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D0196" w14:textId="77777777" w:rsidR="000A0A46" w:rsidRPr="00527434" w:rsidRDefault="000A0A46" w:rsidP="00FE32BA">
      <w:pPr>
        <w:spacing w:line="480" w:lineRule="auto"/>
        <w:jc w:val="center"/>
        <w:rPr>
          <w:rFonts w:ascii="Times New Roman" w:hAnsi="Times New Roman" w:cs="Times New Roman"/>
          <w:b/>
          <w:bCs/>
          <w:sz w:val="32"/>
          <w:szCs w:val="32"/>
        </w:rPr>
      </w:pPr>
      <w:r w:rsidRPr="00527434">
        <w:rPr>
          <w:rFonts w:ascii="Times New Roman" w:hAnsi="Times New Roman" w:cs="Times New Roman"/>
          <w:b/>
          <w:bCs/>
          <w:noProof/>
          <w:sz w:val="32"/>
          <w:szCs w:val="32"/>
        </w:rPr>
        <w:drawing>
          <wp:inline distT="0" distB="0" distL="0" distR="0" wp14:anchorId="6E865034" wp14:editId="31BFD746">
            <wp:extent cx="1085850" cy="958850"/>
            <wp:effectExtent l="1905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085850" cy="958850"/>
                    </a:xfrm>
                    <a:prstGeom prst="rect">
                      <a:avLst/>
                    </a:prstGeom>
                    <a:noFill/>
                  </pic:spPr>
                </pic:pic>
              </a:graphicData>
            </a:graphic>
          </wp:inline>
        </w:drawing>
      </w:r>
    </w:p>
    <w:p w14:paraId="20C296CF" w14:textId="77777777" w:rsidR="000A0A46" w:rsidRPr="00527434" w:rsidRDefault="000A0A46" w:rsidP="00FE32BA">
      <w:pPr>
        <w:spacing w:line="480" w:lineRule="auto"/>
        <w:jc w:val="center"/>
        <w:rPr>
          <w:rFonts w:ascii="Times New Roman" w:hAnsi="Times New Roman" w:cs="Times New Roman"/>
          <w:b/>
          <w:bCs/>
          <w:sz w:val="32"/>
          <w:szCs w:val="32"/>
        </w:rPr>
      </w:pPr>
    </w:p>
    <w:p w14:paraId="64204955" w14:textId="77777777" w:rsidR="000A0A46" w:rsidRPr="00527434" w:rsidRDefault="000A0A46" w:rsidP="00FE32BA">
      <w:pPr>
        <w:spacing w:line="480" w:lineRule="auto"/>
        <w:jc w:val="center"/>
        <w:rPr>
          <w:rFonts w:ascii="Times New Roman" w:hAnsi="Times New Roman" w:cs="Times New Roman"/>
          <w:b/>
          <w:bCs/>
          <w:sz w:val="28"/>
          <w:szCs w:val="28"/>
        </w:rPr>
      </w:pPr>
      <w:r w:rsidRPr="00527434">
        <w:rPr>
          <w:rFonts w:ascii="Times New Roman" w:hAnsi="Times New Roman" w:cs="Times New Roman"/>
          <w:b/>
          <w:bCs/>
          <w:sz w:val="28"/>
          <w:szCs w:val="28"/>
        </w:rPr>
        <w:t>Impact of Arab Culture on Innovation Management: An Exploratory Study in the United Arab Emirates</w:t>
      </w:r>
    </w:p>
    <w:p w14:paraId="45AA1C51" w14:textId="77777777" w:rsidR="000A0A46" w:rsidRPr="00527434" w:rsidRDefault="000A0A46" w:rsidP="00FE32BA">
      <w:pPr>
        <w:spacing w:line="240" w:lineRule="auto"/>
        <w:jc w:val="center"/>
        <w:rPr>
          <w:rFonts w:ascii="Times New Roman" w:hAnsi="Times New Roman" w:cs="Times New Roman"/>
          <w:sz w:val="24"/>
          <w:szCs w:val="24"/>
          <w:rtl/>
        </w:rPr>
      </w:pPr>
    </w:p>
    <w:p w14:paraId="2A0D327C" w14:textId="77777777" w:rsidR="00366B70" w:rsidRPr="00527434" w:rsidRDefault="00366B70" w:rsidP="00FE32BA">
      <w:pPr>
        <w:spacing w:after="0" w:line="240" w:lineRule="auto"/>
        <w:contextualSpacing/>
        <w:jc w:val="center"/>
        <w:rPr>
          <w:rFonts w:asciiTheme="majorBidi" w:hAnsiTheme="majorBidi" w:cstheme="majorBidi"/>
          <w:sz w:val="24"/>
          <w:szCs w:val="24"/>
        </w:rPr>
      </w:pPr>
      <w:r w:rsidRPr="00527434">
        <w:rPr>
          <w:rFonts w:asciiTheme="majorBidi" w:hAnsiTheme="majorBidi" w:cstheme="majorBidi"/>
          <w:sz w:val="24"/>
          <w:szCs w:val="24"/>
        </w:rPr>
        <w:t>DBA Dissertation</w:t>
      </w:r>
    </w:p>
    <w:p w14:paraId="57567777" w14:textId="3805BB45" w:rsidR="00366B70" w:rsidRDefault="00366B70" w:rsidP="00FE32BA">
      <w:pPr>
        <w:spacing w:after="0" w:line="240" w:lineRule="auto"/>
        <w:contextualSpacing/>
        <w:rPr>
          <w:rFonts w:asciiTheme="majorBidi" w:hAnsiTheme="majorBidi" w:cstheme="majorBidi"/>
          <w:sz w:val="24"/>
          <w:szCs w:val="24"/>
        </w:rPr>
      </w:pPr>
    </w:p>
    <w:p w14:paraId="4EEE224D" w14:textId="77777777" w:rsidR="00F2374F" w:rsidRDefault="00F2374F" w:rsidP="00FE32BA">
      <w:pPr>
        <w:spacing w:after="0" w:line="240" w:lineRule="auto"/>
        <w:contextualSpacing/>
        <w:rPr>
          <w:rFonts w:asciiTheme="majorBidi" w:hAnsiTheme="majorBidi" w:cstheme="majorBidi"/>
          <w:sz w:val="24"/>
          <w:szCs w:val="24"/>
        </w:rPr>
      </w:pPr>
    </w:p>
    <w:p w14:paraId="783F8607" w14:textId="77777777" w:rsidR="00F2374F" w:rsidRPr="00527434" w:rsidRDefault="00F2374F" w:rsidP="00FE32BA">
      <w:pPr>
        <w:spacing w:after="0" w:line="240" w:lineRule="auto"/>
        <w:contextualSpacing/>
        <w:rPr>
          <w:rFonts w:asciiTheme="majorBidi" w:hAnsiTheme="majorBidi" w:cstheme="majorBidi"/>
          <w:sz w:val="24"/>
          <w:szCs w:val="24"/>
        </w:rPr>
      </w:pPr>
    </w:p>
    <w:p w14:paraId="2B3207D1" w14:textId="77777777" w:rsidR="00366B70" w:rsidRPr="00527434" w:rsidRDefault="00366B70" w:rsidP="004E161A">
      <w:pPr>
        <w:spacing w:after="0" w:line="240" w:lineRule="auto"/>
        <w:contextualSpacing/>
        <w:jc w:val="center"/>
        <w:rPr>
          <w:rFonts w:asciiTheme="majorBidi" w:hAnsiTheme="majorBidi" w:cstheme="majorBidi"/>
          <w:sz w:val="24"/>
          <w:szCs w:val="24"/>
        </w:rPr>
      </w:pPr>
      <w:r w:rsidRPr="00527434">
        <w:rPr>
          <w:rFonts w:asciiTheme="majorBidi" w:hAnsiTheme="majorBidi" w:cstheme="majorBidi"/>
          <w:sz w:val="24"/>
          <w:szCs w:val="24"/>
        </w:rPr>
        <w:t xml:space="preserve">Presented to </w:t>
      </w:r>
    </w:p>
    <w:p w14:paraId="3962B2DF" w14:textId="77777777" w:rsidR="00366B70" w:rsidRPr="00527434" w:rsidRDefault="00366B70" w:rsidP="004E7F9D">
      <w:pPr>
        <w:spacing w:after="0" w:line="240" w:lineRule="auto"/>
        <w:contextualSpacing/>
        <w:jc w:val="center"/>
        <w:rPr>
          <w:rFonts w:asciiTheme="majorBidi" w:hAnsiTheme="majorBidi" w:cstheme="majorBidi"/>
          <w:sz w:val="24"/>
          <w:szCs w:val="24"/>
        </w:rPr>
      </w:pPr>
      <w:r w:rsidRPr="00527434">
        <w:rPr>
          <w:rFonts w:asciiTheme="majorBidi" w:hAnsiTheme="majorBidi" w:cstheme="majorBidi"/>
          <w:sz w:val="24"/>
          <w:szCs w:val="24"/>
        </w:rPr>
        <w:t>Academic Faculty</w:t>
      </w:r>
    </w:p>
    <w:p w14:paraId="1A74D59A" w14:textId="77777777" w:rsidR="00366B70" w:rsidRPr="00527434" w:rsidRDefault="00366B70" w:rsidP="00FE32BA">
      <w:pPr>
        <w:spacing w:after="0" w:line="240" w:lineRule="auto"/>
        <w:jc w:val="center"/>
        <w:rPr>
          <w:rFonts w:asciiTheme="majorBidi" w:hAnsiTheme="majorBidi" w:cstheme="majorBidi"/>
          <w:sz w:val="24"/>
          <w:szCs w:val="24"/>
        </w:rPr>
      </w:pPr>
    </w:p>
    <w:p w14:paraId="0F333E74" w14:textId="77777777" w:rsidR="00366B70" w:rsidRPr="00527434" w:rsidRDefault="00366B70" w:rsidP="00FE32BA">
      <w:pPr>
        <w:spacing w:after="0" w:line="240" w:lineRule="auto"/>
        <w:jc w:val="center"/>
        <w:rPr>
          <w:rFonts w:asciiTheme="majorBidi" w:hAnsiTheme="majorBidi" w:cstheme="majorBidi"/>
          <w:sz w:val="24"/>
          <w:szCs w:val="24"/>
        </w:rPr>
      </w:pPr>
      <w:r w:rsidRPr="00527434">
        <w:rPr>
          <w:rFonts w:asciiTheme="majorBidi" w:hAnsiTheme="majorBidi" w:cstheme="majorBidi"/>
          <w:sz w:val="24"/>
          <w:szCs w:val="24"/>
        </w:rPr>
        <w:t xml:space="preserve">By </w:t>
      </w:r>
    </w:p>
    <w:p w14:paraId="3BEFA2E3" w14:textId="77777777" w:rsidR="00366B70" w:rsidRPr="00527434" w:rsidRDefault="00366B70" w:rsidP="004E161A">
      <w:pPr>
        <w:spacing w:after="0" w:line="240" w:lineRule="auto"/>
        <w:jc w:val="center"/>
        <w:rPr>
          <w:rFonts w:asciiTheme="majorBidi" w:hAnsiTheme="majorBidi" w:cstheme="majorBidi"/>
          <w:sz w:val="24"/>
          <w:szCs w:val="24"/>
        </w:rPr>
      </w:pPr>
    </w:p>
    <w:p w14:paraId="7348A186" w14:textId="77777777" w:rsidR="00366B70" w:rsidRPr="00527434" w:rsidRDefault="00366B70" w:rsidP="004E7F9D">
      <w:pPr>
        <w:spacing w:after="0" w:line="240" w:lineRule="auto"/>
        <w:jc w:val="center"/>
        <w:rPr>
          <w:rFonts w:asciiTheme="majorBidi" w:hAnsiTheme="majorBidi" w:cstheme="majorBidi"/>
          <w:sz w:val="24"/>
          <w:szCs w:val="24"/>
        </w:rPr>
      </w:pPr>
      <w:proofErr w:type="spellStart"/>
      <w:r w:rsidRPr="00527434">
        <w:rPr>
          <w:rFonts w:asciiTheme="majorBidi" w:hAnsiTheme="majorBidi" w:cstheme="majorBidi"/>
          <w:sz w:val="24"/>
          <w:szCs w:val="24"/>
        </w:rPr>
        <w:t>Khadeeja</w:t>
      </w:r>
      <w:proofErr w:type="spellEnd"/>
      <w:r w:rsidRPr="00527434">
        <w:rPr>
          <w:rFonts w:asciiTheme="majorBidi" w:hAnsiTheme="majorBidi" w:cstheme="majorBidi"/>
          <w:sz w:val="24"/>
          <w:szCs w:val="24"/>
        </w:rPr>
        <w:t xml:space="preserve"> Mohsen Abdulla </w:t>
      </w:r>
      <w:proofErr w:type="spellStart"/>
      <w:r w:rsidRPr="00527434">
        <w:rPr>
          <w:rFonts w:asciiTheme="majorBidi" w:hAnsiTheme="majorBidi" w:cstheme="majorBidi"/>
          <w:sz w:val="24"/>
          <w:szCs w:val="24"/>
        </w:rPr>
        <w:t>Alfaqeeh</w:t>
      </w:r>
      <w:proofErr w:type="spellEnd"/>
    </w:p>
    <w:p w14:paraId="44698153" w14:textId="77777777" w:rsidR="00366B70" w:rsidRPr="00527434" w:rsidRDefault="00366B70">
      <w:pPr>
        <w:spacing w:after="0" w:line="240" w:lineRule="auto"/>
        <w:jc w:val="center"/>
        <w:rPr>
          <w:rFonts w:asciiTheme="majorBidi" w:hAnsiTheme="majorBidi" w:cstheme="majorBidi"/>
          <w:sz w:val="24"/>
          <w:szCs w:val="24"/>
        </w:rPr>
      </w:pPr>
      <w:r w:rsidRPr="00527434">
        <w:rPr>
          <w:rFonts w:asciiTheme="majorBidi" w:hAnsiTheme="majorBidi" w:cstheme="majorBidi"/>
          <w:sz w:val="24"/>
          <w:szCs w:val="24"/>
        </w:rPr>
        <w:t>ID# 1040043</w:t>
      </w:r>
    </w:p>
    <w:p w14:paraId="1E931982" w14:textId="77777777" w:rsidR="00366B70" w:rsidRPr="00527434" w:rsidRDefault="00366B70" w:rsidP="00FE32BA">
      <w:pPr>
        <w:spacing w:after="0" w:line="240" w:lineRule="auto"/>
        <w:contextualSpacing/>
        <w:jc w:val="center"/>
        <w:rPr>
          <w:rFonts w:asciiTheme="majorBidi" w:hAnsiTheme="majorBidi" w:cstheme="majorBidi"/>
          <w:sz w:val="24"/>
          <w:szCs w:val="24"/>
        </w:rPr>
      </w:pPr>
    </w:p>
    <w:p w14:paraId="0C46473A" w14:textId="20A6D4D1" w:rsidR="00366B70" w:rsidRDefault="00366B70" w:rsidP="00FE32BA">
      <w:pPr>
        <w:spacing w:after="0" w:line="240" w:lineRule="auto"/>
        <w:contextualSpacing/>
        <w:jc w:val="center"/>
        <w:rPr>
          <w:rFonts w:asciiTheme="majorBidi" w:hAnsiTheme="majorBidi" w:cstheme="majorBidi"/>
          <w:sz w:val="24"/>
          <w:szCs w:val="24"/>
        </w:rPr>
      </w:pPr>
    </w:p>
    <w:p w14:paraId="3B3F1E88" w14:textId="77777777" w:rsidR="00F2374F" w:rsidRPr="00527434" w:rsidRDefault="00F2374F" w:rsidP="00FE32BA">
      <w:pPr>
        <w:spacing w:after="0" w:line="240" w:lineRule="auto"/>
        <w:contextualSpacing/>
        <w:jc w:val="center"/>
        <w:rPr>
          <w:rFonts w:asciiTheme="majorBidi" w:hAnsiTheme="majorBidi" w:cstheme="majorBidi"/>
          <w:sz w:val="24"/>
          <w:szCs w:val="24"/>
        </w:rPr>
      </w:pPr>
    </w:p>
    <w:p w14:paraId="7F273BFB" w14:textId="77777777" w:rsidR="00366B70" w:rsidRPr="00527434" w:rsidRDefault="00366B70" w:rsidP="004E161A">
      <w:pPr>
        <w:spacing w:after="0" w:line="240" w:lineRule="auto"/>
        <w:contextualSpacing/>
        <w:jc w:val="center"/>
        <w:rPr>
          <w:rFonts w:asciiTheme="majorBidi" w:hAnsiTheme="majorBidi" w:cstheme="majorBidi"/>
          <w:sz w:val="24"/>
          <w:szCs w:val="24"/>
        </w:rPr>
      </w:pPr>
      <w:r w:rsidRPr="00527434">
        <w:rPr>
          <w:rFonts w:asciiTheme="majorBidi" w:hAnsiTheme="majorBidi" w:cstheme="majorBidi"/>
          <w:sz w:val="24"/>
          <w:szCs w:val="24"/>
        </w:rPr>
        <w:t>In partial fulfilment</w:t>
      </w:r>
    </w:p>
    <w:p w14:paraId="1F350A11" w14:textId="77777777" w:rsidR="00366B70" w:rsidRPr="00527434" w:rsidRDefault="00366B70" w:rsidP="004E7F9D">
      <w:pPr>
        <w:spacing w:after="0" w:line="240" w:lineRule="auto"/>
        <w:contextualSpacing/>
        <w:jc w:val="center"/>
        <w:rPr>
          <w:rFonts w:asciiTheme="majorBidi" w:hAnsiTheme="majorBidi" w:cstheme="majorBidi"/>
          <w:sz w:val="24"/>
          <w:szCs w:val="24"/>
        </w:rPr>
      </w:pPr>
      <w:r w:rsidRPr="00527434">
        <w:rPr>
          <w:rFonts w:asciiTheme="majorBidi" w:hAnsiTheme="majorBidi" w:cstheme="majorBidi"/>
          <w:sz w:val="24"/>
          <w:szCs w:val="24"/>
        </w:rPr>
        <w:t>Of the requirements for the degree of</w:t>
      </w:r>
    </w:p>
    <w:p w14:paraId="50CFE7A5" w14:textId="77777777" w:rsidR="00366B70" w:rsidRPr="00527434" w:rsidRDefault="00366B70">
      <w:pPr>
        <w:spacing w:after="0" w:line="240" w:lineRule="auto"/>
        <w:contextualSpacing/>
        <w:jc w:val="center"/>
        <w:rPr>
          <w:rFonts w:asciiTheme="majorBidi" w:hAnsiTheme="majorBidi" w:cstheme="majorBidi"/>
          <w:sz w:val="24"/>
          <w:szCs w:val="24"/>
        </w:rPr>
      </w:pPr>
      <w:r w:rsidRPr="00527434">
        <w:rPr>
          <w:rFonts w:asciiTheme="majorBidi" w:hAnsiTheme="majorBidi" w:cstheme="majorBidi"/>
          <w:sz w:val="24"/>
          <w:szCs w:val="24"/>
        </w:rPr>
        <w:t>Doctor of Business Administration</w:t>
      </w:r>
    </w:p>
    <w:p w14:paraId="52F68AFE" w14:textId="77777777" w:rsidR="00366B70" w:rsidRPr="00527434" w:rsidRDefault="00366B70" w:rsidP="00FE32BA">
      <w:pPr>
        <w:spacing w:after="0" w:line="240" w:lineRule="auto"/>
        <w:jc w:val="center"/>
        <w:rPr>
          <w:rFonts w:asciiTheme="majorBidi" w:hAnsiTheme="majorBidi" w:cstheme="majorBidi"/>
          <w:sz w:val="24"/>
          <w:szCs w:val="24"/>
        </w:rPr>
      </w:pPr>
    </w:p>
    <w:p w14:paraId="573F1B3F" w14:textId="6E476A5C" w:rsidR="00366B70" w:rsidRDefault="00366B70" w:rsidP="00FE32BA">
      <w:pPr>
        <w:spacing w:after="0" w:line="240" w:lineRule="auto"/>
        <w:jc w:val="center"/>
        <w:rPr>
          <w:rFonts w:asciiTheme="majorBidi" w:hAnsiTheme="majorBidi" w:cstheme="majorBidi"/>
          <w:sz w:val="24"/>
          <w:szCs w:val="24"/>
        </w:rPr>
      </w:pPr>
    </w:p>
    <w:p w14:paraId="44C841A9" w14:textId="77777777" w:rsidR="00605A70" w:rsidRPr="00527434" w:rsidRDefault="00605A70" w:rsidP="00FE32BA">
      <w:pPr>
        <w:spacing w:after="0" w:line="240" w:lineRule="auto"/>
        <w:jc w:val="center"/>
        <w:rPr>
          <w:rFonts w:asciiTheme="majorBidi" w:hAnsiTheme="majorBidi" w:cstheme="majorBidi"/>
          <w:sz w:val="24"/>
          <w:szCs w:val="24"/>
        </w:rPr>
      </w:pPr>
    </w:p>
    <w:p w14:paraId="2B052C16" w14:textId="77777777" w:rsidR="00366B70" w:rsidRPr="00527434" w:rsidRDefault="00366B70" w:rsidP="004E161A">
      <w:pPr>
        <w:spacing w:after="0" w:line="240" w:lineRule="auto"/>
        <w:jc w:val="center"/>
        <w:rPr>
          <w:rFonts w:asciiTheme="majorBidi" w:hAnsiTheme="majorBidi" w:cstheme="majorBidi"/>
          <w:sz w:val="24"/>
          <w:szCs w:val="24"/>
        </w:rPr>
      </w:pPr>
      <w:r w:rsidRPr="00527434">
        <w:rPr>
          <w:rFonts w:asciiTheme="majorBidi" w:hAnsiTheme="majorBidi" w:cstheme="majorBidi"/>
          <w:sz w:val="24"/>
          <w:szCs w:val="24"/>
        </w:rPr>
        <w:t>Abu Dhabi University</w:t>
      </w:r>
    </w:p>
    <w:p w14:paraId="00790690" w14:textId="3B8D6B04" w:rsidR="00366B70" w:rsidRPr="00527434" w:rsidRDefault="00366B70" w:rsidP="004E7F9D">
      <w:pPr>
        <w:spacing w:after="0" w:line="240" w:lineRule="auto"/>
        <w:jc w:val="center"/>
        <w:rPr>
          <w:rFonts w:asciiTheme="majorBidi" w:hAnsiTheme="majorBidi" w:cstheme="majorBidi"/>
          <w:sz w:val="24"/>
          <w:szCs w:val="24"/>
        </w:rPr>
      </w:pPr>
      <w:r w:rsidRPr="00527434">
        <w:rPr>
          <w:rFonts w:asciiTheme="majorBidi" w:hAnsiTheme="majorBidi" w:cstheme="majorBidi"/>
          <w:sz w:val="24"/>
          <w:szCs w:val="24"/>
        </w:rPr>
        <w:t>College of Business</w:t>
      </w:r>
      <w:r w:rsidR="00F2374F">
        <w:rPr>
          <w:rFonts w:asciiTheme="majorBidi" w:hAnsiTheme="majorBidi" w:cstheme="majorBidi"/>
          <w:sz w:val="24"/>
          <w:szCs w:val="24"/>
        </w:rPr>
        <w:t xml:space="preserve"> </w:t>
      </w:r>
      <w:r w:rsidR="00F2374F" w:rsidRPr="00527434">
        <w:rPr>
          <w:rFonts w:ascii="Times New Roman" w:eastAsiaTheme="minorEastAsia" w:hAnsi="Times New Roman" w:cs="Times New Roman"/>
          <w:sz w:val="24"/>
          <w:szCs w:val="24"/>
        </w:rPr>
        <w:t>Administration</w:t>
      </w:r>
    </w:p>
    <w:p w14:paraId="3DFD6920" w14:textId="77777777" w:rsidR="00941DF8" w:rsidRPr="00527434" w:rsidRDefault="00941DF8">
      <w:pPr>
        <w:spacing w:after="0" w:line="240" w:lineRule="auto"/>
        <w:jc w:val="center"/>
        <w:rPr>
          <w:rFonts w:asciiTheme="majorBidi" w:hAnsiTheme="majorBidi" w:cstheme="majorBidi"/>
          <w:sz w:val="24"/>
          <w:szCs w:val="24"/>
        </w:rPr>
      </w:pPr>
    </w:p>
    <w:p w14:paraId="3DB6CDEA" w14:textId="77777777" w:rsidR="00941DF8" w:rsidRPr="00527434" w:rsidRDefault="00941DF8">
      <w:pPr>
        <w:spacing w:after="0" w:line="240" w:lineRule="auto"/>
        <w:jc w:val="center"/>
        <w:rPr>
          <w:rFonts w:asciiTheme="majorBidi" w:hAnsiTheme="majorBidi" w:cstheme="majorBidi"/>
          <w:sz w:val="24"/>
          <w:szCs w:val="24"/>
        </w:rPr>
      </w:pPr>
    </w:p>
    <w:p w14:paraId="29064E6B" w14:textId="77777777" w:rsidR="00941DF8" w:rsidRPr="00527434" w:rsidRDefault="00941DF8">
      <w:pPr>
        <w:spacing w:after="0" w:line="240" w:lineRule="auto"/>
        <w:jc w:val="center"/>
        <w:rPr>
          <w:rFonts w:asciiTheme="majorBidi" w:hAnsiTheme="majorBidi" w:cstheme="majorBidi"/>
          <w:sz w:val="24"/>
          <w:szCs w:val="24"/>
        </w:rPr>
      </w:pPr>
    </w:p>
    <w:p w14:paraId="71FB327D" w14:textId="77777777" w:rsidR="00941DF8" w:rsidRPr="00527434" w:rsidRDefault="00941DF8">
      <w:pPr>
        <w:spacing w:after="0" w:line="240" w:lineRule="auto"/>
        <w:jc w:val="center"/>
        <w:rPr>
          <w:rFonts w:asciiTheme="majorBidi" w:hAnsiTheme="majorBidi" w:cstheme="majorBidi"/>
          <w:sz w:val="24"/>
          <w:szCs w:val="24"/>
        </w:rPr>
      </w:pPr>
    </w:p>
    <w:p w14:paraId="4CCCDA86" w14:textId="79AB79E2" w:rsidR="00941DF8" w:rsidRPr="00527434" w:rsidRDefault="004B534F">
      <w:pPr>
        <w:spacing w:after="0" w:line="240" w:lineRule="auto"/>
        <w:jc w:val="center"/>
        <w:rPr>
          <w:rFonts w:asciiTheme="majorBidi" w:hAnsiTheme="majorBidi" w:cstheme="majorBidi"/>
          <w:sz w:val="24"/>
          <w:szCs w:val="24"/>
        </w:rPr>
      </w:pPr>
      <w:proofErr w:type="gramStart"/>
      <w:r>
        <w:rPr>
          <w:rFonts w:asciiTheme="majorBidi" w:hAnsiTheme="majorBidi" w:cstheme="majorBidi"/>
          <w:sz w:val="24"/>
          <w:szCs w:val="24"/>
        </w:rPr>
        <w:t>June</w:t>
      </w:r>
      <w:r w:rsidR="00941DF8" w:rsidRPr="00527434">
        <w:rPr>
          <w:rFonts w:asciiTheme="majorBidi" w:hAnsiTheme="majorBidi" w:cstheme="majorBidi"/>
          <w:sz w:val="24"/>
          <w:szCs w:val="24"/>
        </w:rPr>
        <w:t>,</w:t>
      </w:r>
      <w:proofErr w:type="gramEnd"/>
      <w:r w:rsidR="00941DF8" w:rsidRPr="00527434">
        <w:rPr>
          <w:rFonts w:asciiTheme="majorBidi" w:hAnsiTheme="majorBidi" w:cstheme="majorBidi"/>
          <w:sz w:val="24"/>
          <w:szCs w:val="24"/>
        </w:rPr>
        <w:t xml:space="preserve"> 201</w:t>
      </w:r>
      <w:r w:rsidR="00D21848">
        <w:rPr>
          <w:rFonts w:asciiTheme="majorBidi" w:hAnsiTheme="majorBidi" w:cstheme="majorBidi"/>
          <w:sz w:val="24"/>
          <w:szCs w:val="24"/>
        </w:rPr>
        <w:t>9</w:t>
      </w:r>
    </w:p>
    <w:p w14:paraId="69E81CEB" w14:textId="77777777" w:rsidR="000A0A46" w:rsidRPr="00527434" w:rsidRDefault="000A0A46" w:rsidP="00FE32BA">
      <w:pPr>
        <w:spacing w:line="240" w:lineRule="auto"/>
        <w:rPr>
          <w:rFonts w:ascii="Times New Roman" w:hAnsi="Times New Roman" w:cs="Times New Roman"/>
        </w:rPr>
      </w:pPr>
    </w:p>
    <w:p w14:paraId="08AA6633" w14:textId="77777777" w:rsidR="000A0A46" w:rsidRPr="00527434" w:rsidRDefault="000A0A46" w:rsidP="00FE32BA">
      <w:pPr>
        <w:spacing w:line="480" w:lineRule="auto"/>
        <w:rPr>
          <w:rFonts w:ascii="Times New Roman" w:hAnsi="Times New Roman" w:cs="Times New Roman"/>
        </w:rPr>
      </w:pPr>
    </w:p>
    <w:p w14:paraId="0C1F6B8D"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4"/>
          <w:szCs w:val="24"/>
        </w:rPr>
      </w:pPr>
    </w:p>
    <w:p w14:paraId="2C6DBC77"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4"/>
          <w:szCs w:val="24"/>
        </w:rPr>
      </w:pPr>
    </w:p>
    <w:p w14:paraId="08E3FC92"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4"/>
          <w:szCs w:val="24"/>
        </w:rPr>
      </w:pPr>
    </w:p>
    <w:p w14:paraId="2D5D30A0"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4"/>
          <w:szCs w:val="24"/>
        </w:rPr>
      </w:pPr>
    </w:p>
    <w:p w14:paraId="6B1F3DD1"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4"/>
          <w:szCs w:val="24"/>
        </w:rPr>
      </w:pPr>
    </w:p>
    <w:p w14:paraId="28937702"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4"/>
          <w:szCs w:val="24"/>
        </w:rPr>
      </w:pPr>
      <w:r w:rsidRPr="00527434">
        <w:rPr>
          <w:rFonts w:ascii="Times New Roman" w:hAnsi="Times New Roman" w:cs="Times New Roman"/>
          <w:color w:val="000000"/>
          <w:sz w:val="24"/>
          <w:szCs w:val="24"/>
        </w:rPr>
        <w:t>© Copyright 201</w:t>
      </w:r>
      <w:r w:rsidR="00D21848">
        <w:rPr>
          <w:rFonts w:ascii="Times New Roman" w:hAnsi="Times New Roman" w:cs="Times New Roman"/>
          <w:color w:val="000000"/>
          <w:sz w:val="24"/>
          <w:szCs w:val="24"/>
        </w:rPr>
        <w:t>9</w:t>
      </w:r>
      <w:r w:rsidRPr="00527434">
        <w:rPr>
          <w:rFonts w:ascii="Times New Roman" w:hAnsi="Times New Roman" w:cs="Times New Roman"/>
          <w:color w:val="000000"/>
          <w:sz w:val="24"/>
          <w:szCs w:val="24"/>
        </w:rPr>
        <w:t xml:space="preserve"> by</w:t>
      </w:r>
    </w:p>
    <w:p w14:paraId="3C4959C6"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4"/>
          <w:szCs w:val="24"/>
        </w:rPr>
      </w:pPr>
      <w:proofErr w:type="spellStart"/>
      <w:r w:rsidRPr="00527434">
        <w:rPr>
          <w:rFonts w:ascii="Times New Roman" w:hAnsi="Times New Roman" w:cs="Times New Roman"/>
          <w:color w:val="000000"/>
          <w:sz w:val="24"/>
          <w:szCs w:val="24"/>
        </w:rPr>
        <w:t>Khadeeja</w:t>
      </w:r>
      <w:proofErr w:type="spellEnd"/>
      <w:r w:rsidRPr="00527434">
        <w:rPr>
          <w:rFonts w:ascii="Times New Roman" w:hAnsi="Times New Roman" w:cs="Times New Roman"/>
          <w:color w:val="000000"/>
          <w:sz w:val="24"/>
          <w:szCs w:val="24"/>
        </w:rPr>
        <w:t xml:space="preserve"> Mohsen Abdulla </w:t>
      </w:r>
      <w:proofErr w:type="spellStart"/>
      <w:r w:rsidRPr="00527434">
        <w:rPr>
          <w:rFonts w:ascii="Times New Roman" w:hAnsi="Times New Roman" w:cs="Times New Roman"/>
          <w:color w:val="000000"/>
          <w:sz w:val="24"/>
          <w:szCs w:val="24"/>
        </w:rPr>
        <w:t>Alfaqeeh</w:t>
      </w:r>
      <w:proofErr w:type="spellEnd"/>
    </w:p>
    <w:p w14:paraId="6505D6CC"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1"/>
          <w:szCs w:val="21"/>
        </w:rPr>
      </w:pPr>
    </w:p>
    <w:p w14:paraId="2C0E3018" w14:textId="77777777" w:rsidR="000A0A46" w:rsidRPr="00527434" w:rsidRDefault="000A0A46" w:rsidP="00FE32BA">
      <w:pPr>
        <w:widowControl w:val="0"/>
        <w:autoSpaceDE w:val="0"/>
        <w:autoSpaceDN w:val="0"/>
        <w:adjustRightInd w:val="0"/>
        <w:spacing w:after="240" w:line="480" w:lineRule="auto"/>
        <w:jc w:val="center"/>
        <w:rPr>
          <w:rFonts w:ascii="Times New Roman" w:hAnsi="Times New Roman" w:cs="Times New Roman"/>
          <w:color w:val="000000"/>
          <w:sz w:val="21"/>
          <w:szCs w:val="21"/>
        </w:rPr>
      </w:pPr>
      <w:r w:rsidRPr="00527434">
        <w:rPr>
          <w:rFonts w:ascii="Times New Roman" w:hAnsi="Times New Roman" w:cs="Times New Roman"/>
          <w:color w:val="000000"/>
          <w:sz w:val="24"/>
          <w:szCs w:val="24"/>
        </w:rPr>
        <w:t>All rights reserved</w:t>
      </w:r>
    </w:p>
    <w:p w14:paraId="3757D658" w14:textId="77777777" w:rsidR="000A0A46" w:rsidRPr="00527434" w:rsidRDefault="000A0A46" w:rsidP="00FE32BA">
      <w:pPr>
        <w:spacing w:after="0" w:line="480" w:lineRule="auto"/>
        <w:rPr>
          <w:rFonts w:ascii="Times New Roman" w:hAnsi="Times New Roman" w:cs="Times New Roman"/>
        </w:rPr>
      </w:pPr>
      <w:r w:rsidRPr="00527434">
        <w:rPr>
          <w:rFonts w:ascii="Times New Roman" w:hAnsi="Times New Roman" w:cs="Times New Roman"/>
        </w:rPr>
        <w:br w:type="page"/>
      </w:r>
    </w:p>
    <w:p w14:paraId="3FC6CEB4" w14:textId="77777777" w:rsidR="000A0A46" w:rsidRPr="00527434" w:rsidRDefault="000A0A46" w:rsidP="00FE32BA">
      <w:pPr>
        <w:spacing w:line="480" w:lineRule="auto"/>
        <w:jc w:val="center"/>
        <w:rPr>
          <w:rFonts w:ascii="Times New Roman" w:hAnsi="Times New Roman" w:cs="Times New Roman"/>
          <w:b/>
          <w:bCs/>
          <w:sz w:val="24"/>
          <w:szCs w:val="24"/>
        </w:rPr>
      </w:pPr>
      <w:r w:rsidRPr="00527434">
        <w:rPr>
          <w:rFonts w:ascii="Times New Roman" w:hAnsi="Times New Roman" w:cs="Times New Roman"/>
          <w:b/>
          <w:bCs/>
          <w:sz w:val="24"/>
          <w:szCs w:val="24"/>
        </w:rPr>
        <w:lastRenderedPageBreak/>
        <w:t>Impact of Arab Culture on Innovation Management: An Exploratory Study in the United Arab Emirates</w:t>
      </w:r>
    </w:p>
    <w:p w14:paraId="48F495F9" w14:textId="77777777" w:rsidR="000A0A46" w:rsidRPr="00527434" w:rsidRDefault="000A0A46" w:rsidP="00FE32BA">
      <w:pPr>
        <w:spacing w:line="240" w:lineRule="auto"/>
        <w:rPr>
          <w:rFonts w:ascii="Times New Roman" w:hAnsi="Times New Roman" w:cs="Times New Roman"/>
          <w:sz w:val="24"/>
          <w:szCs w:val="24"/>
        </w:rPr>
      </w:pPr>
    </w:p>
    <w:p w14:paraId="6A2A4F57" w14:textId="77777777" w:rsidR="000A0A46" w:rsidRPr="00527434" w:rsidRDefault="000A0A46" w:rsidP="00FE32BA">
      <w:pPr>
        <w:spacing w:line="240" w:lineRule="auto"/>
        <w:rPr>
          <w:rFonts w:ascii="Times New Roman" w:hAnsi="Times New Roman" w:cs="Times New Roman"/>
          <w:sz w:val="24"/>
          <w:szCs w:val="24"/>
        </w:rPr>
      </w:pPr>
    </w:p>
    <w:p w14:paraId="7432AD4B" w14:textId="77777777" w:rsidR="000A0A46" w:rsidRPr="00527434" w:rsidRDefault="000A0A46" w:rsidP="0064700C">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_________________________</w:t>
      </w:r>
    </w:p>
    <w:p w14:paraId="572F1DA4" w14:textId="77777777" w:rsidR="000A0A46" w:rsidRPr="00527434" w:rsidRDefault="000A0A46" w:rsidP="004E7F9D">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roofErr w:type="spellStart"/>
      <w:r w:rsidRPr="00527434">
        <w:rPr>
          <w:rFonts w:ascii="Times New Roman" w:eastAsiaTheme="minorEastAsia" w:hAnsi="Times New Roman" w:cs="Times New Roman"/>
          <w:sz w:val="24"/>
          <w:szCs w:val="24"/>
        </w:rPr>
        <w:t>Khadeeja</w:t>
      </w:r>
      <w:proofErr w:type="spellEnd"/>
      <w:r w:rsidRPr="00527434">
        <w:rPr>
          <w:rFonts w:ascii="Times New Roman" w:eastAsiaTheme="minorEastAsia" w:hAnsi="Times New Roman" w:cs="Times New Roman"/>
          <w:sz w:val="24"/>
          <w:szCs w:val="24"/>
        </w:rPr>
        <w:t xml:space="preserve"> </w:t>
      </w:r>
      <w:proofErr w:type="spellStart"/>
      <w:r w:rsidRPr="00527434">
        <w:rPr>
          <w:rFonts w:ascii="Times New Roman" w:eastAsiaTheme="minorEastAsia" w:hAnsi="Times New Roman" w:cs="Times New Roman"/>
          <w:sz w:val="24"/>
          <w:szCs w:val="24"/>
        </w:rPr>
        <w:t>Alfaqeeh</w:t>
      </w:r>
      <w:proofErr w:type="spellEnd"/>
    </w:p>
    <w:p w14:paraId="4590FF1C"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i/>
          <w:iCs/>
          <w:color w:val="0070C0"/>
          <w:sz w:val="24"/>
          <w:szCs w:val="24"/>
        </w:rPr>
      </w:pPr>
    </w:p>
    <w:p w14:paraId="6697A98A"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i/>
          <w:iCs/>
          <w:color w:val="0070C0"/>
          <w:sz w:val="24"/>
          <w:szCs w:val="24"/>
        </w:rPr>
      </w:pPr>
    </w:p>
    <w:p w14:paraId="63500133"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i/>
          <w:iCs/>
          <w:color w:val="0070C0"/>
          <w:sz w:val="24"/>
          <w:szCs w:val="24"/>
        </w:rPr>
      </w:pPr>
    </w:p>
    <w:p w14:paraId="0F4AFB37"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4A941FDB"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b/>
          <w:bCs/>
          <w:sz w:val="24"/>
          <w:szCs w:val="24"/>
        </w:rPr>
      </w:pPr>
      <w:r w:rsidRPr="00527434">
        <w:rPr>
          <w:rFonts w:ascii="Times New Roman" w:eastAsiaTheme="minorEastAsia" w:hAnsi="Times New Roman" w:cs="Times New Roman"/>
          <w:b/>
          <w:bCs/>
          <w:sz w:val="24"/>
          <w:szCs w:val="24"/>
        </w:rPr>
        <w:t>APPROVED:</w:t>
      </w:r>
    </w:p>
    <w:p w14:paraId="2F96FB36"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b/>
          <w:bCs/>
          <w:sz w:val="24"/>
          <w:szCs w:val="24"/>
        </w:rPr>
      </w:pPr>
    </w:p>
    <w:p w14:paraId="4E301A9C" w14:textId="51E995E2" w:rsidR="000A0A46"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b/>
          <w:bCs/>
          <w:sz w:val="24"/>
          <w:szCs w:val="24"/>
        </w:rPr>
      </w:pPr>
    </w:p>
    <w:p w14:paraId="0927F21F" w14:textId="77777777" w:rsidR="00010F2D" w:rsidRPr="00527434" w:rsidRDefault="00010F2D">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b/>
          <w:bCs/>
          <w:sz w:val="24"/>
          <w:szCs w:val="24"/>
        </w:rPr>
      </w:pPr>
    </w:p>
    <w:p w14:paraId="2679C444" w14:textId="77777777" w:rsidR="000A0A46" w:rsidRPr="00527434" w:rsidRDefault="000A0A46">
      <w:pPr>
        <w:widowControl w:val="0"/>
        <w:autoSpaceDE w:val="0"/>
        <w:autoSpaceDN w:val="0"/>
        <w:adjustRightInd w:val="0"/>
        <w:spacing w:after="0" w:line="240" w:lineRule="auto"/>
        <w:jc w:val="right"/>
        <w:rPr>
          <w:rFonts w:ascii="Times New Roman" w:eastAsiaTheme="minorEastAsia" w:hAnsi="Times New Roman" w:cs="Times New Roman"/>
          <w:b/>
          <w:bCs/>
          <w:sz w:val="24"/>
          <w:szCs w:val="24"/>
        </w:rPr>
      </w:pPr>
      <w:r w:rsidRPr="00527434">
        <w:rPr>
          <w:rFonts w:ascii="Times New Roman" w:eastAsiaTheme="minorEastAsia" w:hAnsi="Times New Roman" w:cs="Times New Roman"/>
          <w:b/>
          <w:bCs/>
          <w:sz w:val="24"/>
          <w:szCs w:val="24"/>
        </w:rPr>
        <w:t>________________________</w:t>
      </w:r>
    </w:p>
    <w:p w14:paraId="286B2644"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b/>
          <w:bCs/>
          <w:sz w:val="24"/>
          <w:szCs w:val="24"/>
        </w:rPr>
      </w:pPr>
      <w:r w:rsidRPr="00527434">
        <w:rPr>
          <w:rFonts w:ascii="Times New Roman" w:eastAsiaTheme="minorEastAsia" w:hAnsi="Times New Roman" w:cs="Times New Roman"/>
          <w:b/>
          <w:bCs/>
          <w:sz w:val="24"/>
          <w:szCs w:val="24"/>
        </w:rPr>
        <w:t xml:space="preserve">Chowdhury </w:t>
      </w:r>
      <w:proofErr w:type="spellStart"/>
      <w:r w:rsidRPr="00527434">
        <w:rPr>
          <w:rFonts w:ascii="Times New Roman" w:eastAsiaTheme="minorEastAsia" w:hAnsi="Times New Roman" w:cs="Times New Roman"/>
          <w:b/>
          <w:bCs/>
          <w:sz w:val="24"/>
          <w:szCs w:val="24"/>
        </w:rPr>
        <w:t>Hossan</w:t>
      </w:r>
      <w:proofErr w:type="spellEnd"/>
      <w:r w:rsidRPr="00527434">
        <w:rPr>
          <w:rFonts w:ascii="Times New Roman" w:eastAsiaTheme="minorEastAsia" w:hAnsi="Times New Roman" w:cs="Times New Roman"/>
          <w:b/>
          <w:bCs/>
          <w:sz w:val="24"/>
          <w:szCs w:val="24"/>
        </w:rPr>
        <w:t>, Ph.D.</w:t>
      </w:r>
    </w:p>
    <w:p w14:paraId="0ECC4270" w14:textId="5AA6BB11" w:rsidR="000A0A46" w:rsidRPr="00527434" w:rsidRDefault="008046A8" w:rsidP="00010F2D">
      <w:pPr>
        <w:widowControl w:val="0"/>
        <w:tabs>
          <w:tab w:val="right" w:pos="8640"/>
        </w:tabs>
        <w:autoSpaceDE w:val="0"/>
        <w:autoSpaceDN w:val="0"/>
        <w:adjustRightInd w:val="0"/>
        <w:spacing w:after="0" w:line="24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Senior Lecturer</w:t>
      </w:r>
      <w:r w:rsidR="000A0A46" w:rsidRPr="00527434">
        <w:rPr>
          <w:rFonts w:ascii="Times New Roman" w:eastAsiaTheme="minorEastAsia" w:hAnsi="Times New Roman" w:cs="Times New Roman"/>
          <w:sz w:val="24"/>
          <w:szCs w:val="24"/>
        </w:rPr>
        <w:t xml:space="preserve">, </w:t>
      </w:r>
      <w:r w:rsidRPr="00527434">
        <w:rPr>
          <w:rFonts w:ascii="Times New Roman" w:eastAsiaTheme="minorEastAsia" w:hAnsi="Times New Roman" w:cs="Times New Roman"/>
          <w:sz w:val="24"/>
          <w:szCs w:val="24"/>
        </w:rPr>
        <w:t>Kent Institute of Australia, Melbourne</w:t>
      </w:r>
    </w:p>
    <w:p w14:paraId="4D1D8A9E" w14:textId="77777777" w:rsidR="000A0A46" w:rsidRPr="00527434" w:rsidRDefault="000A0A46">
      <w:pPr>
        <w:widowControl w:val="0"/>
        <w:tabs>
          <w:tab w:val="right" w:pos="8640"/>
        </w:tabs>
        <w:autoSpaceDE w:val="0"/>
        <w:autoSpaceDN w:val="0"/>
        <w:adjustRightInd w:val="0"/>
        <w:spacing w:after="0" w:line="24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Committee Chair</w:t>
      </w:r>
    </w:p>
    <w:p w14:paraId="015BB7A1" w14:textId="77777777" w:rsidR="000A0A46" w:rsidRPr="00527434" w:rsidRDefault="000A0A46">
      <w:pPr>
        <w:widowControl w:val="0"/>
        <w:tabs>
          <w:tab w:val="right" w:pos="8640"/>
        </w:tabs>
        <w:autoSpaceDE w:val="0"/>
        <w:autoSpaceDN w:val="0"/>
        <w:adjustRightInd w:val="0"/>
        <w:spacing w:after="0" w:line="240" w:lineRule="auto"/>
        <w:jc w:val="right"/>
        <w:rPr>
          <w:rFonts w:ascii="Times New Roman" w:eastAsiaTheme="minorEastAsia" w:hAnsi="Times New Roman" w:cs="Times New Roman"/>
          <w:sz w:val="24"/>
          <w:szCs w:val="24"/>
        </w:rPr>
      </w:pPr>
    </w:p>
    <w:p w14:paraId="36A04201" w14:textId="77777777" w:rsidR="000A0A46" w:rsidRPr="00527434" w:rsidRDefault="000A0A46">
      <w:pPr>
        <w:widowControl w:val="0"/>
        <w:tabs>
          <w:tab w:val="right" w:pos="8640"/>
        </w:tabs>
        <w:autoSpaceDE w:val="0"/>
        <w:autoSpaceDN w:val="0"/>
        <w:adjustRightInd w:val="0"/>
        <w:spacing w:after="0" w:line="24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ab/>
      </w:r>
    </w:p>
    <w:p w14:paraId="3D10E1C7" w14:textId="49636BB8" w:rsidR="000A0A46"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062844F1" w14:textId="77777777" w:rsidR="00010F2D" w:rsidRPr="00527434" w:rsidRDefault="00010F2D">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4BB26430"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_________________________</w:t>
      </w:r>
    </w:p>
    <w:p w14:paraId="15BA5790"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b/>
          <w:bCs/>
          <w:sz w:val="24"/>
          <w:szCs w:val="24"/>
        </w:rPr>
      </w:pPr>
      <w:r w:rsidRPr="00527434">
        <w:rPr>
          <w:rFonts w:ascii="Times New Roman" w:hAnsi="Times New Roman" w:cs="Times New Roman"/>
          <w:b/>
          <w:bCs/>
          <w:sz w:val="24"/>
          <w:szCs w:val="24"/>
        </w:rPr>
        <w:t>Christopher Dixon</w:t>
      </w:r>
      <w:r w:rsidRPr="00527434">
        <w:rPr>
          <w:rFonts w:ascii="Times New Roman" w:eastAsiaTheme="minorEastAsia" w:hAnsi="Times New Roman" w:cs="Times New Roman"/>
          <w:b/>
          <w:bCs/>
          <w:sz w:val="24"/>
          <w:szCs w:val="24"/>
        </w:rPr>
        <w:t xml:space="preserve">, </w:t>
      </w:r>
      <w:proofErr w:type="spellStart"/>
      <w:proofErr w:type="gramStart"/>
      <w:r w:rsidRPr="00527434">
        <w:rPr>
          <w:rFonts w:ascii="Times New Roman" w:eastAsiaTheme="minorEastAsia" w:hAnsi="Times New Roman" w:cs="Times New Roman"/>
          <w:b/>
          <w:bCs/>
          <w:sz w:val="24"/>
          <w:szCs w:val="24"/>
        </w:rPr>
        <w:t>Ph.D</w:t>
      </w:r>
      <w:proofErr w:type="spellEnd"/>
      <w:proofErr w:type="gramEnd"/>
    </w:p>
    <w:p w14:paraId="28BDE5CA" w14:textId="77777777" w:rsidR="000A0A46" w:rsidRPr="00527434" w:rsidRDefault="000A0A46">
      <w:pPr>
        <w:widowControl w:val="0"/>
        <w:tabs>
          <w:tab w:val="right" w:pos="8640"/>
        </w:tabs>
        <w:autoSpaceDE w:val="0"/>
        <w:autoSpaceDN w:val="0"/>
        <w:adjustRightInd w:val="0"/>
        <w:spacing w:after="0" w:line="24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 xml:space="preserve">Associate Professor, College of Business Administration </w:t>
      </w:r>
    </w:p>
    <w:p w14:paraId="18252BE2" w14:textId="77777777" w:rsidR="000A0A46" w:rsidRPr="00527434" w:rsidRDefault="000A0A46">
      <w:pPr>
        <w:widowControl w:val="0"/>
        <w:tabs>
          <w:tab w:val="right" w:pos="8640"/>
        </w:tabs>
        <w:autoSpaceDE w:val="0"/>
        <w:autoSpaceDN w:val="0"/>
        <w:adjustRightInd w:val="0"/>
        <w:spacing w:after="0" w:line="24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Abu Dhabi University</w:t>
      </w:r>
    </w:p>
    <w:p w14:paraId="65114B1A" w14:textId="77777777" w:rsidR="000A0A46" w:rsidRPr="00527434" w:rsidRDefault="000A0A46">
      <w:pPr>
        <w:widowControl w:val="0"/>
        <w:tabs>
          <w:tab w:val="right" w:pos="8640"/>
        </w:tabs>
        <w:autoSpaceDE w:val="0"/>
        <w:autoSpaceDN w:val="0"/>
        <w:adjustRightInd w:val="0"/>
        <w:spacing w:after="0" w:line="24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Committee Member</w:t>
      </w:r>
    </w:p>
    <w:p w14:paraId="637B01A7"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00FB6260"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46F9B645" w14:textId="77777777" w:rsidR="000A0A46" w:rsidRPr="00527434"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74D25426" w14:textId="3FB08395" w:rsidR="000A0A46" w:rsidRDefault="000A0A46">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43F32E5D" w14:textId="77777777" w:rsidR="00481627" w:rsidRDefault="00481627">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634689AA" w14:textId="77777777" w:rsidR="00481627" w:rsidRDefault="00481627">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241C1D78" w14:textId="77777777" w:rsidR="00481627" w:rsidRDefault="00481627">
      <w:pPr>
        <w:widowControl w:val="0"/>
        <w:tabs>
          <w:tab w:val="right" w:pos="9720"/>
        </w:tabs>
        <w:autoSpaceDE w:val="0"/>
        <w:autoSpaceDN w:val="0"/>
        <w:adjustRightInd w:val="0"/>
        <w:spacing w:after="0" w:line="240" w:lineRule="auto"/>
        <w:jc w:val="right"/>
        <w:rPr>
          <w:rFonts w:ascii="Times New Roman" w:eastAsiaTheme="minorEastAsia" w:hAnsi="Times New Roman" w:cs="Times New Roman"/>
          <w:sz w:val="24"/>
          <w:szCs w:val="24"/>
        </w:rPr>
      </w:pPr>
    </w:p>
    <w:p w14:paraId="4514B4E5" w14:textId="77777777" w:rsidR="000A0A46" w:rsidRPr="00527434" w:rsidRDefault="000A0A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60641391" w14:textId="77777777" w:rsidR="000A0A46" w:rsidRPr="00527434" w:rsidRDefault="000A0A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7A4F8939" w14:textId="77777777" w:rsidR="00BF3DFA" w:rsidRPr="00527434" w:rsidRDefault="00BF3DFA" w:rsidP="00FE32BA">
      <w:pPr>
        <w:widowControl w:val="0"/>
        <w:autoSpaceDE w:val="0"/>
        <w:autoSpaceDN w:val="0"/>
        <w:adjustRightInd w:val="0"/>
        <w:spacing w:after="0" w:line="240" w:lineRule="auto"/>
        <w:rPr>
          <w:rFonts w:ascii="Times New Roman" w:hAnsi="Times New Roman" w:cs="Times New Roman"/>
          <w:color w:val="000000"/>
          <w:sz w:val="32"/>
          <w:szCs w:val="32"/>
        </w:rPr>
      </w:pPr>
      <w:r w:rsidRPr="00527434">
        <w:rPr>
          <w:rFonts w:ascii="Times New Roman" w:hAnsi="Times New Roman" w:cs="Times New Roman"/>
          <w:color w:val="000000"/>
          <w:sz w:val="32"/>
          <w:szCs w:val="32"/>
        </w:rPr>
        <w:t>_________________________</w:t>
      </w:r>
    </w:p>
    <w:p w14:paraId="585050F5" w14:textId="71B4B395" w:rsidR="000A331B" w:rsidRDefault="000A331B" w:rsidP="004E7F9D">
      <w:pPr>
        <w:widowControl w:val="0"/>
        <w:tabs>
          <w:tab w:val="right" w:pos="8640"/>
        </w:tabs>
        <w:autoSpaceDE w:val="0"/>
        <w:autoSpaceDN w:val="0"/>
        <w:adjustRightInd w:val="0"/>
        <w:spacing w:after="0" w:line="240" w:lineRule="auto"/>
        <w:rPr>
          <w:rFonts w:ascii="Times New Roman" w:eastAsiaTheme="minorEastAsia" w:hAnsi="Times New Roman" w:cs="Times New Roman"/>
          <w:b/>
          <w:bCs/>
          <w:sz w:val="24"/>
          <w:szCs w:val="24"/>
        </w:rPr>
      </w:pPr>
      <w:r w:rsidRPr="000A331B">
        <w:rPr>
          <w:rFonts w:ascii="Times New Roman" w:eastAsiaTheme="minorEastAsia" w:hAnsi="Times New Roman" w:cs="Times New Roman"/>
          <w:b/>
          <w:bCs/>
          <w:sz w:val="24"/>
          <w:szCs w:val="24"/>
        </w:rPr>
        <w:t xml:space="preserve">Professor Christos </w:t>
      </w:r>
      <w:proofErr w:type="spellStart"/>
      <w:r w:rsidRPr="000A331B">
        <w:rPr>
          <w:rFonts w:ascii="Times New Roman" w:eastAsiaTheme="minorEastAsia" w:hAnsi="Times New Roman" w:cs="Times New Roman"/>
          <w:b/>
          <w:bCs/>
          <w:sz w:val="24"/>
          <w:szCs w:val="24"/>
        </w:rPr>
        <w:t>Pitelis</w:t>
      </w:r>
      <w:proofErr w:type="spellEnd"/>
    </w:p>
    <w:p w14:paraId="1C3EAD95" w14:textId="77777777" w:rsidR="00BF3DFA" w:rsidRPr="00527434" w:rsidRDefault="00BF3DFA" w:rsidP="004E7F9D">
      <w:pPr>
        <w:widowControl w:val="0"/>
        <w:tabs>
          <w:tab w:val="right" w:pos="8640"/>
        </w:tabs>
        <w:autoSpaceDE w:val="0"/>
        <w:autoSpaceDN w:val="0"/>
        <w:adjustRightInd w:val="0"/>
        <w:spacing w:after="0" w:line="240" w:lineRule="auto"/>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 xml:space="preserve">Dean, College of Business Administration </w:t>
      </w:r>
    </w:p>
    <w:p w14:paraId="2B95FA28" w14:textId="77777777" w:rsidR="00BF3DFA" w:rsidRPr="00527434" w:rsidRDefault="00BF3DFA">
      <w:pPr>
        <w:widowControl w:val="0"/>
        <w:tabs>
          <w:tab w:val="right" w:pos="8640"/>
        </w:tabs>
        <w:autoSpaceDE w:val="0"/>
        <w:autoSpaceDN w:val="0"/>
        <w:adjustRightInd w:val="0"/>
        <w:spacing w:after="0" w:line="240" w:lineRule="auto"/>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 xml:space="preserve">Abu Dhabi University, Abu Dhabi </w:t>
      </w:r>
    </w:p>
    <w:p w14:paraId="33AA9FE2" w14:textId="77777777" w:rsidR="000A0A46" w:rsidRPr="00527434" w:rsidRDefault="000A0A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33C4624A" w14:textId="4E585F46" w:rsidR="00941DF8" w:rsidRDefault="00941DF8" w:rsidP="00FE32BA">
      <w:pPr>
        <w:spacing w:line="480" w:lineRule="auto"/>
        <w:rPr>
          <w:rFonts w:ascii="Times New Roman" w:hAnsi="Times New Roman" w:cs="Times New Roman"/>
          <w:sz w:val="24"/>
          <w:szCs w:val="24"/>
        </w:rPr>
      </w:pPr>
    </w:p>
    <w:p w14:paraId="2F4BD360" w14:textId="77777777" w:rsidR="000100E0" w:rsidRPr="00527434" w:rsidRDefault="000100E0" w:rsidP="00FE32BA">
      <w:pPr>
        <w:spacing w:line="480" w:lineRule="auto"/>
        <w:rPr>
          <w:rFonts w:ascii="Times New Roman" w:hAnsi="Times New Roman" w:cs="Times New Roman"/>
          <w:sz w:val="24"/>
          <w:szCs w:val="24"/>
        </w:rPr>
      </w:pPr>
    </w:p>
    <w:p w14:paraId="0FFB8BC6" w14:textId="77777777" w:rsidR="00941DF8" w:rsidRPr="00527434" w:rsidRDefault="00941DF8" w:rsidP="00FE32BA">
      <w:pPr>
        <w:spacing w:line="480" w:lineRule="auto"/>
        <w:jc w:val="center"/>
        <w:rPr>
          <w:rFonts w:ascii="Times New Roman" w:hAnsi="Times New Roman" w:cs="Times New Roman"/>
          <w:b/>
          <w:bCs/>
          <w:caps/>
          <w:sz w:val="24"/>
          <w:szCs w:val="24"/>
        </w:rPr>
      </w:pPr>
      <w:r w:rsidRPr="00D21848">
        <w:rPr>
          <w:rFonts w:ascii="Times New Roman" w:hAnsi="Times New Roman" w:cs="Times New Roman"/>
          <w:b/>
          <w:bCs/>
          <w:caps/>
          <w:sz w:val="24"/>
          <w:szCs w:val="24"/>
        </w:rPr>
        <w:lastRenderedPageBreak/>
        <w:t>Declaration</w:t>
      </w:r>
    </w:p>
    <w:p w14:paraId="402DEB12" w14:textId="77777777" w:rsidR="00941DF8" w:rsidRPr="00527434" w:rsidRDefault="00941DF8" w:rsidP="00FE32BA">
      <w:pPr>
        <w:spacing w:line="480" w:lineRule="auto"/>
        <w:rPr>
          <w:rFonts w:ascii="Times New Roman" w:hAnsi="Times New Roman" w:cs="Times New Roman"/>
          <w:sz w:val="24"/>
          <w:szCs w:val="24"/>
        </w:rPr>
      </w:pPr>
    </w:p>
    <w:p w14:paraId="3C9FD799" w14:textId="77777777" w:rsidR="00941DF8" w:rsidRPr="00527434" w:rsidRDefault="00941DF8" w:rsidP="00620CD2">
      <w:pPr>
        <w:spacing w:line="480" w:lineRule="auto"/>
        <w:rPr>
          <w:rFonts w:ascii="Times New Roman" w:hAnsi="Times New Roman" w:cs="Times New Roman"/>
          <w:b/>
          <w:bCs/>
          <w:sz w:val="28"/>
          <w:szCs w:val="28"/>
        </w:rPr>
      </w:pPr>
      <w:r w:rsidRPr="00527434">
        <w:rPr>
          <w:rFonts w:ascii="Times New Roman" w:hAnsi="Times New Roman" w:cs="Times New Roman"/>
          <w:sz w:val="24"/>
          <w:szCs w:val="24"/>
        </w:rPr>
        <w:t xml:space="preserve">I, </w:t>
      </w:r>
      <w:proofErr w:type="spellStart"/>
      <w:r w:rsidRPr="00527434">
        <w:rPr>
          <w:rFonts w:ascii="Times New Roman" w:hAnsi="Times New Roman" w:cs="Times New Roman"/>
          <w:sz w:val="24"/>
          <w:szCs w:val="24"/>
        </w:rPr>
        <w:t>Khadeeja</w:t>
      </w:r>
      <w:proofErr w:type="spellEnd"/>
      <w:r w:rsidRPr="00527434">
        <w:rPr>
          <w:rFonts w:ascii="Times New Roman" w:hAnsi="Times New Roman" w:cs="Times New Roman"/>
          <w:sz w:val="24"/>
          <w:szCs w:val="24"/>
        </w:rPr>
        <w:t xml:space="preserve"> </w:t>
      </w:r>
      <w:proofErr w:type="spellStart"/>
      <w:r w:rsidRPr="00527434">
        <w:rPr>
          <w:rFonts w:ascii="Times New Roman" w:hAnsi="Times New Roman" w:cs="Times New Roman"/>
          <w:sz w:val="24"/>
          <w:szCs w:val="24"/>
        </w:rPr>
        <w:t>Alfaqeeh</w:t>
      </w:r>
      <w:proofErr w:type="spellEnd"/>
      <w:r w:rsidRPr="00527434">
        <w:rPr>
          <w:rFonts w:ascii="Times New Roman" w:hAnsi="Times New Roman" w:cs="Times New Roman"/>
          <w:sz w:val="24"/>
          <w:szCs w:val="24"/>
        </w:rPr>
        <w:t>, do hereby declare that this dissertation</w:t>
      </w:r>
      <w:r w:rsidR="002E3852">
        <w:rPr>
          <w:rFonts w:ascii="Times New Roman" w:hAnsi="Times New Roman" w:cs="Times New Roman"/>
          <w:sz w:val="24"/>
          <w:szCs w:val="24"/>
        </w:rPr>
        <w:t>,</w:t>
      </w:r>
      <w:r w:rsidRPr="00527434">
        <w:rPr>
          <w:rFonts w:ascii="Times New Roman" w:hAnsi="Times New Roman" w:cs="Times New Roman"/>
          <w:sz w:val="24"/>
          <w:szCs w:val="24"/>
        </w:rPr>
        <w:t xml:space="preserve"> titled “Impact of Arab Culture on Innovation Management: An Exploratory Study in the United Arab Emirates”</w:t>
      </w:r>
      <w:r w:rsidR="002E3852">
        <w:rPr>
          <w:rFonts w:ascii="Times New Roman" w:hAnsi="Times New Roman" w:cs="Times New Roman"/>
          <w:sz w:val="24"/>
          <w:szCs w:val="24"/>
        </w:rPr>
        <w:t>,</w:t>
      </w:r>
      <w:r w:rsidRPr="00527434">
        <w:rPr>
          <w:rFonts w:ascii="Times New Roman" w:hAnsi="Times New Roman" w:cs="Times New Roman"/>
          <w:sz w:val="24"/>
          <w:szCs w:val="24"/>
        </w:rPr>
        <w:t xml:space="preserve"> is </w:t>
      </w:r>
      <w:r w:rsidR="003F0D63" w:rsidRPr="00527434">
        <w:rPr>
          <w:rFonts w:ascii="Times New Roman" w:hAnsi="Times New Roman" w:cs="Times New Roman"/>
          <w:sz w:val="24"/>
          <w:szCs w:val="24"/>
        </w:rPr>
        <w:t xml:space="preserve">my own original work </w:t>
      </w:r>
      <w:r w:rsidRPr="00527434">
        <w:rPr>
          <w:rFonts w:ascii="Times New Roman" w:hAnsi="Times New Roman" w:cs="Times New Roman"/>
          <w:sz w:val="24"/>
          <w:szCs w:val="24"/>
        </w:rPr>
        <w:t xml:space="preserve">carried out by me under the supervision and guidance of Dr. Chowdhury </w:t>
      </w:r>
      <w:proofErr w:type="spellStart"/>
      <w:r w:rsidRPr="00527434">
        <w:rPr>
          <w:rFonts w:ascii="Times New Roman" w:hAnsi="Times New Roman" w:cs="Times New Roman"/>
          <w:sz w:val="24"/>
          <w:szCs w:val="24"/>
        </w:rPr>
        <w:t>Hossan</w:t>
      </w:r>
      <w:proofErr w:type="spellEnd"/>
      <w:r w:rsidRPr="00527434">
        <w:rPr>
          <w:rFonts w:ascii="Times New Roman" w:hAnsi="Times New Roman" w:cs="Times New Roman"/>
          <w:sz w:val="24"/>
          <w:szCs w:val="24"/>
        </w:rPr>
        <w:t xml:space="preserve"> and that i</w:t>
      </w:r>
      <w:r w:rsidR="002E3852">
        <w:rPr>
          <w:rFonts w:ascii="Times New Roman" w:hAnsi="Times New Roman" w:cs="Times New Roman"/>
          <w:sz w:val="24"/>
          <w:szCs w:val="24"/>
        </w:rPr>
        <w:t>t</w:t>
      </w:r>
      <w:r w:rsidRPr="00527434">
        <w:rPr>
          <w:rFonts w:ascii="Times New Roman" w:hAnsi="Times New Roman" w:cs="Times New Roman"/>
          <w:sz w:val="24"/>
          <w:szCs w:val="24"/>
        </w:rPr>
        <w:t xml:space="preserve"> has not been previously submitted for the award of any degree, diploma, or other similar title of recognition.</w:t>
      </w:r>
    </w:p>
    <w:p w14:paraId="5B1EDC0D" w14:textId="77777777" w:rsidR="00941DF8" w:rsidRPr="00527434" w:rsidRDefault="00941DF8" w:rsidP="00FE32BA">
      <w:pPr>
        <w:spacing w:line="480" w:lineRule="auto"/>
        <w:rPr>
          <w:rFonts w:ascii="Times New Roman" w:hAnsi="Times New Roman" w:cs="Times New Roman"/>
          <w:sz w:val="24"/>
          <w:szCs w:val="24"/>
        </w:rPr>
      </w:pPr>
    </w:p>
    <w:p w14:paraId="49ECC5E6" w14:textId="77777777" w:rsidR="00941DF8" w:rsidRPr="00527434" w:rsidRDefault="00941DF8" w:rsidP="00FE32BA">
      <w:pPr>
        <w:spacing w:line="480" w:lineRule="auto"/>
        <w:rPr>
          <w:rFonts w:ascii="Times New Roman" w:hAnsi="Times New Roman" w:cs="Times New Roman"/>
          <w:sz w:val="24"/>
          <w:szCs w:val="24"/>
        </w:rPr>
      </w:pPr>
    </w:p>
    <w:p w14:paraId="1B70E6F8" w14:textId="77777777" w:rsidR="00941DF8" w:rsidRPr="00527434" w:rsidRDefault="00941DF8" w:rsidP="00FE32BA">
      <w:pPr>
        <w:spacing w:line="480" w:lineRule="auto"/>
        <w:rPr>
          <w:rFonts w:ascii="Times New Roman" w:hAnsi="Times New Roman" w:cs="Times New Roman"/>
          <w:sz w:val="24"/>
          <w:szCs w:val="24"/>
        </w:rPr>
      </w:pPr>
    </w:p>
    <w:p w14:paraId="61BD1A81" w14:textId="5C803BC5" w:rsidR="00941DF8" w:rsidRPr="00010F2D" w:rsidRDefault="00941DF8" w:rsidP="00010F2D">
      <w:pPr>
        <w:widowControl w:val="0"/>
        <w:tabs>
          <w:tab w:val="right" w:pos="9720"/>
        </w:tabs>
        <w:autoSpaceDE w:val="0"/>
        <w:autoSpaceDN w:val="0"/>
        <w:adjustRightInd w:val="0"/>
        <w:spacing w:after="0" w:line="480" w:lineRule="auto"/>
        <w:jc w:val="right"/>
        <w:rPr>
          <w:rFonts w:ascii="Times New Roman" w:eastAsiaTheme="minorEastAsia" w:hAnsi="Times New Roman" w:cs="Times New Roman"/>
          <w:sz w:val="24"/>
          <w:szCs w:val="24"/>
        </w:rPr>
      </w:pPr>
      <w:r w:rsidRPr="00527434">
        <w:rPr>
          <w:rFonts w:ascii="Times New Roman" w:eastAsiaTheme="minorEastAsia" w:hAnsi="Times New Roman" w:cs="Times New Roman"/>
          <w:sz w:val="24"/>
          <w:szCs w:val="24"/>
        </w:rPr>
        <w:t>_________________________</w:t>
      </w:r>
    </w:p>
    <w:p w14:paraId="2EAEABF1" w14:textId="77777777" w:rsidR="00941DF8" w:rsidRPr="00527434" w:rsidRDefault="00941DF8" w:rsidP="00FE32BA">
      <w:pPr>
        <w:spacing w:line="480" w:lineRule="auto"/>
        <w:jc w:val="right"/>
        <w:rPr>
          <w:rFonts w:ascii="Times New Roman" w:hAnsi="Times New Roman" w:cs="Times New Roman"/>
          <w:sz w:val="24"/>
          <w:szCs w:val="24"/>
        </w:rPr>
      </w:pPr>
      <w:proofErr w:type="spellStart"/>
      <w:r w:rsidRPr="00527434">
        <w:rPr>
          <w:rFonts w:ascii="Times New Roman" w:hAnsi="Times New Roman" w:cs="Times New Roman"/>
          <w:sz w:val="24"/>
          <w:szCs w:val="24"/>
        </w:rPr>
        <w:t>Khadeeja</w:t>
      </w:r>
      <w:proofErr w:type="spellEnd"/>
      <w:r w:rsidRPr="00527434">
        <w:rPr>
          <w:rFonts w:ascii="Times New Roman" w:hAnsi="Times New Roman" w:cs="Times New Roman"/>
          <w:sz w:val="24"/>
          <w:szCs w:val="24"/>
        </w:rPr>
        <w:t xml:space="preserve"> </w:t>
      </w:r>
      <w:proofErr w:type="spellStart"/>
      <w:r w:rsidRPr="00527434">
        <w:rPr>
          <w:rFonts w:ascii="Times New Roman" w:hAnsi="Times New Roman" w:cs="Times New Roman"/>
          <w:sz w:val="24"/>
          <w:szCs w:val="24"/>
        </w:rPr>
        <w:t>Alfaqeeh</w:t>
      </w:r>
      <w:proofErr w:type="spellEnd"/>
    </w:p>
    <w:p w14:paraId="7E0717A9" w14:textId="77777777" w:rsidR="00941DF8" w:rsidRPr="00527434" w:rsidRDefault="00941DF8" w:rsidP="00FE32BA">
      <w:pPr>
        <w:spacing w:line="480" w:lineRule="auto"/>
        <w:rPr>
          <w:rFonts w:ascii="Times New Roman" w:hAnsi="Times New Roman" w:cs="Times New Roman"/>
          <w:sz w:val="24"/>
          <w:szCs w:val="24"/>
        </w:rPr>
      </w:pPr>
    </w:p>
    <w:p w14:paraId="7123A9CC" w14:textId="77777777" w:rsidR="00941DF8" w:rsidRPr="00527434" w:rsidRDefault="00941DF8" w:rsidP="00FE32BA">
      <w:pPr>
        <w:spacing w:line="480" w:lineRule="auto"/>
        <w:jc w:val="center"/>
        <w:rPr>
          <w:rFonts w:ascii="Times New Roman" w:hAnsi="Times New Roman" w:cs="Times New Roman"/>
          <w:b/>
          <w:bCs/>
          <w:caps/>
          <w:sz w:val="24"/>
          <w:szCs w:val="24"/>
        </w:rPr>
      </w:pPr>
    </w:p>
    <w:p w14:paraId="0035FD9C" w14:textId="77777777" w:rsidR="00941DF8" w:rsidRPr="00527434" w:rsidRDefault="00941DF8" w:rsidP="00FE32BA">
      <w:pPr>
        <w:spacing w:after="0" w:line="480" w:lineRule="auto"/>
        <w:rPr>
          <w:rFonts w:ascii="Times New Roman" w:hAnsi="Times New Roman" w:cs="Times New Roman"/>
          <w:b/>
          <w:bCs/>
          <w:caps/>
          <w:sz w:val="24"/>
          <w:szCs w:val="24"/>
        </w:rPr>
      </w:pPr>
      <w:r w:rsidRPr="00527434">
        <w:rPr>
          <w:rFonts w:ascii="Times New Roman" w:hAnsi="Times New Roman" w:cs="Times New Roman"/>
          <w:b/>
          <w:bCs/>
          <w:caps/>
          <w:sz w:val="24"/>
          <w:szCs w:val="24"/>
        </w:rPr>
        <w:br w:type="page"/>
      </w:r>
    </w:p>
    <w:p w14:paraId="324EFEF2" w14:textId="77777777" w:rsidR="000A0A46" w:rsidRPr="00527434" w:rsidRDefault="000A0A46" w:rsidP="00620CD2">
      <w:pPr>
        <w:pStyle w:val="Heading1"/>
      </w:pPr>
      <w:bookmarkStart w:id="0" w:name="_Toc535999336"/>
      <w:bookmarkStart w:id="1" w:name="_Toc11314788"/>
      <w:r w:rsidRPr="00D21848">
        <w:lastRenderedPageBreak/>
        <w:t>Abstract</w:t>
      </w:r>
      <w:bookmarkEnd w:id="0"/>
      <w:bookmarkEnd w:id="1"/>
    </w:p>
    <w:p w14:paraId="1B976960" w14:textId="77777777" w:rsidR="000A0A46" w:rsidRPr="00527434" w:rsidRDefault="000A0A46" w:rsidP="00FE32BA">
      <w:pPr>
        <w:spacing w:after="0" w:line="480" w:lineRule="auto"/>
        <w:rPr>
          <w:rFonts w:ascii="Times New Roman" w:eastAsia="Times New Roman" w:hAnsi="Times New Roman" w:cs="Times New Roman"/>
          <w:color w:val="222222"/>
          <w:sz w:val="24"/>
          <w:szCs w:val="24"/>
          <w:shd w:val="clear" w:color="auto" w:fill="FFFFFF"/>
        </w:rPr>
      </w:pPr>
    </w:p>
    <w:p w14:paraId="1AB25979" w14:textId="77777777" w:rsidR="00573E44" w:rsidRPr="00527434" w:rsidRDefault="000A0A46" w:rsidP="00FE32BA">
      <w:pPr>
        <w:spacing w:after="0" w:line="480" w:lineRule="auto"/>
        <w:ind w:firstLine="720"/>
        <w:jc w:val="both"/>
        <w:rPr>
          <w:rFonts w:ascii="Times New Roman" w:eastAsia="Times New Roman" w:hAnsi="Times New Roman" w:cs="Times New Roman"/>
          <w:color w:val="111111"/>
          <w:spacing w:val="-1"/>
          <w:sz w:val="24"/>
          <w:szCs w:val="24"/>
        </w:rPr>
      </w:pPr>
      <w:r w:rsidRPr="00527434">
        <w:rPr>
          <w:rFonts w:ascii="Times New Roman" w:eastAsia="Times New Roman" w:hAnsi="Times New Roman" w:cs="Times New Roman"/>
          <w:color w:val="111111"/>
          <w:spacing w:val="-1"/>
          <w:sz w:val="24"/>
          <w:szCs w:val="24"/>
        </w:rPr>
        <w:t xml:space="preserve">Innovation is </w:t>
      </w:r>
      <w:r w:rsidR="002E3852">
        <w:rPr>
          <w:rFonts w:ascii="Times New Roman" w:eastAsia="Times New Roman" w:hAnsi="Times New Roman" w:cs="Times New Roman"/>
          <w:color w:val="111111"/>
          <w:spacing w:val="-1"/>
          <w:sz w:val="24"/>
          <w:szCs w:val="24"/>
        </w:rPr>
        <w:t>an</w:t>
      </w:r>
      <w:r w:rsidRPr="00527434">
        <w:rPr>
          <w:rFonts w:ascii="Times New Roman" w:eastAsia="Times New Roman" w:hAnsi="Times New Roman" w:cs="Times New Roman"/>
          <w:color w:val="111111"/>
          <w:spacing w:val="-1"/>
          <w:sz w:val="24"/>
          <w:szCs w:val="24"/>
        </w:rPr>
        <w:t xml:space="preserve"> important concept that has recently caught the attention of nations </w:t>
      </w:r>
      <w:r w:rsidR="002E3852">
        <w:rPr>
          <w:rFonts w:ascii="Times New Roman" w:eastAsia="Times New Roman" w:hAnsi="Times New Roman" w:cs="Times New Roman"/>
          <w:color w:val="111111"/>
          <w:spacing w:val="-1"/>
          <w:sz w:val="24"/>
          <w:szCs w:val="24"/>
        </w:rPr>
        <w:t xml:space="preserve">wanting </w:t>
      </w:r>
      <w:r w:rsidRPr="00527434">
        <w:rPr>
          <w:rFonts w:ascii="Times New Roman" w:eastAsia="Times New Roman" w:hAnsi="Times New Roman" w:cs="Times New Roman"/>
          <w:color w:val="111111"/>
          <w:spacing w:val="-1"/>
          <w:sz w:val="24"/>
          <w:szCs w:val="24"/>
        </w:rPr>
        <w:t xml:space="preserve">to develop their economies. </w:t>
      </w:r>
      <w:r w:rsidR="003E51BD" w:rsidRPr="00527434">
        <w:rPr>
          <w:rFonts w:ascii="Times New Roman" w:eastAsia="Times New Roman" w:hAnsi="Times New Roman" w:cs="Times New Roman"/>
          <w:color w:val="111111"/>
          <w:spacing w:val="-1"/>
          <w:sz w:val="24"/>
          <w:szCs w:val="24"/>
        </w:rPr>
        <w:t xml:space="preserve">It is </w:t>
      </w:r>
      <w:r w:rsidR="002E3852">
        <w:rPr>
          <w:rFonts w:ascii="Times New Roman" w:hAnsi="Times New Roman" w:cs="Times New Roman"/>
          <w:color w:val="000000" w:themeColor="text1"/>
          <w:sz w:val="24"/>
          <w:szCs w:val="24"/>
        </w:rPr>
        <w:t>defined</w:t>
      </w:r>
      <w:r w:rsidR="002E3852" w:rsidRPr="00527434">
        <w:rPr>
          <w:rFonts w:ascii="Times New Roman" w:hAnsi="Times New Roman" w:cs="Times New Roman"/>
          <w:color w:val="000000" w:themeColor="text1"/>
          <w:sz w:val="24"/>
          <w:szCs w:val="24"/>
        </w:rPr>
        <w:t xml:space="preserve"> </w:t>
      </w:r>
      <w:r w:rsidR="00F50666" w:rsidRPr="00527434">
        <w:rPr>
          <w:rFonts w:ascii="Times New Roman" w:hAnsi="Times New Roman" w:cs="Times New Roman"/>
          <w:color w:val="000000" w:themeColor="text1"/>
          <w:sz w:val="24"/>
          <w:szCs w:val="24"/>
        </w:rPr>
        <w:t>as</w:t>
      </w:r>
      <w:r w:rsidR="003E51BD" w:rsidRPr="00527434">
        <w:rPr>
          <w:rFonts w:ascii="Times New Roman" w:hAnsi="Times New Roman" w:cs="Times New Roman"/>
          <w:color w:val="000000" w:themeColor="text1"/>
          <w:sz w:val="24"/>
          <w:szCs w:val="24"/>
        </w:rPr>
        <w:t xml:space="preserve"> </w:t>
      </w:r>
      <w:r w:rsidR="002E3852">
        <w:rPr>
          <w:rFonts w:ascii="Times New Roman" w:hAnsi="Times New Roman" w:cs="Times New Roman"/>
          <w:color w:val="000000" w:themeColor="text1"/>
          <w:sz w:val="24"/>
          <w:szCs w:val="24"/>
        </w:rPr>
        <w:t>the</w:t>
      </w:r>
      <w:r w:rsidR="002E3852" w:rsidRPr="00527434">
        <w:rPr>
          <w:rFonts w:ascii="Times New Roman" w:hAnsi="Times New Roman" w:cs="Times New Roman"/>
          <w:color w:val="000000" w:themeColor="text1"/>
          <w:sz w:val="24"/>
          <w:szCs w:val="24"/>
        </w:rPr>
        <w:t xml:space="preserve"> </w:t>
      </w:r>
      <w:r w:rsidR="003E51BD" w:rsidRPr="00527434">
        <w:rPr>
          <w:rFonts w:ascii="Times New Roman" w:hAnsi="Times New Roman" w:cs="Times New Roman"/>
          <w:color w:val="000000" w:themeColor="text1"/>
          <w:sz w:val="24"/>
          <w:szCs w:val="24"/>
        </w:rPr>
        <w:t xml:space="preserve">act of creating a new method, design, </w:t>
      </w:r>
      <w:proofErr w:type="gramStart"/>
      <w:r w:rsidR="003E51BD" w:rsidRPr="00527434">
        <w:rPr>
          <w:rFonts w:ascii="Times New Roman" w:hAnsi="Times New Roman" w:cs="Times New Roman"/>
          <w:color w:val="000000" w:themeColor="text1"/>
          <w:sz w:val="24"/>
          <w:szCs w:val="24"/>
        </w:rPr>
        <w:t>approach</w:t>
      </w:r>
      <w:proofErr w:type="gramEnd"/>
      <w:r w:rsidR="003E51BD" w:rsidRPr="00527434">
        <w:rPr>
          <w:rFonts w:ascii="Times New Roman" w:hAnsi="Times New Roman" w:cs="Times New Roman"/>
          <w:color w:val="000000" w:themeColor="text1"/>
          <w:sz w:val="24"/>
          <w:szCs w:val="24"/>
        </w:rPr>
        <w:t xml:space="preserve"> </w:t>
      </w:r>
      <w:r w:rsidR="002E3852">
        <w:rPr>
          <w:rFonts w:ascii="Times New Roman" w:hAnsi="Times New Roman" w:cs="Times New Roman"/>
          <w:color w:val="000000" w:themeColor="text1"/>
          <w:sz w:val="24"/>
          <w:szCs w:val="24"/>
        </w:rPr>
        <w:t>or form</w:t>
      </w:r>
      <w:r w:rsidR="003E51BD" w:rsidRPr="00527434">
        <w:rPr>
          <w:rFonts w:ascii="Times New Roman" w:hAnsi="Times New Roman" w:cs="Times New Roman"/>
          <w:color w:val="000000" w:themeColor="text1"/>
          <w:sz w:val="24"/>
          <w:szCs w:val="24"/>
        </w:rPr>
        <w:t xml:space="preserve"> </w:t>
      </w:r>
      <w:r w:rsidR="002E3852">
        <w:rPr>
          <w:rFonts w:ascii="Times New Roman" w:hAnsi="Times New Roman" w:cs="Times New Roman"/>
          <w:color w:val="000000" w:themeColor="text1"/>
          <w:sz w:val="24"/>
          <w:szCs w:val="24"/>
        </w:rPr>
        <w:t>from</w:t>
      </w:r>
      <w:r w:rsidR="003E51BD" w:rsidRPr="00527434">
        <w:rPr>
          <w:rFonts w:ascii="Times New Roman" w:hAnsi="Times New Roman" w:cs="Times New Roman"/>
          <w:color w:val="000000" w:themeColor="text1"/>
          <w:sz w:val="24"/>
          <w:szCs w:val="24"/>
        </w:rPr>
        <w:t xml:space="preserve"> an original.</w:t>
      </w:r>
      <w:r w:rsidR="00A433C9" w:rsidRPr="00527434">
        <w:rPr>
          <w:rFonts w:ascii="Times New Roman" w:eastAsia="Times New Roman" w:hAnsi="Times New Roman" w:cs="Times New Roman"/>
          <w:color w:val="111111"/>
          <w:spacing w:val="-1"/>
          <w:sz w:val="24"/>
          <w:szCs w:val="24"/>
        </w:rPr>
        <w:t xml:space="preserve"> </w:t>
      </w:r>
      <w:r w:rsidR="002E3852">
        <w:rPr>
          <w:rFonts w:ascii="Times New Roman" w:eastAsia="Times New Roman" w:hAnsi="Times New Roman" w:cs="Times New Roman"/>
          <w:color w:val="111111"/>
          <w:spacing w:val="-1"/>
          <w:sz w:val="24"/>
          <w:szCs w:val="24"/>
        </w:rPr>
        <w:t>T</w:t>
      </w:r>
      <w:r w:rsidR="00573E44" w:rsidRPr="00527434">
        <w:rPr>
          <w:rFonts w:ascii="Times New Roman" w:eastAsia="Times New Roman" w:hAnsi="Times New Roman" w:cs="Times New Roman"/>
          <w:color w:val="111111"/>
          <w:spacing w:val="-1"/>
          <w:sz w:val="24"/>
          <w:szCs w:val="24"/>
        </w:rPr>
        <w:t xml:space="preserve">he success of innovation is affected by </w:t>
      </w:r>
      <w:r w:rsidRPr="00527434">
        <w:rPr>
          <w:rFonts w:ascii="Times New Roman" w:eastAsia="Times New Roman" w:hAnsi="Times New Roman" w:cs="Times New Roman"/>
          <w:color w:val="111111"/>
          <w:spacing w:val="-1"/>
          <w:sz w:val="24"/>
          <w:szCs w:val="24"/>
        </w:rPr>
        <w:t>many factors</w:t>
      </w:r>
      <w:r w:rsidR="002E3852">
        <w:rPr>
          <w:rFonts w:ascii="Times New Roman" w:eastAsia="Times New Roman" w:hAnsi="Times New Roman" w:cs="Times New Roman"/>
          <w:color w:val="111111"/>
          <w:spacing w:val="-1"/>
          <w:sz w:val="24"/>
          <w:szCs w:val="24"/>
        </w:rPr>
        <w:t xml:space="preserve">, including </w:t>
      </w:r>
      <w:r w:rsidRPr="00527434">
        <w:rPr>
          <w:rFonts w:ascii="Times New Roman" w:eastAsia="Times New Roman" w:hAnsi="Times New Roman" w:cs="Times New Roman"/>
          <w:color w:val="111111"/>
          <w:spacing w:val="-1"/>
          <w:sz w:val="24"/>
          <w:szCs w:val="24"/>
        </w:rPr>
        <w:t>culture. Studies have shown that innovation is directly related to and influenced by nation</w:t>
      </w:r>
      <w:r w:rsidR="002E3852">
        <w:rPr>
          <w:rFonts w:ascii="Times New Roman" w:eastAsia="Times New Roman" w:hAnsi="Times New Roman" w:cs="Times New Roman"/>
          <w:color w:val="111111"/>
          <w:spacing w:val="-1"/>
          <w:sz w:val="24"/>
          <w:szCs w:val="24"/>
        </w:rPr>
        <w:t>al</w:t>
      </w:r>
      <w:r w:rsidRPr="00527434">
        <w:rPr>
          <w:rFonts w:ascii="Times New Roman" w:eastAsia="Times New Roman" w:hAnsi="Times New Roman" w:cs="Times New Roman"/>
          <w:color w:val="111111"/>
          <w:spacing w:val="-1"/>
          <w:sz w:val="24"/>
          <w:szCs w:val="24"/>
        </w:rPr>
        <w:t xml:space="preserve"> culture</w:t>
      </w:r>
      <w:r w:rsidR="002E3852">
        <w:rPr>
          <w:rFonts w:ascii="Times New Roman" w:eastAsia="Times New Roman" w:hAnsi="Times New Roman" w:cs="Times New Roman"/>
          <w:color w:val="111111"/>
          <w:spacing w:val="-1"/>
          <w:sz w:val="24"/>
          <w:szCs w:val="24"/>
        </w:rPr>
        <w:t>,</w:t>
      </w:r>
      <w:r w:rsidR="00A433C9" w:rsidRPr="00527434">
        <w:rPr>
          <w:rFonts w:ascii="Times New Roman" w:eastAsia="Times New Roman" w:hAnsi="Times New Roman" w:cs="Times New Roman"/>
          <w:color w:val="111111"/>
          <w:spacing w:val="-1"/>
          <w:sz w:val="24"/>
          <w:szCs w:val="24"/>
        </w:rPr>
        <w:t xml:space="preserve"> which</w:t>
      </w:r>
      <w:r w:rsidR="00A433C9" w:rsidRPr="00527434">
        <w:rPr>
          <w:rFonts w:ascii="Times New Roman" w:hAnsi="Times New Roman" w:cs="Times New Roman"/>
          <w:sz w:val="24"/>
          <w:szCs w:val="24"/>
        </w:rPr>
        <w:t xml:space="preserve"> can either encourage or hinder </w:t>
      </w:r>
      <w:r w:rsidR="002E3852" w:rsidRPr="00527434">
        <w:rPr>
          <w:rFonts w:ascii="Times New Roman" w:hAnsi="Times New Roman" w:cs="Times New Roman"/>
          <w:sz w:val="24"/>
          <w:szCs w:val="24"/>
        </w:rPr>
        <w:t>innovation</w:t>
      </w:r>
      <w:r w:rsidR="00A433C9" w:rsidRPr="00527434">
        <w:rPr>
          <w:rFonts w:ascii="Times New Roman" w:hAnsi="Times New Roman" w:cs="Times New Roman"/>
          <w:sz w:val="24"/>
          <w:szCs w:val="24"/>
        </w:rPr>
        <w:t xml:space="preserve">. Culture </w:t>
      </w:r>
      <w:r w:rsidR="002E3852">
        <w:rPr>
          <w:rFonts w:ascii="Times New Roman" w:hAnsi="Times New Roman" w:cs="Times New Roman"/>
          <w:sz w:val="24"/>
          <w:szCs w:val="24"/>
        </w:rPr>
        <w:t xml:space="preserve">has a significant influence on </w:t>
      </w:r>
      <w:r w:rsidR="00A433C9" w:rsidRPr="00527434">
        <w:rPr>
          <w:rFonts w:ascii="Times New Roman" w:hAnsi="Times New Roman" w:cs="Times New Roman"/>
          <w:sz w:val="24"/>
          <w:szCs w:val="24"/>
        </w:rPr>
        <w:t>the capacity of a society to innovate.</w:t>
      </w:r>
      <w:r w:rsidR="00A433C9" w:rsidRPr="00527434">
        <w:rPr>
          <w:rFonts w:ascii="Times New Roman" w:eastAsia="Times New Roman" w:hAnsi="Times New Roman" w:cs="Times New Roman"/>
          <w:color w:val="111111"/>
          <w:spacing w:val="-1"/>
          <w:sz w:val="24"/>
          <w:szCs w:val="24"/>
        </w:rPr>
        <w:t xml:space="preserve"> </w:t>
      </w:r>
      <w:r w:rsidR="002E3852">
        <w:rPr>
          <w:rFonts w:ascii="Times New Roman" w:eastAsia="Times New Roman" w:hAnsi="Times New Roman" w:cs="Times New Roman"/>
          <w:color w:val="111111"/>
          <w:spacing w:val="-1"/>
          <w:sz w:val="24"/>
          <w:szCs w:val="24"/>
        </w:rPr>
        <w:t>Research suggests</w:t>
      </w:r>
      <w:r w:rsidRPr="00527434">
        <w:rPr>
          <w:rFonts w:ascii="Times New Roman" w:eastAsia="Times New Roman" w:hAnsi="Times New Roman" w:cs="Times New Roman"/>
          <w:color w:val="111111"/>
          <w:spacing w:val="-1"/>
          <w:sz w:val="24"/>
          <w:szCs w:val="24"/>
        </w:rPr>
        <w:t xml:space="preserve"> that Arabs have a low tendency to take risks </w:t>
      </w:r>
      <w:r w:rsidR="002E3852">
        <w:rPr>
          <w:rFonts w:ascii="Times New Roman" w:eastAsia="Times New Roman" w:hAnsi="Times New Roman" w:cs="Times New Roman"/>
          <w:color w:val="111111"/>
          <w:spacing w:val="-1"/>
          <w:sz w:val="24"/>
          <w:szCs w:val="24"/>
        </w:rPr>
        <w:t>and</w:t>
      </w:r>
      <w:r w:rsidRPr="00527434">
        <w:rPr>
          <w:rFonts w:ascii="Times New Roman" w:eastAsia="Times New Roman" w:hAnsi="Times New Roman" w:cs="Times New Roman"/>
          <w:color w:val="111111"/>
          <w:spacing w:val="-1"/>
          <w:sz w:val="24"/>
          <w:szCs w:val="24"/>
        </w:rPr>
        <w:t xml:space="preserve"> a fear </w:t>
      </w:r>
      <w:r w:rsidR="002E3852">
        <w:rPr>
          <w:rFonts w:ascii="Times New Roman" w:eastAsia="Times New Roman" w:hAnsi="Times New Roman" w:cs="Times New Roman"/>
          <w:color w:val="111111"/>
          <w:spacing w:val="-1"/>
          <w:sz w:val="24"/>
          <w:szCs w:val="24"/>
        </w:rPr>
        <w:t>of</w:t>
      </w:r>
      <w:r w:rsidR="002E3852" w:rsidRPr="00527434">
        <w:rPr>
          <w:rFonts w:ascii="Times New Roman" w:eastAsia="Times New Roman" w:hAnsi="Times New Roman" w:cs="Times New Roman"/>
          <w:color w:val="111111"/>
          <w:spacing w:val="-1"/>
          <w:sz w:val="24"/>
          <w:szCs w:val="24"/>
        </w:rPr>
        <w:t xml:space="preserve"> </w:t>
      </w:r>
      <w:r w:rsidRPr="00527434">
        <w:rPr>
          <w:rFonts w:ascii="Times New Roman" w:eastAsia="Times New Roman" w:hAnsi="Times New Roman" w:cs="Times New Roman"/>
          <w:color w:val="111111"/>
          <w:spacing w:val="-1"/>
          <w:sz w:val="24"/>
          <w:szCs w:val="24"/>
        </w:rPr>
        <w:t xml:space="preserve">change. </w:t>
      </w:r>
      <w:r w:rsidR="002E3852">
        <w:rPr>
          <w:rFonts w:ascii="Times New Roman" w:eastAsia="Times New Roman" w:hAnsi="Times New Roman" w:cs="Times New Roman"/>
          <w:color w:val="111111"/>
          <w:spacing w:val="-1"/>
          <w:sz w:val="24"/>
          <w:szCs w:val="24"/>
        </w:rPr>
        <w:t>D</w:t>
      </w:r>
      <w:r w:rsidRPr="00527434">
        <w:rPr>
          <w:rFonts w:ascii="Times New Roman" w:eastAsia="Times New Roman" w:hAnsi="Times New Roman" w:cs="Times New Roman"/>
          <w:color w:val="111111"/>
          <w:spacing w:val="-1"/>
          <w:sz w:val="24"/>
          <w:szCs w:val="24"/>
        </w:rPr>
        <w:t xml:space="preserve">evelopment </w:t>
      </w:r>
      <w:r w:rsidR="002E3852">
        <w:rPr>
          <w:rFonts w:ascii="Times New Roman" w:eastAsia="Times New Roman" w:hAnsi="Times New Roman" w:cs="Times New Roman"/>
          <w:color w:val="111111"/>
          <w:spacing w:val="-1"/>
          <w:sz w:val="24"/>
          <w:szCs w:val="24"/>
        </w:rPr>
        <w:t>in</w:t>
      </w:r>
      <w:r w:rsidR="002E3852" w:rsidRPr="00527434">
        <w:rPr>
          <w:rFonts w:ascii="Times New Roman" w:eastAsia="Times New Roman" w:hAnsi="Times New Roman" w:cs="Times New Roman"/>
          <w:color w:val="111111"/>
          <w:spacing w:val="-1"/>
          <w:sz w:val="24"/>
          <w:szCs w:val="24"/>
        </w:rPr>
        <w:t xml:space="preserve"> </w:t>
      </w:r>
      <w:r w:rsidR="002E3852">
        <w:rPr>
          <w:rFonts w:ascii="Times New Roman" w:eastAsia="Times New Roman" w:hAnsi="Times New Roman" w:cs="Times New Roman"/>
          <w:color w:val="111111"/>
          <w:spacing w:val="-1"/>
          <w:sz w:val="24"/>
          <w:szCs w:val="24"/>
        </w:rPr>
        <w:t xml:space="preserve">many </w:t>
      </w:r>
      <w:r w:rsidRPr="00527434">
        <w:rPr>
          <w:rFonts w:ascii="Times New Roman" w:eastAsia="Times New Roman" w:hAnsi="Times New Roman" w:cs="Times New Roman"/>
          <w:color w:val="111111"/>
          <w:spacing w:val="-1"/>
          <w:sz w:val="24"/>
          <w:szCs w:val="24"/>
        </w:rPr>
        <w:t xml:space="preserve">Arab countries is </w:t>
      </w:r>
      <w:r w:rsidR="002E3852">
        <w:rPr>
          <w:rFonts w:ascii="Times New Roman" w:eastAsia="Times New Roman" w:hAnsi="Times New Roman" w:cs="Times New Roman"/>
          <w:color w:val="111111"/>
          <w:spacing w:val="-1"/>
          <w:sz w:val="24"/>
          <w:szCs w:val="24"/>
        </w:rPr>
        <w:t xml:space="preserve">therefore </w:t>
      </w:r>
      <w:r w:rsidRPr="00527434">
        <w:rPr>
          <w:rFonts w:ascii="Times New Roman" w:eastAsia="Times New Roman" w:hAnsi="Times New Roman" w:cs="Times New Roman"/>
          <w:color w:val="111111"/>
          <w:spacing w:val="-1"/>
          <w:sz w:val="24"/>
          <w:szCs w:val="24"/>
        </w:rPr>
        <w:t>very</w:t>
      </w:r>
      <w:r w:rsidR="00573E44" w:rsidRPr="00527434">
        <w:rPr>
          <w:rFonts w:ascii="Times New Roman" w:eastAsia="Times New Roman" w:hAnsi="Times New Roman" w:cs="Times New Roman"/>
          <w:color w:val="111111"/>
          <w:spacing w:val="-1"/>
          <w:sz w:val="24"/>
          <w:szCs w:val="24"/>
        </w:rPr>
        <w:t xml:space="preserve"> slow compare</w:t>
      </w:r>
      <w:r w:rsidR="002E3852">
        <w:rPr>
          <w:rFonts w:ascii="Times New Roman" w:eastAsia="Times New Roman" w:hAnsi="Times New Roman" w:cs="Times New Roman"/>
          <w:color w:val="111111"/>
          <w:spacing w:val="-1"/>
          <w:sz w:val="24"/>
          <w:szCs w:val="24"/>
        </w:rPr>
        <w:t>d</w:t>
      </w:r>
      <w:r w:rsidR="00573E44" w:rsidRPr="00527434">
        <w:rPr>
          <w:rFonts w:ascii="Times New Roman" w:eastAsia="Times New Roman" w:hAnsi="Times New Roman" w:cs="Times New Roman"/>
          <w:color w:val="111111"/>
          <w:spacing w:val="-1"/>
          <w:sz w:val="24"/>
          <w:szCs w:val="24"/>
        </w:rPr>
        <w:t xml:space="preserve"> to other nations.</w:t>
      </w:r>
    </w:p>
    <w:p w14:paraId="471F4961" w14:textId="77777777" w:rsidR="002F67DA" w:rsidRPr="00527434" w:rsidRDefault="000A0A46" w:rsidP="00FE32BA">
      <w:pPr>
        <w:spacing w:after="0" w:line="480" w:lineRule="auto"/>
        <w:ind w:firstLine="720"/>
        <w:jc w:val="both"/>
        <w:rPr>
          <w:rFonts w:ascii="Times New Roman" w:eastAsia="Times New Roman" w:hAnsi="Times New Roman" w:cs="Times New Roman"/>
          <w:color w:val="111111"/>
          <w:spacing w:val="-1"/>
          <w:sz w:val="24"/>
          <w:szCs w:val="24"/>
        </w:rPr>
      </w:pPr>
      <w:r w:rsidRPr="00527434">
        <w:rPr>
          <w:rFonts w:ascii="Times New Roman" w:eastAsia="Times New Roman" w:hAnsi="Times New Roman" w:cs="Times New Roman"/>
          <w:color w:val="111111"/>
          <w:spacing w:val="-1"/>
          <w:sz w:val="24"/>
          <w:szCs w:val="24"/>
        </w:rPr>
        <w:t xml:space="preserve">In contrast, </w:t>
      </w:r>
      <w:r w:rsidR="007116B7">
        <w:rPr>
          <w:rFonts w:ascii="Times New Roman" w:eastAsia="Times New Roman" w:hAnsi="Times New Roman" w:cs="Times New Roman"/>
          <w:color w:val="111111"/>
          <w:spacing w:val="-1"/>
          <w:sz w:val="24"/>
          <w:szCs w:val="24"/>
        </w:rPr>
        <w:t>other Arab</w:t>
      </w:r>
      <w:r w:rsidR="007116B7" w:rsidRPr="00527434">
        <w:rPr>
          <w:rFonts w:ascii="Times New Roman" w:eastAsia="Times New Roman" w:hAnsi="Times New Roman" w:cs="Times New Roman"/>
          <w:color w:val="111111"/>
          <w:spacing w:val="-1"/>
          <w:sz w:val="24"/>
          <w:szCs w:val="24"/>
        </w:rPr>
        <w:t xml:space="preserve"> </w:t>
      </w:r>
      <w:r w:rsidRPr="00527434">
        <w:rPr>
          <w:rFonts w:ascii="Times New Roman" w:eastAsia="Times New Roman" w:hAnsi="Times New Roman" w:cs="Times New Roman"/>
          <w:color w:val="111111"/>
          <w:spacing w:val="-1"/>
          <w:sz w:val="24"/>
          <w:szCs w:val="24"/>
        </w:rPr>
        <w:t>countries</w:t>
      </w:r>
      <w:r w:rsidR="007116B7">
        <w:rPr>
          <w:rFonts w:ascii="Times New Roman" w:eastAsia="Times New Roman" w:hAnsi="Times New Roman" w:cs="Times New Roman"/>
          <w:color w:val="111111"/>
          <w:spacing w:val="-1"/>
          <w:sz w:val="24"/>
          <w:szCs w:val="24"/>
        </w:rPr>
        <w:t xml:space="preserve"> including </w:t>
      </w:r>
      <w:r w:rsidRPr="00527434">
        <w:rPr>
          <w:rFonts w:ascii="Times New Roman" w:eastAsia="Times New Roman" w:hAnsi="Times New Roman" w:cs="Times New Roman"/>
          <w:color w:val="111111"/>
          <w:spacing w:val="-1"/>
          <w:sz w:val="24"/>
          <w:szCs w:val="24"/>
        </w:rPr>
        <w:t>the United Arab Emirates</w:t>
      </w:r>
      <w:r w:rsidR="003F4061">
        <w:rPr>
          <w:rFonts w:ascii="Times New Roman" w:eastAsia="Times New Roman" w:hAnsi="Times New Roman" w:cs="Times New Roman"/>
          <w:color w:val="111111"/>
          <w:spacing w:val="-1"/>
          <w:sz w:val="24"/>
          <w:szCs w:val="24"/>
        </w:rPr>
        <w:t xml:space="preserve"> (UAE)</w:t>
      </w:r>
      <w:r w:rsidRPr="00527434">
        <w:rPr>
          <w:rFonts w:ascii="Times New Roman" w:eastAsia="Times New Roman" w:hAnsi="Times New Roman" w:cs="Times New Roman"/>
          <w:color w:val="111111"/>
          <w:spacing w:val="-1"/>
          <w:sz w:val="24"/>
          <w:szCs w:val="24"/>
        </w:rPr>
        <w:t xml:space="preserve"> are performing well in the global innovation index</w:t>
      </w:r>
      <w:r w:rsidR="007116B7">
        <w:rPr>
          <w:rFonts w:ascii="Times New Roman" w:eastAsia="Times New Roman" w:hAnsi="Times New Roman" w:cs="Times New Roman"/>
          <w:color w:val="111111"/>
          <w:spacing w:val="-1"/>
          <w:sz w:val="24"/>
          <w:szCs w:val="24"/>
        </w:rPr>
        <w:t>. This is the</w:t>
      </w:r>
      <w:r w:rsidRPr="00527434">
        <w:rPr>
          <w:rFonts w:ascii="Times New Roman" w:eastAsia="Times New Roman" w:hAnsi="Times New Roman" w:cs="Times New Roman"/>
          <w:color w:val="111111"/>
          <w:spacing w:val="-1"/>
          <w:sz w:val="24"/>
          <w:szCs w:val="24"/>
        </w:rPr>
        <w:t xml:space="preserve"> result of adopting long-term innovation strategies. </w:t>
      </w:r>
      <w:r w:rsidRPr="00527434">
        <w:rPr>
          <w:rFonts w:ascii="Times New Roman" w:eastAsia="Times New Roman" w:hAnsi="Times New Roman" w:cs="Times New Roman"/>
          <w:color w:val="222222"/>
          <w:sz w:val="24"/>
          <w:szCs w:val="24"/>
          <w:shd w:val="clear" w:color="auto" w:fill="FFFFFF"/>
        </w:rPr>
        <w:t>The UAE leadership is developing both government and industry, with an emphasis on non-oil sectors</w:t>
      </w:r>
      <w:r w:rsidR="007116B7">
        <w:rPr>
          <w:rFonts w:ascii="Times New Roman" w:eastAsia="Times New Roman" w:hAnsi="Times New Roman" w:cs="Times New Roman"/>
          <w:color w:val="222222"/>
          <w:sz w:val="24"/>
          <w:szCs w:val="24"/>
          <w:shd w:val="clear" w:color="auto" w:fill="FFFFFF"/>
        </w:rPr>
        <w:t xml:space="preserve">. It </w:t>
      </w:r>
      <w:r w:rsidRPr="00527434">
        <w:rPr>
          <w:rFonts w:ascii="Times New Roman" w:eastAsia="Times New Roman" w:hAnsi="Times New Roman" w:cs="Times New Roman"/>
          <w:color w:val="222222"/>
          <w:sz w:val="24"/>
          <w:szCs w:val="24"/>
          <w:shd w:val="clear" w:color="auto" w:fill="FFFFFF"/>
        </w:rPr>
        <w:t xml:space="preserve">has prioritized a focus on innovation to increase efficiency and effectiveness. </w:t>
      </w:r>
      <w:r w:rsidR="002F67DA" w:rsidRPr="00527434">
        <w:rPr>
          <w:rFonts w:ascii="Times New Roman" w:eastAsia="Times New Roman" w:hAnsi="Times New Roman" w:cs="Times New Roman"/>
          <w:color w:val="222222"/>
          <w:sz w:val="24"/>
          <w:szCs w:val="24"/>
          <w:shd w:val="clear" w:color="auto" w:fill="FFFFFF"/>
        </w:rPr>
        <w:t xml:space="preserve">In </w:t>
      </w:r>
      <w:r w:rsidR="007116B7">
        <w:rPr>
          <w:rFonts w:ascii="Times New Roman" w:eastAsia="Times New Roman" w:hAnsi="Times New Roman" w:cs="Times New Roman"/>
          <w:color w:val="222222"/>
          <w:sz w:val="24"/>
          <w:szCs w:val="24"/>
          <w:shd w:val="clear" w:color="auto" w:fill="FFFFFF"/>
        </w:rPr>
        <w:t>recent</w:t>
      </w:r>
      <w:r w:rsidR="002F67DA" w:rsidRPr="00527434">
        <w:rPr>
          <w:rFonts w:ascii="Times New Roman" w:eastAsia="Times New Roman" w:hAnsi="Times New Roman" w:cs="Times New Roman"/>
          <w:color w:val="222222"/>
          <w:sz w:val="24"/>
          <w:szCs w:val="24"/>
          <w:shd w:val="clear" w:color="auto" w:fill="FFFFFF"/>
        </w:rPr>
        <w:t xml:space="preserve"> decades, there </w:t>
      </w:r>
      <w:r w:rsidR="007116B7">
        <w:rPr>
          <w:rFonts w:ascii="Times New Roman" w:eastAsia="Times New Roman" w:hAnsi="Times New Roman" w:cs="Times New Roman"/>
          <w:color w:val="222222"/>
          <w:sz w:val="24"/>
          <w:szCs w:val="24"/>
          <w:shd w:val="clear" w:color="auto" w:fill="FFFFFF"/>
        </w:rPr>
        <w:t>have been</w:t>
      </w:r>
      <w:r w:rsidR="007116B7" w:rsidRPr="00527434">
        <w:rPr>
          <w:rFonts w:ascii="Times New Roman" w:eastAsia="Times New Roman" w:hAnsi="Times New Roman" w:cs="Times New Roman"/>
          <w:color w:val="222222"/>
          <w:sz w:val="24"/>
          <w:szCs w:val="24"/>
          <w:shd w:val="clear" w:color="auto" w:fill="FFFFFF"/>
        </w:rPr>
        <w:t xml:space="preserve"> </w:t>
      </w:r>
      <w:r w:rsidR="002F67DA" w:rsidRPr="00527434">
        <w:rPr>
          <w:rFonts w:ascii="Times New Roman" w:eastAsia="Times New Roman" w:hAnsi="Times New Roman" w:cs="Times New Roman"/>
          <w:color w:val="222222"/>
          <w:sz w:val="24"/>
          <w:szCs w:val="24"/>
          <w:shd w:val="clear" w:color="auto" w:fill="FFFFFF"/>
        </w:rPr>
        <w:t xml:space="preserve">many success stories and figures that show an improvement </w:t>
      </w:r>
      <w:r w:rsidR="007116B7">
        <w:rPr>
          <w:rFonts w:ascii="Times New Roman" w:eastAsia="Times New Roman" w:hAnsi="Times New Roman" w:cs="Times New Roman"/>
          <w:color w:val="222222"/>
          <w:sz w:val="24"/>
          <w:szCs w:val="24"/>
          <w:shd w:val="clear" w:color="auto" w:fill="FFFFFF"/>
        </w:rPr>
        <w:t>in</w:t>
      </w:r>
      <w:r w:rsidR="007116B7" w:rsidRPr="00527434">
        <w:rPr>
          <w:rFonts w:ascii="Times New Roman" w:eastAsia="Times New Roman" w:hAnsi="Times New Roman" w:cs="Times New Roman"/>
          <w:color w:val="222222"/>
          <w:sz w:val="24"/>
          <w:szCs w:val="24"/>
          <w:shd w:val="clear" w:color="auto" w:fill="FFFFFF"/>
        </w:rPr>
        <w:t xml:space="preserve"> </w:t>
      </w:r>
      <w:r w:rsidR="002F67DA" w:rsidRPr="00527434">
        <w:rPr>
          <w:rFonts w:ascii="Times New Roman" w:eastAsia="Times New Roman" w:hAnsi="Times New Roman" w:cs="Times New Roman"/>
          <w:color w:val="222222"/>
          <w:sz w:val="24"/>
          <w:szCs w:val="24"/>
          <w:shd w:val="clear" w:color="auto" w:fill="FFFFFF"/>
        </w:rPr>
        <w:t>the country’s economy and government performance. Th</w:t>
      </w:r>
      <w:r w:rsidRPr="00527434">
        <w:rPr>
          <w:rFonts w:ascii="Times New Roman" w:eastAsia="Times New Roman" w:hAnsi="Times New Roman" w:cs="Times New Roman"/>
          <w:color w:val="111111"/>
          <w:spacing w:val="-1"/>
          <w:sz w:val="24"/>
          <w:szCs w:val="24"/>
        </w:rPr>
        <w:t xml:space="preserve">is study </w:t>
      </w:r>
      <w:r w:rsidR="007116B7">
        <w:rPr>
          <w:rFonts w:ascii="Times New Roman" w:eastAsia="Times New Roman" w:hAnsi="Times New Roman" w:cs="Times New Roman"/>
          <w:color w:val="111111"/>
          <w:spacing w:val="-1"/>
          <w:sz w:val="24"/>
          <w:szCs w:val="24"/>
        </w:rPr>
        <w:t xml:space="preserve">therefore </w:t>
      </w:r>
      <w:r w:rsidRPr="00527434">
        <w:rPr>
          <w:rFonts w:ascii="Times New Roman" w:eastAsia="Times New Roman" w:hAnsi="Times New Roman" w:cs="Times New Roman"/>
          <w:color w:val="111111"/>
          <w:spacing w:val="-1"/>
          <w:sz w:val="24"/>
          <w:szCs w:val="24"/>
        </w:rPr>
        <w:t xml:space="preserve">examines the impact of Arab culture </w:t>
      </w:r>
      <w:r w:rsidR="002F67DA" w:rsidRPr="00527434">
        <w:rPr>
          <w:rFonts w:ascii="Times New Roman" w:eastAsia="Times New Roman" w:hAnsi="Times New Roman" w:cs="Times New Roman"/>
          <w:color w:val="111111"/>
          <w:spacing w:val="-1"/>
          <w:sz w:val="24"/>
          <w:szCs w:val="24"/>
        </w:rPr>
        <w:t>on innovation management</w:t>
      </w:r>
      <w:r w:rsidR="007116B7">
        <w:rPr>
          <w:rFonts w:ascii="Times New Roman" w:eastAsia="Times New Roman" w:hAnsi="Times New Roman" w:cs="Times New Roman"/>
          <w:color w:val="111111"/>
          <w:spacing w:val="-1"/>
          <w:sz w:val="24"/>
          <w:szCs w:val="24"/>
        </w:rPr>
        <w:t>,</w:t>
      </w:r>
      <w:r w:rsidR="002F67DA" w:rsidRPr="00527434">
        <w:rPr>
          <w:rFonts w:ascii="Times New Roman" w:eastAsia="Times New Roman" w:hAnsi="Times New Roman" w:cs="Times New Roman"/>
          <w:color w:val="111111"/>
          <w:spacing w:val="-1"/>
          <w:sz w:val="24"/>
          <w:szCs w:val="24"/>
        </w:rPr>
        <w:t xml:space="preserve"> to understand the relation</w:t>
      </w:r>
      <w:r w:rsidR="007116B7">
        <w:rPr>
          <w:rFonts w:ascii="Times New Roman" w:eastAsia="Times New Roman" w:hAnsi="Times New Roman" w:cs="Times New Roman"/>
          <w:color w:val="111111"/>
          <w:spacing w:val="-1"/>
          <w:sz w:val="24"/>
          <w:szCs w:val="24"/>
        </w:rPr>
        <w:t>ship</w:t>
      </w:r>
      <w:r w:rsidR="002F67DA" w:rsidRPr="00527434">
        <w:rPr>
          <w:rFonts w:ascii="Times New Roman" w:eastAsia="Times New Roman" w:hAnsi="Times New Roman" w:cs="Times New Roman"/>
          <w:color w:val="111111"/>
          <w:spacing w:val="-1"/>
          <w:sz w:val="24"/>
          <w:szCs w:val="24"/>
        </w:rPr>
        <w:t xml:space="preserve"> between culture and innovation in the Arab world. </w:t>
      </w:r>
    </w:p>
    <w:p w14:paraId="164EE096" w14:textId="77777777" w:rsidR="00B46330" w:rsidRPr="00527434" w:rsidRDefault="007116B7" w:rsidP="00FE32BA">
      <w:pPr>
        <w:spacing w:after="0" w:line="480" w:lineRule="auto"/>
        <w:ind w:firstLine="720"/>
        <w:jc w:val="both"/>
        <w:rPr>
          <w:rFonts w:ascii="Times New Roman" w:eastAsia="Times New Roman" w:hAnsi="Times New Roman" w:cs="Times New Roman"/>
          <w:color w:val="111111"/>
          <w:spacing w:val="-1"/>
          <w:sz w:val="24"/>
          <w:szCs w:val="24"/>
        </w:rPr>
      </w:pPr>
      <w:r>
        <w:rPr>
          <w:rFonts w:ascii="Times New Roman" w:eastAsia="Times New Roman" w:hAnsi="Times New Roman" w:cs="Times New Roman"/>
          <w:color w:val="111111"/>
          <w:spacing w:val="-1"/>
          <w:sz w:val="24"/>
          <w:szCs w:val="24"/>
        </w:rPr>
        <w:t>T</w:t>
      </w:r>
      <w:r w:rsidR="00B46330" w:rsidRPr="00527434">
        <w:rPr>
          <w:rFonts w:ascii="Times New Roman" w:eastAsia="Times New Roman" w:hAnsi="Times New Roman" w:cs="Times New Roman"/>
          <w:color w:val="111111"/>
          <w:spacing w:val="-1"/>
          <w:sz w:val="24"/>
          <w:szCs w:val="24"/>
        </w:rPr>
        <w:t>he study examined</w:t>
      </w:r>
      <w:r w:rsidR="000A0A46" w:rsidRPr="00527434">
        <w:rPr>
          <w:rFonts w:ascii="Times New Roman" w:eastAsia="Times New Roman" w:hAnsi="Times New Roman" w:cs="Times New Roman"/>
          <w:color w:val="111111"/>
          <w:spacing w:val="-1"/>
          <w:sz w:val="24"/>
          <w:szCs w:val="24"/>
        </w:rPr>
        <w:t xml:space="preserve"> seven cultural traits </w:t>
      </w:r>
      <w:r>
        <w:rPr>
          <w:rFonts w:ascii="Times New Roman" w:eastAsia="Times New Roman" w:hAnsi="Times New Roman" w:cs="Times New Roman"/>
          <w:color w:val="111111"/>
          <w:spacing w:val="-1"/>
          <w:sz w:val="24"/>
          <w:szCs w:val="24"/>
        </w:rPr>
        <w:t>and characteristics identified in</w:t>
      </w:r>
      <w:r w:rsidRPr="00527434">
        <w:rPr>
          <w:rFonts w:ascii="Times New Roman" w:eastAsia="Times New Roman" w:hAnsi="Times New Roman" w:cs="Times New Roman"/>
          <w:color w:val="111111"/>
          <w:spacing w:val="-1"/>
          <w:sz w:val="24"/>
          <w:szCs w:val="24"/>
        </w:rPr>
        <w:t xml:space="preserve"> </w:t>
      </w:r>
      <w:r w:rsidR="000A0A46" w:rsidRPr="00527434">
        <w:rPr>
          <w:rFonts w:ascii="Times New Roman" w:eastAsia="Times New Roman" w:hAnsi="Times New Roman" w:cs="Times New Roman"/>
          <w:color w:val="111111"/>
          <w:spacing w:val="-1"/>
          <w:sz w:val="24"/>
          <w:szCs w:val="24"/>
        </w:rPr>
        <w:t>previous studies</w:t>
      </w:r>
      <w:r w:rsidRPr="007116B7">
        <w:rPr>
          <w:rFonts w:ascii="Times New Roman" w:eastAsia="Times New Roman" w:hAnsi="Times New Roman" w:cs="Times New Roman"/>
          <w:color w:val="111111"/>
          <w:spacing w:val="-1"/>
          <w:sz w:val="24"/>
          <w:szCs w:val="24"/>
        </w:rPr>
        <w:t xml:space="preserve"> </w:t>
      </w:r>
      <w:r>
        <w:rPr>
          <w:rFonts w:ascii="Times New Roman" w:eastAsia="Times New Roman" w:hAnsi="Times New Roman" w:cs="Times New Roman"/>
          <w:color w:val="111111"/>
          <w:spacing w:val="-1"/>
          <w:sz w:val="24"/>
          <w:szCs w:val="24"/>
        </w:rPr>
        <w:t>as typically Arab</w:t>
      </w:r>
      <w:r w:rsidR="0064175A" w:rsidRPr="00527434">
        <w:rPr>
          <w:rFonts w:ascii="Times New Roman" w:eastAsia="Times New Roman" w:hAnsi="Times New Roman" w:cs="Times New Roman"/>
          <w:color w:val="111111"/>
          <w:spacing w:val="-1"/>
          <w:sz w:val="24"/>
          <w:szCs w:val="24"/>
        </w:rPr>
        <w:t>.</w:t>
      </w:r>
      <w:r w:rsidR="0064175A">
        <w:rPr>
          <w:rFonts w:ascii="Times New Roman" w:eastAsia="Times New Roman" w:hAnsi="Times New Roman" w:cs="Times New Roman"/>
          <w:color w:val="111111"/>
          <w:spacing w:val="-1"/>
          <w:sz w:val="24"/>
          <w:szCs w:val="24"/>
        </w:rPr>
        <w:t xml:space="preserve"> </w:t>
      </w:r>
      <w:r w:rsidR="000A0A46" w:rsidRPr="00527434">
        <w:rPr>
          <w:rFonts w:ascii="Times New Roman" w:eastAsia="Times New Roman" w:hAnsi="Times New Roman" w:cs="Times New Roman"/>
          <w:color w:val="111111"/>
          <w:spacing w:val="-1"/>
          <w:sz w:val="24"/>
          <w:szCs w:val="24"/>
        </w:rPr>
        <w:t>The</w:t>
      </w:r>
      <w:r>
        <w:rPr>
          <w:rFonts w:ascii="Times New Roman" w:eastAsia="Times New Roman" w:hAnsi="Times New Roman" w:cs="Times New Roman"/>
          <w:color w:val="111111"/>
          <w:spacing w:val="-1"/>
          <w:sz w:val="24"/>
          <w:szCs w:val="24"/>
        </w:rPr>
        <w:t>se were</w:t>
      </w:r>
      <w:r w:rsidR="000A0A46" w:rsidRPr="00527434">
        <w:rPr>
          <w:rFonts w:ascii="Times New Roman" w:eastAsia="Times New Roman" w:hAnsi="Times New Roman" w:cs="Times New Roman"/>
          <w:color w:val="111111"/>
          <w:spacing w:val="-1"/>
          <w:sz w:val="24"/>
          <w:szCs w:val="24"/>
        </w:rPr>
        <w:t xml:space="preserve"> high collectivism, high context, </w:t>
      </w:r>
      <w:proofErr w:type="spellStart"/>
      <w:r w:rsidR="000A0A46" w:rsidRPr="00527434">
        <w:rPr>
          <w:rFonts w:ascii="Times New Roman" w:eastAsia="Times New Roman" w:hAnsi="Times New Roman" w:cs="Times New Roman"/>
          <w:color w:val="111111"/>
          <w:spacing w:val="-1"/>
          <w:sz w:val="24"/>
          <w:szCs w:val="24"/>
        </w:rPr>
        <w:t>polychronicity</w:t>
      </w:r>
      <w:proofErr w:type="spellEnd"/>
      <w:r w:rsidR="000A0A46" w:rsidRPr="00527434">
        <w:rPr>
          <w:rFonts w:ascii="Times New Roman" w:eastAsia="Times New Roman" w:hAnsi="Times New Roman" w:cs="Times New Roman"/>
          <w:color w:val="111111"/>
          <w:spacing w:val="-1"/>
          <w:sz w:val="24"/>
          <w:szCs w:val="24"/>
        </w:rPr>
        <w:t>, strong uncertainty avoidance, high power distance, long-</w:t>
      </w:r>
      <w:r w:rsidR="002548A5" w:rsidRPr="00527434">
        <w:rPr>
          <w:rFonts w:ascii="Times New Roman" w:eastAsia="Times New Roman" w:hAnsi="Times New Roman" w:cs="Times New Roman"/>
          <w:color w:val="111111"/>
          <w:spacing w:val="-1"/>
          <w:sz w:val="24"/>
          <w:szCs w:val="24"/>
        </w:rPr>
        <w:t xml:space="preserve">term </w:t>
      </w:r>
      <w:proofErr w:type="gramStart"/>
      <w:r w:rsidR="000A0A46" w:rsidRPr="00527434">
        <w:rPr>
          <w:rFonts w:ascii="Times New Roman" w:eastAsia="Times New Roman" w:hAnsi="Times New Roman" w:cs="Times New Roman"/>
          <w:color w:val="111111"/>
          <w:spacing w:val="-1"/>
          <w:sz w:val="24"/>
          <w:szCs w:val="24"/>
        </w:rPr>
        <w:t>orientation</w:t>
      </w:r>
      <w:proofErr w:type="gramEnd"/>
      <w:r w:rsidR="000A0A46" w:rsidRPr="00527434">
        <w:rPr>
          <w:rFonts w:ascii="Times New Roman" w:eastAsia="Times New Roman" w:hAnsi="Times New Roman" w:cs="Times New Roman"/>
          <w:color w:val="111111"/>
          <w:spacing w:val="-1"/>
          <w:sz w:val="24"/>
          <w:szCs w:val="24"/>
        </w:rPr>
        <w:t xml:space="preserve"> and strong followership.</w:t>
      </w:r>
      <w:r w:rsidR="000A0A46" w:rsidRPr="00527434">
        <w:rPr>
          <w:rFonts w:ascii="Times New Roman" w:eastAsia="Times New Roman" w:hAnsi="Times New Roman" w:cs="Times New Roman"/>
          <w:color w:val="222222"/>
          <w:sz w:val="24"/>
          <w:szCs w:val="24"/>
          <w:shd w:val="clear" w:color="auto" w:fill="FFFFFF"/>
        </w:rPr>
        <w:t xml:space="preserve"> </w:t>
      </w:r>
      <w:r w:rsidR="00B46330" w:rsidRPr="00527434">
        <w:rPr>
          <w:rFonts w:ascii="Times New Roman" w:eastAsia="Times New Roman" w:hAnsi="Times New Roman" w:cs="Times New Roman"/>
          <w:color w:val="222222"/>
          <w:sz w:val="24"/>
          <w:szCs w:val="24"/>
          <w:shd w:val="clear" w:color="auto" w:fill="FFFFFF"/>
        </w:rPr>
        <w:t xml:space="preserve">The study </w:t>
      </w:r>
      <w:r w:rsidR="00BB7EDE">
        <w:rPr>
          <w:rFonts w:ascii="Times New Roman" w:eastAsia="Times New Roman" w:hAnsi="Times New Roman" w:cs="Times New Roman"/>
          <w:color w:val="222222"/>
          <w:sz w:val="24"/>
          <w:szCs w:val="24"/>
          <w:shd w:val="clear" w:color="auto" w:fill="FFFFFF"/>
        </w:rPr>
        <w:t>confirmed</w:t>
      </w:r>
      <w:r>
        <w:rPr>
          <w:rFonts w:ascii="Times New Roman" w:eastAsia="Times New Roman" w:hAnsi="Times New Roman" w:cs="Times New Roman"/>
          <w:color w:val="222222"/>
          <w:sz w:val="24"/>
          <w:szCs w:val="24"/>
          <w:shd w:val="clear" w:color="auto" w:fill="FFFFFF"/>
        </w:rPr>
        <w:t xml:space="preserve"> the existence of </w:t>
      </w:r>
      <w:r w:rsidR="00B46330" w:rsidRPr="00527434">
        <w:rPr>
          <w:rFonts w:ascii="Times New Roman" w:eastAsia="Times New Roman" w:hAnsi="Times New Roman" w:cs="Times New Roman"/>
          <w:color w:val="222222"/>
          <w:sz w:val="24"/>
          <w:szCs w:val="24"/>
          <w:shd w:val="clear" w:color="auto" w:fill="FFFFFF"/>
        </w:rPr>
        <w:t>those seven cultural characteristics</w:t>
      </w:r>
      <w:r w:rsidR="00BB7EDE">
        <w:rPr>
          <w:rFonts w:ascii="Times New Roman" w:eastAsia="Times New Roman" w:hAnsi="Times New Roman" w:cs="Times New Roman"/>
          <w:color w:val="222222"/>
          <w:sz w:val="24"/>
          <w:szCs w:val="24"/>
          <w:shd w:val="clear" w:color="auto" w:fill="FFFFFF"/>
        </w:rPr>
        <w:t xml:space="preserve"> in a single case-study organization</w:t>
      </w:r>
      <w:r>
        <w:rPr>
          <w:rFonts w:ascii="Times New Roman" w:eastAsia="Times New Roman" w:hAnsi="Times New Roman" w:cs="Times New Roman"/>
          <w:color w:val="222222"/>
          <w:sz w:val="24"/>
          <w:szCs w:val="24"/>
          <w:shd w:val="clear" w:color="auto" w:fill="FFFFFF"/>
        </w:rPr>
        <w:t>,</w:t>
      </w:r>
      <w:r w:rsidR="002F67DA" w:rsidRPr="00527434">
        <w:rPr>
          <w:rFonts w:ascii="Times New Roman" w:eastAsia="Times New Roman" w:hAnsi="Times New Roman" w:cs="Times New Roman"/>
          <w:color w:val="222222"/>
          <w:sz w:val="24"/>
          <w:szCs w:val="24"/>
          <w:shd w:val="clear" w:color="auto" w:fill="FFFFFF"/>
        </w:rPr>
        <w:t xml:space="preserve"> then </w:t>
      </w:r>
      <w:r w:rsidR="00B46330" w:rsidRPr="00527434">
        <w:rPr>
          <w:rFonts w:ascii="Times New Roman" w:eastAsia="Times New Roman" w:hAnsi="Times New Roman" w:cs="Times New Roman"/>
          <w:color w:val="222222"/>
          <w:sz w:val="24"/>
          <w:szCs w:val="24"/>
          <w:shd w:val="clear" w:color="auto" w:fill="FFFFFF"/>
        </w:rPr>
        <w:t xml:space="preserve">explored </w:t>
      </w:r>
      <w:r>
        <w:rPr>
          <w:rFonts w:ascii="Times New Roman" w:eastAsia="Times New Roman" w:hAnsi="Times New Roman" w:cs="Times New Roman"/>
          <w:color w:val="222222"/>
          <w:sz w:val="24"/>
          <w:szCs w:val="24"/>
          <w:shd w:val="clear" w:color="auto" w:fill="FFFFFF"/>
        </w:rPr>
        <w:t>their</w:t>
      </w:r>
      <w:r w:rsidRPr="00527434">
        <w:rPr>
          <w:rFonts w:ascii="Times New Roman" w:eastAsia="Times New Roman" w:hAnsi="Times New Roman" w:cs="Times New Roman"/>
          <w:color w:val="222222"/>
          <w:sz w:val="24"/>
          <w:szCs w:val="24"/>
          <w:shd w:val="clear" w:color="auto" w:fill="FFFFFF"/>
        </w:rPr>
        <w:t xml:space="preserve"> </w:t>
      </w:r>
      <w:r w:rsidR="00B46330" w:rsidRPr="00527434">
        <w:rPr>
          <w:rFonts w:ascii="Times New Roman" w:eastAsia="Times New Roman" w:hAnsi="Times New Roman" w:cs="Times New Roman"/>
          <w:color w:val="222222"/>
          <w:sz w:val="24"/>
          <w:szCs w:val="24"/>
          <w:shd w:val="clear" w:color="auto" w:fill="FFFFFF"/>
        </w:rPr>
        <w:t xml:space="preserve">impact on innovation management. </w:t>
      </w:r>
    </w:p>
    <w:p w14:paraId="6B0AA5DE" w14:textId="77777777" w:rsidR="000A0A46" w:rsidRPr="00527434" w:rsidRDefault="00D80013" w:rsidP="00FE32BA">
      <w:pPr>
        <w:spacing w:after="0" w:line="480" w:lineRule="auto"/>
        <w:ind w:firstLine="720"/>
        <w:jc w:val="both"/>
        <w:rPr>
          <w:rFonts w:ascii="Times New Roman" w:eastAsia="Times New Roman" w:hAnsi="Times New Roman" w:cs="Times New Roman"/>
          <w:color w:val="111111"/>
          <w:spacing w:val="-1"/>
          <w:sz w:val="24"/>
          <w:szCs w:val="24"/>
        </w:rPr>
      </w:pPr>
      <w:r>
        <w:rPr>
          <w:rFonts w:ascii="Times New Roman" w:eastAsia="Times New Roman" w:hAnsi="Times New Roman" w:cs="Times New Roman"/>
          <w:color w:val="111111"/>
          <w:spacing w:val="-1"/>
          <w:sz w:val="24"/>
          <w:szCs w:val="24"/>
        </w:rPr>
        <w:t>I</w:t>
      </w:r>
      <w:r w:rsidR="000A0A46" w:rsidRPr="00527434">
        <w:rPr>
          <w:rFonts w:ascii="Times New Roman" w:eastAsia="Times New Roman" w:hAnsi="Times New Roman" w:cs="Times New Roman"/>
          <w:color w:val="111111"/>
          <w:spacing w:val="-1"/>
          <w:sz w:val="24"/>
          <w:szCs w:val="24"/>
        </w:rPr>
        <w:t xml:space="preserve">nnovation </w:t>
      </w:r>
      <w:proofErr w:type="gramStart"/>
      <w:r w:rsidR="000A0A46" w:rsidRPr="00527434">
        <w:rPr>
          <w:rFonts w:ascii="Times New Roman" w:eastAsia="Times New Roman" w:hAnsi="Times New Roman" w:cs="Times New Roman"/>
          <w:color w:val="111111"/>
          <w:spacing w:val="-1"/>
          <w:sz w:val="24"/>
          <w:szCs w:val="24"/>
        </w:rPr>
        <w:t xml:space="preserve">is </w:t>
      </w:r>
      <w:r>
        <w:rPr>
          <w:rFonts w:ascii="Times New Roman" w:eastAsia="Times New Roman" w:hAnsi="Times New Roman" w:cs="Times New Roman"/>
          <w:color w:val="111111"/>
          <w:spacing w:val="-1"/>
          <w:sz w:val="24"/>
          <w:szCs w:val="24"/>
        </w:rPr>
        <w:t>considered to be</w:t>
      </w:r>
      <w:proofErr w:type="gramEnd"/>
      <w:r>
        <w:rPr>
          <w:rFonts w:ascii="Times New Roman" w:eastAsia="Times New Roman" w:hAnsi="Times New Roman" w:cs="Times New Roman"/>
          <w:color w:val="111111"/>
          <w:spacing w:val="-1"/>
          <w:sz w:val="24"/>
          <w:szCs w:val="24"/>
        </w:rPr>
        <w:t xml:space="preserve"> </w:t>
      </w:r>
      <w:r w:rsidR="000A0A46" w:rsidRPr="00527434">
        <w:rPr>
          <w:rFonts w:ascii="Times New Roman" w:eastAsia="Times New Roman" w:hAnsi="Times New Roman" w:cs="Times New Roman"/>
          <w:color w:val="111111"/>
          <w:spacing w:val="-1"/>
          <w:sz w:val="24"/>
          <w:szCs w:val="24"/>
        </w:rPr>
        <w:t>more people-based rather product</w:t>
      </w:r>
      <w:r>
        <w:rPr>
          <w:rFonts w:ascii="Times New Roman" w:eastAsia="Times New Roman" w:hAnsi="Times New Roman" w:cs="Times New Roman"/>
          <w:color w:val="111111"/>
          <w:spacing w:val="-1"/>
          <w:sz w:val="24"/>
          <w:szCs w:val="24"/>
        </w:rPr>
        <w:t>-</w:t>
      </w:r>
      <w:r w:rsidR="000A0A46" w:rsidRPr="00527434">
        <w:rPr>
          <w:rFonts w:ascii="Times New Roman" w:eastAsia="Times New Roman" w:hAnsi="Times New Roman" w:cs="Times New Roman"/>
          <w:color w:val="111111"/>
          <w:spacing w:val="-1"/>
          <w:sz w:val="24"/>
          <w:szCs w:val="24"/>
        </w:rPr>
        <w:t xml:space="preserve"> or process-based</w:t>
      </w:r>
      <w:r>
        <w:rPr>
          <w:rFonts w:ascii="Times New Roman" w:eastAsia="Times New Roman" w:hAnsi="Times New Roman" w:cs="Times New Roman"/>
          <w:color w:val="111111"/>
          <w:spacing w:val="-1"/>
          <w:sz w:val="24"/>
          <w:szCs w:val="24"/>
        </w:rPr>
        <w:t>.</w:t>
      </w:r>
      <w:r w:rsidR="000A0A46" w:rsidRPr="00527434">
        <w:rPr>
          <w:rFonts w:ascii="Times New Roman" w:eastAsia="Times New Roman" w:hAnsi="Times New Roman" w:cs="Times New Roman"/>
          <w:color w:val="111111"/>
          <w:spacing w:val="-1"/>
          <w:sz w:val="24"/>
          <w:szCs w:val="24"/>
        </w:rPr>
        <w:t xml:space="preserve"> </w:t>
      </w:r>
      <w:r>
        <w:rPr>
          <w:rFonts w:ascii="Times New Roman" w:eastAsia="Times New Roman" w:hAnsi="Times New Roman" w:cs="Times New Roman"/>
          <w:color w:val="111111"/>
          <w:spacing w:val="-1"/>
          <w:sz w:val="24"/>
          <w:szCs w:val="24"/>
        </w:rPr>
        <w:t>T</w:t>
      </w:r>
      <w:r w:rsidR="000A0A46" w:rsidRPr="00527434">
        <w:rPr>
          <w:rFonts w:ascii="Times New Roman" w:eastAsia="Times New Roman" w:hAnsi="Times New Roman" w:cs="Times New Roman"/>
          <w:color w:val="111111"/>
          <w:spacing w:val="-1"/>
          <w:sz w:val="24"/>
          <w:szCs w:val="24"/>
        </w:rPr>
        <w:t xml:space="preserve">his research </w:t>
      </w:r>
      <w:r>
        <w:rPr>
          <w:rFonts w:ascii="Times New Roman" w:eastAsia="Times New Roman" w:hAnsi="Times New Roman" w:cs="Times New Roman"/>
          <w:color w:val="111111"/>
          <w:spacing w:val="-1"/>
          <w:sz w:val="24"/>
          <w:szCs w:val="24"/>
        </w:rPr>
        <w:t xml:space="preserve">therefore </w:t>
      </w:r>
      <w:r w:rsidR="000A0A46" w:rsidRPr="00527434">
        <w:rPr>
          <w:rFonts w:ascii="Times New Roman" w:eastAsia="Times New Roman" w:hAnsi="Times New Roman" w:cs="Times New Roman"/>
          <w:color w:val="111111"/>
          <w:spacing w:val="-1"/>
          <w:sz w:val="24"/>
          <w:szCs w:val="24"/>
        </w:rPr>
        <w:t xml:space="preserve">also </w:t>
      </w:r>
      <w:r>
        <w:rPr>
          <w:rFonts w:ascii="Times New Roman" w:eastAsia="Times New Roman" w:hAnsi="Times New Roman" w:cs="Times New Roman"/>
          <w:color w:val="111111"/>
          <w:spacing w:val="-1"/>
          <w:sz w:val="24"/>
          <w:szCs w:val="24"/>
        </w:rPr>
        <w:t xml:space="preserve">considered </w:t>
      </w:r>
      <w:r w:rsidR="00B46330" w:rsidRPr="00527434">
        <w:rPr>
          <w:rFonts w:ascii="Times New Roman" w:eastAsia="Times New Roman" w:hAnsi="Times New Roman" w:cs="Times New Roman"/>
          <w:color w:val="111111"/>
          <w:spacing w:val="-1"/>
          <w:sz w:val="24"/>
          <w:szCs w:val="24"/>
        </w:rPr>
        <w:t xml:space="preserve">the </w:t>
      </w:r>
      <w:r w:rsidR="000A0A46" w:rsidRPr="00527434">
        <w:rPr>
          <w:rFonts w:ascii="Times New Roman" w:eastAsia="Times New Roman" w:hAnsi="Times New Roman" w:cs="Times New Roman"/>
          <w:color w:val="111111"/>
          <w:spacing w:val="-1"/>
          <w:sz w:val="24"/>
          <w:szCs w:val="24"/>
        </w:rPr>
        <w:t>influence of Arab culture on innovative team</w:t>
      </w:r>
      <w:r>
        <w:rPr>
          <w:rFonts w:ascii="Times New Roman" w:eastAsia="Times New Roman" w:hAnsi="Times New Roman" w:cs="Times New Roman"/>
          <w:color w:val="111111"/>
          <w:spacing w:val="-1"/>
          <w:sz w:val="24"/>
          <w:szCs w:val="24"/>
        </w:rPr>
        <w:t>s</w:t>
      </w:r>
      <w:r w:rsidR="000A0A46" w:rsidRPr="00527434">
        <w:rPr>
          <w:rFonts w:ascii="Times New Roman" w:eastAsia="Times New Roman" w:hAnsi="Times New Roman" w:cs="Times New Roman"/>
          <w:color w:val="111111"/>
          <w:spacing w:val="-1"/>
          <w:sz w:val="24"/>
          <w:szCs w:val="24"/>
        </w:rPr>
        <w:t xml:space="preserve">. The </w:t>
      </w:r>
      <w:r w:rsidR="000A0A46" w:rsidRPr="00527434">
        <w:rPr>
          <w:rFonts w:ascii="Times New Roman" w:eastAsia="Times New Roman" w:hAnsi="Times New Roman" w:cs="Times New Roman"/>
          <w:color w:val="111111"/>
          <w:spacing w:val="-1"/>
          <w:sz w:val="24"/>
          <w:szCs w:val="24"/>
        </w:rPr>
        <w:lastRenderedPageBreak/>
        <w:t>research identified five characteristics of innovative work teams</w:t>
      </w:r>
      <w:r>
        <w:rPr>
          <w:rFonts w:ascii="Times New Roman" w:eastAsia="Times New Roman" w:hAnsi="Times New Roman" w:cs="Times New Roman"/>
          <w:color w:val="111111"/>
          <w:spacing w:val="-1"/>
          <w:sz w:val="24"/>
          <w:szCs w:val="24"/>
        </w:rPr>
        <w:t xml:space="preserve">: </w:t>
      </w:r>
      <w:r w:rsidR="000A0A46" w:rsidRPr="00527434">
        <w:rPr>
          <w:rFonts w:ascii="Times New Roman" w:eastAsia="Times New Roman" w:hAnsi="Times New Roman" w:cs="Times New Roman"/>
          <w:color w:val="111111"/>
          <w:spacing w:val="-1"/>
          <w:sz w:val="24"/>
          <w:szCs w:val="24"/>
        </w:rPr>
        <w:t xml:space="preserve">risk-taking, problem-solving, </w:t>
      </w:r>
      <w:r>
        <w:rPr>
          <w:rFonts w:ascii="Times New Roman" w:eastAsia="Times New Roman" w:hAnsi="Times New Roman" w:cs="Times New Roman"/>
          <w:color w:val="111111"/>
          <w:spacing w:val="-1"/>
          <w:sz w:val="24"/>
          <w:szCs w:val="24"/>
        </w:rPr>
        <w:t xml:space="preserve">understanding </w:t>
      </w:r>
      <w:r w:rsidR="000A0A46" w:rsidRPr="00527434">
        <w:rPr>
          <w:rFonts w:ascii="Times New Roman" w:eastAsia="Times New Roman" w:hAnsi="Times New Roman" w:cs="Times New Roman"/>
          <w:color w:val="111111"/>
          <w:spacing w:val="-1"/>
          <w:sz w:val="24"/>
          <w:szCs w:val="24"/>
        </w:rPr>
        <w:t xml:space="preserve">strategy, </w:t>
      </w:r>
      <w:r>
        <w:rPr>
          <w:rFonts w:ascii="Times New Roman" w:eastAsia="Times New Roman" w:hAnsi="Times New Roman" w:cs="Times New Roman"/>
          <w:color w:val="111111"/>
          <w:spacing w:val="-1"/>
          <w:sz w:val="24"/>
          <w:szCs w:val="24"/>
        </w:rPr>
        <w:t xml:space="preserve">team </w:t>
      </w:r>
      <w:r w:rsidR="000A0A46" w:rsidRPr="00527434">
        <w:rPr>
          <w:rFonts w:ascii="Times New Roman" w:eastAsia="Times New Roman" w:hAnsi="Times New Roman" w:cs="Times New Roman"/>
          <w:color w:val="111111"/>
          <w:spacing w:val="-1"/>
          <w:sz w:val="24"/>
          <w:szCs w:val="24"/>
        </w:rPr>
        <w:t xml:space="preserve">quality, and team tenure. </w:t>
      </w:r>
      <w:r>
        <w:rPr>
          <w:rFonts w:ascii="Times New Roman" w:eastAsia="Times New Roman" w:hAnsi="Times New Roman" w:cs="Times New Roman"/>
          <w:color w:val="111111"/>
          <w:spacing w:val="-1"/>
          <w:sz w:val="24"/>
          <w:szCs w:val="24"/>
        </w:rPr>
        <w:t xml:space="preserve">It </w:t>
      </w:r>
      <w:r w:rsidR="000A0A46" w:rsidRPr="00527434">
        <w:rPr>
          <w:rFonts w:ascii="Times New Roman" w:eastAsia="Times New Roman" w:hAnsi="Times New Roman" w:cs="Times New Roman"/>
          <w:color w:val="111111"/>
          <w:spacing w:val="-1"/>
          <w:sz w:val="24"/>
          <w:szCs w:val="24"/>
        </w:rPr>
        <w:t xml:space="preserve">investigated the impact of </w:t>
      </w:r>
      <w:r>
        <w:rPr>
          <w:rFonts w:ascii="Times New Roman" w:eastAsia="Times New Roman" w:hAnsi="Times New Roman" w:cs="Times New Roman"/>
          <w:color w:val="111111"/>
          <w:spacing w:val="-1"/>
          <w:sz w:val="24"/>
          <w:szCs w:val="24"/>
        </w:rPr>
        <w:t xml:space="preserve">each of </w:t>
      </w:r>
      <w:r w:rsidR="000A0A46" w:rsidRPr="00527434">
        <w:rPr>
          <w:rFonts w:ascii="Times New Roman" w:eastAsia="Times New Roman" w:hAnsi="Times New Roman" w:cs="Times New Roman"/>
          <w:color w:val="111111"/>
          <w:spacing w:val="-1"/>
          <w:sz w:val="24"/>
          <w:szCs w:val="24"/>
        </w:rPr>
        <w:t xml:space="preserve">the </w:t>
      </w:r>
      <w:r>
        <w:rPr>
          <w:rFonts w:ascii="Times New Roman" w:eastAsia="Times New Roman" w:hAnsi="Times New Roman" w:cs="Times New Roman"/>
          <w:color w:val="111111"/>
          <w:spacing w:val="-1"/>
          <w:sz w:val="24"/>
          <w:szCs w:val="24"/>
        </w:rPr>
        <w:t xml:space="preserve">seven cultural </w:t>
      </w:r>
      <w:r w:rsidR="000A0A46" w:rsidRPr="00527434">
        <w:rPr>
          <w:rFonts w:ascii="Times New Roman" w:eastAsia="Times New Roman" w:hAnsi="Times New Roman" w:cs="Times New Roman"/>
          <w:color w:val="111111"/>
          <w:spacing w:val="-1"/>
          <w:sz w:val="24"/>
          <w:szCs w:val="24"/>
        </w:rPr>
        <w:t xml:space="preserve">characteristics </w:t>
      </w:r>
      <w:r w:rsidR="00B46330" w:rsidRPr="00527434">
        <w:rPr>
          <w:rFonts w:ascii="Times New Roman" w:eastAsia="Times New Roman" w:hAnsi="Times New Roman" w:cs="Times New Roman"/>
          <w:color w:val="111111"/>
          <w:spacing w:val="-1"/>
          <w:sz w:val="24"/>
          <w:szCs w:val="24"/>
        </w:rPr>
        <w:t xml:space="preserve">on </w:t>
      </w:r>
      <w:r>
        <w:rPr>
          <w:rFonts w:ascii="Times New Roman" w:eastAsia="Times New Roman" w:hAnsi="Times New Roman" w:cs="Times New Roman"/>
          <w:color w:val="111111"/>
          <w:spacing w:val="-1"/>
          <w:sz w:val="24"/>
          <w:szCs w:val="24"/>
        </w:rPr>
        <w:t>each characteristic of innovative</w:t>
      </w:r>
      <w:r w:rsidRPr="00527434">
        <w:rPr>
          <w:rFonts w:ascii="Times New Roman" w:eastAsia="Times New Roman" w:hAnsi="Times New Roman" w:cs="Times New Roman"/>
          <w:color w:val="111111"/>
          <w:spacing w:val="-1"/>
          <w:sz w:val="24"/>
          <w:szCs w:val="24"/>
        </w:rPr>
        <w:t xml:space="preserve"> </w:t>
      </w:r>
      <w:r w:rsidR="00B46330" w:rsidRPr="00527434">
        <w:rPr>
          <w:rFonts w:ascii="Times New Roman" w:eastAsia="Times New Roman" w:hAnsi="Times New Roman" w:cs="Times New Roman"/>
          <w:color w:val="111111"/>
          <w:spacing w:val="-1"/>
          <w:sz w:val="24"/>
          <w:szCs w:val="24"/>
        </w:rPr>
        <w:t>team</w:t>
      </w:r>
      <w:r>
        <w:rPr>
          <w:rFonts w:ascii="Times New Roman" w:eastAsia="Times New Roman" w:hAnsi="Times New Roman" w:cs="Times New Roman"/>
          <w:color w:val="111111"/>
          <w:spacing w:val="-1"/>
          <w:sz w:val="24"/>
          <w:szCs w:val="24"/>
        </w:rPr>
        <w:t>s</w:t>
      </w:r>
      <w:r w:rsidR="000A0A46" w:rsidRPr="00527434">
        <w:rPr>
          <w:rFonts w:ascii="Times New Roman" w:eastAsia="Times New Roman" w:hAnsi="Times New Roman" w:cs="Times New Roman"/>
          <w:color w:val="111111"/>
          <w:spacing w:val="-1"/>
          <w:sz w:val="24"/>
          <w:szCs w:val="24"/>
        </w:rPr>
        <w:t xml:space="preserve"> in </w:t>
      </w:r>
      <w:r>
        <w:rPr>
          <w:rFonts w:ascii="Times New Roman" w:eastAsia="Times New Roman" w:hAnsi="Times New Roman" w:cs="Times New Roman"/>
          <w:color w:val="111111"/>
          <w:spacing w:val="-1"/>
          <w:sz w:val="24"/>
          <w:szCs w:val="24"/>
        </w:rPr>
        <w:t>a</w:t>
      </w:r>
      <w:r w:rsidR="000A0A46" w:rsidRPr="00527434">
        <w:rPr>
          <w:rFonts w:ascii="Times New Roman" w:eastAsia="Times New Roman" w:hAnsi="Times New Roman" w:cs="Times New Roman"/>
          <w:color w:val="111111"/>
          <w:spacing w:val="-1"/>
          <w:sz w:val="24"/>
          <w:szCs w:val="24"/>
        </w:rPr>
        <w:t xml:space="preserve"> working environment.</w:t>
      </w:r>
      <w:r w:rsidR="00B46330" w:rsidRPr="00527434">
        <w:rPr>
          <w:rFonts w:ascii="Times New Roman" w:eastAsia="Times New Roman" w:hAnsi="Times New Roman" w:cs="Times New Roman"/>
          <w:color w:val="111111"/>
          <w:spacing w:val="-1"/>
          <w:sz w:val="24"/>
          <w:szCs w:val="24"/>
        </w:rPr>
        <w:t xml:space="preserve"> </w:t>
      </w:r>
      <w:r>
        <w:rPr>
          <w:rFonts w:ascii="Times New Roman" w:eastAsia="Times New Roman" w:hAnsi="Times New Roman" w:cs="Times New Roman"/>
          <w:color w:val="111111"/>
          <w:spacing w:val="-1"/>
          <w:sz w:val="24"/>
          <w:szCs w:val="24"/>
        </w:rPr>
        <w:t xml:space="preserve">This approach was designed to provide </w:t>
      </w:r>
      <w:r w:rsidR="00B46330" w:rsidRPr="00527434">
        <w:rPr>
          <w:rFonts w:ascii="Times New Roman" w:eastAsia="Times New Roman" w:hAnsi="Times New Roman" w:cs="Times New Roman"/>
          <w:color w:val="111111"/>
          <w:spacing w:val="-1"/>
          <w:sz w:val="24"/>
          <w:szCs w:val="24"/>
        </w:rPr>
        <w:t xml:space="preserve">in-depth </w:t>
      </w:r>
      <w:r w:rsidR="00BF3DFA" w:rsidRPr="00527434">
        <w:rPr>
          <w:rFonts w:ascii="Times New Roman" w:eastAsia="Times New Roman" w:hAnsi="Times New Roman" w:cs="Times New Roman"/>
          <w:color w:val="111111"/>
          <w:spacing w:val="-1"/>
          <w:sz w:val="24"/>
          <w:szCs w:val="24"/>
        </w:rPr>
        <w:t xml:space="preserve">views of the influence of the Arab culture on innovation. </w:t>
      </w:r>
    </w:p>
    <w:p w14:paraId="128A2B84" w14:textId="77777777" w:rsidR="000A0A46" w:rsidRPr="00527434" w:rsidRDefault="000A0A46" w:rsidP="00FE32BA">
      <w:pPr>
        <w:spacing w:after="0" w:line="480" w:lineRule="auto"/>
        <w:ind w:firstLine="720"/>
        <w:jc w:val="both"/>
        <w:rPr>
          <w:rFonts w:ascii="Times New Roman" w:eastAsia="Times New Roman" w:hAnsi="Times New Roman" w:cs="Times New Roman"/>
          <w:color w:val="111111"/>
          <w:spacing w:val="-1"/>
          <w:sz w:val="24"/>
          <w:szCs w:val="24"/>
        </w:rPr>
      </w:pPr>
      <w:r w:rsidRPr="00527434">
        <w:rPr>
          <w:rFonts w:ascii="Times New Roman" w:eastAsia="Times New Roman" w:hAnsi="Times New Roman" w:cs="Times New Roman"/>
          <w:color w:val="111111"/>
          <w:spacing w:val="-1"/>
          <w:sz w:val="24"/>
          <w:szCs w:val="24"/>
        </w:rPr>
        <w:t xml:space="preserve">The research </w:t>
      </w:r>
      <w:r w:rsidR="00D80013">
        <w:rPr>
          <w:rFonts w:ascii="Times New Roman" w:eastAsia="Times New Roman" w:hAnsi="Times New Roman" w:cs="Times New Roman"/>
          <w:color w:val="111111"/>
          <w:spacing w:val="-1"/>
          <w:sz w:val="24"/>
          <w:szCs w:val="24"/>
        </w:rPr>
        <w:t>used</w:t>
      </w:r>
      <w:r w:rsidR="00D80013" w:rsidRPr="00527434">
        <w:rPr>
          <w:rFonts w:ascii="Times New Roman" w:eastAsia="Times New Roman" w:hAnsi="Times New Roman" w:cs="Times New Roman"/>
          <w:color w:val="111111"/>
          <w:spacing w:val="-1"/>
          <w:sz w:val="24"/>
          <w:szCs w:val="24"/>
        </w:rPr>
        <w:t xml:space="preserve"> </w:t>
      </w:r>
      <w:r w:rsidRPr="00527434">
        <w:rPr>
          <w:rFonts w:ascii="Times New Roman" w:eastAsia="Times New Roman" w:hAnsi="Times New Roman" w:cs="Times New Roman"/>
          <w:color w:val="111111"/>
          <w:spacing w:val="-1"/>
          <w:sz w:val="24"/>
          <w:szCs w:val="24"/>
        </w:rPr>
        <w:t xml:space="preserve">a qualitative method to explore the research problem. </w:t>
      </w:r>
      <w:r w:rsidR="003F4061">
        <w:rPr>
          <w:rFonts w:ascii="Times New Roman" w:eastAsia="Times New Roman" w:hAnsi="Times New Roman" w:cs="Times New Roman"/>
          <w:color w:val="111111"/>
          <w:spacing w:val="-1"/>
          <w:sz w:val="24"/>
          <w:szCs w:val="24"/>
        </w:rPr>
        <w:t>The researcher</w:t>
      </w:r>
      <w:r w:rsidR="003F4061" w:rsidRPr="00527434">
        <w:rPr>
          <w:rFonts w:ascii="Times New Roman" w:eastAsia="Times New Roman" w:hAnsi="Times New Roman" w:cs="Times New Roman"/>
          <w:color w:val="111111"/>
          <w:spacing w:val="-1"/>
          <w:sz w:val="24"/>
          <w:szCs w:val="24"/>
        </w:rPr>
        <w:t xml:space="preserve"> </w:t>
      </w:r>
      <w:r w:rsidRPr="00527434">
        <w:rPr>
          <w:rFonts w:ascii="Times New Roman" w:eastAsia="Times New Roman" w:hAnsi="Times New Roman" w:cs="Times New Roman"/>
          <w:color w:val="111111"/>
          <w:spacing w:val="-1"/>
          <w:sz w:val="24"/>
          <w:szCs w:val="24"/>
        </w:rPr>
        <w:t xml:space="preserve">conducted </w:t>
      </w:r>
      <w:r w:rsidR="003F4061">
        <w:rPr>
          <w:rFonts w:ascii="Times New Roman" w:eastAsia="Times New Roman" w:hAnsi="Times New Roman" w:cs="Times New Roman"/>
          <w:color w:val="111111"/>
          <w:spacing w:val="-1"/>
          <w:sz w:val="24"/>
          <w:szCs w:val="24"/>
        </w:rPr>
        <w:t>20</w:t>
      </w:r>
      <w:r w:rsidR="003F4061" w:rsidRPr="00527434">
        <w:rPr>
          <w:rFonts w:ascii="Times New Roman" w:eastAsia="Times New Roman" w:hAnsi="Times New Roman" w:cs="Times New Roman"/>
          <w:color w:val="111111"/>
          <w:spacing w:val="-1"/>
          <w:sz w:val="24"/>
          <w:szCs w:val="24"/>
        </w:rPr>
        <w:t xml:space="preserve"> </w:t>
      </w:r>
      <w:r w:rsidRPr="00527434">
        <w:rPr>
          <w:rFonts w:ascii="Times New Roman" w:eastAsia="Times New Roman" w:hAnsi="Times New Roman" w:cs="Times New Roman"/>
          <w:color w:val="111111"/>
          <w:spacing w:val="-1"/>
          <w:sz w:val="24"/>
          <w:szCs w:val="24"/>
        </w:rPr>
        <w:t xml:space="preserve">face-to-face interviews with employees </w:t>
      </w:r>
      <w:r w:rsidR="003F4061">
        <w:rPr>
          <w:rFonts w:ascii="Times New Roman" w:eastAsia="Times New Roman" w:hAnsi="Times New Roman" w:cs="Times New Roman"/>
          <w:color w:val="111111"/>
          <w:spacing w:val="-1"/>
          <w:sz w:val="24"/>
          <w:szCs w:val="24"/>
        </w:rPr>
        <w:t>at</w:t>
      </w:r>
      <w:r w:rsidR="003F4061" w:rsidRPr="00527434">
        <w:rPr>
          <w:rFonts w:ascii="Times New Roman" w:eastAsia="Times New Roman" w:hAnsi="Times New Roman" w:cs="Times New Roman"/>
          <w:color w:val="111111"/>
          <w:spacing w:val="-1"/>
          <w:sz w:val="24"/>
          <w:szCs w:val="24"/>
        </w:rPr>
        <w:t xml:space="preserve"> </w:t>
      </w:r>
      <w:r w:rsidRPr="00527434">
        <w:rPr>
          <w:rFonts w:ascii="Times New Roman" w:eastAsia="Times New Roman" w:hAnsi="Times New Roman" w:cs="Times New Roman"/>
          <w:color w:val="111111"/>
          <w:spacing w:val="-1"/>
          <w:sz w:val="24"/>
          <w:szCs w:val="24"/>
        </w:rPr>
        <w:t xml:space="preserve">different levels in a </w:t>
      </w:r>
      <w:r w:rsidR="003F4061">
        <w:rPr>
          <w:rFonts w:ascii="Times New Roman" w:eastAsia="Times New Roman" w:hAnsi="Times New Roman" w:cs="Times New Roman"/>
          <w:color w:val="111111"/>
          <w:spacing w:val="-1"/>
          <w:sz w:val="24"/>
          <w:szCs w:val="24"/>
        </w:rPr>
        <w:t>particular</w:t>
      </w:r>
      <w:r w:rsidR="003F4061" w:rsidRPr="00527434">
        <w:rPr>
          <w:rFonts w:ascii="Times New Roman" w:eastAsia="Times New Roman" w:hAnsi="Times New Roman" w:cs="Times New Roman"/>
          <w:color w:val="111111"/>
          <w:spacing w:val="-1"/>
          <w:sz w:val="24"/>
          <w:szCs w:val="24"/>
        </w:rPr>
        <w:t xml:space="preserve"> </w:t>
      </w:r>
      <w:r w:rsidRPr="00527434">
        <w:rPr>
          <w:rFonts w:ascii="Times New Roman" w:eastAsia="Times New Roman" w:hAnsi="Times New Roman" w:cs="Times New Roman"/>
          <w:color w:val="111111"/>
          <w:spacing w:val="-1"/>
          <w:sz w:val="24"/>
          <w:szCs w:val="24"/>
        </w:rPr>
        <w:t xml:space="preserve">government organization in the UAE. </w:t>
      </w:r>
      <w:r w:rsidRPr="00527434">
        <w:rPr>
          <w:rFonts w:ascii="Times New Roman" w:eastAsia="Times New Roman" w:hAnsi="Times New Roman" w:cs="Times New Roman"/>
          <w:color w:val="222222"/>
          <w:sz w:val="24"/>
          <w:szCs w:val="24"/>
          <w:shd w:val="clear" w:color="auto" w:fill="FFFFFF"/>
        </w:rPr>
        <w:t xml:space="preserve">The </w:t>
      </w:r>
      <w:r w:rsidR="003F4061">
        <w:rPr>
          <w:rFonts w:ascii="Times New Roman" w:eastAsia="Times New Roman" w:hAnsi="Times New Roman" w:cs="Times New Roman"/>
          <w:color w:val="222222"/>
          <w:sz w:val="24"/>
          <w:szCs w:val="24"/>
          <w:shd w:val="clear" w:color="auto" w:fill="FFFFFF"/>
        </w:rPr>
        <w:t>results</w:t>
      </w:r>
      <w:r w:rsidR="003F4061" w:rsidRPr="00527434">
        <w:rPr>
          <w:rFonts w:ascii="Times New Roman" w:eastAsia="Times New Roman" w:hAnsi="Times New Roman" w:cs="Times New Roman"/>
          <w:color w:val="222222"/>
          <w:sz w:val="24"/>
          <w:szCs w:val="24"/>
          <w:shd w:val="clear" w:color="auto" w:fill="FFFFFF"/>
        </w:rPr>
        <w:t xml:space="preserve"> </w:t>
      </w:r>
      <w:r w:rsidRPr="00527434">
        <w:rPr>
          <w:rFonts w:ascii="Times New Roman" w:eastAsia="Times New Roman" w:hAnsi="Times New Roman" w:cs="Times New Roman"/>
          <w:color w:val="222222"/>
          <w:sz w:val="24"/>
          <w:szCs w:val="24"/>
          <w:shd w:val="clear" w:color="auto" w:fill="FFFFFF"/>
        </w:rPr>
        <w:t xml:space="preserve">suggest that certain cultural characteristics are enablers for innovation while others are inhibitors. </w:t>
      </w:r>
      <w:r w:rsidR="003F4061">
        <w:rPr>
          <w:rFonts w:ascii="Times New Roman" w:eastAsia="Times New Roman" w:hAnsi="Times New Roman" w:cs="Times New Roman"/>
          <w:color w:val="222222"/>
          <w:sz w:val="24"/>
          <w:szCs w:val="24"/>
          <w:shd w:val="clear" w:color="auto" w:fill="FFFFFF"/>
        </w:rPr>
        <w:t>H</w:t>
      </w:r>
      <w:r w:rsidRPr="00527434">
        <w:rPr>
          <w:rFonts w:ascii="Times New Roman" w:eastAsia="Times New Roman" w:hAnsi="Times New Roman" w:cs="Times New Roman"/>
          <w:color w:val="222222"/>
          <w:sz w:val="24"/>
          <w:szCs w:val="24"/>
          <w:shd w:val="clear" w:color="auto" w:fill="FFFFFF"/>
        </w:rPr>
        <w:t xml:space="preserve">igh collectivism, high context, long-term orientation, and strong followership contribute to building an innovative work environment. High power distance and uncertainty avoidance are the main obstacles to innovation. This study argues that these </w:t>
      </w:r>
      <w:r w:rsidR="003F4061">
        <w:rPr>
          <w:rFonts w:ascii="Times New Roman" w:eastAsia="Times New Roman" w:hAnsi="Times New Roman" w:cs="Times New Roman"/>
          <w:color w:val="222222"/>
          <w:sz w:val="24"/>
          <w:szCs w:val="24"/>
          <w:shd w:val="clear" w:color="auto" w:fill="FFFFFF"/>
        </w:rPr>
        <w:t xml:space="preserve">two </w:t>
      </w:r>
      <w:r w:rsidRPr="00527434">
        <w:rPr>
          <w:rFonts w:ascii="Times New Roman" w:eastAsia="Times New Roman" w:hAnsi="Times New Roman" w:cs="Times New Roman"/>
          <w:color w:val="222222"/>
          <w:sz w:val="24"/>
          <w:szCs w:val="24"/>
          <w:shd w:val="clear" w:color="auto" w:fill="FFFFFF"/>
        </w:rPr>
        <w:t xml:space="preserve">traits should be minimized or eliminated, </w:t>
      </w:r>
      <w:r w:rsidR="003F4061">
        <w:rPr>
          <w:rFonts w:ascii="Times New Roman" w:eastAsia="Times New Roman" w:hAnsi="Times New Roman" w:cs="Times New Roman"/>
          <w:color w:val="222222"/>
          <w:sz w:val="24"/>
          <w:szCs w:val="24"/>
          <w:shd w:val="clear" w:color="auto" w:fill="FFFFFF"/>
        </w:rPr>
        <w:t>and the</w:t>
      </w:r>
      <w:r w:rsidR="003F4061" w:rsidRPr="00527434">
        <w:rPr>
          <w:rFonts w:ascii="Times New Roman" w:eastAsia="Times New Roman" w:hAnsi="Times New Roman" w:cs="Times New Roman"/>
          <w:color w:val="222222"/>
          <w:sz w:val="24"/>
          <w:szCs w:val="24"/>
          <w:shd w:val="clear" w:color="auto" w:fill="FFFFFF"/>
        </w:rPr>
        <w:t xml:space="preserve"> </w:t>
      </w:r>
      <w:r w:rsidRPr="00527434">
        <w:rPr>
          <w:rFonts w:ascii="Times New Roman" w:eastAsia="Times New Roman" w:hAnsi="Times New Roman" w:cs="Times New Roman"/>
          <w:color w:val="222222"/>
          <w:sz w:val="24"/>
          <w:szCs w:val="24"/>
          <w:shd w:val="clear" w:color="auto" w:fill="FFFFFF"/>
        </w:rPr>
        <w:t>positive factors should be enhanced to increase innovation.</w:t>
      </w:r>
      <w:r w:rsidRPr="00527434">
        <w:rPr>
          <w:rFonts w:ascii="Times New Roman" w:eastAsia="Times New Roman" w:hAnsi="Times New Roman" w:cs="Times New Roman"/>
          <w:color w:val="111111"/>
          <w:spacing w:val="-1"/>
          <w:sz w:val="24"/>
          <w:szCs w:val="24"/>
        </w:rPr>
        <w:t xml:space="preserve"> </w:t>
      </w:r>
      <w:r w:rsidR="003F4061">
        <w:rPr>
          <w:rFonts w:ascii="Times New Roman" w:eastAsia="Times New Roman" w:hAnsi="Times New Roman" w:cs="Times New Roman"/>
          <w:color w:val="222222"/>
          <w:sz w:val="24"/>
          <w:szCs w:val="24"/>
          <w:shd w:val="clear" w:color="auto" w:fill="FFFFFF"/>
        </w:rPr>
        <w:t>These results will help potential</w:t>
      </w:r>
      <w:r w:rsidRPr="00527434">
        <w:rPr>
          <w:rFonts w:ascii="Times New Roman" w:eastAsia="Times New Roman" w:hAnsi="Times New Roman" w:cs="Times New Roman"/>
          <w:color w:val="222222"/>
          <w:sz w:val="24"/>
          <w:szCs w:val="24"/>
          <w:shd w:val="clear" w:color="auto" w:fill="FFFFFF"/>
        </w:rPr>
        <w:t xml:space="preserve"> investors </w:t>
      </w:r>
      <w:r w:rsidR="003F4061">
        <w:rPr>
          <w:rFonts w:ascii="Times New Roman" w:eastAsia="Times New Roman" w:hAnsi="Times New Roman" w:cs="Times New Roman"/>
          <w:color w:val="222222"/>
          <w:sz w:val="24"/>
          <w:szCs w:val="24"/>
          <w:shd w:val="clear" w:color="auto" w:fill="FFFFFF"/>
        </w:rPr>
        <w:t>to</w:t>
      </w:r>
      <w:r w:rsidRPr="00527434">
        <w:rPr>
          <w:rFonts w:ascii="Times New Roman" w:eastAsia="Times New Roman" w:hAnsi="Times New Roman" w:cs="Times New Roman"/>
          <w:color w:val="222222"/>
          <w:sz w:val="24"/>
          <w:szCs w:val="24"/>
          <w:shd w:val="clear" w:color="auto" w:fill="FFFFFF"/>
        </w:rPr>
        <w:t xml:space="preserve"> understand the cultural elements before deciding to invest in Arab counties. Leaders and </w:t>
      </w:r>
      <w:proofErr w:type="gramStart"/>
      <w:r w:rsidRPr="00527434">
        <w:rPr>
          <w:rFonts w:ascii="Times New Roman" w:eastAsia="Times New Roman" w:hAnsi="Times New Roman" w:cs="Times New Roman"/>
          <w:color w:val="222222"/>
          <w:sz w:val="24"/>
          <w:szCs w:val="24"/>
          <w:shd w:val="clear" w:color="auto" w:fill="FFFFFF"/>
        </w:rPr>
        <w:t>policy-makers</w:t>
      </w:r>
      <w:proofErr w:type="gramEnd"/>
      <w:r w:rsidRPr="00527434">
        <w:rPr>
          <w:rFonts w:ascii="Times New Roman" w:eastAsia="Times New Roman" w:hAnsi="Times New Roman" w:cs="Times New Roman"/>
          <w:color w:val="222222"/>
          <w:sz w:val="24"/>
          <w:szCs w:val="24"/>
          <w:shd w:val="clear" w:color="auto" w:fill="FFFFFF"/>
        </w:rPr>
        <w:t xml:space="preserve"> can identify measures to encourage innovation </w:t>
      </w:r>
      <w:r w:rsidR="00DA7738">
        <w:rPr>
          <w:rFonts w:ascii="Times New Roman" w:eastAsia="Times New Roman" w:hAnsi="Times New Roman" w:cs="Times New Roman"/>
          <w:color w:val="222222"/>
          <w:sz w:val="24"/>
          <w:szCs w:val="24"/>
          <w:shd w:val="clear" w:color="auto" w:fill="FFFFFF"/>
        </w:rPr>
        <w:t>in</w:t>
      </w:r>
      <w:r w:rsidR="00DA7738" w:rsidRPr="00527434">
        <w:rPr>
          <w:rFonts w:ascii="Times New Roman" w:eastAsia="Times New Roman" w:hAnsi="Times New Roman" w:cs="Times New Roman"/>
          <w:color w:val="222222"/>
          <w:sz w:val="24"/>
          <w:szCs w:val="24"/>
          <w:shd w:val="clear" w:color="auto" w:fill="FFFFFF"/>
        </w:rPr>
        <w:t xml:space="preserve"> </w:t>
      </w:r>
      <w:r w:rsidRPr="00527434">
        <w:rPr>
          <w:rFonts w:ascii="Times New Roman" w:eastAsia="Times New Roman" w:hAnsi="Times New Roman" w:cs="Times New Roman"/>
          <w:color w:val="222222"/>
          <w:sz w:val="24"/>
          <w:szCs w:val="24"/>
          <w:shd w:val="clear" w:color="auto" w:fill="FFFFFF"/>
        </w:rPr>
        <w:t xml:space="preserve">their organizations. Governments in the Arab countries can </w:t>
      </w:r>
      <w:r w:rsidR="00DA7738">
        <w:rPr>
          <w:rFonts w:ascii="Times New Roman" w:eastAsia="Times New Roman" w:hAnsi="Times New Roman" w:cs="Times New Roman"/>
          <w:color w:val="222222"/>
          <w:sz w:val="24"/>
          <w:szCs w:val="24"/>
          <w:shd w:val="clear" w:color="auto" w:fill="FFFFFF"/>
        </w:rPr>
        <w:t>use</w:t>
      </w:r>
      <w:r w:rsidRPr="00527434">
        <w:rPr>
          <w:rFonts w:ascii="Times New Roman" w:eastAsia="Times New Roman" w:hAnsi="Times New Roman" w:cs="Times New Roman"/>
          <w:color w:val="222222"/>
          <w:sz w:val="24"/>
          <w:szCs w:val="24"/>
          <w:shd w:val="clear" w:color="auto" w:fill="FFFFFF"/>
        </w:rPr>
        <w:t xml:space="preserve"> the results of this research to </w:t>
      </w:r>
      <w:r w:rsidR="00DA7738">
        <w:rPr>
          <w:rFonts w:ascii="Times New Roman" w:eastAsia="Times New Roman" w:hAnsi="Times New Roman" w:cs="Times New Roman"/>
          <w:color w:val="222222"/>
          <w:sz w:val="24"/>
          <w:szCs w:val="24"/>
          <w:shd w:val="clear" w:color="auto" w:fill="FFFFFF"/>
        </w:rPr>
        <w:t>identify</w:t>
      </w:r>
      <w:r w:rsidRPr="00527434">
        <w:rPr>
          <w:rFonts w:ascii="Times New Roman" w:eastAsia="Times New Roman" w:hAnsi="Times New Roman" w:cs="Times New Roman"/>
          <w:color w:val="222222"/>
          <w:sz w:val="24"/>
          <w:szCs w:val="24"/>
          <w:shd w:val="clear" w:color="auto" w:fill="FFFFFF"/>
        </w:rPr>
        <w:t xml:space="preserve"> regulations that </w:t>
      </w:r>
      <w:r w:rsidR="00DA7738">
        <w:rPr>
          <w:rFonts w:ascii="Times New Roman" w:eastAsia="Times New Roman" w:hAnsi="Times New Roman" w:cs="Times New Roman"/>
          <w:color w:val="222222"/>
          <w:sz w:val="24"/>
          <w:szCs w:val="24"/>
          <w:shd w:val="clear" w:color="auto" w:fill="FFFFFF"/>
        </w:rPr>
        <w:t xml:space="preserve">will </w:t>
      </w:r>
      <w:r w:rsidRPr="00527434">
        <w:rPr>
          <w:rFonts w:ascii="Times New Roman" w:eastAsia="Times New Roman" w:hAnsi="Times New Roman" w:cs="Times New Roman"/>
          <w:color w:val="222222"/>
          <w:sz w:val="24"/>
          <w:szCs w:val="24"/>
          <w:shd w:val="clear" w:color="auto" w:fill="FFFFFF"/>
        </w:rPr>
        <w:t>support innovation. The study</w:t>
      </w:r>
      <w:r w:rsidR="00DA7738">
        <w:rPr>
          <w:rFonts w:ascii="Times New Roman" w:eastAsia="Times New Roman" w:hAnsi="Times New Roman" w:cs="Times New Roman"/>
          <w:color w:val="222222"/>
          <w:sz w:val="24"/>
          <w:szCs w:val="24"/>
          <w:shd w:val="clear" w:color="auto" w:fill="FFFFFF"/>
        </w:rPr>
        <w:t xml:space="preserve"> therefore</w:t>
      </w:r>
      <w:r w:rsidRPr="00527434">
        <w:rPr>
          <w:rFonts w:ascii="Times New Roman" w:eastAsia="Times New Roman" w:hAnsi="Times New Roman" w:cs="Times New Roman"/>
          <w:color w:val="222222"/>
          <w:sz w:val="24"/>
          <w:szCs w:val="24"/>
          <w:shd w:val="clear" w:color="auto" w:fill="FFFFFF"/>
        </w:rPr>
        <w:t xml:space="preserve"> makes a significant original contribution to the body of </w:t>
      </w:r>
      <w:r w:rsidR="00DA7738" w:rsidRPr="00527434">
        <w:rPr>
          <w:rFonts w:ascii="Times New Roman" w:eastAsia="Times New Roman" w:hAnsi="Times New Roman" w:cs="Times New Roman"/>
          <w:color w:val="222222"/>
          <w:sz w:val="24"/>
          <w:szCs w:val="24"/>
          <w:shd w:val="clear" w:color="auto" w:fill="FFFFFF"/>
        </w:rPr>
        <w:t xml:space="preserve">innovation management in general </w:t>
      </w:r>
      <w:r w:rsidR="00DA7738">
        <w:rPr>
          <w:rFonts w:ascii="Times New Roman" w:eastAsia="Times New Roman" w:hAnsi="Times New Roman" w:cs="Times New Roman"/>
          <w:color w:val="222222"/>
          <w:sz w:val="24"/>
          <w:szCs w:val="24"/>
          <w:shd w:val="clear" w:color="auto" w:fill="FFFFFF"/>
        </w:rPr>
        <w:t xml:space="preserve">and studies on the impact of </w:t>
      </w:r>
      <w:proofErr w:type="gramStart"/>
      <w:r w:rsidRPr="00527434">
        <w:rPr>
          <w:rFonts w:ascii="Times New Roman" w:eastAsia="Times New Roman" w:hAnsi="Times New Roman" w:cs="Times New Roman"/>
          <w:color w:val="222222"/>
          <w:sz w:val="24"/>
          <w:szCs w:val="24"/>
          <w:shd w:val="clear" w:color="auto" w:fill="FFFFFF"/>
        </w:rPr>
        <w:t>culture in particular</w:t>
      </w:r>
      <w:proofErr w:type="gramEnd"/>
      <w:r w:rsidRPr="00527434">
        <w:rPr>
          <w:rFonts w:ascii="Times New Roman" w:eastAsia="Times New Roman" w:hAnsi="Times New Roman" w:cs="Times New Roman"/>
          <w:color w:val="222222"/>
          <w:sz w:val="24"/>
          <w:szCs w:val="24"/>
          <w:shd w:val="clear" w:color="auto" w:fill="FFFFFF"/>
        </w:rPr>
        <w:t xml:space="preserve">. </w:t>
      </w:r>
    </w:p>
    <w:p w14:paraId="59B40FCA" w14:textId="77777777" w:rsidR="000A0A46" w:rsidRPr="00527434" w:rsidRDefault="000A0A46" w:rsidP="00FE32BA">
      <w:pPr>
        <w:spacing w:before="100" w:beforeAutospacing="1" w:after="0" w:line="480" w:lineRule="auto"/>
        <w:jc w:val="both"/>
        <w:rPr>
          <w:rFonts w:ascii="Times New Roman" w:eastAsia="Times New Roman" w:hAnsi="Times New Roman" w:cs="Times New Roman"/>
          <w:color w:val="111111"/>
          <w:spacing w:val="-1"/>
          <w:sz w:val="27"/>
          <w:szCs w:val="27"/>
        </w:rPr>
      </w:pPr>
    </w:p>
    <w:p w14:paraId="6BCE91FF" w14:textId="77777777" w:rsidR="000A0A46" w:rsidRPr="00527434" w:rsidRDefault="000A0A46" w:rsidP="00FE32BA">
      <w:pPr>
        <w:spacing w:after="0" w:line="480" w:lineRule="auto"/>
        <w:rPr>
          <w:rFonts w:ascii="Times New Roman" w:hAnsi="Times New Roman" w:cs="Times New Roman"/>
          <w:b/>
          <w:bCs/>
          <w:caps/>
          <w:sz w:val="24"/>
          <w:szCs w:val="24"/>
        </w:rPr>
      </w:pPr>
    </w:p>
    <w:p w14:paraId="6EC3C6C4" w14:textId="77777777" w:rsidR="004C390A" w:rsidRDefault="004C390A" w:rsidP="00FE32BA">
      <w:pPr>
        <w:spacing w:after="0" w:line="480" w:lineRule="auto"/>
        <w:rPr>
          <w:rFonts w:ascii="Times New Roman" w:hAnsi="Times New Roman" w:cs="Times New Roman"/>
          <w:b/>
          <w:bCs/>
          <w:caps/>
          <w:sz w:val="24"/>
          <w:szCs w:val="24"/>
        </w:rPr>
      </w:pPr>
      <w:r>
        <w:rPr>
          <w:rFonts w:ascii="Times New Roman" w:hAnsi="Times New Roman" w:cs="Times New Roman"/>
          <w:b/>
          <w:bCs/>
          <w:caps/>
          <w:sz w:val="24"/>
          <w:szCs w:val="24"/>
        </w:rPr>
        <w:br w:type="page"/>
      </w:r>
    </w:p>
    <w:p w14:paraId="67AD3307" w14:textId="77777777" w:rsidR="008904E5" w:rsidRDefault="000A0A46" w:rsidP="008904E5">
      <w:pPr>
        <w:spacing w:line="480" w:lineRule="auto"/>
        <w:jc w:val="center"/>
        <w:rPr>
          <w:rFonts w:ascii="Times New Roman" w:hAnsi="Times New Roman" w:cs="Times New Roman"/>
          <w:b/>
          <w:bCs/>
          <w:caps/>
          <w:sz w:val="24"/>
          <w:szCs w:val="24"/>
        </w:rPr>
      </w:pPr>
      <w:r w:rsidRPr="00527434">
        <w:rPr>
          <w:rFonts w:ascii="Times New Roman" w:hAnsi="Times New Roman" w:cs="Times New Roman"/>
          <w:b/>
          <w:bCs/>
          <w:caps/>
          <w:sz w:val="24"/>
          <w:szCs w:val="24"/>
        </w:rPr>
        <w:lastRenderedPageBreak/>
        <w:t>Table of Contents</w:t>
      </w:r>
    </w:p>
    <w:sdt>
      <w:sdtPr>
        <w:rPr>
          <w:rFonts w:ascii="Times New Roman" w:hAnsi="Times New Roman" w:cs="Times New Roman"/>
          <w:sz w:val="24"/>
          <w:szCs w:val="24"/>
        </w:rPr>
        <w:id w:val="-2012129093"/>
        <w:docPartObj>
          <w:docPartGallery w:val="Table of Contents"/>
          <w:docPartUnique/>
        </w:docPartObj>
      </w:sdtPr>
      <w:sdtEndPr>
        <w:rPr>
          <w:rFonts w:asciiTheme="minorHAnsi" w:hAnsiTheme="minorHAnsi" w:cstheme="minorBidi"/>
          <w:b/>
          <w:bCs/>
          <w:noProof/>
          <w:sz w:val="22"/>
          <w:szCs w:val="22"/>
        </w:rPr>
      </w:sdtEndPr>
      <w:sdtContent>
        <w:p w14:paraId="7A8B8E0C" w14:textId="4E8754B4" w:rsidR="003127E9" w:rsidRPr="007D5952" w:rsidRDefault="003127E9" w:rsidP="002A309E">
          <w:pPr>
            <w:spacing w:line="480" w:lineRule="auto"/>
            <w:rPr>
              <w:rFonts w:ascii="Times New Roman" w:hAnsi="Times New Roman" w:cs="Times New Roman"/>
              <w:b/>
              <w:bCs/>
              <w:caps/>
              <w:sz w:val="24"/>
              <w:szCs w:val="24"/>
            </w:rPr>
          </w:pPr>
        </w:p>
        <w:p w14:paraId="44629FE1" w14:textId="2AE8A19E" w:rsidR="00E256DD" w:rsidRPr="002A309E" w:rsidRDefault="003127E9" w:rsidP="002A309E">
          <w:pPr>
            <w:pStyle w:val="TOC1"/>
            <w:rPr>
              <w:rFonts w:asciiTheme="majorBidi" w:eastAsiaTheme="minorEastAsia" w:hAnsiTheme="majorBidi" w:cstheme="majorBidi"/>
              <w:b w:val="0"/>
              <w:bCs w:val="0"/>
              <w:noProof/>
            </w:rPr>
          </w:pPr>
          <w:r w:rsidRPr="007D5952">
            <w:rPr>
              <w:rFonts w:ascii="Times New Roman" w:hAnsi="Times New Roman" w:cs="Times New Roman"/>
            </w:rPr>
            <w:fldChar w:fldCharType="begin"/>
          </w:r>
          <w:r w:rsidRPr="007D5952">
            <w:rPr>
              <w:rFonts w:ascii="Times New Roman" w:hAnsi="Times New Roman" w:cs="Times New Roman"/>
            </w:rPr>
            <w:instrText xml:space="preserve"> TOC \o "1-3" \h \z \u </w:instrText>
          </w:r>
          <w:r w:rsidRPr="007D5952">
            <w:rPr>
              <w:rFonts w:ascii="Times New Roman" w:hAnsi="Times New Roman" w:cs="Times New Roman"/>
            </w:rPr>
            <w:fldChar w:fldCharType="separate"/>
          </w:r>
          <w:hyperlink w:anchor="_Toc11314788" w:history="1">
            <w:r w:rsidR="00E256DD" w:rsidRPr="002A309E">
              <w:rPr>
                <w:rStyle w:val="Hyperlink"/>
                <w:rFonts w:asciiTheme="majorBidi" w:hAnsiTheme="majorBidi" w:cstheme="majorBidi"/>
                <w:noProof/>
              </w:rPr>
              <w:t>Abstract</w:t>
            </w:r>
            <w:r w:rsidR="00E256DD" w:rsidRPr="002A309E">
              <w:rPr>
                <w:rFonts w:asciiTheme="majorBidi" w:hAnsiTheme="majorBidi" w:cstheme="majorBidi"/>
                <w:noProof/>
                <w:webHidden/>
              </w:rPr>
              <w:tab/>
            </w:r>
            <w:r w:rsidR="00E256DD" w:rsidRPr="002A309E">
              <w:rPr>
                <w:rFonts w:asciiTheme="majorBidi" w:hAnsiTheme="majorBidi" w:cstheme="majorBidi"/>
                <w:noProof/>
                <w:webHidden/>
              </w:rPr>
              <w:fldChar w:fldCharType="begin"/>
            </w:r>
            <w:r w:rsidR="00E256DD" w:rsidRPr="002A309E">
              <w:rPr>
                <w:rFonts w:asciiTheme="majorBidi" w:hAnsiTheme="majorBidi" w:cstheme="majorBidi"/>
                <w:noProof/>
                <w:webHidden/>
              </w:rPr>
              <w:instrText xml:space="preserve"> PAGEREF _Toc11314788 \h </w:instrText>
            </w:r>
            <w:r w:rsidR="00E256DD" w:rsidRPr="002A309E">
              <w:rPr>
                <w:rFonts w:asciiTheme="majorBidi" w:hAnsiTheme="majorBidi" w:cstheme="majorBidi"/>
                <w:noProof/>
                <w:webHidden/>
              </w:rPr>
            </w:r>
            <w:r w:rsidR="00E256DD" w:rsidRPr="002A309E">
              <w:rPr>
                <w:rFonts w:asciiTheme="majorBidi" w:hAnsiTheme="majorBidi" w:cstheme="majorBidi"/>
                <w:noProof/>
                <w:webHidden/>
              </w:rPr>
              <w:fldChar w:fldCharType="separate"/>
            </w:r>
            <w:r w:rsidR="007235DC">
              <w:rPr>
                <w:rFonts w:asciiTheme="majorBidi" w:hAnsiTheme="majorBidi" w:cstheme="majorBidi"/>
                <w:noProof/>
                <w:webHidden/>
              </w:rPr>
              <w:t>v</w:t>
            </w:r>
            <w:r w:rsidR="00E256DD" w:rsidRPr="002A309E">
              <w:rPr>
                <w:rFonts w:asciiTheme="majorBidi" w:hAnsiTheme="majorBidi" w:cstheme="majorBidi"/>
                <w:noProof/>
                <w:webHidden/>
              </w:rPr>
              <w:fldChar w:fldCharType="end"/>
            </w:r>
          </w:hyperlink>
        </w:p>
        <w:p w14:paraId="169C6630" w14:textId="54EFF56C" w:rsidR="00E256DD" w:rsidRPr="002A309E" w:rsidRDefault="00420D51" w:rsidP="002A309E">
          <w:pPr>
            <w:pStyle w:val="TOC1"/>
            <w:rPr>
              <w:rFonts w:asciiTheme="majorBidi" w:eastAsiaTheme="minorEastAsia" w:hAnsiTheme="majorBidi" w:cstheme="majorBidi"/>
              <w:b w:val="0"/>
              <w:bCs w:val="0"/>
              <w:noProof/>
            </w:rPr>
          </w:pPr>
          <w:hyperlink w:anchor="_Toc11314789" w:history="1">
            <w:r w:rsidR="00E256DD" w:rsidRPr="002A309E">
              <w:rPr>
                <w:rStyle w:val="Hyperlink"/>
                <w:rFonts w:asciiTheme="majorBidi" w:hAnsiTheme="majorBidi" w:cstheme="majorBidi"/>
                <w:noProof/>
              </w:rPr>
              <w:t>Chapter 1: Introduction</w:t>
            </w:r>
            <w:r w:rsidR="00E256DD" w:rsidRPr="002A309E">
              <w:rPr>
                <w:rFonts w:asciiTheme="majorBidi" w:hAnsiTheme="majorBidi" w:cstheme="majorBidi"/>
                <w:noProof/>
                <w:webHidden/>
              </w:rPr>
              <w:tab/>
            </w:r>
            <w:r w:rsidR="00E256DD" w:rsidRPr="002A309E">
              <w:rPr>
                <w:rFonts w:asciiTheme="majorBidi" w:hAnsiTheme="majorBidi" w:cstheme="majorBidi"/>
                <w:noProof/>
                <w:webHidden/>
              </w:rPr>
              <w:fldChar w:fldCharType="begin"/>
            </w:r>
            <w:r w:rsidR="00E256DD" w:rsidRPr="002A309E">
              <w:rPr>
                <w:rFonts w:asciiTheme="majorBidi" w:hAnsiTheme="majorBidi" w:cstheme="majorBidi"/>
                <w:noProof/>
                <w:webHidden/>
              </w:rPr>
              <w:instrText xml:space="preserve"> PAGEREF _Toc11314789 \h </w:instrText>
            </w:r>
            <w:r w:rsidR="00E256DD" w:rsidRPr="002A309E">
              <w:rPr>
                <w:rFonts w:asciiTheme="majorBidi" w:hAnsiTheme="majorBidi" w:cstheme="majorBidi"/>
                <w:noProof/>
                <w:webHidden/>
              </w:rPr>
            </w:r>
            <w:r w:rsidR="00E256DD" w:rsidRPr="002A309E">
              <w:rPr>
                <w:rFonts w:asciiTheme="majorBidi" w:hAnsiTheme="majorBidi" w:cstheme="majorBidi"/>
                <w:noProof/>
                <w:webHidden/>
              </w:rPr>
              <w:fldChar w:fldCharType="separate"/>
            </w:r>
            <w:r w:rsidR="007235DC">
              <w:rPr>
                <w:rFonts w:asciiTheme="majorBidi" w:hAnsiTheme="majorBidi" w:cstheme="majorBidi"/>
                <w:noProof/>
                <w:webHidden/>
              </w:rPr>
              <w:t>1</w:t>
            </w:r>
            <w:r w:rsidR="00E256DD" w:rsidRPr="002A309E">
              <w:rPr>
                <w:rFonts w:asciiTheme="majorBidi" w:hAnsiTheme="majorBidi" w:cstheme="majorBidi"/>
                <w:noProof/>
                <w:webHidden/>
              </w:rPr>
              <w:fldChar w:fldCharType="end"/>
            </w:r>
          </w:hyperlink>
        </w:p>
        <w:p w14:paraId="0909050D" w14:textId="34CBCBEB"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0" w:history="1">
            <w:r w:rsidR="00E256DD" w:rsidRPr="002A309E">
              <w:rPr>
                <w:rStyle w:val="Hyperlink"/>
                <w:rFonts w:asciiTheme="majorBidi" w:hAnsiTheme="majorBidi" w:cstheme="majorBidi"/>
                <w:noProof/>
                <w:sz w:val="24"/>
                <w:szCs w:val="24"/>
              </w:rPr>
              <w:t>1.1 Overview</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w:t>
            </w:r>
            <w:r w:rsidR="00E256DD" w:rsidRPr="002A309E">
              <w:rPr>
                <w:rFonts w:asciiTheme="majorBidi" w:hAnsiTheme="majorBidi" w:cstheme="majorBidi"/>
                <w:noProof/>
                <w:webHidden/>
                <w:sz w:val="24"/>
                <w:szCs w:val="24"/>
              </w:rPr>
              <w:fldChar w:fldCharType="end"/>
            </w:r>
          </w:hyperlink>
        </w:p>
        <w:p w14:paraId="3A136D62" w14:textId="168253D9"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1" w:history="1">
            <w:r w:rsidR="00E256DD" w:rsidRPr="002A309E">
              <w:rPr>
                <w:rStyle w:val="Hyperlink"/>
                <w:rFonts w:asciiTheme="majorBidi" w:hAnsiTheme="majorBidi" w:cstheme="majorBidi"/>
                <w:noProof/>
                <w:sz w:val="24"/>
                <w:szCs w:val="24"/>
              </w:rPr>
              <w:t>1.2 Background</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_Toc11314791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w:t>
            </w:r>
            <w:r w:rsidR="00E256DD" w:rsidRPr="002A309E">
              <w:rPr>
                <w:rFonts w:asciiTheme="majorBidi" w:hAnsiTheme="majorBidi" w:cstheme="majorBidi"/>
                <w:noProof/>
                <w:webHidden/>
                <w:sz w:val="24"/>
                <w:szCs w:val="24"/>
              </w:rPr>
              <w:fldChar w:fldCharType="end"/>
            </w:r>
          </w:hyperlink>
        </w:p>
        <w:p w14:paraId="16582225" w14:textId="48A7248A"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2" w:history="1">
            <w:r w:rsidR="00E256DD" w:rsidRPr="002A309E">
              <w:rPr>
                <w:rStyle w:val="Hyperlink"/>
                <w:rFonts w:asciiTheme="majorBidi" w:hAnsiTheme="majorBidi" w:cstheme="majorBidi"/>
                <w:noProof/>
                <w:sz w:val="24"/>
                <w:szCs w:val="24"/>
              </w:rPr>
              <w:t>1.3 Innovation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_Toc11314792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4</w:t>
            </w:r>
            <w:r w:rsidR="00E256DD" w:rsidRPr="002A309E">
              <w:rPr>
                <w:rFonts w:asciiTheme="majorBidi" w:hAnsiTheme="majorBidi" w:cstheme="majorBidi"/>
                <w:noProof/>
                <w:webHidden/>
                <w:sz w:val="24"/>
                <w:szCs w:val="24"/>
              </w:rPr>
              <w:fldChar w:fldCharType="end"/>
            </w:r>
          </w:hyperlink>
        </w:p>
        <w:p w14:paraId="4E229B3D" w14:textId="7BAC9172"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3" w:history="1">
            <w:r w:rsidR="00E256DD" w:rsidRPr="002A309E">
              <w:rPr>
                <w:rStyle w:val="Hyperlink"/>
                <w:rFonts w:asciiTheme="majorBidi" w:hAnsiTheme="majorBidi" w:cstheme="majorBidi"/>
                <w:noProof/>
                <w:sz w:val="24"/>
                <w:szCs w:val="24"/>
              </w:rPr>
              <w:t>1.4 Culture and innovation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_Toc11314793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5</w:t>
            </w:r>
            <w:r w:rsidR="00E256DD" w:rsidRPr="002A309E">
              <w:rPr>
                <w:rFonts w:asciiTheme="majorBidi" w:hAnsiTheme="majorBidi" w:cstheme="majorBidi"/>
                <w:noProof/>
                <w:webHidden/>
                <w:sz w:val="24"/>
                <w:szCs w:val="24"/>
              </w:rPr>
              <w:fldChar w:fldCharType="end"/>
            </w:r>
          </w:hyperlink>
        </w:p>
        <w:p w14:paraId="20AA5D09" w14:textId="2CCBF123"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4" w:history="1">
            <w:r w:rsidR="00E256DD" w:rsidRPr="002A309E">
              <w:rPr>
                <w:rStyle w:val="Hyperlink"/>
                <w:rFonts w:asciiTheme="majorBidi" w:hAnsiTheme="majorBidi" w:cstheme="majorBidi"/>
                <w:noProof/>
                <w:sz w:val="24"/>
                <w:szCs w:val="24"/>
              </w:rPr>
              <w:t>1.5 Innovation in the UAE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_Toc11314794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7</w:t>
            </w:r>
            <w:r w:rsidR="00E256DD" w:rsidRPr="002A309E">
              <w:rPr>
                <w:rFonts w:asciiTheme="majorBidi" w:hAnsiTheme="majorBidi" w:cstheme="majorBidi"/>
                <w:noProof/>
                <w:webHidden/>
                <w:sz w:val="24"/>
                <w:szCs w:val="24"/>
              </w:rPr>
              <w:fldChar w:fldCharType="end"/>
            </w:r>
          </w:hyperlink>
        </w:p>
        <w:p w14:paraId="42BFEEFF" w14:textId="6A78640C"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5" w:history="1">
            <w:r w:rsidR="00E256DD" w:rsidRPr="002A309E">
              <w:rPr>
                <w:rStyle w:val="Hyperlink"/>
                <w:rFonts w:asciiTheme="majorBidi" w:hAnsiTheme="majorBidi" w:cstheme="majorBidi"/>
                <w:noProof/>
                <w:sz w:val="24"/>
                <w:szCs w:val="24"/>
              </w:rPr>
              <w:t>1.6 Problem statement</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_Toc11314795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10</w:t>
            </w:r>
            <w:r w:rsidR="00E256DD" w:rsidRPr="002A309E">
              <w:rPr>
                <w:rFonts w:asciiTheme="majorBidi" w:hAnsiTheme="majorBidi" w:cstheme="majorBidi"/>
                <w:noProof/>
                <w:webHidden/>
                <w:sz w:val="24"/>
                <w:szCs w:val="24"/>
              </w:rPr>
              <w:fldChar w:fldCharType="end"/>
            </w:r>
          </w:hyperlink>
        </w:p>
        <w:p w14:paraId="58408679" w14:textId="700D3051"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6" w:history="1">
            <w:r w:rsidR="00E256DD" w:rsidRPr="002A309E">
              <w:rPr>
                <w:rStyle w:val="Hyperlink"/>
                <w:rFonts w:asciiTheme="majorBidi" w:hAnsiTheme="majorBidi" w:cstheme="majorBidi"/>
                <w:noProof/>
                <w:sz w:val="24"/>
                <w:szCs w:val="24"/>
              </w:rPr>
              <w:t>1.7 Literature review gap</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_Toc11314796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11</w:t>
            </w:r>
            <w:r w:rsidR="00E256DD" w:rsidRPr="002A309E">
              <w:rPr>
                <w:rFonts w:asciiTheme="majorBidi" w:hAnsiTheme="majorBidi" w:cstheme="majorBidi"/>
                <w:noProof/>
                <w:webHidden/>
                <w:sz w:val="24"/>
                <w:szCs w:val="24"/>
              </w:rPr>
              <w:fldChar w:fldCharType="end"/>
            </w:r>
          </w:hyperlink>
        </w:p>
        <w:p w14:paraId="3E73C7FE" w14:textId="7C19720C"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7" w:history="1">
            <w:r w:rsidR="00E256DD" w:rsidRPr="002A309E">
              <w:rPr>
                <w:rStyle w:val="Hyperlink"/>
                <w:rFonts w:asciiTheme="majorBidi" w:hAnsiTheme="majorBidi" w:cstheme="majorBidi"/>
                <w:noProof/>
                <w:sz w:val="24"/>
                <w:szCs w:val="24"/>
              </w:rPr>
              <w:t>1.8 Purpose of the study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_Toc11314797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12</w:t>
            </w:r>
            <w:r w:rsidR="00E256DD" w:rsidRPr="002A309E">
              <w:rPr>
                <w:rFonts w:asciiTheme="majorBidi" w:hAnsiTheme="majorBidi" w:cstheme="majorBidi"/>
                <w:noProof/>
                <w:webHidden/>
                <w:sz w:val="24"/>
                <w:szCs w:val="24"/>
              </w:rPr>
              <w:fldChar w:fldCharType="end"/>
            </w:r>
          </w:hyperlink>
        </w:p>
        <w:p w14:paraId="7ACC34A9" w14:textId="0EE34964"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8" w:history="1">
            <w:r w:rsidR="00E256DD" w:rsidRPr="002A309E">
              <w:rPr>
                <w:rStyle w:val="Hyperlink"/>
                <w:rFonts w:asciiTheme="majorBidi" w:hAnsiTheme="majorBidi" w:cstheme="majorBidi"/>
                <w:noProof/>
                <w:sz w:val="24"/>
                <w:szCs w:val="24"/>
              </w:rPr>
              <w:t>1.9 Primary research questions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_Toc11314798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12</w:t>
            </w:r>
            <w:r w:rsidR="00E256DD" w:rsidRPr="002A309E">
              <w:rPr>
                <w:rFonts w:asciiTheme="majorBidi" w:hAnsiTheme="majorBidi" w:cstheme="majorBidi"/>
                <w:noProof/>
                <w:webHidden/>
                <w:sz w:val="24"/>
                <w:szCs w:val="24"/>
              </w:rPr>
              <w:fldChar w:fldCharType="end"/>
            </w:r>
          </w:hyperlink>
        </w:p>
        <w:p w14:paraId="070D2BFD" w14:textId="178B76E9"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799" w:history="1">
            <w:r w:rsidR="00E256DD" w:rsidRPr="002A309E">
              <w:rPr>
                <w:rStyle w:val="Hyperlink"/>
                <w:rFonts w:asciiTheme="majorBidi" w:hAnsiTheme="majorBidi" w:cstheme="majorBidi"/>
                <w:noProof/>
                <w:sz w:val="24"/>
                <w:szCs w:val="24"/>
              </w:rPr>
              <w:t>1.10 Assumptions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_Toc11314799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14</w:t>
            </w:r>
            <w:r w:rsidR="00E256DD" w:rsidRPr="002A309E">
              <w:rPr>
                <w:rFonts w:asciiTheme="majorBidi" w:hAnsiTheme="majorBidi" w:cstheme="majorBidi"/>
                <w:noProof/>
                <w:webHidden/>
                <w:sz w:val="24"/>
                <w:szCs w:val="24"/>
              </w:rPr>
              <w:fldChar w:fldCharType="end"/>
            </w:r>
          </w:hyperlink>
        </w:p>
        <w:p w14:paraId="1F5D2E4D" w14:textId="038CA6F5"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00" w:history="1">
            <w:r w:rsidR="00E256DD" w:rsidRPr="002A309E">
              <w:rPr>
                <w:rStyle w:val="Hyperlink"/>
                <w:rFonts w:asciiTheme="majorBidi" w:hAnsiTheme="majorBidi" w:cstheme="majorBidi"/>
                <w:noProof/>
                <w:sz w:val="24"/>
                <w:szCs w:val="24"/>
              </w:rPr>
              <w:t>1.11 Outline of the thesis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14</w:t>
            </w:r>
            <w:r w:rsidR="00E256DD" w:rsidRPr="002A309E">
              <w:rPr>
                <w:rFonts w:asciiTheme="majorBidi" w:hAnsiTheme="majorBidi" w:cstheme="majorBidi"/>
                <w:noProof/>
                <w:webHidden/>
                <w:sz w:val="24"/>
                <w:szCs w:val="24"/>
              </w:rPr>
              <w:fldChar w:fldCharType="end"/>
            </w:r>
          </w:hyperlink>
        </w:p>
        <w:p w14:paraId="54C60BF3" w14:textId="478B5062"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01" w:history="1">
            <w:r w:rsidR="00E256DD" w:rsidRPr="002A309E">
              <w:rPr>
                <w:rStyle w:val="Hyperlink"/>
                <w:rFonts w:asciiTheme="majorBidi" w:hAnsiTheme="majorBidi" w:cstheme="majorBidi"/>
                <w:noProof/>
                <w:sz w:val="24"/>
                <w:szCs w:val="24"/>
              </w:rPr>
              <w:t>1.12 Conclusion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_Toc11314801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15</w:t>
            </w:r>
            <w:r w:rsidR="00E256DD" w:rsidRPr="002A309E">
              <w:rPr>
                <w:rFonts w:asciiTheme="majorBidi" w:hAnsiTheme="majorBidi" w:cstheme="majorBidi"/>
                <w:noProof/>
                <w:webHidden/>
                <w:sz w:val="24"/>
                <w:szCs w:val="24"/>
              </w:rPr>
              <w:fldChar w:fldCharType="end"/>
            </w:r>
          </w:hyperlink>
        </w:p>
        <w:p w14:paraId="4CC54A29" w14:textId="1E22AA3F" w:rsidR="00E256DD" w:rsidRPr="002A309E" w:rsidRDefault="00420D51" w:rsidP="002A309E">
          <w:pPr>
            <w:pStyle w:val="TOC1"/>
            <w:rPr>
              <w:rFonts w:asciiTheme="majorBidi" w:eastAsiaTheme="minorEastAsia" w:hAnsiTheme="majorBidi" w:cstheme="majorBidi"/>
              <w:b w:val="0"/>
              <w:bCs w:val="0"/>
              <w:noProof/>
            </w:rPr>
          </w:pPr>
          <w:hyperlink w:anchor="_Toc11314802" w:history="1">
            <w:r w:rsidR="00E256DD" w:rsidRPr="002A309E">
              <w:rPr>
                <w:rStyle w:val="Hyperlink"/>
                <w:rFonts w:asciiTheme="majorBidi" w:hAnsiTheme="majorBidi" w:cstheme="majorBidi"/>
                <w:noProof/>
              </w:rPr>
              <w:t>Chapter 2: Literature Review</w:t>
            </w:r>
            <w:r w:rsidR="00E256DD" w:rsidRPr="002A309E">
              <w:rPr>
                <w:rFonts w:asciiTheme="majorBidi" w:hAnsiTheme="majorBidi" w:cstheme="majorBidi"/>
                <w:noProof/>
                <w:webHidden/>
              </w:rPr>
              <w:tab/>
            </w:r>
            <w:r w:rsidR="00E256DD" w:rsidRPr="002A309E">
              <w:rPr>
                <w:rFonts w:asciiTheme="majorBidi" w:hAnsiTheme="majorBidi" w:cstheme="majorBidi"/>
                <w:noProof/>
                <w:webHidden/>
              </w:rPr>
              <w:fldChar w:fldCharType="begin"/>
            </w:r>
            <w:r w:rsidR="00E256DD" w:rsidRPr="002A309E">
              <w:rPr>
                <w:rFonts w:asciiTheme="majorBidi" w:hAnsiTheme="majorBidi" w:cstheme="majorBidi"/>
                <w:noProof/>
                <w:webHidden/>
              </w:rPr>
              <w:instrText xml:space="preserve"> PAGEREF _Toc11314802 \h </w:instrText>
            </w:r>
            <w:r w:rsidR="00E256DD" w:rsidRPr="002A309E">
              <w:rPr>
                <w:rFonts w:asciiTheme="majorBidi" w:hAnsiTheme="majorBidi" w:cstheme="majorBidi"/>
                <w:noProof/>
                <w:webHidden/>
              </w:rPr>
            </w:r>
            <w:r w:rsidR="00E256DD" w:rsidRPr="002A309E">
              <w:rPr>
                <w:rFonts w:asciiTheme="majorBidi" w:hAnsiTheme="majorBidi" w:cstheme="majorBidi"/>
                <w:noProof/>
                <w:webHidden/>
              </w:rPr>
              <w:fldChar w:fldCharType="separate"/>
            </w:r>
            <w:r w:rsidR="007235DC">
              <w:rPr>
                <w:rFonts w:asciiTheme="majorBidi" w:hAnsiTheme="majorBidi" w:cstheme="majorBidi"/>
                <w:noProof/>
                <w:webHidden/>
              </w:rPr>
              <w:t>16</w:t>
            </w:r>
            <w:r w:rsidR="00E256DD" w:rsidRPr="002A309E">
              <w:rPr>
                <w:rFonts w:asciiTheme="majorBidi" w:hAnsiTheme="majorBidi" w:cstheme="majorBidi"/>
                <w:noProof/>
                <w:webHidden/>
              </w:rPr>
              <w:fldChar w:fldCharType="end"/>
            </w:r>
          </w:hyperlink>
        </w:p>
        <w:p w14:paraId="47BADB6A" w14:textId="16E64110"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03" w:history="1">
            <w:r w:rsidR="00E256DD" w:rsidRPr="002A309E">
              <w:rPr>
                <w:rStyle w:val="Hyperlink"/>
                <w:rFonts w:asciiTheme="majorBidi" w:hAnsiTheme="majorBidi" w:cstheme="majorBidi"/>
                <w:noProof/>
                <w:sz w:val="24"/>
                <w:szCs w:val="24"/>
              </w:rPr>
              <w:t>2.1 Introduction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_Toc11314803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16</w:t>
            </w:r>
            <w:r w:rsidR="00E256DD" w:rsidRPr="002A309E">
              <w:rPr>
                <w:rFonts w:asciiTheme="majorBidi" w:hAnsiTheme="majorBidi" w:cstheme="majorBidi"/>
                <w:noProof/>
                <w:webHidden/>
                <w:sz w:val="24"/>
                <w:szCs w:val="24"/>
              </w:rPr>
              <w:fldChar w:fldCharType="end"/>
            </w:r>
          </w:hyperlink>
        </w:p>
        <w:p w14:paraId="66804726" w14:textId="1C5D7EB5"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04" w:history="1">
            <w:r w:rsidR="00E256DD" w:rsidRPr="002A309E">
              <w:rPr>
                <w:rStyle w:val="Hyperlink"/>
                <w:rFonts w:asciiTheme="majorBidi" w:hAnsiTheme="majorBidi" w:cstheme="majorBidi"/>
                <w:noProof/>
                <w:sz w:val="24"/>
                <w:szCs w:val="24"/>
              </w:rPr>
              <w:t>2.2 Introduction to innovation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_Toc11314804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16</w:t>
            </w:r>
            <w:r w:rsidR="00E256DD" w:rsidRPr="002A309E">
              <w:rPr>
                <w:rFonts w:asciiTheme="majorBidi" w:hAnsiTheme="majorBidi" w:cstheme="majorBidi"/>
                <w:noProof/>
                <w:webHidden/>
                <w:sz w:val="24"/>
                <w:szCs w:val="24"/>
              </w:rPr>
              <w:fldChar w:fldCharType="end"/>
            </w:r>
          </w:hyperlink>
        </w:p>
        <w:p w14:paraId="62366E3F" w14:textId="65F3CCD6"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05" w:history="1">
            <w:r w:rsidR="00E256DD" w:rsidRPr="002A309E">
              <w:rPr>
                <w:rStyle w:val="Hyperlink"/>
                <w:rFonts w:asciiTheme="majorBidi" w:hAnsiTheme="majorBidi" w:cstheme="majorBidi"/>
                <w:noProof/>
                <w:sz w:val="24"/>
                <w:szCs w:val="24"/>
              </w:rPr>
              <w:t>2.3 Benefits of innovation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_Toc11314805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18</w:t>
            </w:r>
            <w:r w:rsidR="00E256DD" w:rsidRPr="002A309E">
              <w:rPr>
                <w:rFonts w:asciiTheme="majorBidi" w:hAnsiTheme="majorBidi" w:cstheme="majorBidi"/>
                <w:noProof/>
                <w:webHidden/>
                <w:sz w:val="24"/>
                <w:szCs w:val="24"/>
              </w:rPr>
              <w:fldChar w:fldCharType="end"/>
            </w:r>
          </w:hyperlink>
        </w:p>
        <w:p w14:paraId="5D3040E0" w14:textId="6853F4F4"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06" w:history="1">
            <w:r w:rsidR="00E256DD" w:rsidRPr="002A309E">
              <w:rPr>
                <w:rStyle w:val="Hyperlink"/>
                <w:rFonts w:asciiTheme="majorBidi" w:hAnsiTheme="majorBidi" w:cstheme="majorBidi"/>
                <w:noProof/>
                <w:sz w:val="24"/>
                <w:szCs w:val="24"/>
              </w:rPr>
              <w:t>2.4 Innovative teams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_Toc11314806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19</w:t>
            </w:r>
            <w:r w:rsidR="00E256DD" w:rsidRPr="002A309E">
              <w:rPr>
                <w:rFonts w:asciiTheme="majorBidi" w:hAnsiTheme="majorBidi" w:cstheme="majorBidi"/>
                <w:noProof/>
                <w:webHidden/>
                <w:sz w:val="24"/>
                <w:szCs w:val="24"/>
              </w:rPr>
              <w:fldChar w:fldCharType="end"/>
            </w:r>
          </w:hyperlink>
        </w:p>
        <w:p w14:paraId="1F35B0FC" w14:textId="512684CF"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07" w:history="1">
            <w:r w:rsidR="00E256DD" w:rsidRPr="002A309E">
              <w:rPr>
                <w:rStyle w:val="Hyperlink"/>
                <w:rFonts w:asciiTheme="majorBidi" w:hAnsiTheme="majorBidi" w:cstheme="majorBidi"/>
                <w:noProof/>
                <w:sz w:val="24"/>
                <w:szCs w:val="24"/>
              </w:rPr>
              <w:t>2.4.1 Innovative problem-solving</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_Toc11314807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20</w:t>
            </w:r>
            <w:r w:rsidR="00E256DD" w:rsidRPr="002A309E">
              <w:rPr>
                <w:rFonts w:asciiTheme="majorBidi" w:hAnsiTheme="majorBidi" w:cstheme="majorBidi"/>
                <w:noProof/>
                <w:webHidden/>
                <w:sz w:val="24"/>
                <w:szCs w:val="24"/>
              </w:rPr>
              <w:fldChar w:fldCharType="end"/>
            </w:r>
          </w:hyperlink>
        </w:p>
        <w:p w14:paraId="69D384B1" w14:textId="7EB55865"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08" w:history="1">
            <w:r w:rsidR="00E256DD" w:rsidRPr="002A309E">
              <w:rPr>
                <w:rStyle w:val="Hyperlink"/>
                <w:rFonts w:asciiTheme="majorBidi" w:hAnsiTheme="majorBidi" w:cstheme="majorBidi"/>
                <w:noProof/>
                <w:sz w:val="24"/>
                <w:szCs w:val="24"/>
              </w:rPr>
              <w:t>2.4.2 Risk-taking</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_Toc11314808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22</w:t>
            </w:r>
            <w:r w:rsidR="00E256DD" w:rsidRPr="002A309E">
              <w:rPr>
                <w:rFonts w:asciiTheme="majorBidi" w:hAnsiTheme="majorBidi" w:cstheme="majorBidi"/>
                <w:noProof/>
                <w:webHidden/>
                <w:sz w:val="24"/>
                <w:szCs w:val="24"/>
              </w:rPr>
              <w:fldChar w:fldCharType="end"/>
            </w:r>
          </w:hyperlink>
        </w:p>
        <w:p w14:paraId="72966FA3" w14:textId="1E5A0FDE"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09" w:history="1">
            <w:r w:rsidR="00E256DD" w:rsidRPr="002A309E">
              <w:rPr>
                <w:rStyle w:val="Hyperlink"/>
                <w:rFonts w:asciiTheme="majorBidi" w:hAnsiTheme="majorBidi" w:cstheme="majorBidi"/>
                <w:noProof/>
                <w:sz w:val="24"/>
                <w:szCs w:val="24"/>
              </w:rPr>
              <w:t>2.3.3 Ability to understand organizational strategy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_Toc11314809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23</w:t>
            </w:r>
            <w:r w:rsidR="00E256DD" w:rsidRPr="002A309E">
              <w:rPr>
                <w:rFonts w:asciiTheme="majorBidi" w:hAnsiTheme="majorBidi" w:cstheme="majorBidi"/>
                <w:noProof/>
                <w:webHidden/>
                <w:sz w:val="24"/>
                <w:szCs w:val="24"/>
              </w:rPr>
              <w:fldChar w:fldCharType="end"/>
            </w:r>
          </w:hyperlink>
        </w:p>
        <w:p w14:paraId="1045AB4A" w14:textId="5A6BE989"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10" w:history="1">
            <w:r w:rsidR="00E256DD" w:rsidRPr="002A309E">
              <w:rPr>
                <w:rStyle w:val="Hyperlink"/>
                <w:rFonts w:asciiTheme="majorBidi" w:hAnsiTheme="majorBidi" w:cstheme="majorBidi"/>
                <w:noProof/>
                <w:sz w:val="24"/>
                <w:szCs w:val="24"/>
              </w:rPr>
              <w:t>2.4.4 Teamwork quality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23</w:t>
            </w:r>
            <w:r w:rsidR="00E256DD" w:rsidRPr="002A309E">
              <w:rPr>
                <w:rFonts w:asciiTheme="majorBidi" w:hAnsiTheme="majorBidi" w:cstheme="majorBidi"/>
                <w:noProof/>
                <w:webHidden/>
                <w:sz w:val="24"/>
                <w:szCs w:val="24"/>
              </w:rPr>
              <w:fldChar w:fldCharType="end"/>
            </w:r>
          </w:hyperlink>
        </w:p>
        <w:p w14:paraId="5BC8FF16" w14:textId="08C79210"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11" w:history="1">
            <w:r w:rsidR="00E256DD" w:rsidRPr="002A309E">
              <w:rPr>
                <w:rStyle w:val="Hyperlink"/>
                <w:rFonts w:asciiTheme="majorBidi" w:hAnsiTheme="majorBidi" w:cstheme="majorBidi"/>
                <w:noProof/>
                <w:sz w:val="24"/>
                <w:szCs w:val="24"/>
              </w:rPr>
              <w:t>2.4.5 Team tenure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_Toc11314811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24</w:t>
            </w:r>
            <w:r w:rsidR="00E256DD" w:rsidRPr="002A309E">
              <w:rPr>
                <w:rFonts w:asciiTheme="majorBidi" w:hAnsiTheme="majorBidi" w:cstheme="majorBidi"/>
                <w:noProof/>
                <w:webHidden/>
                <w:sz w:val="24"/>
                <w:szCs w:val="24"/>
              </w:rPr>
              <w:fldChar w:fldCharType="end"/>
            </w:r>
          </w:hyperlink>
        </w:p>
        <w:p w14:paraId="48EEDA97" w14:textId="512CD3B1"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12" w:history="1">
            <w:r w:rsidR="00E256DD" w:rsidRPr="002A309E">
              <w:rPr>
                <w:rStyle w:val="Hyperlink"/>
                <w:rFonts w:asciiTheme="majorBidi" w:hAnsiTheme="majorBidi" w:cstheme="majorBidi"/>
                <w:noProof/>
                <w:sz w:val="24"/>
                <w:szCs w:val="24"/>
              </w:rPr>
              <w:t>2.5 Factors affecting innovation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_Toc11314812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25</w:t>
            </w:r>
            <w:r w:rsidR="00E256DD" w:rsidRPr="002A309E">
              <w:rPr>
                <w:rFonts w:asciiTheme="majorBidi" w:hAnsiTheme="majorBidi" w:cstheme="majorBidi"/>
                <w:noProof/>
                <w:webHidden/>
                <w:sz w:val="24"/>
                <w:szCs w:val="24"/>
              </w:rPr>
              <w:fldChar w:fldCharType="end"/>
            </w:r>
          </w:hyperlink>
        </w:p>
        <w:p w14:paraId="0E44A667" w14:textId="39BD15B2"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13" w:history="1">
            <w:r w:rsidR="00E256DD" w:rsidRPr="002A309E">
              <w:rPr>
                <w:rStyle w:val="Hyperlink"/>
                <w:rFonts w:asciiTheme="majorBidi" w:hAnsiTheme="majorBidi" w:cstheme="majorBidi"/>
                <w:noProof/>
                <w:sz w:val="24"/>
                <w:szCs w:val="24"/>
              </w:rPr>
              <w:t>2.6 Culture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_Toc11314813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28</w:t>
            </w:r>
            <w:r w:rsidR="00E256DD" w:rsidRPr="002A309E">
              <w:rPr>
                <w:rFonts w:asciiTheme="majorBidi" w:hAnsiTheme="majorBidi" w:cstheme="majorBidi"/>
                <w:noProof/>
                <w:webHidden/>
                <w:sz w:val="24"/>
                <w:szCs w:val="24"/>
              </w:rPr>
              <w:fldChar w:fldCharType="end"/>
            </w:r>
          </w:hyperlink>
        </w:p>
        <w:p w14:paraId="7AB08532" w14:textId="4265E0D6"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14" w:history="1">
            <w:r w:rsidR="00E256DD" w:rsidRPr="002A309E">
              <w:rPr>
                <w:rStyle w:val="Hyperlink"/>
                <w:rFonts w:asciiTheme="majorBidi" w:hAnsiTheme="majorBidi" w:cstheme="majorBidi"/>
                <w:noProof/>
                <w:sz w:val="24"/>
                <w:szCs w:val="24"/>
              </w:rPr>
              <w:t>2.6.1 Definition of culture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_Toc11314814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28</w:t>
            </w:r>
            <w:r w:rsidR="00E256DD" w:rsidRPr="002A309E">
              <w:rPr>
                <w:rFonts w:asciiTheme="majorBidi" w:hAnsiTheme="majorBidi" w:cstheme="majorBidi"/>
                <w:noProof/>
                <w:webHidden/>
                <w:sz w:val="24"/>
                <w:szCs w:val="24"/>
              </w:rPr>
              <w:fldChar w:fldCharType="end"/>
            </w:r>
          </w:hyperlink>
        </w:p>
        <w:p w14:paraId="60F2CFD0" w14:textId="4EBDE826"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15" w:history="1">
            <w:r w:rsidR="00E256DD" w:rsidRPr="002A309E">
              <w:rPr>
                <w:rStyle w:val="Hyperlink"/>
                <w:rFonts w:asciiTheme="majorBidi" w:hAnsiTheme="majorBidi" w:cstheme="majorBidi"/>
                <w:noProof/>
                <w:sz w:val="24"/>
                <w:szCs w:val="24"/>
              </w:rPr>
              <w:t>2.6.2 Cultural theories and models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_Toc11314815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29</w:t>
            </w:r>
            <w:r w:rsidR="00E256DD" w:rsidRPr="002A309E">
              <w:rPr>
                <w:rFonts w:asciiTheme="majorBidi" w:hAnsiTheme="majorBidi" w:cstheme="majorBidi"/>
                <w:noProof/>
                <w:webHidden/>
                <w:sz w:val="24"/>
                <w:szCs w:val="24"/>
              </w:rPr>
              <w:fldChar w:fldCharType="end"/>
            </w:r>
          </w:hyperlink>
        </w:p>
        <w:p w14:paraId="5E1B5A1E" w14:textId="69E2B0CA"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16" w:history="1">
            <w:r w:rsidR="00E256DD" w:rsidRPr="002A309E">
              <w:rPr>
                <w:rStyle w:val="Hyperlink"/>
                <w:rFonts w:asciiTheme="majorBidi" w:hAnsiTheme="majorBidi" w:cstheme="majorBidi"/>
                <w:caps/>
                <w:noProof/>
                <w:sz w:val="24"/>
                <w:szCs w:val="24"/>
              </w:rPr>
              <w:t xml:space="preserve">2.7 </w:t>
            </w:r>
            <w:r w:rsidR="00E256DD" w:rsidRPr="002A309E">
              <w:rPr>
                <w:rStyle w:val="Hyperlink"/>
                <w:rFonts w:asciiTheme="majorBidi" w:hAnsiTheme="majorBidi" w:cstheme="majorBidi"/>
                <w:noProof/>
                <w:sz w:val="24"/>
                <w:szCs w:val="24"/>
              </w:rPr>
              <w:t>Arab culture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_Toc11314816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32</w:t>
            </w:r>
            <w:r w:rsidR="00E256DD" w:rsidRPr="002A309E">
              <w:rPr>
                <w:rFonts w:asciiTheme="majorBidi" w:hAnsiTheme="majorBidi" w:cstheme="majorBidi"/>
                <w:noProof/>
                <w:webHidden/>
                <w:sz w:val="24"/>
                <w:szCs w:val="24"/>
              </w:rPr>
              <w:fldChar w:fldCharType="end"/>
            </w:r>
          </w:hyperlink>
        </w:p>
        <w:p w14:paraId="5A5D1EE4" w14:textId="51657061"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17" w:history="1">
            <w:r w:rsidR="00E256DD" w:rsidRPr="002A309E">
              <w:rPr>
                <w:rStyle w:val="Hyperlink"/>
                <w:rFonts w:asciiTheme="majorBidi" w:hAnsiTheme="majorBidi" w:cstheme="majorBidi"/>
                <w:noProof/>
                <w:sz w:val="24"/>
                <w:szCs w:val="24"/>
              </w:rPr>
              <w:t>2.7.1 High collectivism</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_Toc11314817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32</w:t>
            </w:r>
            <w:r w:rsidR="00E256DD" w:rsidRPr="002A309E">
              <w:rPr>
                <w:rFonts w:asciiTheme="majorBidi" w:hAnsiTheme="majorBidi" w:cstheme="majorBidi"/>
                <w:noProof/>
                <w:webHidden/>
                <w:sz w:val="24"/>
                <w:szCs w:val="24"/>
              </w:rPr>
              <w:fldChar w:fldCharType="end"/>
            </w:r>
          </w:hyperlink>
        </w:p>
        <w:p w14:paraId="4177038B" w14:textId="6A437448"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18" w:history="1">
            <w:r w:rsidR="00E256DD" w:rsidRPr="002A309E">
              <w:rPr>
                <w:rStyle w:val="Hyperlink"/>
                <w:rFonts w:asciiTheme="majorBidi" w:hAnsiTheme="majorBidi" w:cstheme="majorBidi"/>
                <w:noProof/>
                <w:sz w:val="24"/>
                <w:szCs w:val="24"/>
              </w:rPr>
              <w:t>2.7.2 High power distance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_Toc11314818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33</w:t>
            </w:r>
            <w:r w:rsidR="00E256DD" w:rsidRPr="002A309E">
              <w:rPr>
                <w:rFonts w:asciiTheme="majorBidi" w:hAnsiTheme="majorBidi" w:cstheme="majorBidi"/>
                <w:noProof/>
                <w:webHidden/>
                <w:sz w:val="24"/>
                <w:szCs w:val="24"/>
              </w:rPr>
              <w:fldChar w:fldCharType="end"/>
            </w:r>
          </w:hyperlink>
        </w:p>
        <w:p w14:paraId="0DCFC8DC" w14:textId="15ED8592"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19" w:history="1">
            <w:r w:rsidR="00E256DD" w:rsidRPr="002A309E">
              <w:rPr>
                <w:rStyle w:val="Hyperlink"/>
                <w:rFonts w:asciiTheme="majorBidi" w:hAnsiTheme="majorBidi" w:cstheme="majorBidi"/>
                <w:noProof/>
                <w:sz w:val="24"/>
                <w:szCs w:val="24"/>
              </w:rPr>
              <w:t>2.7.3 High context</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_Toc11314819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34</w:t>
            </w:r>
            <w:r w:rsidR="00E256DD" w:rsidRPr="002A309E">
              <w:rPr>
                <w:rFonts w:asciiTheme="majorBidi" w:hAnsiTheme="majorBidi" w:cstheme="majorBidi"/>
                <w:noProof/>
                <w:webHidden/>
                <w:sz w:val="24"/>
                <w:szCs w:val="24"/>
              </w:rPr>
              <w:fldChar w:fldCharType="end"/>
            </w:r>
          </w:hyperlink>
        </w:p>
        <w:p w14:paraId="77595FD5" w14:textId="53B0F0D1"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20" w:history="1">
            <w:r w:rsidR="00E256DD" w:rsidRPr="002A309E">
              <w:rPr>
                <w:rStyle w:val="Hyperlink"/>
                <w:rFonts w:asciiTheme="majorBidi" w:hAnsiTheme="majorBidi" w:cstheme="majorBidi"/>
                <w:noProof/>
                <w:sz w:val="24"/>
                <w:szCs w:val="24"/>
              </w:rPr>
              <w:t>2.7.4 Polychronicity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35</w:t>
            </w:r>
            <w:r w:rsidR="00E256DD" w:rsidRPr="002A309E">
              <w:rPr>
                <w:rFonts w:asciiTheme="majorBidi" w:hAnsiTheme="majorBidi" w:cstheme="majorBidi"/>
                <w:noProof/>
                <w:webHidden/>
                <w:sz w:val="24"/>
                <w:szCs w:val="24"/>
              </w:rPr>
              <w:fldChar w:fldCharType="end"/>
            </w:r>
          </w:hyperlink>
        </w:p>
        <w:p w14:paraId="3ABE6C42" w14:textId="6CB91135"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21" w:history="1">
            <w:r w:rsidR="00E256DD" w:rsidRPr="002A309E">
              <w:rPr>
                <w:rStyle w:val="Hyperlink"/>
                <w:rFonts w:asciiTheme="majorBidi" w:hAnsiTheme="majorBidi" w:cstheme="majorBidi"/>
                <w:noProof/>
                <w:sz w:val="24"/>
                <w:szCs w:val="24"/>
              </w:rPr>
              <w:t>2.7.5 Strong avoidance of uncertain situations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_Toc11314821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36</w:t>
            </w:r>
            <w:r w:rsidR="00E256DD" w:rsidRPr="002A309E">
              <w:rPr>
                <w:rFonts w:asciiTheme="majorBidi" w:hAnsiTheme="majorBidi" w:cstheme="majorBidi"/>
                <w:noProof/>
                <w:webHidden/>
                <w:sz w:val="24"/>
                <w:szCs w:val="24"/>
              </w:rPr>
              <w:fldChar w:fldCharType="end"/>
            </w:r>
          </w:hyperlink>
        </w:p>
        <w:p w14:paraId="364BFFD0" w14:textId="314645A2"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22" w:history="1">
            <w:r w:rsidR="00E256DD" w:rsidRPr="002A309E">
              <w:rPr>
                <w:rStyle w:val="Hyperlink"/>
                <w:rFonts w:asciiTheme="majorBidi" w:hAnsiTheme="majorBidi" w:cstheme="majorBidi"/>
                <w:noProof/>
                <w:sz w:val="24"/>
                <w:szCs w:val="24"/>
              </w:rPr>
              <w:t>2.7.6 Long-term orientation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_Toc11314822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37</w:t>
            </w:r>
            <w:r w:rsidR="00E256DD" w:rsidRPr="002A309E">
              <w:rPr>
                <w:rFonts w:asciiTheme="majorBidi" w:hAnsiTheme="majorBidi" w:cstheme="majorBidi"/>
                <w:noProof/>
                <w:webHidden/>
                <w:sz w:val="24"/>
                <w:szCs w:val="24"/>
              </w:rPr>
              <w:fldChar w:fldCharType="end"/>
            </w:r>
          </w:hyperlink>
        </w:p>
        <w:p w14:paraId="1CA18E41" w14:textId="2C08B71C"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23" w:history="1">
            <w:r w:rsidR="00E256DD" w:rsidRPr="002A309E">
              <w:rPr>
                <w:rStyle w:val="Hyperlink"/>
                <w:rFonts w:asciiTheme="majorBidi" w:hAnsiTheme="majorBidi" w:cstheme="majorBidi"/>
                <w:noProof/>
                <w:sz w:val="24"/>
                <w:szCs w:val="24"/>
              </w:rPr>
              <w:t>2.7.7 Strong followership</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_Toc11314823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39</w:t>
            </w:r>
            <w:r w:rsidR="00E256DD" w:rsidRPr="002A309E">
              <w:rPr>
                <w:rFonts w:asciiTheme="majorBidi" w:hAnsiTheme="majorBidi" w:cstheme="majorBidi"/>
                <w:noProof/>
                <w:webHidden/>
                <w:sz w:val="24"/>
                <w:szCs w:val="24"/>
              </w:rPr>
              <w:fldChar w:fldCharType="end"/>
            </w:r>
          </w:hyperlink>
        </w:p>
        <w:p w14:paraId="7CDB1639" w14:textId="60D0C5BF"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24" w:history="1">
            <w:r w:rsidR="00E256DD" w:rsidRPr="002A309E">
              <w:rPr>
                <w:rStyle w:val="Hyperlink"/>
                <w:rFonts w:asciiTheme="majorBidi" w:hAnsiTheme="majorBidi" w:cstheme="majorBidi"/>
                <w:noProof/>
                <w:sz w:val="24"/>
                <w:szCs w:val="24"/>
                <w:lang w:bidi="ar-JO"/>
              </w:rPr>
              <w:t>2.8 Innovation in the Arab culture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_Toc11314824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42</w:t>
            </w:r>
            <w:r w:rsidR="00E256DD" w:rsidRPr="002A309E">
              <w:rPr>
                <w:rFonts w:asciiTheme="majorBidi" w:hAnsiTheme="majorBidi" w:cstheme="majorBidi"/>
                <w:noProof/>
                <w:webHidden/>
                <w:sz w:val="24"/>
                <w:szCs w:val="24"/>
              </w:rPr>
              <w:fldChar w:fldCharType="end"/>
            </w:r>
          </w:hyperlink>
        </w:p>
        <w:p w14:paraId="7BF074E6" w14:textId="2EAB093D"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25" w:history="1">
            <w:r w:rsidR="00E256DD" w:rsidRPr="002A309E">
              <w:rPr>
                <w:rStyle w:val="Hyperlink"/>
                <w:rFonts w:asciiTheme="majorBidi" w:hAnsiTheme="majorBidi" w:cstheme="majorBidi"/>
                <w:noProof/>
                <w:sz w:val="24"/>
                <w:szCs w:val="24"/>
                <w:lang w:bidi="ar-JO"/>
              </w:rPr>
              <w:t>2.9 Summary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_Toc11314825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44</w:t>
            </w:r>
            <w:r w:rsidR="00E256DD" w:rsidRPr="002A309E">
              <w:rPr>
                <w:rFonts w:asciiTheme="majorBidi" w:hAnsiTheme="majorBidi" w:cstheme="majorBidi"/>
                <w:noProof/>
                <w:webHidden/>
                <w:sz w:val="24"/>
                <w:szCs w:val="24"/>
              </w:rPr>
              <w:fldChar w:fldCharType="end"/>
            </w:r>
          </w:hyperlink>
        </w:p>
        <w:p w14:paraId="52C1A6D8" w14:textId="2C77E0F7" w:rsidR="00E256DD" w:rsidRPr="002A309E" w:rsidRDefault="00420D51" w:rsidP="002A309E">
          <w:pPr>
            <w:pStyle w:val="TOC1"/>
            <w:rPr>
              <w:rFonts w:asciiTheme="majorBidi" w:eastAsiaTheme="minorEastAsia" w:hAnsiTheme="majorBidi" w:cstheme="majorBidi"/>
              <w:b w:val="0"/>
              <w:bCs w:val="0"/>
              <w:noProof/>
            </w:rPr>
          </w:pPr>
          <w:hyperlink w:anchor="_Toc11314826" w:history="1">
            <w:r w:rsidR="00E256DD" w:rsidRPr="002A309E">
              <w:rPr>
                <w:rStyle w:val="Hyperlink"/>
                <w:rFonts w:asciiTheme="majorBidi" w:hAnsiTheme="majorBidi" w:cstheme="majorBidi"/>
                <w:noProof/>
              </w:rPr>
              <w:t>Chapter 3: Research Methodology</w:t>
            </w:r>
            <w:r w:rsidR="00E256DD" w:rsidRPr="002A309E">
              <w:rPr>
                <w:rFonts w:asciiTheme="majorBidi" w:hAnsiTheme="majorBidi" w:cstheme="majorBidi"/>
                <w:noProof/>
                <w:webHidden/>
              </w:rPr>
              <w:tab/>
            </w:r>
            <w:r w:rsidR="00E256DD" w:rsidRPr="002A309E">
              <w:rPr>
                <w:rFonts w:asciiTheme="majorBidi" w:hAnsiTheme="majorBidi" w:cstheme="majorBidi"/>
                <w:noProof/>
                <w:webHidden/>
              </w:rPr>
              <w:fldChar w:fldCharType="begin"/>
            </w:r>
            <w:r w:rsidR="00E256DD" w:rsidRPr="002A309E">
              <w:rPr>
                <w:rFonts w:asciiTheme="majorBidi" w:hAnsiTheme="majorBidi" w:cstheme="majorBidi"/>
                <w:noProof/>
                <w:webHidden/>
              </w:rPr>
              <w:instrText xml:space="preserve"> PAGEREF _Toc11314826 \h </w:instrText>
            </w:r>
            <w:r w:rsidR="00E256DD" w:rsidRPr="002A309E">
              <w:rPr>
                <w:rFonts w:asciiTheme="majorBidi" w:hAnsiTheme="majorBidi" w:cstheme="majorBidi"/>
                <w:noProof/>
                <w:webHidden/>
              </w:rPr>
            </w:r>
            <w:r w:rsidR="00E256DD" w:rsidRPr="002A309E">
              <w:rPr>
                <w:rFonts w:asciiTheme="majorBidi" w:hAnsiTheme="majorBidi" w:cstheme="majorBidi"/>
                <w:noProof/>
                <w:webHidden/>
              </w:rPr>
              <w:fldChar w:fldCharType="separate"/>
            </w:r>
            <w:r w:rsidR="007235DC">
              <w:rPr>
                <w:rFonts w:asciiTheme="majorBidi" w:hAnsiTheme="majorBidi" w:cstheme="majorBidi"/>
                <w:noProof/>
                <w:webHidden/>
              </w:rPr>
              <w:t>46</w:t>
            </w:r>
            <w:r w:rsidR="00E256DD" w:rsidRPr="002A309E">
              <w:rPr>
                <w:rFonts w:asciiTheme="majorBidi" w:hAnsiTheme="majorBidi" w:cstheme="majorBidi"/>
                <w:noProof/>
                <w:webHidden/>
              </w:rPr>
              <w:fldChar w:fldCharType="end"/>
            </w:r>
          </w:hyperlink>
        </w:p>
        <w:p w14:paraId="6A2AA015" w14:textId="7D28A65D"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27" w:history="1">
            <w:r w:rsidR="00E256DD" w:rsidRPr="002A309E">
              <w:rPr>
                <w:rStyle w:val="Hyperlink"/>
                <w:rFonts w:asciiTheme="majorBidi" w:hAnsiTheme="majorBidi" w:cstheme="majorBidi"/>
                <w:noProof/>
                <w:sz w:val="24"/>
                <w:szCs w:val="24"/>
              </w:rPr>
              <w:t>3.1 Introduction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_Toc11314827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46</w:t>
            </w:r>
            <w:r w:rsidR="00E256DD" w:rsidRPr="002A309E">
              <w:rPr>
                <w:rFonts w:asciiTheme="majorBidi" w:hAnsiTheme="majorBidi" w:cstheme="majorBidi"/>
                <w:noProof/>
                <w:webHidden/>
                <w:sz w:val="24"/>
                <w:szCs w:val="24"/>
              </w:rPr>
              <w:fldChar w:fldCharType="end"/>
            </w:r>
          </w:hyperlink>
        </w:p>
        <w:p w14:paraId="004C29E3" w14:textId="23669BA2"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28" w:history="1">
            <w:r w:rsidR="00E256DD" w:rsidRPr="002A309E">
              <w:rPr>
                <w:rStyle w:val="Hyperlink"/>
                <w:rFonts w:asciiTheme="majorBidi" w:hAnsiTheme="majorBidi" w:cstheme="majorBidi"/>
                <w:noProof/>
                <w:sz w:val="24"/>
                <w:szCs w:val="24"/>
              </w:rPr>
              <w:t>3.2 Research Design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_Toc11314828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46</w:t>
            </w:r>
            <w:r w:rsidR="00E256DD" w:rsidRPr="002A309E">
              <w:rPr>
                <w:rFonts w:asciiTheme="majorBidi" w:hAnsiTheme="majorBidi" w:cstheme="majorBidi"/>
                <w:noProof/>
                <w:webHidden/>
                <w:sz w:val="24"/>
                <w:szCs w:val="24"/>
              </w:rPr>
              <w:fldChar w:fldCharType="end"/>
            </w:r>
          </w:hyperlink>
        </w:p>
        <w:p w14:paraId="04EF9E4B" w14:textId="3D1A420D"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29" w:history="1">
            <w:r w:rsidR="00E256DD" w:rsidRPr="002A309E">
              <w:rPr>
                <w:rStyle w:val="Hyperlink"/>
                <w:rFonts w:asciiTheme="majorBidi" w:hAnsiTheme="majorBidi" w:cstheme="majorBidi"/>
                <w:noProof/>
                <w:sz w:val="24"/>
                <w:szCs w:val="24"/>
              </w:rPr>
              <w:t>3.2.1 Research approach</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_Toc11314829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46</w:t>
            </w:r>
            <w:r w:rsidR="00E256DD" w:rsidRPr="002A309E">
              <w:rPr>
                <w:rFonts w:asciiTheme="majorBidi" w:hAnsiTheme="majorBidi" w:cstheme="majorBidi"/>
                <w:noProof/>
                <w:webHidden/>
                <w:sz w:val="24"/>
                <w:szCs w:val="24"/>
              </w:rPr>
              <w:fldChar w:fldCharType="end"/>
            </w:r>
          </w:hyperlink>
        </w:p>
        <w:p w14:paraId="779858E5" w14:textId="1BCF75FC"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30" w:history="1">
            <w:r w:rsidR="00E256DD" w:rsidRPr="002A309E">
              <w:rPr>
                <w:rStyle w:val="Hyperlink"/>
                <w:rFonts w:asciiTheme="majorBidi" w:hAnsiTheme="majorBidi" w:cstheme="majorBidi"/>
                <w:noProof/>
                <w:sz w:val="24"/>
                <w:szCs w:val="24"/>
              </w:rPr>
              <w:t>3.2.2 Quantitative research methods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49</w:t>
            </w:r>
            <w:r w:rsidR="00E256DD" w:rsidRPr="002A309E">
              <w:rPr>
                <w:rFonts w:asciiTheme="majorBidi" w:hAnsiTheme="majorBidi" w:cstheme="majorBidi"/>
                <w:noProof/>
                <w:webHidden/>
                <w:sz w:val="24"/>
                <w:szCs w:val="24"/>
              </w:rPr>
              <w:fldChar w:fldCharType="end"/>
            </w:r>
          </w:hyperlink>
        </w:p>
        <w:p w14:paraId="2A973381" w14:textId="0291DCC9"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31" w:history="1">
            <w:r w:rsidR="00E256DD" w:rsidRPr="002A309E">
              <w:rPr>
                <w:rStyle w:val="Hyperlink"/>
                <w:rFonts w:asciiTheme="majorBidi" w:hAnsiTheme="majorBidi" w:cstheme="majorBidi"/>
                <w:noProof/>
                <w:sz w:val="24"/>
                <w:szCs w:val="24"/>
              </w:rPr>
              <w:t>3.2.3 Qualitative research methods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_Toc11314831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51</w:t>
            </w:r>
            <w:r w:rsidR="00E256DD" w:rsidRPr="002A309E">
              <w:rPr>
                <w:rFonts w:asciiTheme="majorBidi" w:hAnsiTheme="majorBidi" w:cstheme="majorBidi"/>
                <w:noProof/>
                <w:webHidden/>
                <w:sz w:val="24"/>
                <w:szCs w:val="24"/>
              </w:rPr>
              <w:fldChar w:fldCharType="end"/>
            </w:r>
          </w:hyperlink>
        </w:p>
        <w:p w14:paraId="059F9530" w14:textId="22AD4EBE"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32" w:history="1">
            <w:r w:rsidR="00E256DD" w:rsidRPr="002A309E">
              <w:rPr>
                <w:rStyle w:val="Hyperlink"/>
                <w:rFonts w:asciiTheme="majorBidi" w:hAnsiTheme="majorBidi" w:cstheme="majorBidi"/>
                <w:noProof/>
                <w:sz w:val="24"/>
                <w:szCs w:val="24"/>
              </w:rPr>
              <w:t>3.2.4 Justification for using qualitative methods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_Toc11314832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56</w:t>
            </w:r>
            <w:r w:rsidR="00E256DD" w:rsidRPr="002A309E">
              <w:rPr>
                <w:rFonts w:asciiTheme="majorBidi" w:hAnsiTheme="majorBidi" w:cstheme="majorBidi"/>
                <w:noProof/>
                <w:webHidden/>
                <w:sz w:val="24"/>
                <w:szCs w:val="24"/>
              </w:rPr>
              <w:fldChar w:fldCharType="end"/>
            </w:r>
          </w:hyperlink>
        </w:p>
        <w:p w14:paraId="562B0430" w14:textId="591B605C"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33" w:history="1">
            <w:r w:rsidR="00E256DD" w:rsidRPr="002A309E">
              <w:rPr>
                <w:rStyle w:val="Hyperlink"/>
                <w:rFonts w:asciiTheme="majorBidi" w:hAnsiTheme="majorBidi" w:cstheme="majorBidi"/>
                <w:noProof/>
                <w:sz w:val="24"/>
                <w:szCs w:val="24"/>
              </w:rPr>
              <w:t>3.2.5 Study design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_Toc11314833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57</w:t>
            </w:r>
            <w:r w:rsidR="00E256DD" w:rsidRPr="002A309E">
              <w:rPr>
                <w:rFonts w:asciiTheme="majorBidi" w:hAnsiTheme="majorBidi" w:cstheme="majorBidi"/>
                <w:noProof/>
                <w:webHidden/>
                <w:sz w:val="24"/>
                <w:szCs w:val="24"/>
              </w:rPr>
              <w:fldChar w:fldCharType="end"/>
            </w:r>
          </w:hyperlink>
        </w:p>
        <w:p w14:paraId="4B4C96A7" w14:textId="407F912A"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34" w:history="1">
            <w:r w:rsidR="00E256DD" w:rsidRPr="002A309E">
              <w:rPr>
                <w:rStyle w:val="Hyperlink"/>
                <w:rFonts w:asciiTheme="majorBidi" w:hAnsiTheme="majorBidi" w:cstheme="majorBidi"/>
                <w:noProof/>
                <w:sz w:val="24"/>
                <w:szCs w:val="24"/>
              </w:rPr>
              <w:t>3.3 Research questions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_Toc11314834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58</w:t>
            </w:r>
            <w:r w:rsidR="00E256DD" w:rsidRPr="002A309E">
              <w:rPr>
                <w:rFonts w:asciiTheme="majorBidi" w:hAnsiTheme="majorBidi" w:cstheme="majorBidi"/>
                <w:noProof/>
                <w:webHidden/>
                <w:sz w:val="24"/>
                <w:szCs w:val="24"/>
              </w:rPr>
              <w:fldChar w:fldCharType="end"/>
            </w:r>
          </w:hyperlink>
        </w:p>
        <w:p w14:paraId="543C701D" w14:textId="1C5B16F9"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35" w:history="1">
            <w:r w:rsidR="00E256DD" w:rsidRPr="002A309E">
              <w:rPr>
                <w:rStyle w:val="Hyperlink"/>
                <w:rFonts w:asciiTheme="majorBidi" w:hAnsiTheme="majorBidi" w:cstheme="majorBidi"/>
                <w:noProof/>
                <w:sz w:val="24"/>
                <w:szCs w:val="24"/>
              </w:rPr>
              <w:t>3.4 Sampling method and participants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_Toc11314835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59</w:t>
            </w:r>
            <w:r w:rsidR="00E256DD" w:rsidRPr="002A309E">
              <w:rPr>
                <w:rFonts w:asciiTheme="majorBidi" w:hAnsiTheme="majorBidi" w:cstheme="majorBidi"/>
                <w:noProof/>
                <w:webHidden/>
                <w:sz w:val="24"/>
                <w:szCs w:val="24"/>
              </w:rPr>
              <w:fldChar w:fldCharType="end"/>
            </w:r>
          </w:hyperlink>
        </w:p>
        <w:p w14:paraId="2DA5F482" w14:textId="46A27C5A"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36" w:history="1">
            <w:r w:rsidR="00E256DD" w:rsidRPr="002A309E">
              <w:rPr>
                <w:rStyle w:val="Hyperlink"/>
                <w:rFonts w:asciiTheme="majorBidi" w:hAnsiTheme="majorBidi" w:cstheme="majorBidi"/>
                <w:noProof/>
                <w:sz w:val="24"/>
                <w:szCs w:val="24"/>
              </w:rPr>
              <w:t>3.5 Instrumentation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_Toc11314836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62</w:t>
            </w:r>
            <w:r w:rsidR="00E256DD" w:rsidRPr="002A309E">
              <w:rPr>
                <w:rFonts w:asciiTheme="majorBidi" w:hAnsiTheme="majorBidi" w:cstheme="majorBidi"/>
                <w:noProof/>
                <w:webHidden/>
                <w:sz w:val="24"/>
                <w:szCs w:val="24"/>
              </w:rPr>
              <w:fldChar w:fldCharType="end"/>
            </w:r>
          </w:hyperlink>
        </w:p>
        <w:p w14:paraId="52A1EF40" w14:textId="7A0920E4"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37" w:history="1">
            <w:r w:rsidR="00E256DD" w:rsidRPr="002A309E">
              <w:rPr>
                <w:rStyle w:val="Hyperlink"/>
                <w:rFonts w:asciiTheme="majorBidi" w:hAnsiTheme="majorBidi" w:cstheme="majorBidi"/>
                <w:noProof/>
                <w:sz w:val="24"/>
                <w:szCs w:val="24"/>
              </w:rPr>
              <w:t>3.6 Data collection procedure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_Toc11314837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63</w:t>
            </w:r>
            <w:r w:rsidR="00E256DD" w:rsidRPr="002A309E">
              <w:rPr>
                <w:rFonts w:asciiTheme="majorBidi" w:hAnsiTheme="majorBidi" w:cstheme="majorBidi"/>
                <w:noProof/>
                <w:webHidden/>
                <w:sz w:val="24"/>
                <w:szCs w:val="24"/>
              </w:rPr>
              <w:fldChar w:fldCharType="end"/>
            </w:r>
          </w:hyperlink>
        </w:p>
        <w:p w14:paraId="296443CA" w14:textId="2708F83E"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38" w:history="1">
            <w:r w:rsidR="00E256DD" w:rsidRPr="002A309E">
              <w:rPr>
                <w:rStyle w:val="Hyperlink"/>
                <w:rFonts w:asciiTheme="majorBidi" w:hAnsiTheme="majorBidi" w:cstheme="majorBidi"/>
                <w:noProof/>
                <w:sz w:val="24"/>
                <w:szCs w:val="24"/>
              </w:rPr>
              <w:t>3.7 Data analysis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_Toc11314838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64</w:t>
            </w:r>
            <w:r w:rsidR="00E256DD" w:rsidRPr="002A309E">
              <w:rPr>
                <w:rFonts w:asciiTheme="majorBidi" w:hAnsiTheme="majorBidi" w:cstheme="majorBidi"/>
                <w:noProof/>
                <w:webHidden/>
                <w:sz w:val="24"/>
                <w:szCs w:val="24"/>
              </w:rPr>
              <w:fldChar w:fldCharType="end"/>
            </w:r>
          </w:hyperlink>
        </w:p>
        <w:p w14:paraId="0689788C" w14:textId="2AA7A8F2"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39" w:history="1">
            <w:r w:rsidR="00E256DD" w:rsidRPr="002A309E">
              <w:rPr>
                <w:rStyle w:val="Hyperlink"/>
                <w:rFonts w:asciiTheme="majorBidi" w:hAnsiTheme="majorBidi" w:cstheme="majorBidi"/>
                <w:noProof/>
                <w:sz w:val="24"/>
                <w:szCs w:val="24"/>
              </w:rPr>
              <w:t>3.8 Ethical considerations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_Toc11314839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64</w:t>
            </w:r>
            <w:r w:rsidR="00E256DD" w:rsidRPr="002A309E">
              <w:rPr>
                <w:rFonts w:asciiTheme="majorBidi" w:hAnsiTheme="majorBidi" w:cstheme="majorBidi"/>
                <w:noProof/>
                <w:webHidden/>
                <w:sz w:val="24"/>
                <w:szCs w:val="24"/>
              </w:rPr>
              <w:fldChar w:fldCharType="end"/>
            </w:r>
          </w:hyperlink>
        </w:p>
        <w:p w14:paraId="62E2565E" w14:textId="0E232FBD"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40" w:history="1">
            <w:r w:rsidR="00E256DD" w:rsidRPr="002A309E">
              <w:rPr>
                <w:rStyle w:val="Hyperlink"/>
                <w:rFonts w:asciiTheme="majorBidi" w:hAnsiTheme="majorBidi" w:cstheme="majorBidi"/>
                <w:noProof/>
                <w:sz w:val="24"/>
                <w:szCs w:val="24"/>
              </w:rPr>
              <w:t>3.9 Summary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65</w:t>
            </w:r>
            <w:r w:rsidR="00E256DD" w:rsidRPr="002A309E">
              <w:rPr>
                <w:rFonts w:asciiTheme="majorBidi" w:hAnsiTheme="majorBidi" w:cstheme="majorBidi"/>
                <w:noProof/>
                <w:webHidden/>
                <w:sz w:val="24"/>
                <w:szCs w:val="24"/>
              </w:rPr>
              <w:fldChar w:fldCharType="end"/>
            </w:r>
          </w:hyperlink>
        </w:p>
        <w:p w14:paraId="2018473E" w14:textId="7CA0218B" w:rsidR="00E256DD" w:rsidRPr="002A309E" w:rsidRDefault="00420D51" w:rsidP="002A309E">
          <w:pPr>
            <w:pStyle w:val="TOC1"/>
            <w:rPr>
              <w:rFonts w:asciiTheme="majorBidi" w:eastAsiaTheme="minorEastAsia" w:hAnsiTheme="majorBidi" w:cstheme="majorBidi"/>
              <w:b w:val="0"/>
              <w:bCs w:val="0"/>
              <w:noProof/>
            </w:rPr>
          </w:pPr>
          <w:hyperlink w:anchor="_Toc11314841" w:history="1">
            <w:r w:rsidR="00E256DD" w:rsidRPr="002A309E">
              <w:rPr>
                <w:rStyle w:val="Hyperlink"/>
                <w:rFonts w:asciiTheme="majorBidi" w:hAnsiTheme="majorBidi" w:cstheme="majorBidi"/>
                <w:noProof/>
              </w:rPr>
              <w:t>Chapter 4: Findings</w:t>
            </w:r>
            <w:r w:rsidR="00E256DD" w:rsidRPr="002A309E">
              <w:rPr>
                <w:rFonts w:asciiTheme="majorBidi" w:hAnsiTheme="majorBidi" w:cstheme="majorBidi"/>
                <w:noProof/>
                <w:webHidden/>
              </w:rPr>
              <w:tab/>
            </w:r>
            <w:r w:rsidR="00E256DD" w:rsidRPr="002A309E">
              <w:rPr>
                <w:rFonts w:asciiTheme="majorBidi" w:hAnsiTheme="majorBidi" w:cstheme="majorBidi"/>
                <w:noProof/>
                <w:webHidden/>
              </w:rPr>
              <w:fldChar w:fldCharType="begin"/>
            </w:r>
            <w:r w:rsidR="00E256DD" w:rsidRPr="002A309E">
              <w:rPr>
                <w:rFonts w:asciiTheme="majorBidi" w:hAnsiTheme="majorBidi" w:cstheme="majorBidi"/>
                <w:noProof/>
                <w:webHidden/>
              </w:rPr>
              <w:instrText xml:space="preserve"> PAGEREF _Toc11314841 \h </w:instrText>
            </w:r>
            <w:r w:rsidR="00E256DD" w:rsidRPr="002A309E">
              <w:rPr>
                <w:rFonts w:asciiTheme="majorBidi" w:hAnsiTheme="majorBidi" w:cstheme="majorBidi"/>
                <w:noProof/>
                <w:webHidden/>
              </w:rPr>
            </w:r>
            <w:r w:rsidR="00E256DD" w:rsidRPr="002A309E">
              <w:rPr>
                <w:rFonts w:asciiTheme="majorBidi" w:hAnsiTheme="majorBidi" w:cstheme="majorBidi"/>
                <w:noProof/>
                <w:webHidden/>
              </w:rPr>
              <w:fldChar w:fldCharType="separate"/>
            </w:r>
            <w:r w:rsidR="007235DC">
              <w:rPr>
                <w:rFonts w:asciiTheme="majorBidi" w:hAnsiTheme="majorBidi" w:cstheme="majorBidi"/>
                <w:noProof/>
                <w:webHidden/>
              </w:rPr>
              <w:t>66</w:t>
            </w:r>
            <w:r w:rsidR="00E256DD" w:rsidRPr="002A309E">
              <w:rPr>
                <w:rFonts w:asciiTheme="majorBidi" w:hAnsiTheme="majorBidi" w:cstheme="majorBidi"/>
                <w:noProof/>
                <w:webHidden/>
              </w:rPr>
              <w:fldChar w:fldCharType="end"/>
            </w:r>
          </w:hyperlink>
        </w:p>
        <w:p w14:paraId="5E71C8FF" w14:textId="1BDA29BE"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42" w:history="1">
            <w:r w:rsidR="00E256DD" w:rsidRPr="002A309E">
              <w:rPr>
                <w:rStyle w:val="Hyperlink"/>
                <w:rFonts w:asciiTheme="majorBidi" w:hAnsiTheme="majorBidi" w:cstheme="majorBidi"/>
                <w:noProof/>
                <w:sz w:val="24"/>
                <w:szCs w:val="24"/>
              </w:rPr>
              <w:t>4.1 Introduction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_Toc11314842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66</w:t>
            </w:r>
            <w:r w:rsidR="00E256DD" w:rsidRPr="002A309E">
              <w:rPr>
                <w:rFonts w:asciiTheme="majorBidi" w:hAnsiTheme="majorBidi" w:cstheme="majorBidi"/>
                <w:noProof/>
                <w:webHidden/>
                <w:sz w:val="24"/>
                <w:szCs w:val="24"/>
              </w:rPr>
              <w:fldChar w:fldCharType="end"/>
            </w:r>
          </w:hyperlink>
        </w:p>
        <w:p w14:paraId="4E38D6AC" w14:textId="37AA4EFA"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43" w:history="1">
            <w:r w:rsidR="00E256DD" w:rsidRPr="002A309E">
              <w:rPr>
                <w:rStyle w:val="Hyperlink"/>
                <w:rFonts w:asciiTheme="majorBidi" w:hAnsiTheme="majorBidi" w:cstheme="majorBidi"/>
                <w:noProof/>
                <w:sz w:val="24"/>
                <w:szCs w:val="24"/>
              </w:rPr>
              <w:t>4.2. Impact of Arab culture on innovation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_Toc11314843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66</w:t>
            </w:r>
            <w:r w:rsidR="00E256DD" w:rsidRPr="002A309E">
              <w:rPr>
                <w:rFonts w:asciiTheme="majorBidi" w:hAnsiTheme="majorBidi" w:cstheme="majorBidi"/>
                <w:noProof/>
                <w:webHidden/>
                <w:sz w:val="24"/>
                <w:szCs w:val="24"/>
              </w:rPr>
              <w:fldChar w:fldCharType="end"/>
            </w:r>
          </w:hyperlink>
        </w:p>
        <w:p w14:paraId="75905DDF" w14:textId="4A42167C"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44" w:history="1">
            <w:r w:rsidR="00E256DD" w:rsidRPr="002A309E">
              <w:rPr>
                <w:rStyle w:val="Hyperlink"/>
                <w:rFonts w:asciiTheme="majorBidi" w:hAnsiTheme="majorBidi" w:cstheme="majorBidi"/>
                <w:noProof/>
                <w:sz w:val="24"/>
                <w:szCs w:val="24"/>
              </w:rPr>
              <w:t>4.2.1 High collectivism</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_Toc11314844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66</w:t>
            </w:r>
            <w:r w:rsidR="00E256DD" w:rsidRPr="002A309E">
              <w:rPr>
                <w:rFonts w:asciiTheme="majorBidi" w:hAnsiTheme="majorBidi" w:cstheme="majorBidi"/>
                <w:noProof/>
                <w:webHidden/>
                <w:sz w:val="24"/>
                <w:szCs w:val="24"/>
              </w:rPr>
              <w:fldChar w:fldCharType="end"/>
            </w:r>
          </w:hyperlink>
        </w:p>
        <w:p w14:paraId="3E6E289A" w14:textId="3B81DEA9"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45" w:history="1">
            <w:r w:rsidR="00E256DD" w:rsidRPr="002A309E">
              <w:rPr>
                <w:rStyle w:val="Hyperlink"/>
                <w:rFonts w:asciiTheme="majorBidi" w:hAnsiTheme="majorBidi" w:cstheme="majorBidi"/>
                <w:noProof/>
                <w:sz w:val="24"/>
                <w:szCs w:val="24"/>
              </w:rPr>
              <w:t>4.2.2 High context</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_Toc11314845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68</w:t>
            </w:r>
            <w:r w:rsidR="00E256DD" w:rsidRPr="002A309E">
              <w:rPr>
                <w:rFonts w:asciiTheme="majorBidi" w:hAnsiTheme="majorBidi" w:cstheme="majorBidi"/>
                <w:noProof/>
                <w:webHidden/>
                <w:sz w:val="24"/>
                <w:szCs w:val="24"/>
              </w:rPr>
              <w:fldChar w:fldCharType="end"/>
            </w:r>
          </w:hyperlink>
        </w:p>
        <w:p w14:paraId="231867B3" w14:textId="456954BF"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46" w:history="1">
            <w:r w:rsidR="00E256DD" w:rsidRPr="002A309E">
              <w:rPr>
                <w:rStyle w:val="Hyperlink"/>
                <w:rFonts w:asciiTheme="majorBidi" w:hAnsiTheme="majorBidi" w:cstheme="majorBidi"/>
                <w:noProof/>
                <w:sz w:val="24"/>
                <w:szCs w:val="24"/>
              </w:rPr>
              <w:t>4.2.3 Polychronicity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_Toc11314846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69</w:t>
            </w:r>
            <w:r w:rsidR="00E256DD" w:rsidRPr="002A309E">
              <w:rPr>
                <w:rFonts w:asciiTheme="majorBidi" w:hAnsiTheme="majorBidi" w:cstheme="majorBidi"/>
                <w:noProof/>
                <w:webHidden/>
                <w:sz w:val="24"/>
                <w:szCs w:val="24"/>
              </w:rPr>
              <w:fldChar w:fldCharType="end"/>
            </w:r>
          </w:hyperlink>
        </w:p>
        <w:p w14:paraId="7A4F0A00" w14:textId="4E357033"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47" w:history="1">
            <w:r w:rsidR="00E256DD" w:rsidRPr="002A309E">
              <w:rPr>
                <w:rStyle w:val="Hyperlink"/>
                <w:rFonts w:asciiTheme="majorBidi" w:hAnsiTheme="majorBidi" w:cstheme="majorBidi"/>
                <w:noProof/>
                <w:sz w:val="24"/>
                <w:szCs w:val="24"/>
              </w:rPr>
              <w:t>4.2.4 High power distance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_Toc11314847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72</w:t>
            </w:r>
            <w:r w:rsidR="00E256DD" w:rsidRPr="002A309E">
              <w:rPr>
                <w:rFonts w:asciiTheme="majorBidi" w:hAnsiTheme="majorBidi" w:cstheme="majorBidi"/>
                <w:noProof/>
                <w:webHidden/>
                <w:sz w:val="24"/>
                <w:szCs w:val="24"/>
              </w:rPr>
              <w:fldChar w:fldCharType="end"/>
            </w:r>
          </w:hyperlink>
        </w:p>
        <w:p w14:paraId="453FA93F" w14:textId="743BAF9F"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48" w:history="1">
            <w:r w:rsidR="00E256DD" w:rsidRPr="002A309E">
              <w:rPr>
                <w:rStyle w:val="Hyperlink"/>
                <w:rFonts w:asciiTheme="majorBidi" w:hAnsiTheme="majorBidi" w:cstheme="majorBidi"/>
                <w:noProof/>
                <w:sz w:val="24"/>
                <w:szCs w:val="24"/>
              </w:rPr>
              <w:t>4.2.5 Strong uncertainty avoidance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_Toc11314848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74</w:t>
            </w:r>
            <w:r w:rsidR="00E256DD" w:rsidRPr="002A309E">
              <w:rPr>
                <w:rFonts w:asciiTheme="majorBidi" w:hAnsiTheme="majorBidi" w:cstheme="majorBidi"/>
                <w:noProof/>
                <w:webHidden/>
                <w:sz w:val="24"/>
                <w:szCs w:val="24"/>
              </w:rPr>
              <w:fldChar w:fldCharType="end"/>
            </w:r>
          </w:hyperlink>
        </w:p>
        <w:p w14:paraId="364CAA7B" w14:textId="1EDCB4A5"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49" w:history="1">
            <w:r w:rsidR="00E256DD" w:rsidRPr="002A309E">
              <w:rPr>
                <w:rStyle w:val="Hyperlink"/>
                <w:rFonts w:asciiTheme="majorBidi" w:hAnsiTheme="majorBidi" w:cstheme="majorBidi"/>
                <w:noProof/>
                <w:sz w:val="24"/>
                <w:szCs w:val="24"/>
              </w:rPr>
              <w:t>4.2.6 Long-term orientation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_Toc11314849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75</w:t>
            </w:r>
            <w:r w:rsidR="00E256DD" w:rsidRPr="002A309E">
              <w:rPr>
                <w:rFonts w:asciiTheme="majorBidi" w:hAnsiTheme="majorBidi" w:cstheme="majorBidi"/>
                <w:noProof/>
                <w:webHidden/>
                <w:sz w:val="24"/>
                <w:szCs w:val="24"/>
              </w:rPr>
              <w:fldChar w:fldCharType="end"/>
            </w:r>
          </w:hyperlink>
        </w:p>
        <w:p w14:paraId="36350D4C" w14:textId="6BE314B6"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50" w:history="1">
            <w:r w:rsidR="00E256DD" w:rsidRPr="002A309E">
              <w:rPr>
                <w:rStyle w:val="Hyperlink"/>
                <w:rFonts w:asciiTheme="majorBidi" w:hAnsiTheme="majorBidi" w:cstheme="majorBidi"/>
                <w:noProof/>
                <w:sz w:val="24"/>
                <w:szCs w:val="24"/>
              </w:rPr>
              <w:t>4.2.7 Strong followership</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76</w:t>
            </w:r>
            <w:r w:rsidR="00E256DD" w:rsidRPr="002A309E">
              <w:rPr>
                <w:rFonts w:asciiTheme="majorBidi" w:hAnsiTheme="majorBidi" w:cstheme="majorBidi"/>
                <w:noProof/>
                <w:webHidden/>
                <w:sz w:val="24"/>
                <w:szCs w:val="24"/>
              </w:rPr>
              <w:fldChar w:fldCharType="end"/>
            </w:r>
          </w:hyperlink>
        </w:p>
        <w:p w14:paraId="2C4BE391" w14:textId="23BB5770"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51" w:history="1">
            <w:r w:rsidR="00E256DD" w:rsidRPr="002A309E">
              <w:rPr>
                <w:rStyle w:val="Hyperlink"/>
                <w:rFonts w:asciiTheme="majorBidi" w:hAnsiTheme="majorBidi" w:cstheme="majorBidi"/>
                <w:noProof/>
                <w:sz w:val="24"/>
                <w:szCs w:val="24"/>
              </w:rPr>
              <w:t>4.3 Impact of Arab culture on innovative team characteristics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_Toc11314851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79</w:t>
            </w:r>
            <w:r w:rsidR="00E256DD" w:rsidRPr="002A309E">
              <w:rPr>
                <w:rFonts w:asciiTheme="majorBidi" w:hAnsiTheme="majorBidi" w:cstheme="majorBidi"/>
                <w:noProof/>
                <w:webHidden/>
                <w:sz w:val="24"/>
                <w:szCs w:val="24"/>
              </w:rPr>
              <w:fldChar w:fldCharType="end"/>
            </w:r>
          </w:hyperlink>
        </w:p>
        <w:p w14:paraId="76660C09" w14:textId="40F0CDF6"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52" w:history="1">
            <w:r w:rsidR="00E256DD" w:rsidRPr="002A309E">
              <w:rPr>
                <w:rStyle w:val="Hyperlink"/>
                <w:rFonts w:asciiTheme="majorBidi" w:hAnsiTheme="majorBidi" w:cstheme="majorBidi"/>
                <w:noProof/>
                <w:sz w:val="24"/>
                <w:szCs w:val="24"/>
              </w:rPr>
              <w:t>4.3.1 Solving problems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_Toc11314852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80</w:t>
            </w:r>
            <w:r w:rsidR="00E256DD" w:rsidRPr="002A309E">
              <w:rPr>
                <w:rFonts w:asciiTheme="majorBidi" w:hAnsiTheme="majorBidi" w:cstheme="majorBidi"/>
                <w:noProof/>
                <w:webHidden/>
                <w:sz w:val="24"/>
                <w:szCs w:val="24"/>
              </w:rPr>
              <w:fldChar w:fldCharType="end"/>
            </w:r>
          </w:hyperlink>
        </w:p>
        <w:p w14:paraId="43E8B7B8" w14:textId="6588B624"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53" w:history="1">
            <w:r w:rsidR="00E256DD" w:rsidRPr="002A309E">
              <w:rPr>
                <w:rStyle w:val="Hyperlink"/>
                <w:rFonts w:asciiTheme="majorBidi" w:hAnsiTheme="majorBidi" w:cstheme="majorBidi"/>
                <w:noProof/>
                <w:sz w:val="24"/>
                <w:szCs w:val="24"/>
              </w:rPr>
              <w:t>4.3.2 Risk-taking</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_Toc11314853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85</w:t>
            </w:r>
            <w:r w:rsidR="00E256DD" w:rsidRPr="002A309E">
              <w:rPr>
                <w:rFonts w:asciiTheme="majorBidi" w:hAnsiTheme="majorBidi" w:cstheme="majorBidi"/>
                <w:noProof/>
                <w:webHidden/>
                <w:sz w:val="24"/>
                <w:szCs w:val="24"/>
              </w:rPr>
              <w:fldChar w:fldCharType="end"/>
            </w:r>
          </w:hyperlink>
        </w:p>
        <w:p w14:paraId="51DCF0D3" w14:textId="4D89F382"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54" w:history="1">
            <w:r w:rsidR="00E256DD" w:rsidRPr="002A309E">
              <w:rPr>
                <w:rStyle w:val="Hyperlink"/>
                <w:rFonts w:asciiTheme="majorBidi" w:hAnsiTheme="majorBidi" w:cstheme="majorBidi"/>
                <w:noProof/>
                <w:sz w:val="24"/>
                <w:szCs w:val="24"/>
              </w:rPr>
              <w:t>4.3.3 Understanding strategy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_Toc11314854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91</w:t>
            </w:r>
            <w:r w:rsidR="00E256DD" w:rsidRPr="002A309E">
              <w:rPr>
                <w:rFonts w:asciiTheme="majorBidi" w:hAnsiTheme="majorBidi" w:cstheme="majorBidi"/>
                <w:noProof/>
                <w:webHidden/>
                <w:sz w:val="24"/>
                <w:szCs w:val="24"/>
              </w:rPr>
              <w:fldChar w:fldCharType="end"/>
            </w:r>
          </w:hyperlink>
        </w:p>
        <w:p w14:paraId="240FA678" w14:textId="05D5EDB9"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55" w:history="1">
            <w:r w:rsidR="00E256DD" w:rsidRPr="002A309E">
              <w:rPr>
                <w:rStyle w:val="Hyperlink"/>
                <w:rFonts w:asciiTheme="majorBidi" w:hAnsiTheme="majorBidi" w:cstheme="majorBidi"/>
                <w:noProof/>
                <w:sz w:val="24"/>
                <w:szCs w:val="24"/>
              </w:rPr>
              <w:t>4.3.4 Team quality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_Toc11314855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95</w:t>
            </w:r>
            <w:r w:rsidR="00E256DD" w:rsidRPr="002A309E">
              <w:rPr>
                <w:rFonts w:asciiTheme="majorBidi" w:hAnsiTheme="majorBidi" w:cstheme="majorBidi"/>
                <w:noProof/>
                <w:webHidden/>
                <w:sz w:val="24"/>
                <w:szCs w:val="24"/>
              </w:rPr>
              <w:fldChar w:fldCharType="end"/>
            </w:r>
          </w:hyperlink>
        </w:p>
        <w:p w14:paraId="07721EF1" w14:textId="1BE0D5CD"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56" w:history="1">
            <w:r w:rsidR="00E256DD" w:rsidRPr="002A309E">
              <w:rPr>
                <w:rStyle w:val="Hyperlink"/>
                <w:rFonts w:asciiTheme="majorBidi" w:hAnsiTheme="majorBidi" w:cstheme="majorBidi"/>
                <w:noProof/>
                <w:sz w:val="24"/>
                <w:szCs w:val="24"/>
              </w:rPr>
              <w:t>4.3.5 Team tenure</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_Toc11314856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100</w:t>
            </w:r>
            <w:r w:rsidR="00E256DD" w:rsidRPr="002A309E">
              <w:rPr>
                <w:rFonts w:asciiTheme="majorBidi" w:hAnsiTheme="majorBidi" w:cstheme="majorBidi"/>
                <w:noProof/>
                <w:webHidden/>
                <w:sz w:val="24"/>
                <w:szCs w:val="24"/>
              </w:rPr>
              <w:fldChar w:fldCharType="end"/>
            </w:r>
          </w:hyperlink>
        </w:p>
        <w:p w14:paraId="4019B2C2" w14:textId="3D2966BA"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57" w:history="1">
            <w:r w:rsidR="00E256DD" w:rsidRPr="002A309E">
              <w:rPr>
                <w:rStyle w:val="Hyperlink"/>
                <w:rFonts w:asciiTheme="majorBidi" w:hAnsiTheme="majorBidi" w:cstheme="majorBidi"/>
                <w:noProof/>
                <w:sz w:val="24"/>
                <w:szCs w:val="24"/>
              </w:rPr>
              <w:t>4.4 Leadership support</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_Toc11314857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103</w:t>
            </w:r>
            <w:r w:rsidR="00E256DD" w:rsidRPr="002A309E">
              <w:rPr>
                <w:rFonts w:asciiTheme="majorBidi" w:hAnsiTheme="majorBidi" w:cstheme="majorBidi"/>
                <w:noProof/>
                <w:webHidden/>
                <w:sz w:val="24"/>
                <w:szCs w:val="24"/>
              </w:rPr>
              <w:fldChar w:fldCharType="end"/>
            </w:r>
          </w:hyperlink>
        </w:p>
        <w:p w14:paraId="34EB8096" w14:textId="2BA0D6A8"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58" w:history="1">
            <w:r w:rsidR="00E256DD" w:rsidRPr="002A309E">
              <w:rPr>
                <w:rStyle w:val="Hyperlink"/>
                <w:rFonts w:asciiTheme="majorBidi" w:hAnsiTheme="majorBidi" w:cstheme="majorBidi"/>
                <w:noProof/>
                <w:sz w:val="24"/>
                <w:szCs w:val="24"/>
              </w:rPr>
              <w:t>4.5 Conclusion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_Toc11314858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106</w:t>
            </w:r>
            <w:r w:rsidR="00E256DD" w:rsidRPr="002A309E">
              <w:rPr>
                <w:rFonts w:asciiTheme="majorBidi" w:hAnsiTheme="majorBidi" w:cstheme="majorBidi"/>
                <w:noProof/>
                <w:webHidden/>
                <w:sz w:val="24"/>
                <w:szCs w:val="24"/>
              </w:rPr>
              <w:fldChar w:fldCharType="end"/>
            </w:r>
          </w:hyperlink>
        </w:p>
        <w:p w14:paraId="49B0D89A" w14:textId="2AADCD81" w:rsidR="00E256DD" w:rsidRPr="002A309E" w:rsidRDefault="00420D51" w:rsidP="002A309E">
          <w:pPr>
            <w:pStyle w:val="TOC1"/>
            <w:rPr>
              <w:rFonts w:asciiTheme="majorBidi" w:eastAsiaTheme="minorEastAsia" w:hAnsiTheme="majorBidi" w:cstheme="majorBidi"/>
              <w:b w:val="0"/>
              <w:bCs w:val="0"/>
              <w:noProof/>
            </w:rPr>
          </w:pPr>
          <w:hyperlink w:anchor="_Toc11314859" w:history="1">
            <w:r w:rsidR="00E256DD" w:rsidRPr="002A309E">
              <w:rPr>
                <w:rStyle w:val="Hyperlink"/>
                <w:rFonts w:asciiTheme="majorBidi" w:hAnsiTheme="majorBidi" w:cstheme="majorBidi"/>
                <w:noProof/>
              </w:rPr>
              <w:t>Chapter 5: Discussion and Conclusion</w:t>
            </w:r>
            <w:r w:rsidR="00E256DD" w:rsidRPr="002A309E">
              <w:rPr>
                <w:rFonts w:asciiTheme="majorBidi" w:hAnsiTheme="majorBidi" w:cstheme="majorBidi"/>
                <w:noProof/>
                <w:webHidden/>
              </w:rPr>
              <w:tab/>
            </w:r>
            <w:r w:rsidR="00E256DD" w:rsidRPr="002A309E">
              <w:rPr>
                <w:rFonts w:asciiTheme="majorBidi" w:hAnsiTheme="majorBidi" w:cstheme="majorBidi"/>
                <w:noProof/>
                <w:webHidden/>
              </w:rPr>
              <w:fldChar w:fldCharType="begin"/>
            </w:r>
            <w:r w:rsidR="00E256DD" w:rsidRPr="002A309E">
              <w:rPr>
                <w:rFonts w:asciiTheme="majorBidi" w:hAnsiTheme="majorBidi" w:cstheme="majorBidi"/>
                <w:noProof/>
                <w:webHidden/>
              </w:rPr>
              <w:instrText xml:space="preserve"> PAGEREF _Toc11314859 \h </w:instrText>
            </w:r>
            <w:r w:rsidR="00E256DD" w:rsidRPr="002A309E">
              <w:rPr>
                <w:rFonts w:asciiTheme="majorBidi" w:hAnsiTheme="majorBidi" w:cstheme="majorBidi"/>
                <w:noProof/>
                <w:webHidden/>
              </w:rPr>
            </w:r>
            <w:r w:rsidR="00E256DD" w:rsidRPr="002A309E">
              <w:rPr>
                <w:rFonts w:asciiTheme="majorBidi" w:hAnsiTheme="majorBidi" w:cstheme="majorBidi"/>
                <w:noProof/>
                <w:webHidden/>
              </w:rPr>
              <w:fldChar w:fldCharType="separate"/>
            </w:r>
            <w:r w:rsidR="007235DC">
              <w:rPr>
                <w:rFonts w:asciiTheme="majorBidi" w:hAnsiTheme="majorBidi" w:cstheme="majorBidi"/>
                <w:noProof/>
                <w:webHidden/>
              </w:rPr>
              <w:t>107</w:t>
            </w:r>
            <w:r w:rsidR="00E256DD" w:rsidRPr="002A309E">
              <w:rPr>
                <w:rFonts w:asciiTheme="majorBidi" w:hAnsiTheme="majorBidi" w:cstheme="majorBidi"/>
                <w:noProof/>
                <w:webHidden/>
              </w:rPr>
              <w:fldChar w:fldCharType="end"/>
            </w:r>
          </w:hyperlink>
        </w:p>
        <w:p w14:paraId="20726B2E" w14:textId="0580C4E0"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60" w:history="1">
            <w:r w:rsidR="00E256DD" w:rsidRPr="002A309E">
              <w:rPr>
                <w:rStyle w:val="Hyperlink"/>
                <w:rFonts w:asciiTheme="majorBidi" w:hAnsiTheme="majorBidi" w:cstheme="majorBidi"/>
                <w:noProof/>
                <w:sz w:val="24"/>
                <w:szCs w:val="24"/>
              </w:rPr>
              <w:t>5.1 Introduction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107</w:t>
            </w:r>
            <w:r w:rsidR="00E256DD" w:rsidRPr="002A309E">
              <w:rPr>
                <w:rFonts w:asciiTheme="majorBidi" w:hAnsiTheme="majorBidi" w:cstheme="majorBidi"/>
                <w:noProof/>
                <w:webHidden/>
                <w:sz w:val="24"/>
                <w:szCs w:val="24"/>
              </w:rPr>
              <w:fldChar w:fldCharType="end"/>
            </w:r>
          </w:hyperlink>
        </w:p>
        <w:p w14:paraId="60869861" w14:textId="1170DD55"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61" w:history="1">
            <w:r w:rsidR="00E256DD" w:rsidRPr="002A309E">
              <w:rPr>
                <w:rStyle w:val="Hyperlink"/>
                <w:rFonts w:asciiTheme="majorBidi" w:hAnsiTheme="majorBidi" w:cstheme="majorBidi"/>
                <w:noProof/>
                <w:sz w:val="24"/>
                <w:szCs w:val="24"/>
              </w:rPr>
              <w:t>5.2 The effect of Arab culture on innovation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_Toc11314861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107</w:t>
            </w:r>
            <w:r w:rsidR="00E256DD" w:rsidRPr="002A309E">
              <w:rPr>
                <w:rFonts w:asciiTheme="majorBidi" w:hAnsiTheme="majorBidi" w:cstheme="majorBidi"/>
                <w:noProof/>
                <w:webHidden/>
                <w:sz w:val="24"/>
                <w:szCs w:val="24"/>
              </w:rPr>
              <w:fldChar w:fldCharType="end"/>
            </w:r>
          </w:hyperlink>
        </w:p>
        <w:p w14:paraId="2690A4D2" w14:textId="7D4E6991"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62" w:history="1">
            <w:r w:rsidR="00E256DD" w:rsidRPr="002A309E">
              <w:rPr>
                <w:rStyle w:val="Hyperlink"/>
                <w:rFonts w:asciiTheme="majorBidi" w:hAnsiTheme="majorBidi" w:cstheme="majorBidi"/>
                <w:noProof/>
                <w:sz w:val="24"/>
                <w:szCs w:val="24"/>
              </w:rPr>
              <w:t>5.3 Influence of Arab culture on innovative teams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_Toc11314862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112</w:t>
            </w:r>
            <w:r w:rsidR="00E256DD" w:rsidRPr="002A309E">
              <w:rPr>
                <w:rFonts w:asciiTheme="majorBidi" w:hAnsiTheme="majorBidi" w:cstheme="majorBidi"/>
                <w:noProof/>
                <w:webHidden/>
                <w:sz w:val="24"/>
                <w:szCs w:val="24"/>
              </w:rPr>
              <w:fldChar w:fldCharType="end"/>
            </w:r>
          </w:hyperlink>
        </w:p>
        <w:p w14:paraId="160FCF21" w14:textId="40AED6BE"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63" w:history="1">
            <w:r w:rsidR="00E256DD" w:rsidRPr="002A309E">
              <w:rPr>
                <w:rStyle w:val="Hyperlink"/>
                <w:rFonts w:asciiTheme="majorBidi" w:hAnsiTheme="majorBidi" w:cstheme="majorBidi"/>
                <w:noProof/>
                <w:sz w:val="24"/>
                <w:szCs w:val="24"/>
              </w:rPr>
              <w:t>5.4 Leadership support and innovation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_Toc11314863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115</w:t>
            </w:r>
            <w:r w:rsidR="00E256DD" w:rsidRPr="002A309E">
              <w:rPr>
                <w:rFonts w:asciiTheme="majorBidi" w:hAnsiTheme="majorBidi" w:cstheme="majorBidi"/>
                <w:noProof/>
                <w:webHidden/>
                <w:sz w:val="24"/>
                <w:szCs w:val="24"/>
              </w:rPr>
              <w:fldChar w:fldCharType="end"/>
            </w:r>
          </w:hyperlink>
        </w:p>
        <w:p w14:paraId="7789D95C" w14:textId="3963085C"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64" w:history="1">
            <w:r w:rsidR="00E256DD" w:rsidRPr="002A309E">
              <w:rPr>
                <w:rStyle w:val="Hyperlink"/>
                <w:rFonts w:asciiTheme="majorBidi" w:hAnsiTheme="majorBidi" w:cstheme="majorBidi"/>
                <w:noProof/>
                <w:sz w:val="24"/>
                <w:szCs w:val="24"/>
              </w:rPr>
              <w:t>5.5 Conclusion</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_Toc11314864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117</w:t>
            </w:r>
            <w:r w:rsidR="00E256DD" w:rsidRPr="002A309E">
              <w:rPr>
                <w:rFonts w:asciiTheme="majorBidi" w:hAnsiTheme="majorBidi" w:cstheme="majorBidi"/>
                <w:noProof/>
                <w:webHidden/>
                <w:sz w:val="24"/>
                <w:szCs w:val="24"/>
              </w:rPr>
              <w:fldChar w:fldCharType="end"/>
            </w:r>
          </w:hyperlink>
        </w:p>
        <w:p w14:paraId="7E649D59" w14:textId="26DF6F47"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65" w:history="1">
            <w:r w:rsidR="00E256DD" w:rsidRPr="00F9307D">
              <w:rPr>
                <w:rStyle w:val="Hyperlink"/>
                <w:rFonts w:asciiTheme="majorBidi" w:hAnsiTheme="majorBidi" w:cstheme="majorBidi"/>
                <w:noProof/>
                <w:sz w:val="24"/>
                <w:szCs w:val="24"/>
              </w:rPr>
              <w:t>5.6 Significance of the study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_Toc11314865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119</w:t>
            </w:r>
            <w:r w:rsidR="00E256DD" w:rsidRPr="002A309E">
              <w:rPr>
                <w:rFonts w:asciiTheme="majorBidi" w:hAnsiTheme="majorBidi" w:cstheme="majorBidi"/>
                <w:noProof/>
                <w:webHidden/>
                <w:sz w:val="24"/>
                <w:szCs w:val="24"/>
              </w:rPr>
              <w:fldChar w:fldCharType="end"/>
            </w:r>
          </w:hyperlink>
        </w:p>
        <w:p w14:paraId="74F55424" w14:textId="3B743BFE"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66" w:history="1">
            <w:r w:rsidR="00E256DD" w:rsidRPr="002A309E">
              <w:rPr>
                <w:rStyle w:val="Hyperlink"/>
                <w:rFonts w:asciiTheme="majorBidi" w:hAnsiTheme="majorBidi" w:cstheme="majorBidi"/>
                <w:noProof/>
                <w:sz w:val="24"/>
                <w:szCs w:val="24"/>
                <w:lang w:bidi="ar-AE"/>
              </w:rPr>
              <w:t>5.6.1 Theoretical</w:t>
            </w:r>
            <w:r w:rsidR="00E256DD" w:rsidRPr="002A309E">
              <w:rPr>
                <w:rStyle w:val="Hyperlink"/>
                <w:rFonts w:asciiTheme="majorBidi" w:hAnsiTheme="majorBidi" w:cstheme="majorBidi"/>
                <w:noProof/>
                <w:sz w:val="24"/>
                <w:szCs w:val="24"/>
                <w:rtl/>
                <w:lang w:bidi="ar-AE"/>
              </w:rPr>
              <w:t xml:space="preserve"> </w:t>
            </w:r>
            <w:r w:rsidR="00E256DD" w:rsidRPr="002A309E">
              <w:rPr>
                <w:rStyle w:val="Hyperlink"/>
                <w:rFonts w:asciiTheme="majorBidi" w:hAnsiTheme="majorBidi" w:cstheme="majorBidi"/>
                <w:noProof/>
                <w:sz w:val="24"/>
                <w:szCs w:val="24"/>
                <w:lang w:bidi="ar-AE"/>
              </w:rPr>
              <w:t>implications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_Toc11314866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120</w:t>
            </w:r>
            <w:r w:rsidR="00E256DD" w:rsidRPr="002A309E">
              <w:rPr>
                <w:rFonts w:asciiTheme="majorBidi" w:hAnsiTheme="majorBidi" w:cstheme="majorBidi"/>
                <w:noProof/>
                <w:webHidden/>
                <w:sz w:val="24"/>
                <w:szCs w:val="24"/>
              </w:rPr>
              <w:fldChar w:fldCharType="end"/>
            </w:r>
          </w:hyperlink>
        </w:p>
        <w:p w14:paraId="02A9F02E" w14:textId="71B64E59" w:rsidR="00E256DD" w:rsidRPr="002A309E" w:rsidRDefault="00420D51" w:rsidP="002A309E">
          <w:pPr>
            <w:pStyle w:val="TOC3"/>
            <w:tabs>
              <w:tab w:val="right" w:leader="dot" w:pos="9010"/>
            </w:tabs>
            <w:spacing w:line="480" w:lineRule="auto"/>
            <w:rPr>
              <w:rFonts w:asciiTheme="majorBidi" w:eastAsiaTheme="minorEastAsia" w:hAnsiTheme="majorBidi" w:cstheme="majorBidi"/>
              <w:noProof/>
              <w:sz w:val="24"/>
              <w:szCs w:val="24"/>
            </w:rPr>
          </w:pPr>
          <w:hyperlink w:anchor="_Toc11314867" w:history="1">
            <w:r w:rsidR="00E256DD" w:rsidRPr="002A309E">
              <w:rPr>
                <w:rStyle w:val="Hyperlink"/>
                <w:rFonts w:asciiTheme="majorBidi" w:hAnsiTheme="majorBidi" w:cstheme="majorBidi"/>
                <w:noProof/>
                <w:sz w:val="24"/>
                <w:szCs w:val="24"/>
                <w:lang w:bidi="ar-AE"/>
              </w:rPr>
              <w:t xml:space="preserve">5.6.2 </w:t>
            </w:r>
            <w:r w:rsidR="00E256DD" w:rsidRPr="002A309E">
              <w:rPr>
                <w:rStyle w:val="Hyperlink"/>
                <w:rFonts w:asciiTheme="majorBidi" w:hAnsiTheme="majorBidi" w:cstheme="majorBidi"/>
                <w:noProof/>
                <w:sz w:val="24"/>
                <w:szCs w:val="24"/>
              </w:rPr>
              <w:t>Practical implications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_Toc11314867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121</w:t>
            </w:r>
            <w:r w:rsidR="00E256DD" w:rsidRPr="002A309E">
              <w:rPr>
                <w:rFonts w:asciiTheme="majorBidi" w:hAnsiTheme="majorBidi" w:cstheme="majorBidi"/>
                <w:noProof/>
                <w:webHidden/>
                <w:sz w:val="24"/>
                <w:szCs w:val="24"/>
              </w:rPr>
              <w:fldChar w:fldCharType="end"/>
            </w:r>
          </w:hyperlink>
        </w:p>
        <w:p w14:paraId="4C6FB501" w14:textId="4A0DB73D"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68" w:history="1">
            <w:r w:rsidR="00E256DD" w:rsidRPr="002A309E">
              <w:rPr>
                <w:rStyle w:val="Hyperlink"/>
                <w:rFonts w:asciiTheme="majorBidi" w:hAnsiTheme="majorBidi" w:cstheme="majorBidi"/>
                <w:noProof/>
                <w:sz w:val="24"/>
                <w:szCs w:val="24"/>
              </w:rPr>
              <w:t>5.7 Limitations of the study</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_Toc11314868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122</w:t>
            </w:r>
            <w:r w:rsidR="00E256DD" w:rsidRPr="002A309E">
              <w:rPr>
                <w:rFonts w:asciiTheme="majorBidi" w:hAnsiTheme="majorBidi" w:cstheme="majorBidi"/>
                <w:noProof/>
                <w:webHidden/>
                <w:sz w:val="24"/>
                <w:szCs w:val="24"/>
              </w:rPr>
              <w:fldChar w:fldCharType="end"/>
            </w:r>
          </w:hyperlink>
        </w:p>
        <w:p w14:paraId="747FCC37" w14:textId="0041A081"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69" w:history="1">
            <w:r w:rsidR="00E256DD" w:rsidRPr="002A309E">
              <w:rPr>
                <w:rStyle w:val="Hyperlink"/>
                <w:rFonts w:asciiTheme="majorBidi" w:hAnsiTheme="majorBidi" w:cstheme="majorBidi"/>
                <w:noProof/>
                <w:sz w:val="24"/>
                <w:szCs w:val="24"/>
              </w:rPr>
              <w:t>5.8 Directions for future studies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_Toc11314869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124</w:t>
            </w:r>
            <w:r w:rsidR="00E256DD" w:rsidRPr="002A309E">
              <w:rPr>
                <w:rFonts w:asciiTheme="majorBidi" w:hAnsiTheme="majorBidi" w:cstheme="majorBidi"/>
                <w:noProof/>
                <w:webHidden/>
                <w:sz w:val="24"/>
                <w:szCs w:val="24"/>
              </w:rPr>
              <w:fldChar w:fldCharType="end"/>
            </w:r>
          </w:hyperlink>
        </w:p>
        <w:p w14:paraId="65CA5D8D" w14:textId="64B0C2B6"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70" w:history="1">
            <w:r w:rsidR="00E256DD" w:rsidRPr="002A309E">
              <w:rPr>
                <w:rStyle w:val="Hyperlink"/>
                <w:rFonts w:asciiTheme="majorBidi" w:hAnsiTheme="majorBidi" w:cstheme="majorBidi"/>
                <w:noProof/>
                <w:sz w:val="24"/>
                <w:szCs w:val="24"/>
              </w:rPr>
              <w:t>5.9 Recommendations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_Toc11314870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125</w:t>
            </w:r>
            <w:r w:rsidR="00E256DD" w:rsidRPr="002A309E">
              <w:rPr>
                <w:rFonts w:asciiTheme="majorBidi" w:hAnsiTheme="majorBidi" w:cstheme="majorBidi"/>
                <w:noProof/>
                <w:webHidden/>
                <w:sz w:val="24"/>
                <w:szCs w:val="24"/>
              </w:rPr>
              <w:fldChar w:fldCharType="end"/>
            </w:r>
          </w:hyperlink>
        </w:p>
        <w:p w14:paraId="1F73E8EE" w14:textId="715CC97C" w:rsidR="00E256DD" w:rsidRPr="002A309E" w:rsidRDefault="00420D51" w:rsidP="002A309E">
          <w:pPr>
            <w:pStyle w:val="TOC2"/>
            <w:tabs>
              <w:tab w:val="right" w:leader="dot" w:pos="9010"/>
            </w:tabs>
            <w:spacing w:line="480" w:lineRule="auto"/>
            <w:rPr>
              <w:rFonts w:asciiTheme="majorBidi" w:eastAsiaTheme="minorEastAsia" w:hAnsiTheme="majorBidi" w:cstheme="majorBidi"/>
              <w:b w:val="0"/>
              <w:bCs w:val="0"/>
              <w:noProof/>
              <w:sz w:val="24"/>
              <w:szCs w:val="24"/>
            </w:rPr>
          </w:pPr>
          <w:hyperlink w:anchor="_Toc11314871" w:history="1">
            <w:r w:rsidR="00E256DD" w:rsidRPr="002A309E">
              <w:rPr>
                <w:rStyle w:val="Hyperlink"/>
                <w:rFonts w:asciiTheme="majorBidi" w:hAnsiTheme="majorBidi" w:cstheme="majorBidi"/>
                <w:noProof/>
                <w:sz w:val="24"/>
                <w:szCs w:val="24"/>
              </w:rPr>
              <w:t>5.10 Closing remarks</w:t>
            </w:r>
            <w:r w:rsidR="00E256DD" w:rsidRPr="002A309E">
              <w:rPr>
                <w:rFonts w:asciiTheme="majorBidi" w:hAnsiTheme="majorBidi" w:cstheme="majorBidi"/>
                <w:noProof/>
                <w:webHidden/>
                <w:sz w:val="24"/>
                <w:szCs w:val="24"/>
              </w:rPr>
              <w:tab/>
            </w:r>
            <w:r w:rsidR="00E256DD" w:rsidRPr="002A309E">
              <w:rPr>
                <w:rFonts w:asciiTheme="majorBidi" w:hAnsiTheme="majorBidi" w:cstheme="majorBidi"/>
                <w:noProof/>
                <w:webHidden/>
                <w:sz w:val="24"/>
                <w:szCs w:val="24"/>
              </w:rPr>
              <w:fldChar w:fldCharType="begin"/>
            </w:r>
            <w:r w:rsidR="00E256DD" w:rsidRPr="002A309E">
              <w:rPr>
                <w:rFonts w:asciiTheme="majorBidi" w:hAnsiTheme="majorBidi" w:cstheme="majorBidi"/>
                <w:noProof/>
                <w:webHidden/>
                <w:sz w:val="24"/>
                <w:szCs w:val="24"/>
              </w:rPr>
              <w:instrText xml:space="preserve"> PAGEREF _Toc11314871 \h </w:instrText>
            </w:r>
            <w:r w:rsidR="00E256DD" w:rsidRPr="002A309E">
              <w:rPr>
                <w:rFonts w:asciiTheme="majorBidi" w:hAnsiTheme="majorBidi" w:cstheme="majorBidi"/>
                <w:noProof/>
                <w:webHidden/>
                <w:sz w:val="24"/>
                <w:szCs w:val="24"/>
              </w:rPr>
            </w:r>
            <w:r w:rsidR="00E256DD" w:rsidRPr="002A309E">
              <w:rPr>
                <w:rFonts w:asciiTheme="majorBidi" w:hAnsiTheme="majorBidi" w:cstheme="majorBidi"/>
                <w:noProof/>
                <w:webHidden/>
                <w:sz w:val="24"/>
                <w:szCs w:val="24"/>
              </w:rPr>
              <w:fldChar w:fldCharType="separate"/>
            </w:r>
            <w:r w:rsidR="007235DC">
              <w:rPr>
                <w:rFonts w:asciiTheme="majorBidi" w:hAnsiTheme="majorBidi" w:cstheme="majorBidi"/>
                <w:noProof/>
                <w:webHidden/>
                <w:sz w:val="24"/>
                <w:szCs w:val="24"/>
              </w:rPr>
              <w:t>127</w:t>
            </w:r>
            <w:r w:rsidR="00E256DD" w:rsidRPr="002A309E">
              <w:rPr>
                <w:rFonts w:asciiTheme="majorBidi" w:hAnsiTheme="majorBidi" w:cstheme="majorBidi"/>
                <w:noProof/>
                <w:webHidden/>
                <w:sz w:val="24"/>
                <w:szCs w:val="24"/>
              </w:rPr>
              <w:fldChar w:fldCharType="end"/>
            </w:r>
          </w:hyperlink>
        </w:p>
        <w:p w14:paraId="3CBBABDB" w14:textId="0CA9DEC1" w:rsidR="00E256DD" w:rsidRPr="002A309E" w:rsidRDefault="00420D51" w:rsidP="002A309E">
          <w:pPr>
            <w:pStyle w:val="TOC1"/>
            <w:rPr>
              <w:rFonts w:asciiTheme="majorBidi" w:eastAsiaTheme="minorEastAsia" w:hAnsiTheme="majorBidi" w:cstheme="majorBidi"/>
              <w:b w:val="0"/>
              <w:bCs w:val="0"/>
              <w:noProof/>
            </w:rPr>
          </w:pPr>
          <w:hyperlink w:anchor="_Toc11314872" w:history="1">
            <w:r w:rsidR="00E256DD" w:rsidRPr="002A309E">
              <w:rPr>
                <w:rStyle w:val="Hyperlink"/>
                <w:rFonts w:asciiTheme="majorBidi" w:hAnsiTheme="majorBidi" w:cstheme="majorBidi"/>
                <w:noProof/>
              </w:rPr>
              <w:t>References</w:t>
            </w:r>
            <w:r w:rsidR="00E256DD" w:rsidRPr="002A309E">
              <w:rPr>
                <w:rFonts w:asciiTheme="majorBidi" w:hAnsiTheme="majorBidi" w:cstheme="majorBidi"/>
                <w:noProof/>
                <w:webHidden/>
              </w:rPr>
              <w:tab/>
            </w:r>
            <w:r w:rsidR="00E256DD" w:rsidRPr="002A309E">
              <w:rPr>
                <w:rFonts w:asciiTheme="majorBidi" w:hAnsiTheme="majorBidi" w:cstheme="majorBidi"/>
                <w:noProof/>
                <w:webHidden/>
              </w:rPr>
              <w:fldChar w:fldCharType="begin"/>
            </w:r>
            <w:r w:rsidR="00E256DD" w:rsidRPr="002A309E">
              <w:rPr>
                <w:rFonts w:asciiTheme="majorBidi" w:hAnsiTheme="majorBidi" w:cstheme="majorBidi"/>
                <w:noProof/>
                <w:webHidden/>
              </w:rPr>
              <w:instrText xml:space="preserve"> PAGEREF _Toc11314872 \h </w:instrText>
            </w:r>
            <w:r w:rsidR="00E256DD" w:rsidRPr="002A309E">
              <w:rPr>
                <w:rFonts w:asciiTheme="majorBidi" w:hAnsiTheme="majorBidi" w:cstheme="majorBidi"/>
                <w:noProof/>
                <w:webHidden/>
              </w:rPr>
            </w:r>
            <w:r w:rsidR="00E256DD" w:rsidRPr="002A309E">
              <w:rPr>
                <w:rFonts w:asciiTheme="majorBidi" w:hAnsiTheme="majorBidi" w:cstheme="majorBidi"/>
                <w:noProof/>
                <w:webHidden/>
              </w:rPr>
              <w:fldChar w:fldCharType="separate"/>
            </w:r>
            <w:r w:rsidR="007235DC">
              <w:rPr>
                <w:rFonts w:asciiTheme="majorBidi" w:hAnsiTheme="majorBidi" w:cstheme="majorBidi"/>
                <w:noProof/>
                <w:webHidden/>
              </w:rPr>
              <w:t>128</w:t>
            </w:r>
            <w:r w:rsidR="00E256DD" w:rsidRPr="002A309E">
              <w:rPr>
                <w:rFonts w:asciiTheme="majorBidi" w:hAnsiTheme="majorBidi" w:cstheme="majorBidi"/>
                <w:noProof/>
                <w:webHidden/>
              </w:rPr>
              <w:fldChar w:fldCharType="end"/>
            </w:r>
          </w:hyperlink>
        </w:p>
        <w:p w14:paraId="28D7B94F" w14:textId="67B17A95" w:rsidR="00E256DD" w:rsidRDefault="00420D51" w:rsidP="002A309E">
          <w:pPr>
            <w:pStyle w:val="TOC1"/>
            <w:rPr>
              <w:rFonts w:eastAsiaTheme="minorEastAsia"/>
              <w:b w:val="0"/>
              <w:bCs w:val="0"/>
              <w:noProof/>
              <w:sz w:val="22"/>
              <w:szCs w:val="22"/>
            </w:rPr>
          </w:pPr>
          <w:hyperlink w:anchor="_Toc11314875" w:history="1">
            <w:r w:rsidR="00E256DD" w:rsidRPr="002A309E">
              <w:rPr>
                <w:rStyle w:val="Hyperlink"/>
                <w:rFonts w:asciiTheme="majorBidi" w:hAnsiTheme="majorBidi" w:cstheme="majorBidi"/>
                <w:noProof/>
              </w:rPr>
              <w:t>Appendix 1: Interview protocol</w:t>
            </w:r>
            <w:r w:rsidR="00E256DD" w:rsidRPr="002A309E">
              <w:rPr>
                <w:rFonts w:asciiTheme="majorBidi" w:hAnsiTheme="majorBidi" w:cstheme="majorBidi"/>
                <w:noProof/>
                <w:webHidden/>
              </w:rPr>
              <w:tab/>
            </w:r>
            <w:r w:rsidR="00E256DD" w:rsidRPr="002A309E">
              <w:rPr>
                <w:rFonts w:asciiTheme="majorBidi" w:hAnsiTheme="majorBidi" w:cstheme="majorBidi"/>
                <w:noProof/>
                <w:webHidden/>
              </w:rPr>
              <w:fldChar w:fldCharType="begin"/>
            </w:r>
            <w:r w:rsidR="00E256DD" w:rsidRPr="002A309E">
              <w:rPr>
                <w:rFonts w:asciiTheme="majorBidi" w:hAnsiTheme="majorBidi" w:cstheme="majorBidi"/>
                <w:noProof/>
                <w:webHidden/>
              </w:rPr>
              <w:instrText xml:space="preserve"> PAGEREF _Toc11314875 \h </w:instrText>
            </w:r>
            <w:r w:rsidR="00E256DD" w:rsidRPr="002A309E">
              <w:rPr>
                <w:rFonts w:asciiTheme="majorBidi" w:hAnsiTheme="majorBidi" w:cstheme="majorBidi"/>
                <w:noProof/>
                <w:webHidden/>
              </w:rPr>
            </w:r>
            <w:r w:rsidR="00E256DD" w:rsidRPr="002A309E">
              <w:rPr>
                <w:rFonts w:asciiTheme="majorBidi" w:hAnsiTheme="majorBidi" w:cstheme="majorBidi"/>
                <w:noProof/>
                <w:webHidden/>
              </w:rPr>
              <w:fldChar w:fldCharType="separate"/>
            </w:r>
            <w:r w:rsidR="007235DC">
              <w:rPr>
                <w:rFonts w:asciiTheme="majorBidi" w:hAnsiTheme="majorBidi" w:cstheme="majorBidi"/>
                <w:noProof/>
                <w:webHidden/>
              </w:rPr>
              <w:t>149</w:t>
            </w:r>
            <w:r w:rsidR="00E256DD" w:rsidRPr="002A309E">
              <w:rPr>
                <w:rFonts w:asciiTheme="majorBidi" w:hAnsiTheme="majorBidi" w:cstheme="majorBidi"/>
                <w:noProof/>
                <w:webHidden/>
              </w:rPr>
              <w:fldChar w:fldCharType="end"/>
            </w:r>
          </w:hyperlink>
        </w:p>
        <w:p w14:paraId="6D2190DB" w14:textId="2832EAB3" w:rsidR="003127E9" w:rsidRDefault="003127E9" w:rsidP="00F33D02">
          <w:pPr>
            <w:spacing w:line="480" w:lineRule="auto"/>
          </w:pPr>
          <w:r w:rsidRPr="007D5952">
            <w:rPr>
              <w:rFonts w:ascii="Times New Roman" w:hAnsi="Times New Roman" w:cs="Times New Roman"/>
              <w:b/>
              <w:bCs/>
              <w:noProof/>
              <w:sz w:val="24"/>
              <w:szCs w:val="24"/>
            </w:rPr>
            <w:fldChar w:fldCharType="end"/>
          </w:r>
        </w:p>
      </w:sdtContent>
    </w:sdt>
    <w:p w14:paraId="3BBF1A92" w14:textId="77777777" w:rsidR="00E32D3C" w:rsidRPr="00527434" w:rsidRDefault="00E32D3C" w:rsidP="00FE32BA">
      <w:pPr>
        <w:spacing w:after="0" w:line="480" w:lineRule="auto"/>
        <w:rPr>
          <w:rFonts w:ascii="Times New Roman" w:hAnsi="Times New Roman" w:cs="Times New Roman"/>
          <w:b/>
          <w:bCs/>
          <w:caps/>
          <w:sz w:val="24"/>
          <w:szCs w:val="24"/>
        </w:rPr>
      </w:pPr>
    </w:p>
    <w:p w14:paraId="2D6B1401" w14:textId="77777777" w:rsidR="00E32D3C" w:rsidRPr="00527434" w:rsidRDefault="00E32D3C" w:rsidP="00C4705D">
      <w:pPr>
        <w:spacing w:after="0" w:line="480" w:lineRule="auto"/>
        <w:rPr>
          <w:rFonts w:ascii="Times New Roman" w:hAnsi="Times New Roman" w:cs="Times New Roman"/>
          <w:b/>
          <w:bCs/>
          <w:caps/>
          <w:sz w:val="24"/>
          <w:szCs w:val="24"/>
        </w:rPr>
      </w:pPr>
      <w:r w:rsidRPr="00527434">
        <w:rPr>
          <w:rFonts w:ascii="Times New Roman" w:hAnsi="Times New Roman" w:cs="Times New Roman"/>
          <w:b/>
          <w:bCs/>
          <w:caps/>
          <w:sz w:val="24"/>
          <w:szCs w:val="24"/>
        </w:rPr>
        <w:br w:type="page"/>
      </w:r>
    </w:p>
    <w:p w14:paraId="7FEB3058" w14:textId="77777777" w:rsidR="000A0A46" w:rsidRPr="00527434" w:rsidRDefault="000A0A46" w:rsidP="00FE32BA">
      <w:pPr>
        <w:spacing w:after="0" w:line="480" w:lineRule="auto"/>
        <w:rPr>
          <w:rFonts w:ascii="Times New Roman" w:hAnsi="Times New Roman" w:cs="Times New Roman"/>
          <w:b/>
          <w:bCs/>
          <w:caps/>
          <w:sz w:val="24"/>
          <w:szCs w:val="24"/>
        </w:rPr>
      </w:pPr>
    </w:p>
    <w:p w14:paraId="7CAA92D5" w14:textId="77777777" w:rsidR="000A0A46" w:rsidRPr="00527434" w:rsidRDefault="000A0A46" w:rsidP="00FE32BA">
      <w:pPr>
        <w:spacing w:line="480" w:lineRule="auto"/>
        <w:jc w:val="center"/>
        <w:rPr>
          <w:rFonts w:ascii="Times New Roman" w:hAnsi="Times New Roman" w:cs="Times New Roman"/>
          <w:b/>
          <w:bCs/>
          <w:caps/>
          <w:sz w:val="24"/>
          <w:szCs w:val="24"/>
        </w:rPr>
      </w:pPr>
      <w:r w:rsidRPr="00527434">
        <w:rPr>
          <w:rFonts w:ascii="Times New Roman" w:hAnsi="Times New Roman" w:cs="Times New Roman"/>
          <w:b/>
          <w:bCs/>
          <w:caps/>
          <w:sz w:val="24"/>
          <w:szCs w:val="24"/>
        </w:rPr>
        <w:t>List of Tables</w:t>
      </w:r>
    </w:p>
    <w:p w14:paraId="36CFE0C1" w14:textId="2B1A1057"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rFonts w:ascii="Times New Roman" w:hAnsi="Times New Roman" w:cs="Times New Roman"/>
          <w:b/>
          <w:bCs/>
          <w:caps/>
          <w:szCs w:val="24"/>
        </w:rPr>
        <w:fldChar w:fldCharType="begin"/>
      </w:r>
      <w:r>
        <w:rPr>
          <w:rFonts w:ascii="Times New Roman" w:hAnsi="Times New Roman" w:cs="Times New Roman"/>
          <w:b/>
          <w:bCs/>
          <w:caps/>
          <w:szCs w:val="24"/>
        </w:rPr>
        <w:instrText xml:space="preserve"> TOC \c "Table" </w:instrText>
      </w:r>
      <w:r>
        <w:rPr>
          <w:rFonts w:ascii="Times New Roman" w:hAnsi="Times New Roman" w:cs="Times New Roman"/>
          <w:b/>
          <w:bCs/>
          <w:caps/>
          <w:szCs w:val="24"/>
        </w:rPr>
        <w:fldChar w:fldCharType="separate"/>
      </w:r>
      <w:r>
        <w:rPr>
          <w:noProof/>
        </w:rPr>
        <w:t xml:space="preserve">Table 1. </w:t>
      </w:r>
      <w:r w:rsidRPr="006C15B0">
        <w:rPr>
          <w:noProof/>
          <w:color w:val="000000"/>
        </w:rPr>
        <w:t>Summary of Innovative Team Traits</w:t>
      </w:r>
      <w:r>
        <w:rPr>
          <w:noProof/>
        </w:rPr>
        <w:tab/>
      </w:r>
      <w:r>
        <w:rPr>
          <w:noProof/>
        </w:rPr>
        <w:fldChar w:fldCharType="begin"/>
      </w:r>
      <w:r>
        <w:rPr>
          <w:noProof/>
        </w:rPr>
        <w:instrText xml:space="preserve"> PAGEREF _Toc536002530 \h </w:instrText>
      </w:r>
      <w:r>
        <w:rPr>
          <w:noProof/>
        </w:rPr>
      </w:r>
      <w:r>
        <w:rPr>
          <w:noProof/>
        </w:rPr>
        <w:fldChar w:fldCharType="separate"/>
      </w:r>
      <w:r w:rsidR="007235DC">
        <w:rPr>
          <w:noProof/>
        </w:rPr>
        <w:t>25</w:t>
      </w:r>
      <w:r>
        <w:rPr>
          <w:noProof/>
        </w:rPr>
        <w:fldChar w:fldCharType="end"/>
      </w:r>
    </w:p>
    <w:p w14:paraId="5FEE0AD4" w14:textId="4D2DF43D"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 xml:space="preserve">Table 2. </w:t>
      </w:r>
      <w:r w:rsidRPr="006C15B0">
        <w:rPr>
          <w:noProof/>
        </w:rPr>
        <w:t>Cultural Traits from Hofstede’s (1985) Cultural Dimensions Theory</w:t>
      </w:r>
      <w:r>
        <w:rPr>
          <w:noProof/>
        </w:rPr>
        <w:tab/>
      </w:r>
      <w:r>
        <w:rPr>
          <w:noProof/>
        </w:rPr>
        <w:fldChar w:fldCharType="begin"/>
      </w:r>
      <w:r>
        <w:rPr>
          <w:noProof/>
        </w:rPr>
        <w:instrText xml:space="preserve"> PAGEREF _Toc536002531 \h </w:instrText>
      </w:r>
      <w:r>
        <w:rPr>
          <w:noProof/>
        </w:rPr>
      </w:r>
      <w:r>
        <w:rPr>
          <w:noProof/>
        </w:rPr>
        <w:fldChar w:fldCharType="separate"/>
      </w:r>
      <w:r w:rsidR="007235DC">
        <w:rPr>
          <w:noProof/>
        </w:rPr>
        <w:t>31</w:t>
      </w:r>
      <w:r>
        <w:rPr>
          <w:noProof/>
        </w:rPr>
        <w:fldChar w:fldCharType="end"/>
      </w:r>
    </w:p>
    <w:p w14:paraId="4A224221" w14:textId="461C6103"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 xml:space="preserve">Table 3. </w:t>
      </w:r>
      <w:r w:rsidRPr="006C15B0">
        <w:rPr>
          <w:noProof/>
        </w:rPr>
        <w:t>Cultural Traits in Hall’s (1976) Cultural Factors Theory</w:t>
      </w:r>
      <w:r>
        <w:rPr>
          <w:noProof/>
        </w:rPr>
        <w:tab/>
      </w:r>
      <w:r>
        <w:rPr>
          <w:noProof/>
        </w:rPr>
        <w:fldChar w:fldCharType="begin"/>
      </w:r>
      <w:r>
        <w:rPr>
          <w:noProof/>
        </w:rPr>
        <w:instrText xml:space="preserve"> PAGEREF _Toc536002532 \h </w:instrText>
      </w:r>
      <w:r>
        <w:rPr>
          <w:noProof/>
        </w:rPr>
      </w:r>
      <w:r>
        <w:rPr>
          <w:noProof/>
        </w:rPr>
        <w:fldChar w:fldCharType="separate"/>
      </w:r>
      <w:r w:rsidR="007235DC">
        <w:rPr>
          <w:noProof/>
        </w:rPr>
        <w:t>31</w:t>
      </w:r>
      <w:r>
        <w:rPr>
          <w:noProof/>
        </w:rPr>
        <w:fldChar w:fldCharType="end"/>
      </w:r>
    </w:p>
    <w:p w14:paraId="1F4FC109" w14:textId="458E9404"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4</w:t>
      </w:r>
      <w:r w:rsidRPr="006C15B0">
        <w:rPr>
          <w:noProof/>
          <w:color w:val="000000" w:themeColor="text1"/>
        </w:rPr>
        <w:t>. Summary of Arab Cultural Characteristics</w:t>
      </w:r>
      <w:r>
        <w:rPr>
          <w:noProof/>
        </w:rPr>
        <w:tab/>
      </w:r>
      <w:r>
        <w:rPr>
          <w:noProof/>
        </w:rPr>
        <w:fldChar w:fldCharType="begin"/>
      </w:r>
      <w:r>
        <w:rPr>
          <w:noProof/>
        </w:rPr>
        <w:instrText xml:space="preserve"> PAGEREF _Toc536002533 \h </w:instrText>
      </w:r>
      <w:r>
        <w:rPr>
          <w:noProof/>
        </w:rPr>
      </w:r>
      <w:r>
        <w:rPr>
          <w:noProof/>
        </w:rPr>
        <w:fldChar w:fldCharType="separate"/>
      </w:r>
      <w:r w:rsidR="007235DC">
        <w:rPr>
          <w:noProof/>
        </w:rPr>
        <w:t>41</w:t>
      </w:r>
      <w:r>
        <w:rPr>
          <w:noProof/>
        </w:rPr>
        <w:fldChar w:fldCharType="end"/>
      </w:r>
    </w:p>
    <w:p w14:paraId="51AD2FF7" w14:textId="38601FA5"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5</w:t>
      </w:r>
      <w:r w:rsidRPr="006C15B0">
        <w:rPr>
          <w:noProof/>
        </w:rPr>
        <w:t>. Comparing Qualitative and Quantitative Research Methods</w:t>
      </w:r>
      <w:r>
        <w:rPr>
          <w:noProof/>
        </w:rPr>
        <w:tab/>
      </w:r>
      <w:r>
        <w:rPr>
          <w:noProof/>
        </w:rPr>
        <w:fldChar w:fldCharType="begin"/>
      </w:r>
      <w:r>
        <w:rPr>
          <w:noProof/>
        </w:rPr>
        <w:instrText xml:space="preserve"> PAGEREF _Toc536002534 \h </w:instrText>
      </w:r>
      <w:r>
        <w:rPr>
          <w:noProof/>
        </w:rPr>
      </w:r>
      <w:r>
        <w:rPr>
          <w:noProof/>
        </w:rPr>
        <w:fldChar w:fldCharType="separate"/>
      </w:r>
      <w:r w:rsidR="007235DC">
        <w:rPr>
          <w:noProof/>
        </w:rPr>
        <w:t>49</w:t>
      </w:r>
      <w:r>
        <w:rPr>
          <w:noProof/>
        </w:rPr>
        <w:fldChar w:fldCharType="end"/>
      </w:r>
    </w:p>
    <w:p w14:paraId="7C15EB52" w14:textId="67324600"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 xml:space="preserve">Table 6. </w:t>
      </w:r>
      <w:r w:rsidRPr="006C15B0">
        <w:rPr>
          <w:noProof/>
          <w:color w:val="000000" w:themeColor="text1"/>
        </w:rPr>
        <w:t>Background of Respondents</w:t>
      </w:r>
      <w:r>
        <w:rPr>
          <w:noProof/>
        </w:rPr>
        <w:tab/>
      </w:r>
      <w:r>
        <w:rPr>
          <w:noProof/>
        </w:rPr>
        <w:fldChar w:fldCharType="begin"/>
      </w:r>
      <w:r>
        <w:rPr>
          <w:noProof/>
        </w:rPr>
        <w:instrText xml:space="preserve"> PAGEREF _Toc536002535 \h </w:instrText>
      </w:r>
      <w:r>
        <w:rPr>
          <w:noProof/>
        </w:rPr>
      </w:r>
      <w:r>
        <w:rPr>
          <w:noProof/>
        </w:rPr>
        <w:fldChar w:fldCharType="separate"/>
      </w:r>
      <w:r w:rsidR="007235DC">
        <w:rPr>
          <w:noProof/>
        </w:rPr>
        <w:t>62</w:t>
      </w:r>
      <w:r>
        <w:rPr>
          <w:noProof/>
        </w:rPr>
        <w:fldChar w:fldCharType="end"/>
      </w:r>
    </w:p>
    <w:p w14:paraId="6FF1ABC3" w14:textId="35855128"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7.</w:t>
      </w:r>
      <w:r w:rsidRPr="006C15B0">
        <w:rPr>
          <w:iCs/>
          <w:noProof/>
          <w:color w:val="000000" w:themeColor="text1"/>
        </w:rPr>
        <w:t xml:space="preserve"> Summary of Positive and Negative Impacts of Arab Cultural Traits on Innovation</w:t>
      </w:r>
      <w:r>
        <w:rPr>
          <w:noProof/>
        </w:rPr>
        <w:tab/>
      </w:r>
      <w:r>
        <w:rPr>
          <w:noProof/>
        </w:rPr>
        <w:fldChar w:fldCharType="begin"/>
      </w:r>
      <w:r>
        <w:rPr>
          <w:noProof/>
        </w:rPr>
        <w:instrText xml:space="preserve"> PAGEREF _Toc536002536 \h </w:instrText>
      </w:r>
      <w:r>
        <w:rPr>
          <w:noProof/>
        </w:rPr>
      </w:r>
      <w:r>
        <w:rPr>
          <w:noProof/>
        </w:rPr>
        <w:fldChar w:fldCharType="separate"/>
      </w:r>
      <w:r w:rsidR="007235DC">
        <w:rPr>
          <w:noProof/>
        </w:rPr>
        <w:t>79</w:t>
      </w:r>
      <w:r>
        <w:rPr>
          <w:noProof/>
        </w:rPr>
        <w:fldChar w:fldCharType="end"/>
      </w:r>
    </w:p>
    <w:p w14:paraId="2557452A" w14:textId="1E60607B"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8</w:t>
      </w:r>
      <w:r w:rsidRPr="006C15B0">
        <w:rPr>
          <w:noProof/>
          <w:color w:val="000000" w:themeColor="text1"/>
        </w:rPr>
        <w:t>. Summary of the Impact of Arab Cultural Traits on Problem-Solving</w:t>
      </w:r>
      <w:r>
        <w:rPr>
          <w:noProof/>
        </w:rPr>
        <w:tab/>
      </w:r>
      <w:r>
        <w:rPr>
          <w:noProof/>
        </w:rPr>
        <w:fldChar w:fldCharType="begin"/>
      </w:r>
      <w:r>
        <w:rPr>
          <w:noProof/>
        </w:rPr>
        <w:instrText xml:space="preserve"> PAGEREF _Toc536002537 \h </w:instrText>
      </w:r>
      <w:r>
        <w:rPr>
          <w:noProof/>
        </w:rPr>
      </w:r>
      <w:r>
        <w:rPr>
          <w:noProof/>
        </w:rPr>
        <w:fldChar w:fldCharType="separate"/>
      </w:r>
      <w:r w:rsidR="007235DC">
        <w:rPr>
          <w:noProof/>
        </w:rPr>
        <w:t>85</w:t>
      </w:r>
      <w:r>
        <w:rPr>
          <w:noProof/>
        </w:rPr>
        <w:fldChar w:fldCharType="end"/>
      </w:r>
    </w:p>
    <w:p w14:paraId="20051056" w14:textId="3555AC6E"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9</w:t>
      </w:r>
      <w:r w:rsidRPr="006C15B0">
        <w:rPr>
          <w:noProof/>
          <w:color w:val="000000" w:themeColor="text1"/>
        </w:rPr>
        <w:t>. Summary of Arab Culture Impact on Risk-Taking</w:t>
      </w:r>
      <w:r>
        <w:rPr>
          <w:noProof/>
        </w:rPr>
        <w:tab/>
      </w:r>
      <w:r>
        <w:rPr>
          <w:noProof/>
        </w:rPr>
        <w:fldChar w:fldCharType="begin"/>
      </w:r>
      <w:r>
        <w:rPr>
          <w:noProof/>
        </w:rPr>
        <w:instrText xml:space="preserve"> PAGEREF _Toc536002538 \h </w:instrText>
      </w:r>
      <w:r>
        <w:rPr>
          <w:noProof/>
        </w:rPr>
      </w:r>
      <w:r>
        <w:rPr>
          <w:noProof/>
        </w:rPr>
        <w:fldChar w:fldCharType="separate"/>
      </w:r>
      <w:r w:rsidR="007235DC">
        <w:rPr>
          <w:noProof/>
        </w:rPr>
        <w:t>90</w:t>
      </w:r>
      <w:r>
        <w:rPr>
          <w:noProof/>
        </w:rPr>
        <w:fldChar w:fldCharType="end"/>
      </w:r>
    </w:p>
    <w:p w14:paraId="7D506FEE" w14:textId="412214A2"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10.</w:t>
      </w:r>
      <w:r w:rsidRPr="006C15B0">
        <w:rPr>
          <w:noProof/>
          <w:color w:val="000000" w:themeColor="text1"/>
        </w:rPr>
        <w:t xml:space="preserve"> Summary of the Impact of Arab Cultural Traits on Strategy Understanding</w:t>
      </w:r>
      <w:r>
        <w:rPr>
          <w:noProof/>
        </w:rPr>
        <w:tab/>
      </w:r>
      <w:r>
        <w:rPr>
          <w:noProof/>
        </w:rPr>
        <w:fldChar w:fldCharType="begin"/>
      </w:r>
      <w:r>
        <w:rPr>
          <w:noProof/>
        </w:rPr>
        <w:instrText xml:space="preserve"> PAGEREF _Toc536002539 \h </w:instrText>
      </w:r>
      <w:r>
        <w:rPr>
          <w:noProof/>
        </w:rPr>
      </w:r>
      <w:r>
        <w:rPr>
          <w:noProof/>
        </w:rPr>
        <w:fldChar w:fldCharType="separate"/>
      </w:r>
      <w:r w:rsidR="007235DC">
        <w:rPr>
          <w:noProof/>
        </w:rPr>
        <w:t>95</w:t>
      </w:r>
      <w:r>
        <w:rPr>
          <w:noProof/>
        </w:rPr>
        <w:fldChar w:fldCharType="end"/>
      </w:r>
    </w:p>
    <w:p w14:paraId="11E3029D" w14:textId="2FED0E60"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11</w:t>
      </w:r>
      <w:r w:rsidRPr="006C15B0">
        <w:rPr>
          <w:caps/>
          <w:noProof/>
          <w:color w:val="000000" w:themeColor="text1"/>
        </w:rPr>
        <w:t>.</w:t>
      </w:r>
      <w:r w:rsidRPr="006C15B0">
        <w:rPr>
          <w:noProof/>
          <w:color w:val="000000" w:themeColor="text1"/>
        </w:rPr>
        <w:t xml:space="preserve"> Summary of the Impact of Arab Cultural Traits on Team Quality</w:t>
      </w:r>
      <w:r>
        <w:rPr>
          <w:noProof/>
        </w:rPr>
        <w:tab/>
      </w:r>
      <w:r>
        <w:rPr>
          <w:noProof/>
        </w:rPr>
        <w:fldChar w:fldCharType="begin"/>
      </w:r>
      <w:r>
        <w:rPr>
          <w:noProof/>
        </w:rPr>
        <w:instrText xml:space="preserve"> PAGEREF _Toc536002540 \h </w:instrText>
      </w:r>
      <w:r>
        <w:rPr>
          <w:noProof/>
        </w:rPr>
      </w:r>
      <w:r>
        <w:rPr>
          <w:noProof/>
        </w:rPr>
        <w:fldChar w:fldCharType="separate"/>
      </w:r>
      <w:r w:rsidR="007235DC">
        <w:rPr>
          <w:noProof/>
        </w:rPr>
        <w:t>100</w:t>
      </w:r>
      <w:r>
        <w:rPr>
          <w:noProof/>
        </w:rPr>
        <w:fldChar w:fldCharType="end"/>
      </w:r>
    </w:p>
    <w:p w14:paraId="4CE7EBF8" w14:textId="12E72520"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12</w:t>
      </w:r>
      <w:r w:rsidRPr="006C15B0">
        <w:rPr>
          <w:rFonts w:cstheme="majorBidi"/>
          <w:caps/>
          <w:noProof/>
        </w:rPr>
        <w:t>.</w:t>
      </w:r>
      <w:r w:rsidRPr="006C15B0">
        <w:rPr>
          <w:rFonts w:cstheme="majorBidi"/>
          <w:noProof/>
        </w:rPr>
        <w:t xml:space="preserve"> Summary of Arab Culture Impact on Team Tenure</w:t>
      </w:r>
      <w:r>
        <w:rPr>
          <w:noProof/>
        </w:rPr>
        <w:tab/>
      </w:r>
      <w:r>
        <w:rPr>
          <w:noProof/>
        </w:rPr>
        <w:fldChar w:fldCharType="begin"/>
      </w:r>
      <w:r>
        <w:rPr>
          <w:noProof/>
        </w:rPr>
        <w:instrText xml:space="preserve"> PAGEREF _Toc536002541 \h </w:instrText>
      </w:r>
      <w:r>
        <w:rPr>
          <w:noProof/>
        </w:rPr>
      </w:r>
      <w:r>
        <w:rPr>
          <w:noProof/>
        </w:rPr>
        <w:fldChar w:fldCharType="separate"/>
      </w:r>
      <w:r w:rsidR="007235DC">
        <w:rPr>
          <w:noProof/>
        </w:rPr>
        <w:t>103</w:t>
      </w:r>
      <w:r>
        <w:rPr>
          <w:noProof/>
        </w:rPr>
        <w:fldChar w:fldCharType="end"/>
      </w:r>
    </w:p>
    <w:p w14:paraId="78546600" w14:textId="225DA3C2" w:rsidR="006652DE" w:rsidRDefault="006652DE" w:rsidP="00E4048C">
      <w:pPr>
        <w:pStyle w:val="TableofFigures"/>
        <w:tabs>
          <w:tab w:val="right" w:leader="dot" w:pos="9010"/>
        </w:tabs>
        <w:spacing w:line="480" w:lineRule="auto"/>
        <w:rPr>
          <w:rFonts w:asciiTheme="minorHAnsi" w:eastAsiaTheme="minorEastAsia" w:hAnsiTheme="minorHAnsi"/>
          <w:noProof/>
          <w:szCs w:val="24"/>
        </w:rPr>
      </w:pPr>
      <w:r>
        <w:rPr>
          <w:noProof/>
        </w:rPr>
        <w:t>Table 13</w:t>
      </w:r>
      <w:r w:rsidRPr="006C15B0">
        <w:rPr>
          <w:noProof/>
          <w:color w:val="000000" w:themeColor="text1"/>
        </w:rPr>
        <w:t>.</w:t>
      </w:r>
      <w:r w:rsidRPr="006C15B0">
        <w:rPr>
          <w:noProof/>
          <w:color w:val="000000" w:themeColor="text1"/>
          <w:lang w:val="uk-UA"/>
        </w:rPr>
        <w:t xml:space="preserve"> </w:t>
      </w:r>
      <w:r w:rsidRPr="006C15B0">
        <w:rPr>
          <w:noProof/>
          <w:color w:val="000000" w:themeColor="text1"/>
          <w:lang w:val="en-GB"/>
        </w:rPr>
        <w:t>Summary of the Impact of L</w:t>
      </w:r>
      <w:r w:rsidRPr="006C15B0">
        <w:rPr>
          <w:noProof/>
          <w:color w:val="000000" w:themeColor="text1"/>
        </w:rPr>
        <w:t>eadership Support on Innovation</w:t>
      </w:r>
      <w:r>
        <w:rPr>
          <w:noProof/>
        </w:rPr>
        <w:tab/>
      </w:r>
      <w:r>
        <w:rPr>
          <w:noProof/>
        </w:rPr>
        <w:fldChar w:fldCharType="begin"/>
      </w:r>
      <w:r>
        <w:rPr>
          <w:noProof/>
        </w:rPr>
        <w:instrText xml:space="preserve"> PAGEREF _Toc536002542 \h </w:instrText>
      </w:r>
      <w:r>
        <w:rPr>
          <w:noProof/>
        </w:rPr>
      </w:r>
      <w:r>
        <w:rPr>
          <w:noProof/>
        </w:rPr>
        <w:fldChar w:fldCharType="separate"/>
      </w:r>
      <w:r w:rsidR="007235DC">
        <w:rPr>
          <w:noProof/>
        </w:rPr>
        <w:t>105</w:t>
      </w:r>
      <w:r>
        <w:rPr>
          <w:noProof/>
        </w:rPr>
        <w:fldChar w:fldCharType="end"/>
      </w:r>
    </w:p>
    <w:p w14:paraId="58DA1731" w14:textId="77777777" w:rsidR="00E37C66" w:rsidRDefault="006652DE" w:rsidP="00E4048C">
      <w:pPr>
        <w:spacing w:after="0" w:line="480" w:lineRule="auto"/>
        <w:rPr>
          <w:rFonts w:ascii="Times New Roman" w:hAnsi="Times New Roman" w:cs="Times New Roman"/>
          <w:b/>
          <w:bCs/>
          <w:caps/>
          <w:sz w:val="24"/>
          <w:szCs w:val="24"/>
        </w:rPr>
      </w:pPr>
      <w:r>
        <w:rPr>
          <w:rFonts w:ascii="Times New Roman" w:hAnsi="Times New Roman" w:cs="Times New Roman"/>
          <w:b/>
          <w:bCs/>
          <w:caps/>
          <w:sz w:val="24"/>
          <w:szCs w:val="24"/>
        </w:rPr>
        <w:fldChar w:fldCharType="end"/>
      </w:r>
    </w:p>
    <w:p w14:paraId="41B8A31E" w14:textId="77777777" w:rsidR="00E37C66" w:rsidRDefault="00E37C66" w:rsidP="00FE32BA">
      <w:pPr>
        <w:spacing w:after="0" w:line="480" w:lineRule="auto"/>
        <w:rPr>
          <w:rFonts w:ascii="Times New Roman" w:hAnsi="Times New Roman" w:cs="Times New Roman"/>
          <w:b/>
          <w:bCs/>
          <w:caps/>
          <w:sz w:val="24"/>
          <w:szCs w:val="24"/>
        </w:rPr>
      </w:pPr>
    </w:p>
    <w:p w14:paraId="63569A73" w14:textId="77777777" w:rsidR="00E37C66" w:rsidRDefault="00E37C66" w:rsidP="00FE32BA">
      <w:pPr>
        <w:spacing w:after="0" w:line="480" w:lineRule="auto"/>
        <w:rPr>
          <w:rFonts w:ascii="Times New Roman" w:hAnsi="Times New Roman" w:cs="Times New Roman"/>
          <w:b/>
          <w:bCs/>
          <w:caps/>
          <w:sz w:val="24"/>
          <w:szCs w:val="24"/>
        </w:rPr>
      </w:pPr>
    </w:p>
    <w:p w14:paraId="0C7024D8" w14:textId="77777777" w:rsidR="00E37C66" w:rsidRDefault="00E37C66" w:rsidP="00FE32BA">
      <w:pPr>
        <w:spacing w:after="0" w:line="480" w:lineRule="auto"/>
        <w:rPr>
          <w:rFonts w:ascii="Times New Roman" w:hAnsi="Times New Roman" w:cs="Times New Roman"/>
          <w:b/>
          <w:bCs/>
          <w:caps/>
          <w:sz w:val="24"/>
          <w:szCs w:val="24"/>
        </w:rPr>
      </w:pPr>
    </w:p>
    <w:p w14:paraId="454217A2" w14:textId="77777777" w:rsidR="00E37C66" w:rsidRDefault="00E37C66" w:rsidP="00FE32BA">
      <w:pPr>
        <w:spacing w:after="0" w:line="480" w:lineRule="auto"/>
        <w:rPr>
          <w:rFonts w:ascii="Times New Roman" w:hAnsi="Times New Roman" w:cs="Times New Roman"/>
          <w:b/>
          <w:bCs/>
          <w:caps/>
          <w:sz w:val="24"/>
          <w:szCs w:val="24"/>
        </w:rPr>
      </w:pPr>
    </w:p>
    <w:p w14:paraId="13917F4A" w14:textId="77777777" w:rsidR="00E37C66" w:rsidRDefault="00E37C66" w:rsidP="00FE32BA">
      <w:pPr>
        <w:spacing w:after="0" w:line="480" w:lineRule="auto"/>
        <w:rPr>
          <w:rFonts w:ascii="Times New Roman" w:hAnsi="Times New Roman" w:cs="Times New Roman"/>
          <w:b/>
          <w:bCs/>
          <w:caps/>
          <w:sz w:val="24"/>
          <w:szCs w:val="24"/>
        </w:rPr>
      </w:pPr>
    </w:p>
    <w:p w14:paraId="4FCD00C4" w14:textId="77777777" w:rsidR="00E37C66" w:rsidRDefault="00E37C66" w:rsidP="00FE32BA">
      <w:pPr>
        <w:spacing w:after="0" w:line="480" w:lineRule="auto"/>
        <w:rPr>
          <w:rFonts w:ascii="Times New Roman" w:hAnsi="Times New Roman" w:cs="Times New Roman"/>
          <w:b/>
          <w:bCs/>
          <w:caps/>
          <w:sz w:val="24"/>
          <w:szCs w:val="24"/>
        </w:rPr>
      </w:pPr>
    </w:p>
    <w:p w14:paraId="06A3329A" w14:textId="77777777" w:rsidR="00E37C66" w:rsidRDefault="00E37C66" w:rsidP="00FE32BA">
      <w:pPr>
        <w:spacing w:after="0" w:line="480" w:lineRule="auto"/>
        <w:rPr>
          <w:rFonts w:ascii="Times New Roman" w:hAnsi="Times New Roman" w:cs="Times New Roman"/>
          <w:b/>
          <w:bCs/>
          <w:caps/>
          <w:sz w:val="24"/>
          <w:szCs w:val="24"/>
        </w:rPr>
      </w:pPr>
    </w:p>
    <w:p w14:paraId="3DD8F7CA" w14:textId="77777777" w:rsidR="00E37C66" w:rsidRDefault="00E37C66" w:rsidP="00FE32BA">
      <w:pPr>
        <w:spacing w:after="0" w:line="480" w:lineRule="auto"/>
        <w:rPr>
          <w:rFonts w:ascii="Times New Roman" w:hAnsi="Times New Roman" w:cs="Times New Roman"/>
          <w:b/>
          <w:bCs/>
          <w:caps/>
          <w:sz w:val="24"/>
          <w:szCs w:val="24"/>
        </w:rPr>
      </w:pPr>
    </w:p>
    <w:p w14:paraId="47A6E2EA" w14:textId="77777777" w:rsidR="00E37C66" w:rsidRDefault="00E37C66" w:rsidP="00FE32BA">
      <w:pPr>
        <w:spacing w:after="0" w:line="480" w:lineRule="auto"/>
        <w:rPr>
          <w:rFonts w:ascii="Times New Roman" w:hAnsi="Times New Roman" w:cs="Times New Roman"/>
          <w:b/>
          <w:bCs/>
          <w:caps/>
          <w:sz w:val="24"/>
          <w:szCs w:val="24"/>
        </w:rPr>
      </w:pPr>
    </w:p>
    <w:p w14:paraId="685BFF60" w14:textId="77777777" w:rsidR="00E37C66" w:rsidRPr="00527434" w:rsidRDefault="00E37C66" w:rsidP="00FE32BA">
      <w:pPr>
        <w:spacing w:after="0" w:line="480" w:lineRule="auto"/>
        <w:rPr>
          <w:rFonts w:ascii="Times New Roman" w:hAnsi="Times New Roman" w:cs="Times New Roman"/>
          <w:b/>
          <w:bCs/>
          <w:caps/>
          <w:sz w:val="24"/>
          <w:szCs w:val="24"/>
        </w:rPr>
      </w:pPr>
    </w:p>
    <w:p w14:paraId="2C60F3F2" w14:textId="77777777" w:rsidR="000A0A46" w:rsidRPr="00527434" w:rsidRDefault="000A0A46" w:rsidP="00FE32BA">
      <w:pPr>
        <w:spacing w:line="480" w:lineRule="auto"/>
        <w:jc w:val="center"/>
        <w:rPr>
          <w:rFonts w:ascii="Times New Roman" w:hAnsi="Times New Roman" w:cs="Times New Roman"/>
          <w:b/>
          <w:bCs/>
          <w:caps/>
          <w:sz w:val="24"/>
          <w:szCs w:val="24"/>
        </w:rPr>
      </w:pPr>
      <w:r w:rsidRPr="00D21848">
        <w:rPr>
          <w:rFonts w:ascii="Times New Roman" w:hAnsi="Times New Roman" w:cs="Times New Roman"/>
          <w:b/>
          <w:bCs/>
          <w:caps/>
          <w:sz w:val="24"/>
          <w:szCs w:val="24"/>
        </w:rPr>
        <w:t>Dedication</w:t>
      </w:r>
    </w:p>
    <w:p w14:paraId="1E7B5E3D" w14:textId="77777777" w:rsidR="000A0A46" w:rsidRPr="00527434" w:rsidRDefault="000A0A46" w:rsidP="00620CD2">
      <w:pPr>
        <w:pStyle w:val="NormalWeb"/>
        <w:spacing w:line="480" w:lineRule="auto"/>
      </w:pPr>
      <w:r w:rsidRPr="00527434">
        <w:t xml:space="preserve">I dedicate this thesis to </w:t>
      </w:r>
      <w:r w:rsidR="0051409F" w:rsidRPr="00527434">
        <w:t>the memory of my</w:t>
      </w:r>
      <w:r w:rsidRPr="00527434">
        <w:t xml:space="preserve"> father</w:t>
      </w:r>
      <w:r w:rsidR="002E3852">
        <w:t>,</w:t>
      </w:r>
      <w:r w:rsidRPr="00527434">
        <w:t xml:space="preserve"> Mohsen </w:t>
      </w:r>
      <w:proofErr w:type="spellStart"/>
      <w:r w:rsidRPr="00527434">
        <w:t>Alfaqeeh</w:t>
      </w:r>
      <w:proofErr w:type="spellEnd"/>
      <w:r w:rsidRPr="00527434">
        <w:t xml:space="preserve">, </w:t>
      </w:r>
      <w:r w:rsidR="0051409F" w:rsidRPr="00527434">
        <w:t xml:space="preserve">who always believed in my ability to be successful. You are gone but your belief in me has made this journey possible. </w:t>
      </w:r>
    </w:p>
    <w:p w14:paraId="7DDAFD08" w14:textId="77777777" w:rsidR="000A0A46" w:rsidRPr="00527434" w:rsidRDefault="000A0A46" w:rsidP="00FE32BA">
      <w:pPr>
        <w:spacing w:line="480" w:lineRule="auto"/>
        <w:jc w:val="center"/>
        <w:rPr>
          <w:rFonts w:ascii="Times New Roman" w:hAnsi="Times New Roman" w:cs="Times New Roman"/>
          <w:b/>
          <w:bCs/>
          <w:sz w:val="24"/>
          <w:szCs w:val="24"/>
        </w:rPr>
      </w:pPr>
    </w:p>
    <w:p w14:paraId="552A28EC" w14:textId="77777777" w:rsidR="000A0A46" w:rsidRPr="00527434" w:rsidRDefault="000A0A46" w:rsidP="00FE32BA">
      <w:pPr>
        <w:spacing w:after="0" w:line="480" w:lineRule="auto"/>
        <w:rPr>
          <w:rFonts w:ascii="Times New Roman" w:hAnsi="Times New Roman" w:cs="Times New Roman"/>
          <w:b/>
          <w:bCs/>
          <w:sz w:val="24"/>
          <w:szCs w:val="24"/>
        </w:rPr>
      </w:pPr>
      <w:r w:rsidRPr="00527434">
        <w:rPr>
          <w:rFonts w:ascii="Times New Roman" w:hAnsi="Times New Roman" w:cs="Times New Roman"/>
          <w:b/>
          <w:bCs/>
          <w:sz w:val="24"/>
          <w:szCs w:val="24"/>
        </w:rPr>
        <w:br w:type="page"/>
      </w:r>
    </w:p>
    <w:p w14:paraId="4D70B9E1" w14:textId="77777777" w:rsidR="000A0A46" w:rsidRPr="00527434" w:rsidRDefault="000A0A46" w:rsidP="00154F6C">
      <w:pPr>
        <w:spacing w:line="480" w:lineRule="auto"/>
        <w:jc w:val="center"/>
        <w:rPr>
          <w:rFonts w:ascii="Times New Roman" w:hAnsi="Times New Roman" w:cs="Times New Roman"/>
          <w:b/>
          <w:bCs/>
          <w:caps/>
          <w:sz w:val="24"/>
          <w:szCs w:val="24"/>
        </w:rPr>
      </w:pPr>
      <w:r w:rsidRPr="00D21848">
        <w:rPr>
          <w:rFonts w:ascii="Times New Roman" w:hAnsi="Times New Roman" w:cs="Times New Roman"/>
          <w:b/>
          <w:bCs/>
          <w:caps/>
          <w:sz w:val="24"/>
          <w:szCs w:val="24"/>
        </w:rPr>
        <w:lastRenderedPageBreak/>
        <w:t>Acknowledgements</w:t>
      </w:r>
    </w:p>
    <w:p w14:paraId="7897C5E6" w14:textId="77777777" w:rsidR="000A0A46" w:rsidRPr="00527434" w:rsidRDefault="000A0A46" w:rsidP="00620CD2">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I would like to express my special appreciation to my supervisor Dr. Chowdhury </w:t>
      </w:r>
      <w:proofErr w:type="spellStart"/>
      <w:r w:rsidRPr="00527434">
        <w:rPr>
          <w:rFonts w:ascii="Times New Roman" w:hAnsi="Times New Roman" w:cs="Times New Roman"/>
          <w:sz w:val="24"/>
          <w:szCs w:val="24"/>
        </w:rPr>
        <w:t>Hossan</w:t>
      </w:r>
      <w:proofErr w:type="spellEnd"/>
      <w:r w:rsidRPr="00527434">
        <w:rPr>
          <w:rFonts w:ascii="Times New Roman" w:hAnsi="Times New Roman" w:cs="Times New Roman"/>
          <w:sz w:val="24"/>
          <w:szCs w:val="24"/>
        </w:rPr>
        <w:t xml:space="preserve"> for his guidance and support provided throughout this research. His expertise, understanding and patience have helped me get through some </w:t>
      </w:r>
      <w:r w:rsidRPr="00527434">
        <w:rPr>
          <w:rFonts w:ascii="Times New Roman" w:hAnsi="Times New Roman" w:cs="Times New Roman"/>
          <w:color w:val="000000" w:themeColor="text1"/>
          <w:sz w:val="24"/>
          <w:szCs w:val="24"/>
          <w:shd w:val="clear" w:color="auto" w:fill="FFFFFF"/>
        </w:rPr>
        <w:t>difficult stages during this research</w:t>
      </w:r>
      <w:r w:rsidRPr="00527434">
        <w:rPr>
          <w:rFonts w:ascii="Times New Roman" w:hAnsi="Times New Roman" w:cs="Times New Roman"/>
          <w:sz w:val="24"/>
          <w:szCs w:val="24"/>
        </w:rPr>
        <w:t xml:space="preserve">. I would </w:t>
      </w:r>
      <w:r w:rsidR="002E3852">
        <w:rPr>
          <w:rFonts w:ascii="Times New Roman" w:hAnsi="Times New Roman" w:cs="Times New Roman"/>
          <w:sz w:val="24"/>
          <w:szCs w:val="24"/>
        </w:rPr>
        <w:t xml:space="preserve">also </w:t>
      </w:r>
      <w:r w:rsidRPr="00527434">
        <w:rPr>
          <w:rFonts w:ascii="Times New Roman" w:hAnsi="Times New Roman" w:cs="Times New Roman"/>
          <w:sz w:val="24"/>
          <w:szCs w:val="24"/>
        </w:rPr>
        <w:t xml:space="preserve">like to thank </w:t>
      </w:r>
      <w:r w:rsidR="00124766" w:rsidRPr="00527434">
        <w:rPr>
          <w:rFonts w:ascii="Times New Roman" w:hAnsi="Times New Roman" w:cs="Times New Roman"/>
          <w:sz w:val="24"/>
          <w:szCs w:val="24"/>
        </w:rPr>
        <w:t>Dr. Christopher Dixon</w:t>
      </w:r>
      <w:r w:rsidR="002E3852">
        <w:rPr>
          <w:rFonts w:ascii="Times New Roman" w:hAnsi="Times New Roman" w:cs="Times New Roman"/>
          <w:sz w:val="24"/>
          <w:szCs w:val="24"/>
        </w:rPr>
        <w:t>,</w:t>
      </w:r>
      <w:r w:rsidR="00124766" w:rsidRPr="00527434">
        <w:rPr>
          <w:rFonts w:ascii="Times New Roman" w:hAnsi="Times New Roman" w:cs="Times New Roman"/>
          <w:sz w:val="24"/>
          <w:szCs w:val="24"/>
        </w:rPr>
        <w:t xml:space="preserve"> </w:t>
      </w:r>
      <w:r w:rsidRPr="00527434">
        <w:rPr>
          <w:rFonts w:ascii="Times New Roman" w:hAnsi="Times New Roman" w:cs="Times New Roman"/>
          <w:sz w:val="24"/>
          <w:szCs w:val="24"/>
        </w:rPr>
        <w:t>who ha</w:t>
      </w:r>
      <w:r w:rsidR="002E3852">
        <w:rPr>
          <w:rFonts w:ascii="Times New Roman" w:hAnsi="Times New Roman" w:cs="Times New Roman"/>
          <w:sz w:val="24"/>
          <w:szCs w:val="24"/>
        </w:rPr>
        <w:t>s</w:t>
      </w:r>
      <w:r w:rsidRPr="00527434">
        <w:rPr>
          <w:rFonts w:ascii="Times New Roman" w:hAnsi="Times New Roman" w:cs="Times New Roman"/>
          <w:sz w:val="24"/>
          <w:szCs w:val="24"/>
        </w:rPr>
        <w:t xml:space="preserve"> provided professional guidance and taught me a great deal about scientific research. </w:t>
      </w:r>
    </w:p>
    <w:p w14:paraId="71900E99" w14:textId="77777777" w:rsidR="000A0A46" w:rsidRPr="00527434" w:rsidRDefault="000A0A46" w:rsidP="007104A9">
      <w:pPr>
        <w:pStyle w:val="NormalWeb"/>
        <w:spacing w:line="480" w:lineRule="auto"/>
        <w:ind w:firstLine="720"/>
      </w:pPr>
      <w:r w:rsidRPr="00527434">
        <w:t>Nobody has been more important to me in the pursuit of this research than the members of my family. A special thanks</w:t>
      </w:r>
      <w:r w:rsidR="00BB7EDE">
        <w:t xml:space="preserve"> to</w:t>
      </w:r>
      <w:r w:rsidRPr="00527434">
        <w:t xml:space="preserve"> my mother, who</w:t>
      </w:r>
      <w:r w:rsidR="002E3852">
        <w:t xml:space="preserve"> has</w:t>
      </w:r>
      <w:r w:rsidRPr="00527434">
        <w:t xml:space="preserve"> </w:t>
      </w:r>
      <w:r w:rsidR="002E3852">
        <w:t>supported</w:t>
      </w:r>
      <w:r w:rsidRPr="00527434">
        <w:t xml:space="preserve"> me in whatever I </w:t>
      </w:r>
      <w:r w:rsidR="002E3852">
        <w:t xml:space="preserve">have </w:t>
      </w:r>
      <w:r w:rsidRPr="00527434">
        <w:t xml:space="preserve">pursued. Words cannot express how grateful I am to her for </w:t>
      </w:r>
      <w:proofErr w:type="gramStart"/>
      <w:r w:rsidRPr="00527434">
        <w:t>all of</w:t>
      </w:r>
      <w:proofErr w:type="gramEnd"/>
      <w:r w:rsidRPr="00527434">
        <w:t xml:space="preserve"> the sacrifi</w:t>
      </w:r>
      <w:r w:rsidR="00610C8D" w:rsidRPr="00527434">
        <w:t xml:space="preserve">ces that she has </w:t>
      </w:r>
      <w:r w:rsidRPr="00527434">
        <w:t xml:space="preserve">made on my behalf. Your prayer for me was what sustained me thus far. I would also like to thank my supportive </w:t>
      </w:r>
      <w:r w:rsidR="00D21848">
        <w:t>family members</w:t>
      </w:r>
      <w:r w:rsidRPr="00527434">
        <w:t xml:space="preserve">, who provide unending inspiration. </w:t>
      </w:r>
    </w:p>
    <w:p w14:paraId="3E8D0223" w14:textId="77777777" w:rsidR="000A0A46" w:rsidRPr="00527434" w:rsidRDefault="000A0A46" w:rsidP="007104A9">
      <w:pPr>
        <w:spacing w:after="0" w:line="480" w:lineRule="auto"/>
        <w:ind w:firstLine="720"/>
        <w:jc w:val="both"/>
        <w:rPr>
          <w:rFonts w:ascii="Times New Roman" w:eastAsia="Times New Roman" w:hAnsi="Times New Roman" w:cs="Times New Roman"/>
          <w:color w:val="000000" w:themeColor="text1"/>
          <w:sz w:val="24"/>
          <w:szCs w:val="24"/>
        </w:rPr>
      </w:pPr>
      <w:r w:rsidRPr="00527434">
        <w:rPr>
          <w:rFonts w:ascii="Times New Roman" w:eastAsia="Times New Roman" w:hAnsi="Times New Roman" w:cs="Times New Roman"/>
          <w:color w:val="000000" w:themeColor="text1"/>
          <w:sz w:val="24"/>
          <w:szCs w:val="24"/>
        </w:rPr>
        <w:t xml:space="preserve">I wish also to thank all of my friends who supported me in </w:t>
      </w:r>
      <w:proofErr w:type="gramStart"/>
      <w:r w:rsidRPr="00527434">
        <w:rPr>
          <w:rFonts w:ascii="Times New Roman" w:eastAsia="Times New Roman" w:hAnsi="Times New Roman" w:cs="Times New Roman"/>
          <w:color w:val="000000" w:themeColor="text1"/>
          <w:sz w:val="24"/>
          <w:szCs w:val="24"/>
        </w:rPr>
        <w:t>writing, and</w:t>
      </w:r>
      <w:proofErr w:type="gramEnd"/>
      <w:r w:rsidRPr="00527434">
        <w:rPr>
          <w:rFonts w:ascii="Times New Roman" w:eastAsia="Times New Roman" w:hAnsi="Times New Roman" w:cs="Times New Roman"/>
          <w:color w:val="000000" w:themeColor="text1"/>
          <w:sz w:val="24"/>
          <w:szCs w:val="24"/>
        </w:rPr>
        <w:t xml:space="preserve"> </w:t>
      </w:r>
      <w:r w:rsidR="002E3852">
        <w:rPr>
          <w:rFonts w:ascii="Times New Roman" w:eastAsia="Times New Roman" w:hAnsi="Times New Roman" w:cs="Times New Roman"/>
          <w:color w:val="000000" w:themeColor="text1"/>
          <w:sz w:val="24"/>
          <w:szCs w:val="24"/>
        </w:rPr>
        <w:t>encouraged</w:t>
      </w:r>
      <w:r w:rsidR="002E3852" w:rsidRPr="00527434">
        <w:rPr>
          <w:rFonts w:ascii="Times New Roman" w:eastAsia="Times New Roman" w:hAnsi="Times New Roman" w:cs="Times New Roman"/>
          <w:color w:val="000000" w:themeColor="text1"/>
          <w:sz w:val="24"/>
          <w:szCs w:val="24"/>
        </w:rPr>
        <w:t xml:space="preserve"> </w:t>
      </w:r>
      <w:r w:rsidRPr="00527434">
        <w:rPr>
          <w:rFonts w:ascii="Times New Roman" w:eastAsia="Times New Roman" w:hAnsi="Times New Roman" w:cs="Times New Roman"/>
          <w:color w:val="000000" w:themeColor="text1"/>
          <w:sz w:val="24"/>
          <w:szCs w:val="24"/>
        </w:rPr>
        <w:t>me to strive towards my goal.</w:t>
      </w:r>
      <w:r w:rsidR="00D21848">
        <w:rPr>
          <w:rFonts w:ascii="Times New Roman" w:eastAsia="Times New Roman" w:hAnsi="Times New Roman" w:cs="Times New Roman"/>
          <w:color w:val="000000" w:themeColor="text1"/>
          <w:sz w:val="24"/>
          <w:szCs w:val="24"/>
        </w:rPr>
        <w:t xml:space="preserve"> </w:t>
      </w:r>
      <w:r w:rsidR="00D21848" w:rsidRPr="00D21848">
        <w:rPr>
          <w:rFonts w:asciiTheme="majorBidi" w:hAnsiTheme="majorBidi" w:cstheme="majorBidi"/>
          <w:sz w:val="24"/>
          <w:szCs w:val="24"/>
        </w:rPr>
        <w:t>I thank Melissa Leffler, MBA, freelance language editor, for proofreading a draft of this dissertation</w:t>
      </w:r>
      <w:r w:rsidRPr="00527434">
        <w:rPr>
          <w:rFonts w:ascii="Times New Roman" w:eastAsia="Times New Roman" w:hAnsi="Times New Roman" w:cs="Times New Roman"/>
          <w:color w:val="000000" w:themeColor="text1"/>
          <w:sz w:val="24"/>
          <w:szCs w:val="24"/>
        </w:rPr>
        <w:t xml:space="preserve"> Finally, my thanks go to all the people who have supported me to complete the research work directly or indirectly. </w:t>
      </w:r>
    </w:p>
    <w:p w14:paraId="5444B0F7" w14:textId="11FA9051" w:rsidR="008B7744" w:rsidRPr="00527434" w:rsidRDefault="008B7744" w:rsidP="00CB2FAB">
      <w:pPr>
        <w:spacing w:after="0" w:line="480" w:lineRule="auto"/>
        <w:rPr>
          <w:rFonts w:ascii="Times New Roman" w:hAnsi="Times New Roman" w:cs="Times New Roman"/>
          <w:sz w:val="24"/>
          <w:szCs w:val="24"/>
        </w:rPr>
        <w:sectPr w:rsidR="008B7744" w:rsidRPr="00527434" w:rsidSect="008B7744">
          <w:headerReference w:type="default" r:id="rId9"/>
          <w:footerReference w:type="even" r:id="rId10"/>
          <w:footerReference w:type="default" r:id="rId11"/>
          <w:pgSz w:w="11900" w:h="16840"/>
          <w:pgMar w:top="1440" w:right="1440" w:bottom="1440" w:left="1440" w:header="708" w:footer="708" w:gutter="0"/>
          <w:pgNumType w:fmt="lowerRoman" w:start="1"/>
          <w:cols w:space="708"/>
          <w:titlePg/>
          <w:docGrid w:linePitch="360"/>
        </w:sectPr>
      </w:pPr>
    </w:p>
    <w:p w14:paraId="6A45DBF4" w14:textId="77777777" w:rsidR="000A0A46" w:rsidRPr="00527434" w:rsidRDefault="000A0A46" w:rsidP="00FE32BA">
      <w:pPr>
        <w:spacing w:after="0" w:line="480" w:lineRule="auto"/>
        <w:rPr>
          <w:rFonts w:ascii="Times New Roman" w:hAnsi="Times New Roman" w:cs="Times New Roman"/>
          <w:sz w:val="24"/>
          <w:szCs w:val="24"/>
        </w:rPr>
      </w:pPr>
    </w:p>
    <w:p w14:paraId="151412E2" w14:textId="77777777" w:rsidR="002548A5" w:rsidRPr="00527434" w:rsidRDefault="002548A5" w:rsidP="00620CD2">
      <w:pPr>
        <w:pStyle w:val="Heading1"/>
      </w:pPr>
      <w:bookmarkStart w:id="2" w:name="_Toc492570246"/>
      <w:bookmarkStart w:id="3" w:name="_Toc535999337"/>
      <w:bookmarkStart w:id="4" w:name="_Toc11314789"/>
      <w:r w:rsidRPr="00527434">
        <w:t>Chapter 1: Introduction</w:t>
      </w:r>
      <w:bookmarkEnd w:id="2"/>
      <w:bookmarkEnd w:id="3"/>
      <w:bookmarkEnd w:id="4"/>
    </w:p>
    <w:p w14:paraId="3E252984" w14:textId="77777777" w:rsidR="002548A5" w:rsidRPr="00527434" w:rsidRDefault="005014C1" w:rsidP="00620CD2">
      <w:pPr>
        <w:pStyle w:val="Heading2"/>
      </w:pPr>
      <w:bookmarkStart w:id="5" w:name="_Toc492570247"/>
      <w:bookmarkStart w:id="6" w:name="_Toc535999338"/>
      <w:bookmarkStart w:id="7" w:name="_Toc11314790"/>
      <w:r w:rsidRPr="00527434">
        <w:t xml:space="preserve">1.1 </w:t>
      </w:r>
      <w:r w:rsidR="002548A5" w:rsidRPr="00527434">
        <w:t>Overview</w:t>
      </w:r>
      <w:bookmarkEnd w:id="5"/>
      <w:bookmarkEnd w:id="6"/>
      <w:bookmarkEnd w:id="7"/>
    </w:p>
    <w:p w14:paraId="32B67662" w14:textId="77777777" w:rsidR="002548A5" w:rsidRPr="00527434" w:rsidRDefault="002548A5"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sz w:val="24"/>
          <w:szCs w:val="24"/>
        </w:rPr>
        <w:t xml:space="preserve">Innovation is the creation of a new and advanced idea </w:t>
      </w:r>
      <w:r w:rsidR="0090648E">
        <w:rPr>
          <w:rFonts w:ascii="Times New Roman" w:hAnsi="Times New Roman" w:cs="Times New Roman"/>
          <w:sz w:val="24"/>
          <w:szCs w:val="24"/>
        </w:rPr>
        <w:t>to</w:t>
      </w:r>
      <w:r w:rsidR="0090648E" w:rsidRPr="00527434">
        <w:rPr>
          <w:rFonts w:ascii="Times New Roman" w:hAnsi="Times New Roman" w:cs="Times New Roman"/>
          <w:sz w:val="24"/>
          <w:szCs w:val="24"/>
        </w:rPr>
        <w:t xml:space="preserve"> </w:t>
      </w:r>
      <w:r w:rsidR="0090648E">
        <w:rPr>
          <w:rFonts w:ascii="Times New Roman" w:hAnsi="Times New Roman" w:cs="Times New Roman"/>
          <w:sz w:val="24"/>
          <w:szCs w:val="24"/>
        </w:rPr>
        <w:t>improve</w:t>
      </w:r>
      <w:r w:rsidRPr="00527434">
        <w:rPr>
          <w:rFonts w:ascii="Times New Roman" w:hAnsi="Times New Roman" w:cs="Times New Roman"/>
          <w:sz w:val="24"/>
          <w:szCs w:val="24"/>
        </w:rPr>
        <w:t xml:space="preserve"> an exist</w:t>
      </w:r>
      <w:r w:rsidR="0090648E">
        <w:rPr>
          <w:rFonts w:ascii="Times New Roman" w:hAnsi="Times New Roman" w:cs="Times New Roman"/>
          <w:sz w:val="24"/>
          <w:szCs w:val="24"/>
        </w:rPr>
        <w:t>ing</w:t>
      </w:r>
      <w:r w:rsidRPr="00527434">
        <w:rPr>
          <w:rFonts w:ascii="Times New Roman" w:hAnsi="Times New Roman" w:cs="Times New Roman"/>
          <w:sz w:val="24"/>
          <w:szCs w:val="24"/>
        </w:rPr>
        <w:t xml:space="preserve"> scheme or operation (</w:t>
      </w:r>
      <w:proofErr w:type="spellStart"/>
      <w:r w:rsidRPr="00527434">
        <w:rPr>
          <w:rFonts w:ascii="Times New Roman" w:hAnsi="Times New Roman" w:cs="Times New Roman"/>
          <w:sz w:val="24"/>
          <w:szCs w:val="24"/>
        </w:rPr>
        <w:t>Sidikova</w:t>
      </w:r>
      <w:proofErr w:type="spellEnd"/>
      <w:r w:rsidRPr="00527434">
        <w:rPr>
          <w:rFonts w:ascii="Times New Roman" w:hAnsi="Times New Roman" w:cs="Times New Roman"/>
          <w:sz w:val="24"/>
          <w:szCs w:val="24"/>
        </w:rPr>
        <w:t xml:space="preserve">, 2011). It reduces the cost of undertaking tasks and </w:t>
      </w:r>
      <w:r w:rsidR="0090648E">
        <w:rPr>
          <w:rFonts w:ascii="Times New Roman" w:hAnsi="Times New Roman" w:cs="Times New Roman"/>
          <w:sz w:val="24"/>
          <w:szCs w:val="24"/>
        </w:rPr>
        <w:t>provides</w:t>
      </w:r>
      <w:r w:rsidRPr="00527434">
        <w:rPr>
          <w:rFonts w:ascii="Times New Roman" w:hAnsi="Times New Roman" w:cs="Times New Roman"/>
          <w:sz w:val="24"/>
          <w:szCs w:val="24"/>
        </w:rPr>
        <w:t xml:space="preserve"> new and different way</w:t>
      </w:r>
      <w:r w:rsidR="0090648E">
        <w:rPr>
          <w:rFonts w:ascii="Times New Roman" w:hAnsi="Times New Roman" w:cs="Times New Roman"/>
          <w:sz w:val="24"/>
          <w:szCs w:val="24"/>
        </w:rPr>
        <w:t>s</w:t>
      </w:r>
      <w:r w:rsidRPr="00527434">
        <w:rPr>
          <w:rFonts w:ascii="Times New Roman" w:hAnsi="Times New Roman" w:cs="Times New Roman"/>
          <w:sz w:val="24"/>
          <w:szCs w:val="24"/>
        </w:rPr>
        <w:t xml:space="preserve"> to perform a task already performed by an existent process (</w:t>
      </w:r>
      <w:r w:rsidR="00B324D5" w:rsidRPr="00527434">
        <w:rPr>
          <w:rFonts w:ascii="Times New Roman" w:hAnsi="Times New Roman" w:cs="Times New Roman"/>
          <w:noProof/>
        </w:rPr>
        <w:t>Melchor</w:t>
      </w:r>
      <w:r w:rsidRPr="00527434">
        <w:rPr>
          <w:rFonts w:ascii="Times New Roman" w:hAnsi="Times New Roman" w:cs="Times New Roman"/>
          <w:sz w:val="24"/>
          <w:szCs w:val="24"/>
        </w:rPr>
        <w:t xml:space="preserve">, 2013). An innovation may or may not rely on the expertise acquired over the years. Innovation is </w:t>
      </w:r>
      <w:r w:rsidR="0090648E">
        <w:rPr>
          <w:rFonts w:ascii="Times New Roman" w:hAnsi="Times New Roman" w:cs="Times New Roman"/>
          <w:sz w:val="24"/>
          <w:szCs w:val="24"/>
        </w:rPr>
        <w:t>important</w:t>
      </w:r>
      <w:r w:rsidR="0090648E" w:rsidRPr="00527434">
        <w:rPr>
          <w:rFonts w:ascii="Times New Roman" w:hAnsi="Times New Roman" w:cs="Times New Roman"/>
          <w:sz w:val="24"/>
          <w:szCs w:val="24"/>
        </w:rPr>
        <w:t xml:space="preserve"> </w:t>
      </w:r>
      <w:r w:rsidR="0090648E">
        <w:rPr>
          <w:rFonts w:ascii="Times New Roman" w:hAnsi="Times New Roman" w:cs="Times New Roman"/>
          <w:sz w:val="24"/>
          <w:szCs w:val="24"/>
        </w:rPr>
        <w:t>in a</w:t>
      </w:r>
      <w:r w:rsidRPr="00527434">
        <w:rPr>
          <w:rFonts w:ascii="Times New Roman" w:hAnsi="Times New Roman" w:cs="Times New Roman"/>
          <w:sz w:val="24"/>
          <w:szCs w:val="24"/>
        </w:rPr>
        <w:t xml:space="preserve"> dynamic technological phase as it leads to more efficient and proactive procedures and tools to run various industries (</w:t>
      </w:r>
      <w:proofErr w:type="spellStart"/>
      <w:r w:rsidR="00B324D5" w:rsidRPr="00527434">
        <w:rPr>
          <w:rFonts w:ascii="Times New Roman" w:hAnsi="Times New Roman" w:cs="Times New Roman"/>
          <w:noProof/>
          <w:sz w:val="24"/>
          <w:szCs w:val="24"/>
        </w:rPr>
        <w:t>Škerlavaj</w:t>
      </w:r>
      <w:proofErr w:type="spellEnd"/>
      <w:r w:rsidR="00FF48FE" w:rsidRPr="00527434">
        <w:rPr>
          <w:rFonts w:ascii="Times New Roman" w:hAnsi="Times New Roman" w:cs="Times New Roman"/>
          <w:sz w:val="24"/>
          <w:szCs w:val="24"/>
        </w:rPr>
        <w:t>,</w:t>
      </w:r>
      <w:r w:rsidR="00B324D5" w:rsidRPr="00527434">
        <w:rPr>
          <w:rFonts w:ascii="Times New Roman" w:hAnsi="Times New Roman" w:cs="Times New Roman"/>
          <w:sz w:val="24"/>
          <w:szCs w:val="24"/>
        </w:rPr>
        <w:t xml:space="preserve"> </w:t>
      </w:r>
      <w:r w:rsidR="00B324D5" w:rsidRPr="00527434">
        <w:rPr>
          <w:rFonts w:ascii="Times New Roman" w:hAnsi="Times New Roman" w:cs="Times New Roman"/>
          <w:noProof/>
          <w:sz w:val="24"/>
          <w:szCs w:val="24"/>
        </w:rPr>
        <w:t>Dysvik</w:t>
      </w:r>
      <w:r w:rsidRPr="00527434">
        <w:rPr>
          <w:rFonts w:ascii="Times New Roman" w:hAnsi="Times New Roman" w:cs="Times New Roman"/>
          <w:sz w:val="24"/>
          <w:szCs w:val="24"/>
        </w:rPr>
        <w:t xml:space="preserve"> </w:t>
      </w:r>
      <w:r w:rsidR="00FF48FE" w:rsidRPr="00527434">
        <w:rPr>
          <w:rFonts w:ascii="Times New Roman" w:hAnsi="Times New Roman" w:cs="Times New Roman"/>
          <w:sz w:val="24"/>
          <w:szCs w:val="24"/>
        </w:rPr>
        <w:t xml:space="preserve">&amp; Carlsen, </w:t>
      </w:r>
      <w:r w:rsidRPr="00527434">
        <w:rPr>
          <w:rFonts w:ascii="Times New Roman" w:hAnsi="Times New Roman" w:cs="Times New Roman"/>
          <w:sz w:val="24"/>
          <w:szCs w:val="24"/>
        </w:rPr>
        <w:t>2</w:t>
      </w:r>
      <w:r w:rsidR="00B324D5" w:rsidRPr="00527434">
        <w:rPr>
          <w:rFonts w:ascii="Times New Roman" w:hAnsi="Times New Roman" w:cs="Times New Roman"/>
          <w:sz w:val="24"/>
          <w:szCs w:val="24"/>
        </w:rPr>
        <w:t>016</w:t>
      </w:r>
      <w:r w:rsidRPr="00527434">
        <w:rPr>
          <w:rFonts w:ascii="Times New Roman" w:hAnsi="Times New Roman" w:cs="Times New Roman"/>
          <w:sz w:val="24"/>
          <w:szCs w:val="24"/>
        </w:rPr>
        <w:t xml:space="preserve">). </w:t>
      </w:r>
      <w:r w:rsidRPr="00527434">
        <w:rPr>
          <w:rFonts w:ascii="Times New Roman" w:hAnsi="Times New Roman" w:cs="Times New Roman"/>
          <w:color w:val="000000" w:themeColor="text1"/>
          <w:sz w:val="24"/>
          <w:szCs w:val="24"/>
        </w:rPr>
        <w:t xml:space="preserve">Innovation is </w:t>
      </w:r>
      <w:r w:rsidR="0090648E">
        <w:rPr>
          <w:rFonts w:ascii="Times New Roman" w:hAnsi="Times New Roman" w:cs="Times New Roman"/>
          <w:color w:val="000000" w:themeColor="text1"/>
          <w:sz w:val="24"/>
          <w:szCs w:val="24"/>
        </w:rPr>
        <w:t>therefore vital</w:t>
      </w:r>
      <w:r w:rsidRPr="00527434">
        <w:rPr>
          <w:rFonts w:ascii="Times New Roman" w:hAnsi="Times New Roman" w:cs="Times New Roman"/>
          <w:color w:val="000000" w:themeColor="text1"/>
          <w:sz w:val="24"/>
          <w:szCs w:val="24"/>
        </w:rPr>
        <w:t xml:space="preserve"> in the modern world. The most successful economies in the world are driven by technological advancement that is enhanced by innovation. </w:t>
      </w:r>
    </w:p>
    <w:p w14:paraId="1CE867BE" w14:textId="77777777" w:rsidR="0090648E" w:rsidRDefault="002548A5" w:rsidP="00620CD2">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Innovation</w:t>
      </w:r>
      <w:r w:rsidR="0090648E">
        <w:rPr>
          <w:rFonts w:ascii="Times New Roman" w:hAnsi="Times New Roman" w:cs="Times New Roman"/>
          <w:sz w:val="24"/>
          <w:szCs w:val="24"/>
        </w:rPr>
        <w:t>s</w:t>
      </w:r>
      <w:r w:rsidRPr="00527434">
        <w:rPr>
          <w:rFonts w:ascii="Times New Roman" w:hAnsi="Times New Roman" w:cs="Times New Roman"/>
          <w:sz w:val="24"/>
          <w:szCs w:val="24"/>
        </w:rPr>
        <w:t xml:space="preserve"> sometime fails to </w:t>
      </w:r>
      <w:r w:rsidR="0090648E">
        <w:rPr>
          <w:rFonts w:ascii="Times New Roman" w:hAnsi="Times New Roman" w:cs="Times New Roman"/>
          <w:sz w:val="24"/>
          <w:szCs w:val="24"/>
        </w:rPr>
        <w:t>be</w:t>
      </w:r>
      <w:r w:rsidRPr="00527434">
        <w:rPr>
          <w:rFonts w:ascii="Times New Roman" w:hAnsi="Times New Roman" w:cs="Times New Roman"/>
          <w:sz w:val="24"/>
          <w:szCs w:val="24"/>
        </w:rPr>
        <w:t xml:space="preserve"> implement</w:t>
      </w:r>
      <w:r w:rsidR="0090648E">
        <w:rPr>
          <w:rFonts w:ascii="Times New Roman" w:hAnsi="Times New Roman" w:cs="Times New Roman"/>
          <w:sz w:val="24"/>
          <w:szCs w:val="24"/>
        </w:rPr>
        <w:t xml:space="preserve">ed or provide results, for </w:t>
      </w:r>
      <w:proofErr w:type="gramStart"/>
      <w:r w:rsidR="0090648E">
        <w:rPr>
          <w:rFonts w:ascii="Times New Roman" w:hAnsi="Times New Roman" w:cs="Times New Roman"/>
          <w:sz w:val="24"/>
          <w:szCs w:val="24"/>
        </w:rPr>
        <w:t>a number</w:t>
      </w:r>
      <w:r w:rsidRPr="00527434">
        <w:rPr>
          <w:rFonts w:ascii="Times New Roman" w:hAnsi="Times New Roman" w:cs="Times New Roman"/>
          <w:sz w:val="24"/>
          <w:szCs w:val="24"/>
        </w:rPr>
        <w:t xml:space="preserve"> of</w:t>
      </w:r>
      <w:proofErr w:type="gramEnd"/>
      <w:r w:rsidRPr="00527434">
        <w:rPr>
          <w:rFonts w:ascii="Times New Roman" w:hAnsi="Times New Roman" w:cs="Times New Roman"/>
          <w:sz w:val="24"/>
          <w:szCs w:val="24"/>
        </w:rPr>
        <w:t xml:space="preserve"> reasons. According to Matta </w:t>
      </w:r>
      <w:r w:rsidR="0090648E">
        <w:rPr>
          <w:rFonts w:ascii="Times New Roman" w:hAnsi="Times New Roman" w:cs="Times New Roman"/>
          <w:sz w:val="24"/>
          <w:szCs w:val="24"/>
        </w:rPr>
        <w:t>and</w:t>
      </w:r>
      <w:r w:rsidR="0090648E" w:rsidRPr="00527434">
        <w:rPr>
          <w:rFonts w:ascii="Times New Roman" w:hAnsi="Times New Roman" w:cs="Times New Roman"/>
          <w:sz w:val="24"/>
          <w:szCs w:val="24"/>
        </w:rPr>
        <w:t xml:space="preserve"> </w:t>
      </w:r>
      <w:proofErr w:type="spellStart"/>
      <w:r w:rsidRPr="00527434">
        <w:rPr>
          <w:rFonts w:ascii="Times New Roman" w:hAnsi="Times New Roman" w:cs="Times New Roman"/>
          <w:sz w:val="24"/>
          <w:szCs w:val="24"/>
        </w:rPr>
        <w:t>Ashkenas</w:t>
      </w:r>
      <w:proofErr w:type="spellEnd"/>
      <w:r w:rsidR="0090648E">
        <w:rPr>
          <w:rFonts w:ascii="Times New Roman" w:hAnsi="Times New Roman" w:cs="Times New Roman"/>
          <w:sz w:val="24"/>
          <w:szCs w:val="24"/>
        </w:rPr>
        <w:t xml:space="preserve"> (2003)</w:t>
      </w:r>
      <w:r w:rsidRPr="00527434">
        <w:rPr>
          <w:rFonts w:ascii="Times New Roman" w:hAnsi="Times New Roman" w:cs="Times New Roman"/>
          <w:sz w:val="24"/>
          <w:szCs w:val="24"/>
        </w:rPr>
        <w:t xml:space="preserve">, the reasons why many ideas </w:t>
      </w:r>
      <w:r w:rsidR="0090648E">
        <w:rPr>
          <w:rFonts w:ascii="Times New Roman" w:hAnsi="Times New Roman" w:cs="Times New Roman"/>
          <w:sz w:val="24"/>
          <w:szCs w:val="24"/>
        </w:rPr>
        <w:t>and</w:t>
      </w:r>
      <w:r w:rsidR="0090648E" w:rsidRPr="00527434">
        <w:rPr>
          <w:rFonts w:ascii="Times New Roman" w:hAnsi="Times New Roman" w:cs="Times New Roman"/>
          <w:sz w:val="24"/>
          <w:szCs w:val="24"/>
        </w:rPr>
        <w:t xml:space="preserve"> </w:t>
      </w:r>
      <w:r w:rsidRPr="00527434">
        <w:rPr>
          <w:rFonts w:ascii="Times New Roman" w:hAnsi="Times New Roman" w:cs="Times New Roman"/>
          <w:sz w:val="24"/>
          <w:szCs w:val="24"/>
        </w:rPr>
        <w:t>innovations have failed over the years vary depending on the scale of the implementation</w:t>
      </w:r>
      <w:r w:rsidR="0090648E">
        <w:rPr>
          <w:rFonts w:ascii="Times New Roman" w:hAnsi="Times New Roman" w:cs="Times New Roman"/>
          <w:sz w:val="24"/>
          <w:szCs w:val="24"/>
        </w:rPr>
        <w:t>,</w:t>
      </w:r>
      <w:r w:rsidRPr="00527434">
        <w:rPr>
          <w:rFonts w:ascii="Times New Roman" w:hAnsi="Times New Roman" w:cs="Times New Roman"/>
          <w:sz w:val="24"/>
          <w:szCs w:val="24"/>
        </w:rPr>
        <w:t xml:space="preserve"> </w:t>
      </w:r>
      <w:r w:rsidR="0090648E">
        <w:rPr>
          <w:rFonts w:ascii="Times New Roman" w:hAnsi="Times New Roman" w:cs="Times New Roman"/>
          <w:sz w:val="24"/>
          <w:szCs w:val="24"/>
        </w:rPr>
        <w:t xml:space="preserve">the </w:t>
      </w:r>
      <w:r w:rsidRPr="00527434">
        <w:rPr>
          <w:rFonts w:ascii="Times New Roman" w:hAnsi="Times New Roman" w:cs="Times New Roman"/>
          <w:sz w:val="24"/>
          <w:szCs w:val="24"/>
        </w:rPr>
        <w:t xml:space="preserve">location and the time involved. Lack of a proper plan </w:t>
      </w:r>
      <w:r w:rsidR="0090648E">
        <w:rPr>
          <w:rFonts w:ascii="Times New Roman" w:hAnsi="Times New Roman" w:cs="Times New Roman"/>
          <w:sz w:val="24"/>
          <w:szCs w:val="24"/>
        </w:rPr>
        <w:t>for</w:t>
      </w:r>
      <w:r w:rsidRPr="00527434">
        <w:rPr>
          <w:rFonts w:ascii="Times New Roman" w:hAnsi="Times New Roman" w:cs="Times New Roman"/>
          <w:sz w:val="24"/>
          <w:szCs w:val="24"/>
        </w:rPr>
        <w:t xml:space="preserve"> how long </w:t>
      </w:r>
      <w:r w:rsidR="0090648E">
        <w:rPr>
          <w:rFonts w:ascii="Times New Roman" w:hAnsi="Times New Roman" w:cs="Times New Roman"/>
          <w:sz w:val="24"/>
          <w:szCs w:val="24"/>
        </w:rPr>
        <w:t>it</w:t>
      </w:r>
      <w:r w:rsidRPr="00527434">
        <w:rPr>
          <w:rFonts w:ascii="Times New Roman" w:hAnsi="Times New Roman" w:cs="Times New Roman"/>
          <w:sz w:val="24"/>
          <w:szCs w:val="24"/>
        </w:rPr>
        <w:t xml:space="preserve"> will take </w:t>
      </w:r>
      <w:r w:rsidR="004E7F9D">
        <w:rPr>
          <w:rFonts w:ascii="Times New Roman" w:hAnsi="Times New Roman" w:cs="Times New Roman"/>
          <w:noProof/>
          <w:sz w:val="24"/>
          <w:szCs w:val="24"/>
        </w:rPr>
        <w:t>to deliver</w:t>
      </w:r>
      <w:r w:rsidR="004E7F9D" w:rsidRPr="00527434">
        <w:rPr>
          <w:rFonts w:ascii="Times New Roman" w:hAnsi="Times New Roman" w:cs="Times New Roman"/>
          <w:noProof/>
          <w:sz w:val="24"/>
          <w:szCs w:val="24"/>
        </w:rPr>
        <w:t xml:space="preserve"> </w:t>
      </w:r>
      <w:r w:rsidRPr="00527434">
        <w:rPr>
          <w:rFonts w:ascii="Times New Roman" w:hAnsi="Times New Roman" w:cs="Times New Roman"/>
          <w:noProof/>
          <w:sz w:val="24"/>
          <w:szCs w:val="24"/>
        </w:rPr>
        <w:t>results</w:t>
      </w:r>
      <w:r w:rsidRPr="00527434">
        <w:rPr>
          <w:rFonts w:ascii="Times New Roman" w:hAnsi="Times New Roman" w:cs="Times New Roman"/>
          <w:sz w:val="24"/>
          <w:szCs w:val="24"/>
        </w:rPr>
        <w:t xml:space="preserve"> </w:t>
      </w:r>
      <w:r w:rsidR="0090648E">
        <w:rPr>
          <w:rFonts w:ascii="Times New Roman" w:hAnsi="Times New Roman" w:cs="Times New Roman"/>
          <w:sz w:val="24"/>
          <w:szCs w:val="24"/>
        </w:rPr>
        <w:t xml:space="preserve">can </w:t>
      </w:r>
      <w:r w:rsidRPr="00527434">
        <w:rPr>
          <w:rFonts w:ascii="Times New Roman" w:hAnsi="Times New Roman" w:cs="Times New Roman"/>
          <w:sz w:val="24"/>
          <w:szCs w:val="24"/>
        </w:rPr>
        <w:t xml:space="preserve">discourage those </w:t>
      </w:r>
      <w:r w:rsidRPr="00527434">
        <w:rPr>
          <w:rFonts w:ascii="Times New Roman" w:hAnsi="Times New Roman" w:cs="Times New Roman"/>
          <w:noProof/>
          <w:sz w:val="24"/>
          <w:szCs w:val="24"/>
        </w:rPr>
        <w:t>involved</w:t>
      </w:r>
      <w:r w:rsidRPr="00527434">
        <w:rPr>
          <w:rFonts w:ascii="Times New Roman" w:hAnsi="Times New Roman" w:cs="Times New Roman"/>
          <w:sz w:val="24"/>
          <w:szCs w:val="24"/>
        </w:rPr>
        <w:t xml:space="preserve"> in the process (</w:t>
      </w:r>
      <w:r w:rsidR="00497AC9" w:rsidRPr="00527434">
        <w:rPr>
          <w:rFonts w:asciiTheme="majorBidi" w:hAnsiTheme="majorBidi" w:cstheme="majorBidi"/>
          <w:sz w:val="24"/>
          <w:szCs w:val="24"/>
        </w:rPr>
        <w:t xml:space="preserve">Rosendahl, </w:t>
      </w:r>
      <w:proofErr w:type="spellStart"/>
      <w:r w:rsidR="00497AC9" w:rsidRPr="00527434">
        <w:rPr>
          <w:rFonts w:asciiTheme="majorBidi" w:hAnsiTheme="majorBidi" w:cstheme="majorBidi"/>
          <w:sz w:val="24"/>
          <w:szCs w:val="24"/>
        </w:rPr>
        <w:t>Egir</w:t>
      </w:r>
      <w:proofErr w:type="spellEnd"/>
      <w:r w:rsidR="00497AC9" w:rsidRPr="00527434">
        <w:rPr>
          <w:rFonts w:asciiTheme="majorBidi" w:hAnsiTheme="majorBidi" w:cstheme="majorBidi"/>
          <w:sz w:val="24"/>
          <w:szCs w:val="24"/>
        </w:rPr>
        <w:t>, Due-</w:t>
      </w:r>
      <w:proofErr w:type="spellStart"/>
      <w:r w:rsidR="00497AC9" w:rsidRPr="00527434">
        <w:rPr>
          <w:rFonts w:asciiTheme="majorBidi" w:hAnsiTheme="majorBidi" w:cstheme="majorBidi"/>
          <w:sz w:val="24"/>
          <w:szCs w:val="24"/>
        </w:rPr>
        <w:t>Sørensen</w:t>
      </w:r>
      <w:proofErr w:type="spellEnd"/>
      <w:r w:rsidR="00497AC9" w:rsidRPr="00527434">
        <w:rPr>
          <w:rFonts w:asciiTheme="majorBidi" w:hAnsiTheme="majorBidi" w:cstheme="majorBidi"/>
          <w:sz w:val="24"/>
          <w:szCs w:val="24"/>
        </w:rPr>
        <w:t xml:space="preserve">, </w:t>
      </w:r>
      <w:r w:rsidR="00BC73C2">
        <w:rPr>
          <w:rFonts w:asciiTheme="majorBidi" w:hAnsiTheme="majorBidi" w:cstheme="majorBidi"/>
          <w:sz w:val="24"/>
          <w:szCs w:val="24"/>
        </w:rPr>
        <w:t>&amp;</w:t>
      </w:r>
      <w:r w:rsidR="00BC73C2" w:rsidRPr="00527434">
        <w:rPr>
          <w:rFonts w:asciiTheme="majorBidi" w:hAnsiTheme="majorBidi" w:cstheme="majorBidi"/>
          <w:sz w:val="24"/>
          <w:szCs w:val="24"/>
        </w:rPr>
        <w:t xml:space="preserve"> </w:t>
      </w:r>
      <w:proofErr w:type="spellStart"/>
      <w:r w:rsidR="00497AC9" w:rsidRPr="00527434">
        <w:rPr>
          <w:rFonts w:asciiTheme="majorBidi" w:hAnsiTheme="majorBidi" w:cstheme="majorBidi"/>
          <w:sz w:val="24"/>
          <w:szCs w:val="24"/>
        </w:rPr>
        <w:t>Ulsund</w:t>
      </w:r>
      <w:proofErr w:type="spellEnd"/>
      <w:r w:rsidR="00497AC9" w:rsidRPr="00527434">
        <w:rPr>
          <w:rFonts w:asciiTheme="majorBidi" w:hAnsiTheme="majorBidi" w:cstheme="majorBidi"/>
          <w:sz w:val="24"/>
          <w:szCs w:val="24"/>
        </w:rPr>
        <w:t xml:space="preserve">, 2013). </w:t>
      </w:r>
      <w:r w:rsidR="0090648E">
        <w:rPr>
          <w:rFonts w:ascii="Times New Roman" w:hAnsi="Times New Roman" w:cs="Times New Roman"/>
          <w:sz w:val="24"/>
          <w:szCs w:val="24"/>
        </w:rPr>
        <w:t>C</w:t>
      </w:r>
      <w:r w:rsidRPr="00527434">
        <w:rPr>
          <w:rFonts w:ascii="Times New Roman" w:hAnsi="Times New Roman" w:cs="Times New Roman"/>
          <w:sz w:val="24"/>
          <w:szCs w:val="24"/>
        </w:rPr>
        <w:t xml:space="preserve">ulture is </w:t>
      </w:r>
      <w:r w:rsidR="0090648E">
        <w:rPr>
          <w:rFonts w:ascii="Times New Roman" w:hAnsi="Times New Roman" w:cs="Times New Roman"/>
          <w:sz w:val="24"/>
          <w:szCs w:val="24"/>
        </w:rPr>
        <w:t xml:space="preserve">also a barrier to </w:t>
      </w:r>
      <w:r w:rsidRPr="00527434">
        <w:rPr>
          <w:rFonts w:ascii="Times New Roman" w:hAnsi="Times New Roman" w:cs="Times New Roman"/>
          <w:sz w:val="24"/>
          <w:szCs w:val="24"/>
        </w:rPr>
        <w:t>technological change</w:t>
      </w:r>
      <w:r w:rsidR="0090648E">
        <w:rPr>
          <w:rFonts w:ascii="Times New Roman" w:hAnsi="Times New Roman" w:cs="Times New Roman"/>
          <w:sz w:val="24"/>
          <w:szCs w:val="24"/>
        </w:rPr>
        <w:t xml:space="preserve">, although </w:t>
      </w:r>
      <w:r w:rsidRPr="00527434">
        <w:rPr>
          <w:rFonts w:ascii="Times New Roman" w:hAnsi="Times New Roman" w:cs="Times New Roman"/>
          <w:sz w:val="24"/>
          <w:szCs w:val="24"/>
        </w:rPr>
        <w:t xml:space="preserve">a culture that appreciates and accepts new ideas </w:t>
      </w:r>
      <w:r w:rsidR="0090648E">
        <w:rPr>
          <w:rFonts w:ascii="Times New Roman" w:hAnsi="Times New Roman" w:cs="Times New Roman"/>
          <w:sz w:val="24"/>
          <w:szCs w:val="24"/>
        </w:rPr>
        <w:t xml:space="preserve">will see more and better </w:t>
      </w:r>
      <w:r w:rsidRPr="00527434">
        <w:rPr>
          <w:rFonts w:ascii="Times New Roman" w:hAnsi="Times New Roman" w:cs="Times New Roman"/>
          <w:sz w:val="24"/>
          <w:szCs w:val="24"/>
        </w:rPr>
        <w:t>innovations. The cultural traits “willingness to take risk</w:t>
      </w:r>
      <w:r w:rsidR="0090648E">
        <w:rPr>
          <w:rFonts w:ascii="Times New Roman" w:hAnsi="Times New Roman" w:cs="Times New Roman"/>
          <w:sz w:val="24"/>
          <w:szCs w:val="24"/>
        </w:rPr>
        <w:t>s</w:t>
      </w:r>
      <w:r w:rsidRPr="00527434">
        <w:rPr>
          <w:rFonts w:ascii="Times New Roman" w:hAnsi="Times New Roman" w:cs="Times New Roman"/>
          <w:sz w:val="24"/>
          <w:szCs w:val="24"/>
        </w:rPr>
        <w:t xml:space="preserve">” and “readiness to accept change” lead to higher innovation capacity </w:t>
      </w:r>
      <w:r w:rsidRPr="00527434">
        <w:rPr>
          <w:rFonts w:ascii="Times New Roman" w:hAnsi="Times New Roman" w:cs="Times New Roman"/>
          <w:noProof/>
          <w:sz w:val="24"/>
          <w:szCs w:val="24"/>
        </w:rPr>
        <w:t xml:space="preserve">(Herbig </w:t>
      </w:r>
      <w:r w:rsidR="0090648E">
        <w:rPr>
          <w:rFonts w:ascii="Times New Roman" w:hAnsi="Times New Roman" w:cs="Times New Roman"/>
          <w:noProof/>
          <w:sz w:val="24"/>
          <w:szCs w:val="24"/>
        </w:rPr>
        <w:t>&amp;</w:t>
      </w:r>
      <w:r w:rsidR="0090648E" w:rsidRPr="00527434">
        <w:rPr>
          <w:rFonts w:ascii="Times New Roman" w:hAnsi="Times New Roman" w:cs="Times New Roman"/>
          <w:noProof/>
          <w:sz w:val="24"/>
          <w:szCs w:val="24"/>
        </w:rPr>
        <w:t xml:space="preserve"> </w:t>
      </w:r>
      <w:r w:rsidRPr="00527434">
        <w:rPr>
          <w:rFonts w:ascii="Times New Roman" w:hAnsi="Times New Roman" w:cs="Times New Roman"/>
          <w:noProof/>
          <w:sz w:val="24"/>
          <w:szCs w:val="24"/>
        </w:rPr>
        <w:t>Dunphy, 1998)</w:t>
      </w:r>
      <w:r w:rsidRPr="00527434">
        <w:rPr>
          <w:rFonts w:ascii="Times New Roman" w:hAnsi="Times New Roman" w:cs="Times New Roman"/>
          <w:sz w:val="24"/>
          <w:szCs w:val="24"/>
        </w:rPr>
        <w:t xml:space="preserve">. </w:t>
      </w:r>
    </w:p>
    <w:p w14:paraId="1AE0AB35" w14:textId="77777777" w:rsidR="002548A5" w:rsidRPr="00527434" w:rsidRDefault="002548A5" w:rsidP="00620CD2">
      <w:pPr>
        <w:spacing w:line="480" w:lineRule="auto"/>
        <w:ind w:firstLine="720"/>
        <w:jc w:val="both"/>
        <w:rPr>
          <w:rFonts w:ascii="Times New Roman" w:hAnsi="Times New Roman" w:cs="Times New Roman"/>
          <w:color w:val="0070C0"/>
          <w:sz w:val="24"/>
          <w:szCs w:val="24"/>
        </w:rPr>
      </w:pPr>
      <w:r w:rsidRPr="00527434">
        <w:rPr>
          <w:rFonts w:ascii="Times New Roman" w:hAnsi="Times New Roman" w:cs="Times New Roman"/>
          <w:sz w:val="24"/>
          <w:szCs w:val="24"/>
        </w:rPr>
        <w:t xml:space="preserve">Arab culture has specific norms that </w:t>
      </w:r>
      <w:r w:rsidRPr="00527434">
        <w:rPr>
          <w:rFonts w:ascii="Times New Roman" w:hAnsi="Times New Roman" w:cs="Times New Roman"/>
          <w:noProof/>
          <w:sz w:val="24"/>
          <w:szCs w:val="24"/>
        </w:rPr>
        <w:t>need</w:t>
      </w:r>
      <w:r w:rsidR="0090648E">
        <w:rPr>
          <w:rFonts w:ascii="Times New Roman" w:hAnsi="Times New Roman" w:cs="Times New Roman"/>
          <w:noProof/>
          <w:sz w:val="24"/>
          <w:szCs w:val="24"/>
        </w:rPr>
        <w:t xml:space="preserve"> a</w:t>
      </w:r>
      <w:r w:rsidRPr="00527434">
        <w:rPr>
          <w:rFonts w:ascii="Times New Roman" w:hAnsi="Times New Roman" w:cs="Times New Roman"/>
          <w:noProof/>
          <w:sz w:val="24"/>
          <w:szCs w:val="24"/>
        </w:rPr>
        <w:t xml:space="preserve"> specialized</w:t>
      </w:r>
      <w:r w:rsidRPr="00527434">
        <w:rPr>
          <w:rFonts w:ascii="Times New Roman" w:hAnsi="Times New Roman" w:cs="Times New Roman"/>
          <w:sz w:val="24"/>
          <w:szCs w:val="24"/>
        </w:rPr>
        <w:t xml:space="preserve"> framework</w:t>
      </w:r>
      <w:r w:rsidR="0090648E">
        <w:rPr>
          <w:rFonts w:ascii="Times New Roman" w:hAnsi="Times New Roman" w:cs="Times New Roman"/>
          <w:sz w:val="24"/>
          <w:szCs w:val="24"/>
        </w:rPr>
        <w:t xml:space="preserve"> for research, because</w:t>
      </w:r>
      <w:r w:rsidRPr="00527434">
        <w:rPr>
          <w:rFonts w:ascii="Times New Roman" w:hAnsi="Times New Roman" w:cs="Times New Roman"/>
          <w:sz w:val="24"/>
          <w:szCs w:val="24"/>
        </w:rPr>
        <w:t xml:space="preserve"> it demonstrates social complementarity </w:t>
      </w:r>
      <w:r w:rsidR="0090648E">
        <w:rPr>
          <w:rFonts w:ascii="Times New Roman" w:hAnsi="Times New Roman" w:cs="Times New Roman"/>
          <w:sz w:val="24"/>
          <w:szCs w:val="24"/>
        </w:rPr>
        <w:t>and</w:t>
      </w:r>
      <w:r w:rsidRPr="00527434">
        <w:rPr>
          <w:rFonts w:ascii="Times New Roman" w:hAnsi="Times New Roman" w:cs="Times New Roman"/>
          <w:sz w:val="24"/>
          <w:szCs w:val="24"/>
        </w:rPr>
        <w:t xml:space="preserve"> create</w:t>
      </w:r>
      <w:r w:rsidR="0090648E">
        <w:rPr>
          <w:rFonts w:ascii="Times New Roman" w:hAnsi="Times New Roman" w:cs="Times New Roman"/>
          <w:sz w:val="24"/>
          <w:szCs w:val="24"/>
        </w:rPr>
        <w:t>s</w:t>
      </w:r>
      <w:r w:rsidRPr="00527434">
        <w:rPr>
          <w:rFonts w:ascii="Times New Roman" w:hAnsi="Times New Roman" w:cs="Times New Roman"/>
          <w:noProof/>
          <w:sz w:val="24"/>
          <w:szCs w:val="24"/>
        </w:rPr>
        <w:t xml:space="preserve"> similar</w:t>
      </w:r>
      <w:r w:rsidRPr="00527434">
        <w:rPr>
          <w:rFonts w:ascii="Times New Roman" w:hAnsi="Times New Roman" w:cs="Times New Roman"/>
          <w:sz w:val="24"/>
          <w:szCs w:val="24"/>
        </w:rPr>
        <w:t xml:space="preserve"> family, social structure, religious, and political patterns of living</w:t>
      </w:r>
      <w:r w:rsidR="00D21848" w:rsidRPr="00D21848">
        <w:rPr>
          <w:rFonts w:ascii="Times New Roman" w:hAnsi="Times New Roman" w:cs="Times New Roman"/>
          <w:sz w:val="24"/>
          <w:szCs w:val="24"/>
        </w:rPr>
        <w:t xml:space="preserve"> </w:t>
      </w:r>
      <w:r w:rsidR="00D21848" w:rsidRPr="00527434">
        <w:rPr>
          <w:rFonts w:ascii="Times New Roman" w:hAnsi="Times New Roman" w:cs="Times New Roman"/>
          <w:sz w:val="24"/>
          <w:szCs w:val="24"/>
        </w:rPr>
        <w:t>(Al-Omari, 2003)</w:t>
      </w:r>
      <w:r w:rsidRPr="00527434">
        <w:rPr>
          <w:rFonts w:ascii="Times New Roman" w:hAnsi="Times New Roman" w:cs="Times New Roman"/>
          <w:sz w:val="24"/>
          <w:szCs w:val="24"/>
        </w:rPr>
        <w:t xml:space="preserve">. Arab people are also quite </w:t>
      </w:r>
      <w:r w:rsidRPr="00527434">
        <w:rPr>
          <w:rFonts w:ascii="Times New Roman" w:hAnsi="Times New Roman" w:cs="Times New Roman"/>
          <w:noProof/>
          <w:sz w:val="24"/>
          <w:szCs w:val="24"/>
        </w:rPr>
        <w:t>expressive</w:t>
      </w:r>
      <w:r w:rsidRPr="00527434">
        <w:rPr>
          <w:rFonts w:ascii="Times New Roman" w:hAnsi="Times New Roman" w:cs="Times New Roman"/>
          <w:sz w:val="24"/>
          <w:szCs w:val="24"/>
        </w:rPr>
        <w:t xml:space="preserve"> and </w:t>
      </w:r>
      <w:r w:rsidRPr="00527434">
        <w:rPr>
          <w:rFonts w:ascii="Times New Roman" w:hAnsi="Times New Roman" w:cs="Times New Roman"/>
          <w:sz w:val="24"/>
          <w:szCs w:val="24"/>
        </w:rPr>
        <w:lastRenderedPageBreak/>
        <w:t xml:space="preserve">spontaneous in their social interactions. </w:t>
      </w:r>
      <w:r w:rsidRPr="00527434">
        <w:rPr>
          <w:rFonts w:ascii="Times New Roman" w:hAnsi="Times New Roman" w:cs="Times New Roman"/>
          <w:noProof/>
          <w:sz w:val="24"/>
          <w:szCs w:val="24"/>
        </w:rPr>
        <w:t>Unfortunately,</w:t>
      </w:r>
      <w:r w:rsidRPr="00527434">
        <w:rPr>
          <w:rFonts w:ascii="Times New Roman" w:hAnsi="Times New Roman" w:cs="Times New Roman"/>
          <w:sz w:val="24"/>
          <w:szCs w:val="24"/>
        </w:rPr>
        <w:t xml:space="preserve"> there </w:t>
      </w:r>
      <w:r w:rsidR="004E7F9D">
        <w:rPr>
          <w:rFonts w:ascii="Times New Roman" w:hAnsi="Times New Roman" w:cs="Times New Roman"/>
          <w:noProof/>
          <w:sz w:val="24"/>
          <w:szCs w:val="24"/>
        </w:rPr>
        <w:t>has been</w:t>
      </w:r>
      <w:r w:rsidR="004E7F9D" w:rsidRPr="00527434">
        <w:rPr>
          <w:rFonts w:ascii="Times New Roman" w:hAnsi="Times New Roman" w:cs="Times New Roman"/>
          <w:noProof/>
          <w:sz w:val="24"/>
          <w:szCs w:val="24"/>
        </w:rPr>
        <w:t xml:space="preserve"> </w:t>
      </w:r>
      <w:r w:rsidRPr="00527434">
        <w:rPr>
          <w:rFonts w:ascii="Times New Roman" w:hAnsi="Times New Roman" w:cs="Times New Roman"/>
          <w:sz w:val="24"/>
          <w:szCs w:val="24"/>
        </w:rPr>
        <w:t xml:space="preserve">a continuing legacy of dependency and underdevelopment in the region resulting </w:t>
      </w:r>
      <w:r w:rsidR="0090648E">
        <w:rPr>
          <w:rFonts w:ascii="Times New Roman" w:hAnsi="Times New Roman" w:cs="Times New Roman"/>
          <w:sz w:val="24"/>
          <w:szCs w:val="24"/>
        </w:rPr>
        <w:t>in</w:t>
      </w:r>
      <w:r w:rsidR="0090648E"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distorted </w:t>
      </w:r>
      <w:r w:rsidR="0090648E" w:rsidRPr="00527434">
        <w:rPr>
          <w:rFonts w:ascii="Times New Roman" w:hAnsi="Times New Roman" w:cs="Times New Roman"/>
          <w:sz w:val="24"/>
          <w:szCs w:val="24"/>
        </w:rPr>
        <w:t xml:space="preserve">development </w:t>
      </w:r>
      <w:r w:rsidRPr="00527434">
        <w:rPr>
          <w:rFonts w:ascii="Times New Roman" w:hAnsi="Times New Roman" w:cs="Times New Roman"/>
          <w:sz w:val="24"/>
          <w:szCs w:val="24"/>
        </w:rPr>
        <w:t>progress</w:t>
      </w:r>
      <w:r w:rsidR="0090648E">
        <w:rPr>
          <w:rFonts w:ascii="Times New Roman" w:hAnsi="Times New Roman" w:cs="Times New Roman"/>
          <w:sz w:val="24"/>
          <w:szCs w:val="24"/>
        </w:rPr>
        <w:t>, and a focus on</w:t>
      </w:r>
      <w:r w:rsidRPr="00527434">
        <w:rPr>
          <w:rFonts w:ascii="Times New Roman" w:hAnsi="Times New Roman" w:cs="Times New Roman"/>
          <w:sz w:val="24"/>
          <w:szCs w:val="24"/>
        </w:rPr>
        <w:t xml:space="preserve"> consumptio</w:t>
      </w:r>
      <w:r w:rsidR="0014313B" w:rsidRPr="00527434">
        <w:rPr>
          <w:rFonts w:ascii="Times New Roman" w:hAnsi="Times New Roman" w:cs="Times New Roman"/>
          <w:sz w:val="24"/>
          <w:szCs w:val="24"/>
        </w:rPr>
        <w:t>n instead of production (Hill</w:t>
      </w:r>
      <w:r w:rsidR="008620B2" w:rsidRPr="008620B2">
        <w:rPr>
          <w:rFonts w:ascii="Times New Roman" w:hAnsi="Times New Roman" w:cs="Times New Roman"/>
          <w:sz w:val="24"/>
          <w:szCs w:val="24"/>
        </w:rPr>
        <w:t>, Loch, Straub, &amp; El-</w:t>
      </w:r>
      <w:proofErr w:type="spellStart"/>
      <w:r w:rsidR="008620B2" w:rsidRPr="008620B2">
        <w:rPr>
          <w:rFonts w:ascii="Times New Roman" w:hAnsi="Times New Roman" w:cs="Times New Roman"/>
          <w:sz w:val="24"/>
          <w:szCs w:val="24"/>
        </w:rPr>
        <w:t>Sheshai</w:t>
      </w:r>
      <w:proofErr w:type="spellEnd"/>
      <w:r w:rsidRPr="00527434">
        <w:rPr>
          <w:rFonts w:ascii="Times New Roman" w:hAnsi="Times New Roman" w:cs="Times New Roman"/>
          <w:sz w:val="24"/>
          <w:szCs w:val="24"/>
        </w:rPr>
        <w:t xml:space="preserve">, 1998). </w:t>
      </w:r>
      <w:r w:rsidR="0090648E">
        <w:rPr>
          <w:rFonts w:ascii="Times New Roman" w:hAnsi="Times New Roman" w:cs="Times New Roman"/>
          <w:sz w:val="24"/>
          <w:szCs w:val="24"/>
        </w:rPr>
        <w:t>T</w:t>
      </w:r>
      <w:r w:rsidRPr="00527434">
        <w:rPr>
          <w:rFonts w:ascii="Times New Roman" w:hAnsi="Times New Roman" w:cs="Times New Roman"/>
          <w:sz w:val="24"/>
          <w:szCs w:val="24"/>
        </w:rPr>
        <w:t>his research explores the Arab cultural traits that contribute to build</w:t>
      </w:r>
      <w:r w:rsidR="0090648E">
        <w:rPr>
          <w:rFonts w:ascii="Times New Roman" w:hAnsi="Times New Roman" w:cs="Times New Roman"/>
          <w:sz w:val="24"/>
          <w:szCs w:val="24"/>
        </w:rPr>
        <w:t>ing a</w:t>
      </w:r>
      <w:r w:rsidRPr="00527434">
        <w:rPr>
          <w:rFonts w:ascii="Times New Roman" w:hAnsi="Times New Roman" w:cs="Times New Roman"/>
          <w:sz w:val="24"/>
          <w:szCs w:val="24"/>
        </w:rPr>
        <w:t xml:space="preserve"> work environment that promotes innovation and support</w:t>
      </w:r>
      <w:r w:rsidR="0090648E">
        <w:rPr>
          <w:rFonts w:ascii="Times New Roman" w:hAnsi="Times New Roman" w:cs="Times New Roman"/>
          <w:sz w:val="24"/>
          <w:szCs w:val="24"/>
        </w:rPr>
        <w:t>s</w:t>
      </w:r>
      <w:r w:rsidRPr="00527434">
        <w:rPr>
          <w:rFonts w:ascii="Times New Roman" w:hAnsi="Times New Roman" w:cs="Times New Roman"/>
          <w:sz w:val="24"/>
          <w:szCs w:val="24"/>
        </w:rPr>
        <w:t xml:space="preserve"> innovative ideas. The </w:t>
      </w:r>
      <w:r w:rsidRPr="00527434">
        <w:rPr>
          <w:rFonts w:ascii="Times New Roman" w:hAnsi="Times New Roman" w:cs="Times New Roman"/>
          <w:noProof/>
          <w:sz w:val="24"/>
          <w:szCs w:val="24"/>
        </w:rPr>
        <w:t>UAE</w:t>
      </w:r>
      <w:r w:rsidRPr="00527434">
        <w:rPr>
          <w:rFonts w:ascii="Times New Roman" w:hAnsi="Times New Roman" w:cs="Times New Roman"/>
          <w:sz w:val="24"/>
          <w:szCs w:val="24"/>
        </w:rPr>
        <w:t xml:space="preserve"> </w:t>
      </w:r>
      <w:r w:rsidR="0090648E">
        <w:rPr>
          <w:rFonts w:ascii="Times New Roman" w:hAnsi="Times New Roman" w:cs="Times New Roman"/>
          <w:sz w:val="24"/>
          <w:szCs w:val="24"/>
        </w:rPr>
        <w:t>government has made</w:t>
      </w:r>
      <w:r w:rsidRPr="00527434">
        <w:rPr>
          <w:rFonts w:ascii="Times New Roman" w:hAnsi="Times New Roman" w:cs="Times New Roman"/>
          <w:sz w:val="24"/>
          <w:szCs w:val="24"/>
        </w:rPr>
        <w:t xml:space="preserve"> </w:t>
      </w:r>
      <w:r w:rsidRPr="00527434">
        <w:rPr>
          <w:rFonts w:ascii="Times New Roman" w:hAnsi="Times New Roman" w:cs="Times New Roman"/>
          <w:noProof/>
          <w:sz w:val="24"/>
          <w:szCs w:val="24"/>
        </w:rPr>
        <w:t>a huge</w:t>
      </w:r>
      <w:r w:rsidRPr="00527434">
        <w:rPr>
          <w:rFonts w:ascii="Times New Roman" w:hAnsi="Times New Roman" w:cs="Times New Roman"/>
          <w:sz w:val="24"/>
          <w:szCs w:val="24"/>
        </w:rPr>
        <w:t xml:space="preserve"> effort to foster innovation and recently has launched a national innovation strategy </w:t>
      </w:r>
      <w:r w:rsidR="004E7F9D">
        <w:rPr>
          <w:rFonts w:ascii="Times New Roman" w:hAnsi="Times New Roman" w:cs="Times New Roman"/>
          <w:sz w:val="24"/>
          <w:szCs w:val="24"/>
        </w:rPr>
        <w:t>designed</w:t>
      </w:r>
      <w:r w:rsidR="004E7F9D"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to </w:t>
      </w:r>
      <w:r w:rsidR="0090648E">
        <w:rPr>
          <w:rFonts w:ascii="Times New Roman" w:hAnsi="Times New Roman" w:cs="Times New Roman"/>
          <w:sz w:val="24"/>
          <w:szCs w:val="24"/>
        </w:rPr>
        <w:t>ensure that the UAE is</w:t>
      </w:r>
      <w:r w:rsidRPr="00527434">
        <w:rPr>
          <w:rFonts w:ascii="Times New Roman" w:hAnsi="Times New Roman" w:cs="Times New Roman"/>
          <w:sz w:val="24"/>
          <w:szCs w:val="24"/>
        </w:rPr>
        <w:t xml:space="preserve"> one of the top twenty</w:t>
      </w:r>
      <w:r w:rsidR="0090648E">
        <w:rPr>
          <w:rFonts w:ascii="Times New Roman" w:hAnsi="Times New Roman" w:cs="Times New Roman"/>
          <w:sz w:val="24"/>
          <w:szCs w:val="24"/>
        </w:rPr>
        <w:t xml:space="preserve"> most</w:t>
      </w:r>
      <w:r w:rsidRPr="00527434">
        <w:rPr>
          <w:rFonts w:ascii="Times New Roman" w:hAnsi="Times New Roman" w:cs="Times New Roman"/>
          <w:sz w:val="24"/>
          <w:szCs w:val="24"/>
        </w:rPr>
        <w:t xml:space="preserve"> innovative countries in the world by 2021 </w:t>
      </w:r>
      <w:r w:rsidRPr="00527434">
        <w:rPr>
          <w:rFonts w:ascii="Times New Roman" w:hAnsi="Times New Roman" w:cs="Times New Roman"/>
          <w:noProof/>
          <w:sz w:val="24"/>
          <w:szCs w:val="24"/>
        </w:rPr>
        <w:t>(</w:t>
      </w:r>
      <w:r w:rsidR="00E915F0">
        <w:rPr>
          <w:rFonts w:ascii="Times New Roman" w:hAnsi="Times New Roman" w:cs="Times New Roman"/>
          <w:noProof/>
          <w:sz w:val="24"/>
          <w:szCs w:val="24"/>
        </w:rPr>
        <w:t>v</w:t>
      </w:r>
      <w:r w:rsidRPr="00527434">
        <w:rPr>
          <w:rFonts w:ascii="Times New Roman" w:hAnsi="Times New Roman" w:cs="Times New Roman"/>
          <w:noProof/>
          <w:sz w:val="24"/>
          <w:szCs w:val="24"/>
        </w:rPr>
        <w:t>ision2021, 2016)</w:t>
      </w:r>
      <w:r w:rsidRPr="00527434">
        <w:rPr>
          <w:rFonts w:ascii="Times New Roman" w:hAnsi="Times New Roman" w:cs="Times New Roman"/>
          <w:sz w:val="24"/>
          <w:szCs w:val="24"/>
        </w:rPr>
        <w:t xml:space="preserve">. </w:t>
      </w:r>
      <w:r w:rsidRPr="00527434">
        <w:rPr>
          <w:rFonts w:ascii="Times New Roman" w:hAnsi="Times New Roman" w:cs="Times New Roman"/>
          <w:color w:val="000000" w:themeColor="text1"/>
          <w:sz w:val="24"/>
          <w:szCs w:val="24"/>
        </w:rPr>
        <w:t>Th</w:t>
      </w:r>
      <w:r w:rsidR="0090648E">
        <w:rPr>
          <w:rFonts w:ascii="Times New Roman" w:hAnsi="Times New Roman" w:cs="Times New Roman"/>
          <w:color w:val="000000" w:themeColor="text1"/>
          <w:sz w:val="24"/>
          <w:szCs w:val="24"/>
        </w:rPr>
        <w:t>is focus on</w:t>
      </w:r>
      <w:r w:rsidRPr="00527434">
        <w:rPr>
          <w:rFonts w:ascii="Times New Roman" w:hAnsi="Times New Roman" w:cs="Times New Roman"/>
          <w:color w:val="000000" w:themeColor="text1"/>
          <w:sz w:val="24"/>
          <w:szCs w:val="24"/>
        </w:rPr>
        <w:t xml:space="preserve"> innovation</w:t>
      </w:r>
      <w:r w:rsidR="0090648E">
        <w:rPr>
          <w:rFonts w:ascii="Times New Roman" w:hAnsi="Times New Roman" w:cs="Times New Roman"/>
          <w:color w:val="000000" w:themeColor="text1"/>
          <w:sz w:val="24"/>
          <w:szCs w:val="24"/>
        </w:rPr>
        <w:t>,</w:t>
      </w:r>
      <w:r w:rsidRPr="00527434">
        <w:rPr>
          <w:rFonts w:ascii="Times New Roman" w:hAnsi="Times New Roman" w:cs="Times New Roman"/>
          <w:color w:val="000000" w:themeColor="text1"/>
          <w:sz w:val="24"/>
          <w:szCs w:val="24"/>
        </w:rPr>
        <w:t xml:space="preserve"> in addition to </w:t>
      </w:r>
      <w:r w:rsidR="0090648E">
        <w:rPr>
          <w:rFonts w:ascii="Times New Roman" w:hAnsi="Times New Roman" w:cs="Times New Roman"/>
          <w:color w:val="000000" w:themeColor="text1"/>
          <w:sz w:val="24"/>
          <w:szCs w:val="24"/>
        </w:rPr>
        <w:t xml:space="preserve">the </w:t>
      </w:r>
      <w:r w:rsidRPr="00527434">
        <w:rPr>
          <w:rFonts w:ascii="Times New Roman" w:hAnsi="Times New Roman" w:cs="Times New Roman"/>
          <w:color w:val="000000" w:themeColor="text1"/>
          <w:sz w:val="24"/>
          <w:szCs w:val="24"/>
        </w:rPr>
        <w:t xml:space="preserve">success of </w:t>
      </w:r>
      <w:proofErr w:type="gramStart"/>
      <w:r w:rsidR="0090648E">
        <w:rPr>
          <w:rFonts w:ascii="Times New Roman" w:hAnsi="Times New Roman" w:cs="Times New Roman"/>
          <w:color w:val="000000" w:themeColor="text1"/>
          <w:sz w:val="24"/>
          <w:szCs w:val="24"/>
        </w:rPr>
        <w:t>a number of</w:t>
      </w:r>
      <w:proofErr w:type="gramEnd"/>
      <w:r w:rsidR="0090648E"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projects</w:t>
      </w:r>
      <w:r w:rsidR="0090648E">
        <w:rPr>
          <w:rFonts w:ascii="Times New Roman" w:hAnsi="Times New Roman" w:cs="Times New Roman"/>
          <w:color w:val="000000" w:themeColor="text1"/>
          <w:sz w:val="24"/>
          <w:szCs w:val="24"/>
        </w:rPr>
        <w:t>,</w:t>
      </w:r>
      <w:r w:rsidRPr="00527434">
        <w:rPr>
          <w:rFonts w:ascii="Times New Roman" w:hAnsi="Times New Roman" w:cs="Times New Roman"/>
          <w:color w:val="000000" w:themeColor="text1"/>
          <w:sz w:val="24"/>
          <w:szCs w:val="24"/>
        </w:rPr>
        <w:t xml:space="preserve"> highlights the question of what contribut</w:t>
      </w:r>
      <w:r w:rsidR="004E7F9D">
        <w:rPr>
          <w:rFonts w:ascii="Times New Roman" w:hAnsi="Times New Roman" w:cs="Times New Roman"/>
          <w:color w:val="000000" w:themeColor="text1"/>
          <w:sz w:val="24"/>
          <w:szCs w:val="24"/>
        </w:rPr>
        <w:t>es</w:t>
      </w:r>
      <w:r w:rsidRPr="00527434">
        <w:rPr>
          <w:rFonts w:ascii="Times New Roman" w:hAnsi="Times New Roman" w:cs="Times New Roman"/>
          <w:color w:val="000000" w:themeColor="text1"/>
          <w:sz w:val="24"/>
          <w:szCs w:val="24"/>
        </w:rPr>
        <w:t xml:space="preserve"> to innovation management in the Arab culture</w:t>
      </w:r>
      <w:r w:rsidR="004E7F9D">
        <w:rPr>
          <w:rFonts w:ascii="Times New Roman" w:hAnsi="Times New Roman" w:cs="Times New Roman"/>
          <w:color w:val="000000" w:themeColor="text1"/>
          <w:sz w:val="24"/>
          <w:szCs w:val="24"/>
        </w:rPr>
        <w:t>, and provides the subject for this dissertation</w:t>
      </w:r>
      <w:r w:rsidRPr="00527434">
        <w:rPr>
          <w:rFonts w:ascii="Times New Roman" w:hAnsi="Times New Roman" w:cs="Times New Roman"/>
          <w:color w:val="000000" w:themeColor="text1"/>
          <w:sz w:val="24"/>
          <w:szCs w:val="24"/>
        </w:rPr>
        <w:t xml:space="preserve">. This chapter </w:t>
      </w:r>
      <w:r w:rsidR="0090648E">
        <w:rPr>
          <w:rFonts w:ascii="Times New Roman" w:hAnsi="Times New Roman" w:cs="Times New Roman"/>
          <w:color w:val="000000" w:themeColor="text1"/>
          <w:sz w:val="24"/>
          <w:szCs w:val="24"/>
        </w:rPr>
        <w:t>provides</w:t>
      </w:r>
      <w:r w:rsidR="0090648E"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background about innovation and </w:t>
      </w:r>
      <w:r w:rsidR="004E7F9D">
        <w:rPr>
          <w:rFonts w:ascii="Times New Roman" w:hAnsi="Times New Roman" w:cs="Times New Roman"/>
          <w:color w:val="000000" w:themeColor="text1"/>
          <w:sz w:val="24"/>
          <w:szCs w:val="24"/>
        </w:rPr>
        <w:t>its success and</w:t>
      </w:r>
      <w:r w:rsidRPr="00527434">
        <w:rPr>
          <w:rFonts w:ascii="Times New Roman" w:hAnsi="Times New Roman" w:cs="Times New Roman"/>
          <w:color w:val="000000" w:themeColor="text1"/>
          <w:sz w:val="24"/>
          <w:szCs w:val="24"/>
        </w:rPr>
        <w:t xml:space="preserve"> failure. It shows that culture is a significant element in innovation</w:t>
      </w:r>
      <w:r w:rsidR="0090648E">
        <w:rPr>
          <w:rFonts w:ascii="Times New Roman" w:hAnsi="Times New Roman" w:cs="Times New Roman"/>
          <w:color w:val="000000" w:themeColor="text1"/>
          <w:sz w:val="24"/>
          <w:szCs w:val="24"/>
        </w:rPr>
        <w:t xml:space="preserve"> and</w:t>
      </w:r>
      <w:r w:rsidRPr="00527434">
        <w:rPr>
          <w:rFonts w:ascii="Times New Roman" w:hAnsi="Times New Roman" w:cs="Times New Roman"/>
          <w:color w:val="000000" w:themeColor="text1"/>
          <w:sz w:val="24"/>
          <w:szCs w:val="24"/>
        </w:rPr>
        <w:t xml:space="preserve"> can be </w:t>
      </w:r>
      <w:r w:rsidR="0090648E">
        <w:rPr>
          <w:rFonts w:ascii="Times New Roman" w:hAnsi="Times New Roman" w:cs="Times New Roman"/>
          <w:color w:val="000000" w:themeColor="text1"/>
          <w:sz w:val="24"/>
          <w:szCs w:val="24"/>
        </w:rPr>
        <w:t xml:space="preserve">either </w:t>
      </w:r>
      <w:r w:rsidRPr="00527434">
        <w:rPr>
          <w:rFonts w:ascii="Times New Roman" w:hAnsi="Times New Roman" w:cs="Times New Roman"/>
          <w:color w:val="000000" w:themeColor="text1"/>
          <w:sz w:val="24"/>
          <w:szCs w:val="24"/>
        </w:rPr>
        <w:t xml:space="preserve">enabler or inhibitor. The chapter </w:t>
      </w:r>
      <w:r w:rsidR="0090648E">
        <w:rPr>
          <w:rFonts w:ascii="Times New Roman" w:hAnsi="Times New Roman" w:cs="Times New Roman"/>
          <w:color w:val="000000" w:themeColor="text1"/>
          <w:sz w:val="24"/>
          <w:szCs w:val="24"/>
        </w:rPr>
        <w:t>identifies both</w:t>
      </w:r>
      <w:r w:rsidR="0090648E"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the </w:t>
      </w:r>
      <w:r w:rsidR="0090648E">
        <w:rPr>
          <w:rFonts w:ascii="Times New Roman" w:hAnsi="Times New Roman" w:cs="Times New Roman"/>
          <w:color w:val="000000" w:themeColor="text1"/>
          <w:sz w:val="24"/>
          <w:szCs w:val="24"/>
        </w:rPr>
        <w:t xml:space="preserve">research </w:t>
      </w:r>
      <w:r w:rsidRPr="00527434">
        <w:rPr>
          <w:rFonts w:ascii="Times New Roman" w:hAnsi="Times New Roman" w:cs="Times New Roman"/>
          <w:color w:val="000000" w:themeColor="text1"/>
          <w:sz w:val="24"/>
          <w:szCs w:val="24"/>
        </w:rPr>
        <w:t xml:space="preserve">problem </w:t>
      </w:r>
      <w:r w:rsidR="0090648E">
        <w:rPr>
          <w:rFonts w:ascii="Times New Roman" w:hAnsi="Times New Roman" w:cs="Times New Roman"/>
          <w:color w:val="000000" w:themeColor="text1"/>
          <w:sz w:val="24"/>
          <w:szCs w:val="24"/>
        </w:rPr>
        <w:t>and</w:t>
      </w:r>
      <w:r w:rsidRPr="00527434">
        <w:rPr>
          <w:rFonts w:ascii="Times New Roman" w:hAnsi="Times New Roman" w:cs="Times New Roman"/>
          <w:color w:val="000000" w:themeColor="text1"/>
          <w:sz w:val="24"/>
          <w:szCs w:val="24"/>
        </w:rPr>
        <w:t xml:space="preserve"> the research questions</w:t>
      </w:r>
      <w:r w:rsidR="0090648E">
        <w:rPr>
          <w:rFonts w:ascii="Times New Roman" w:hAnsi="Times New Roman" w:cs="Times New Roman"/>
          <w:color w:val="000000" w:themeColor="text1"/>
          <w:sz w:val="24"/>
          <w:szCs w:val="24"/>
        </w:rPr>
        <w:t>, explains</w:t>
      </w:r>
      <w:r w:rsidRPr="00527434">
        <w:rPr>
          <w:rFonts w:ascii="Times New Roman" w:hAnsi="Times New Roman" w:cs="Times New Roman"/>
          <w:color w:val="000000" w:themeColor="text1"/>
          <w:sz w:val="24"/>
          <w:szCs w:val="24"/>
        </w:rPr>
        <w:t xml:space="preserve"> the significan</w:t>
      </w:r>
      <w:r w:rsidR="0090648E">
        <w:rPr>
          <w:rFonts w:ascii="Times New Roman" w:hAnsi="Times New Roman" w:cs="Times New Roman"/>
          <w:color w:val="000000" w:themeColor="text1"/>
          <w:sz w:val="24"/>
          <w:szCs w:val="24"/>
        </w:rPr>
        <w:t>ce</w:t>
      </w:r>
      <w:r w:rsidRPr="00527434">
        <w:rPr>
          <w:rFonts w:ascii="Times New Roman" w:hAnsi="Times New Roman" w:cs="Times New Roman"/>
          <w:color w:val="000000" w:themeColor="text1"/>
          <w:sz w:val="24"/>
          <w:szCs w:val="24"/>
        </w:rPr>
        <w:t xml:space="preserve"> of the research, and addresses the research assumptions and limitations.</w:t>
      </w:r>
    </w:p>
    <w:p w14:paraId="3814D929" w14:textId="77777777" w:rsidR="002548A5" w:rsidRPr="00527434" w:rsidRDefault="005014C1" w:rsidP="00620CD2">
      <w:pPr>
        <w:pStyle w:val="Heading2"/>
      </w:pPr>
      <w:bookmarkStart w:id="8" w:name="_Toc492570248"/>
      <w:bookmarkStart w:id="9" w:name="_Toc535999339"/>
      <w:bookmarkStart w:id="10" w:name="_Toc11314791"/>
      <w:r w:rsidRPr="00527434">
        <w:t xml:space="preserve">1.2 </w:t>
      </w:r>
      <w:r w:rsidR="002548A5" w:rsidRPr="00527434">
        <w:t>Background</w:t>
      </w:r>
      <w:bookmarkEnd w:id="8"/>
      <w:bookmarkEnd w:id="9"/>
      <w:bookmarkEnd w:id="10"/>
    </w:p>
    <w:p w14:paraId="12DBC99F" w14:textId="77777777" w:rsidR="002548A5" w:rsidRPr="00527434" w:rsidRDefault="002548A5" w:rsidP="00FE32BA">
      <w:pPr>
        <w:pStyle w:val="HTMLPreformatted"/>
        <w:spacing w:after="200" w:line="480" w:lineRule="auto"/>
        <w:ind w:firstLine="919"/>
        <w:jc w:val="both"/>
        <w:rPr>
          <w:rFonts w:ascii="Times New Roman" w:hAnsi="Times New Roman" w:cs="Times New Roman"/>
          <w:sz w:val="24"/>
          <w:szCs w:val="24"/>
        </w:rPr>
      </w:pPr>
      <w:proofErr w:type="gramStart"/>
      <w:r w:rsidRPr="00527434">
        <w:rPr>
          <w:rFonts w:ascii="Times New Roman" w:hAnsi="Times New Roman" w:cs="Times New Roman"/>
          <w:sz w:val="24"/>
          <w:szCs w:val="24"/>
        </w:rPr>
        <w:t>A number of</w:t>
      </w:r>
      <w:proofErr w:type="gramEnd"/>
      <w:r w:rsidRPr="00527434">
        <w:rPr>
          <w:rFonts w:ascii="Times New Roman" w:hAnsi="Times New Roman" w:cs="Times New Roman"/>
          <w:sz w:val="24"/>
          <w:szCs w:val="24"/>
        </w:rPr>
        <w:t xml:space="preserve"> studies have suggested that culture may be important for innovation (</w:t>
      </w:r>
      <w:proofErr w:type="spellStart"/>
      <w:r w:rsidRPr="00527434">
        <w:rPr>
          <w:rFonts w:ascii="Times New Roman" w:hAnsi="Times New Roman" w:cs="Times New Roman"/>
          <w:sz w:val="24"/>
          <w:szCs w:val="24"/>
        </w:rPr>
        <w:t>Dabrowska</w:t>
      </w:r>
      <w:proofErr w:type="spellEnd"/>
      <w:r w:rsidRPr="00527434">
        <w:rPr>
          <w:rFonts w:ascii="Times New Roman" w:hAnsi="Times New Roman" w:cs="Times New Roman"/>
          <w:sz w:val="24"/>
          <w:szCs w:val="24"/>
        </w:rPr>
        <w:t xml:space="preserve"> </w:t>
      </w:r>
      <w:r w:rsidR="00A9603D">
        <w:rPr>
          <w:rFonts w:ascii="Times New Roman" w:hAnsi="Times New Roman" w:cs="Times New Roman"/>
          <w:sz w:val="24"/>
          <w:szCs w:val="24"/>
        </w:rPr>
        <w:t>&amp;</w:t>
      </w:r>
      <w:r w:rsidR="00A9603D" w:rsidRPr="00527434">
        <w:rPr>
          <w:rFonts w:ascii="Times New Roman" w:hAnsi="Times New Roman" w:cs="Times New Roman"/>
          <w:sz w:val="24"/>
          <w:szCs w:val="24"/>
        </w:rPr>
        <w:t xml:space="preserve"> </w:t>
      </w:r>
      <w:proofErr w:type="spellStart"/>
      <w:r w:rsidRPr="00527434">
        <w:rPr>
          <w:rFonts w:ascii="Times New Roman" w:hAnsi="Times New Roman" w:cs="Times New Roman"/>
          <w:sz w:val="24"/>
          <w:szCs w:val="24"/>
        </w:rPr>
        <w:t>Savitskaya</w:t>
      </w:r>
      <w:proofErr w:type="spellEnd"/>
      <w:r w:rsidRPr="00527434">
        <w:rPr>
          <w:rFonts w:ascii="Times New Roman" w:hAnsi="Times New Roman" w:cs="Times New Roman"/>
          <w:sz w:val="24"/>
          <w:szCs w:val="24"/>
        </w:rPr>
        <w:t>, 2014). It is certainly clear that innovation varies between different countries and regions. For example, one study found that the degree of innovation in European countries could be connected to culture (</w:t>
      </w:r>
      <w:proofErr w:type="spellStart"/>
      <w:r w:rsidRPr="00527434">
        <w:rPr>
          <w:rFonts w:ascii="Times New Roman" w:hAnsi="Times New Roman" w:cs="Times New Roman"/>
          <w:sz w:val="24"/>
          <w:szCs w:val="24"/>
        </w:rPr>
        <w:t>Kiurunen</w:t>
      </w:r>
      <w:proofErr w:type="spellEnd"/>
      <w:r w:rsidRPr="00527434">
        <w:rPr>
          <w:rFonts w:ascii="Times New Roman" w:hAnsi="Times New Roman" w:cs="Times New Roman"/>
          <w:sz w:val="24"/>
          <w:szCs w:val="24"/>
        </w:rPr>
        <w:t>, 2009).</w:t>
      </w:r>
    </w:p>
    <w:p w14:paraId="14D2966E" w14:textId="77777777" w:rsidR="002548A5" w:rsidRPr="00527434" w:rsidRDefault="002548A5" w:rsidP="00620CD2">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Arab countries are not well prepared to deal with the challenges </w:t>
      </w:r>
      <w:r w:rsidR="00A9603D">
        <w:rPr>
          <w:rFonts w:ascii="Times New Roman" w:hAnsi="Times New Roman" w:cs="Times New Roman"/>
          <w:sz w:val="24"/>
          <w:szCs w:val="24"/>
        </w:rPr>
        <w:t>of</w:t>
      </w:r>
      <w:r w:rsidRPr="00527434">
        <w:rPr>
          <w:rFonts w:ascii="Times New Roman" w:hAnsi="Times New Roman" w:cs="Times New Roman"/>
          <w:sz w:val="24"/>
          <w:szCs w:val="24"/>
        </w:rPr>
        <w:t xml:space="preserve"> innovation. </w:t>
      </w:r>
      <w:r w:rsidR="00A9603D">
        <w:rPr>
          <w:rFonts w:ascii="Times New Roman" w:hAnsi="Times New Roman" w:cs="Times New Roman"/>
          <w:sz w:val="24"/>
          <w:szCs w:val="24"/>
        </w:rPr>
        <w:t xml:space="preserve">For example, there are fewer researchers </w:t>
      </w:r>
      <w:r w:rsidRPr="00527434">
        <w:rPr>
          <w:rFonts w:ascii="Times New Roman" w:hAnsi="Times New Roman" w:cs="Times New Roman"/>
          <w:sz w:val="24"/>
          <w:szCs w:val="24"/>
        </w:rPr>
        <w:t xml:space="preserve">in the Arab world </w:t>
      </w:r>
      <w:r w:rsidR="00A9603D">
        <w:rPr>
          <w:rFonts w:ascii="Times New Roman" w:hAnsi="Times New Roman" w:cs="Times New Roman"/>
          <w:sz w:val="24"/>
          <w:szCs w:val="24"/>
        </w:rPr>
        <w:t>than elsewhere</w:t>
      </w:r>
      <w:r w:rsidRPr="00527434">
        <w:rPr>
          <w:rFonts w:ascii="Times New Roman" w:hAnsi="Times New Roman" w:cs="Times New Roman"/>
          <w:sz w:val="24"/>
          <w:szCs w:val="24"/>
          <w:rtl/>
        </w:rPr>
        <w:t xml:space="preserve"> </w:t>
      </w:r>
      <w:r w:rsidR="00DA5A7A" w:rsidRPr="00527434">
        <w:rPr>
          <w:rFonts w:ascii="Times New Roman" w:eastAsia="Times New Roman" w:hAnsi="Times New Roman" w:cs="Times New Roman"/>
          <w:sz w:val="24"/>
          <w:szCs w:val="24"/>
        </w:rPr>
        <w:t>(</w:t>
      </w:r>
      <w:proofErr w:type="spellStart"/>
      <w:r w:rsidR="00DA5A7A" w:rsidRPr="00527434">
        <w:rPr>
          <w:rFonts w:ascii="Times New Roman" w:eastAsia="Times New Roman" w:hAnsi="Times New Roman" w:cs="Times New Roman"/>
          <w:sz w:val="24"/>
          <w:szCs w:val="24"/>
        </w:rPr>
        <w:t>Twati</w:t>
      </w:r>
      <w:proofErr w:type="spellEnd"/>
      <w:r w:rsidR="00DA5A7A" w:rsidRPr="00527434">
        <w:rPr>
          <w:rFonts w:ascii="Times New Roman" w:eastAsia="Times New Roman" w:hAnsi="Times New Roman" w:cs="Times New Roman"/>
          <w:sz w:val="24"/>
          <w:szCs w:val="24"/>
        </w:rPr>
        <w:t xml:space="preserve"> </w:t>
      </w:r>
      <w:r w:rsidR="00A9603D">
        <w:rPr>
          <w:rFonts w:ascii="Times New Roman" w:eastAsia="Times New Roman" w:hAnsi="Times New Roman" w:cs="Times New Roman"/>
          <w:sz w:val="24"/>
          <w:szCs w:val="24"/>
        </w:rPr>
        <w:t>&amp;</w:t>
      </w:r>
      <w:r w:rsidR="00A9603D" w:rsidRPr="00527434">
        <w:rPr>
          <w:rFonts w:ascii="Times New Roman" w:eastAsia="Times New Roman" w:hAnsi="Times New Roman" w:cs="Times New Roman"/>
          <w:sz w:val="24"/>
          <w:szCs w:val="24"/>
        </w:rPr>
        <w:t xml:space="preserve"> </w:t>
      </w:r>
      <w:proofErr w:type="spellStart"/>
      <w:r w:rsidRPr="00527434">
        <w:rPr>
          <w:rFonts w:ascii="Times New Roman" w:eastAsia="Times New Roman" w:hAnsi="Times New Roman" w:cs="Times New Roman"/>
          <w:sz w:val="24"/>
          <w:szCs w:val="24"/>
        </w:rPr>
        <w:t>Gammack</w:t>
      </w:r>
      <w:proofErr w:type="spellEnd"/>
      <w:r w:rsidRPr="00527434">
        <w:rPr>
          <w:rFonts w:ascii="Times New Roman" w:eastAsia="Times New Roman" w:hAnsi="Times New Roman" w:cs="Times New Roman"/>
          <w:sz w:val="24"/>
          <w:szCs w:val="24"/>
        </w:rPr>
        <w:t>, 2006)</w:t>
      </w:r>
      <w:r w:rsidRPr="00527434">
        <w:rPr>
          <w:rFonts w:ascii="Times New Roman" w:hAnsi="Times New Roman" w:cs="Times New Roman"/>
          <w:sz w:val="24"/>
          <w:szCs w:val="24"/>
        </w:rPr>
        <w:t xml:space="preserve">. </w:t>
      </w:r>
      <w:r w:rsidR="004E7F9D">
        <w:rPr>
          <w:rFonts w:ascii="Times New Roman" w:hAnsi="Times New Roman" w:cs="Times New Roman"/>
          <w:sz w:val="24"/>
          <w:szCs w:val="24"/>
        </w:rPr>
        <w:t>G</w:t>
      </w:r>
      <w:r w:rsidR="00A9603D">
        <w:rPr>
          <w:rFonts w:ascii="Times New Roman" w:hAnsi="Times New Roman" w:cs="Times New Roman"/>
          <w:sz w:val="24"/>
          <w:szCs w:val="24"/>
        </w:rPr>
        <w:t>lobal innovation</w:t>
      </w:r>
      <w:r w:rsidRPr="00527434">
        <w:rPr>
          <w:rFonts w:ascii="Times New Roman" w:hAnsi="Times New Roman" w:cs="Times New Roman"/>
          <w:sz w:val="24"/>
          <w:szCs w:val="24"/>
        </w:rPr>
        <w:t xml:space="preserve"> indicators</w:t>
      </w:r>
      <w:r w:rsidR="00A9603D">
        <w:rPr>
          <w:rFonts w:ascii="Times New Roman" w:hAnsi="Times New Roman" w:cs="Times New Roman"/>
          <w:sz w:val="24"/>
          <w:szCs w:val="24"/>
        </w:rPr>
        <w:t xml:space="preserve"> show</w:t>
      </w:r>
      <w:r w:rsidRPr="00527434">
        <w:rPr>
          <w:rFonts w:ascii="Times New Roman" w:hAnsi="Times New Roman" w:cs="Times New Roman"/>
          <w:sz w:val="24"/>
          <w:szCs w:val="24"/>
        </w:rPr>
        <w:t xml:space="preserve"> an average of 3.3 researchers with doctorate and </w:t>
      </w:r>
      <w:proofErr w:type="gramStart"/>
      <w:r w:rsidRPr="00527434">
        <w:rPr>
          <w:rFonts w:ascii="Times New Roman" w:hAnsi="Times New Roman" w:cs="Times New Roman"/>
          <w:sz w:val="24"/>
          <w:szCs w:val="24"/>
        </w:rPr>
        <w:t>master</w:t>
      </w:r>
      <w:proofErr w:type="gramEnd"/>
      <w:r w:rsidRPr="00527434">
        <w:rPr>
          <w:rFonts w:ascii="Times New Roman" w:hAnsi="Times New Roman" w:cs="Times New Roman"/>
          <w:sz w:val="24"/>
          <w:szCs w:val="24"/>
        </w:rPr>
        <w:t xml:space="preserve"> degrees </w:t>
      </w:r>
      <w:r w:rsidR="00A9603D">
        <w:rPr>
          <w:rFonts w:ascii="Times New Roman" w:hAnsi="Times New Roman" w:cs="Times New Roman"/>
          <w:sz w:val="24"/>
          <w:szCs w:val="24"/>
        </w:rPr>
        <w:t>for</w:t>
      </w:r>
      <w:r w:rsidR="00A9603D" w:rsidRPr="00527434">
        <w:rPr>
          <w:rFonts w:ascii="Times New Roman" w:hAnsi="Times New Roman" w:cs="Times New Roman"/>
          <w:sz w:val="24"/>
          <w:szCs w:val="24"/>
        </w:rPr>
        <w:t xml:space="preserve"> </w:t>
      </w:r>
      <w:r w:rsidRPr="00527434">
        <w:rPr>
          <w:rFonts w:ascii="Times New Roman" w:hAnsi="Times New Roman" w:cs="Times New Roman"/>
          <w:sz w:val="24"/>
          <w:szCs w:val="24"/>
        </w:rPr>
        <w:t>every 10,000 people in the workforce of Arab countries</w:t>
      </w:r>
      <w:r w:rsidRPr="00527434">
        <w:rPr>
          <w:rFonts w:ascii="Times New Roman" w:hAnsi="Times New Roman" w:cs="Times New Roman"/>
          <w:sz w:val="24"/>
          <w:szCs w:val="24"/>
          <w:rtl/>
        </w:rPr>
        <w:t xml:space="preserve"> </w:t>
      </w:r>
      <w:r w:rsidRPr="00527434">
        <w:rPr>
          <w:rFonts w:ascii="Times New Roman" w:hAnsi="Times New Roman" w:cs="Times New Roman"/>
          <w:sz w:val="24"/>
          <w:szCs w:val="24"/>
        </w:rPr>
        <w:t xml:space="preserve">(Nah </w:t>
      </w:r>
      <w:r w:rsidR="00A9603D">
        <w:rPr>
          <w:rFonts w:ascii="Times New Roman" w:hAnsi="Times New Roman" w:cs="Times New Roman"/>
          <w:sz w:val="24"/>
          <w:szCs w:val="24"/>
        </w:rPr>
        <w:t>&amp;</w:t>
      </w:r>
      <w:r w:rsidR="00A9603D"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Tan, 2016). The statistics also show that there is </w:t>
      </w:r>
      <w:r w:rsidR="00A9603D">
        <w:rPr>
          <w:rFonts w:ascii="Times New Roman" w:hAnsi="Times New Roman" w:cs="Times New Roman"/>
          <w:sz w:val="24"/>
          <w:szCs w:val="24"/>
        </w:rPr>
        <w:t>a shortage</w:t>
      </w:r>
      <w:r w:rsidRPr="00527434">
        <w:rPr>
          <w:rFonts w:ascii="Times New Roman" w:hAnsi="Times New Roman" w:cs="Times New Roman"/>
          <w:sz w:val="24"/>
          <w:szCs w:val="24"/>
        </w:rPr>
        <w:t xml:space="preserve"> of technicians in the Arab countries (Nakata, </w:t>
      </w:r>
      <w:r w:rsidRPr="00527434">
        <w:rPr>
          <w:rFonts w:ascii="Times New Roman" w:hAnsi="Times New Roman" w:cs="Times New Roman"/>
          <w:sz w:val="24"/>
          <w:szCs w:val="24"/>
        </w:rPr>
        <w:lastRenderedPageBreak/>
        <w:t>2009)</w:t>
      </w:r>
      <w:r w:rsidR="00A9603D">
        <w:rPr>
          <w:rFonts w:ascii="Times New Roman" w:hAnsi="Times New Roman" w:cs="Times New Roman"/>
          <w:sz w:val="24"/>
          <w:szCs w:val="24"/>
        </w:rPr>
        <w:t>, and that t</w:t>
      </w:r>
      <w:r w:rsidRPr="00527434">
        <w:rPr>
          <w:rFonts w:ascii="Times New Roman" w:hAnsi="Times New Roman" w:cs="Times New Roman"/>
          <w:sz w:val="24"/>
          <w:szCs w:val="24"/>
        </w:rPr>
        <w:t>he number of scientific publications is very low. In some fields such as molecular biology and ICT, the number of publications is extremely low compared with the number of similar publications in Western countries. There are various indicators of technological capacity and innovation in any given country. The first is the index of knowledge economy (KIE)</w:t>
      </w:r>
      <w:r w:rsidRPr="00527434">
        <w:rPr>
          <w:rFonts w:ascii="Times New Roman" w:eastAsia="Times New Roman" w:hAnsi="Times New Roman" w:cs="Times New Roman"/>
          <w:sz w:val="24"/>
          <w:szCs w:val="24"/>
        </w:rPr>
        <w:t xml:space="preserve"> (</w:t>
      </w:r>
      <w:proofErr w:type="spellStart"/>
      <w:r w:rsidRPr="00527434">
        <w:rPr>
          <w:rFonts w:ascii="Times New Roman" w:eastAsia="Times New Roman" w:hAnsi="Times New Roman" w:cs="Times New Roman"/>
          <w:sz w:val="24"/>
          <w:szCs w:val="24"/>
        </w:rPr>
        <w:t>Obeidat</w:t>
      </w:r>
      <w:proofErr w:type="spellEnd"/>
      <w:r w:rsidRPr="00527434">
        <w:rPr>
          <w:rFonts w:ascii="Times New Roman" w:eastAsia="Times New Roman" w:hAnsi="Times New Roman" w:cs="Times New Roman"/>
          <w:sz w:val="24"/>
          <w:szCs w:val="24"/>
        </w:rPr>
        <w:t xml:space="preserve">, </w:t>
      </w:r>
      <w:proofErr w:type="spellStart"/>
      <w:r w:rsidRPr="00527434">
        <w:rPr>
          <w:rFonts w:ascii="Times New Roman" w:eastAsia="Times New Roman" w:hAnsi="Times New Roman" w:cs="Times New Roman"/>
          <w:sz w:val="24"/>
          <w:szCs w:val="24"/>
        </w:rPr>
        <w:t>Shannak</w:t>
      </w:r>
      <w:proofErr w:type="spellEnd"/>
      <w:r w:rsidRPr="00527434">
        <w:rPr>
          <w:rFonts w:ascii="Times New Roman" w:eastAsia="Times New Roman" w:hAnsi="Times New Roman" w:cs="Times New Roman"/>
          <w:sz w:val="24"/>
          <w:szCs w:val="24"/>
        </w:rPr>
        <w:t xml:space="preserve">, </w:t>
      </w:r>
      <w:proofErr w:type="spellStart"/>
      <w:r w:rsidRPr="00527434">
        <w:rPr>
          <w:rFonts w:ascii="Times New Roman" w:eastAsia="Times New Roman" w:hAnsi="Times New Roman" w:cs="Times New Roman"/>
          <w:sz w:val="24"/>
          <w:szCs w:val="24"/>
        </w:rPr>
        <w:t>Masa’deh</w:t>
      </w:r>
      <w:proofErr w:type="spellEnd"/>
      <w:r w:rsidRPr="00527434">
        <w:rPr>
          <w:rFonts w:ascii="Times New Roman" w:eastAsia="Times New Roman" w:hAnsi="Times New Roman" w:cs="Times New Roman"/>
          <w:sz w:val="24"/>
          <w:szCs w:val="24"/>
        </w:rPr>
        <w:t>, &amp; Al-Jarrah, 2012)</w:t>
      </w:r>
      <w:r w:rsidRPr="00527434">
        <w:rPr>
          <w:rFonts w:ascii="Times New Roman" w:hAnsi="Times New Roman" w:cs="Times New Roman"/>
          <w:sz w:val="24"/>
          <w:szCs w:val="24"/>
        </w:rPr>
        <w:t xml:space="preserve">. This measure of innovation and technological development is </w:t>
      </w:r>
      <w:r w:rsidR="00A9603D">
        <w:rPr>
          <w:rFonts w:ascii="Times New Roman" w:hAnsi="Times New Roman" w:cs="Times New Roman"/>
          <w:sz w:val="24"/>
          <w:szCs w:val="24"/>
        </w:rPr>
        <w:t xml:space="preserve">considered </w:t>
      </w:r>
      <w:r w:rsidRPr="00527434">
        <w:rPr>
          <w:rFonts w:ascii="Times New Roman" w:hAnsi="Times New Roman" w:cs="Times New Roman"/>
          <w:sz w:val="24"/>
          <w:szCs w:val="24"/>
        </w:rPr>
        <w:t>the most effective</w:t>
      </w:r>
      <w:r w:rsidR="0064175A" w:rsidRPr="00527434">
        <w:rPr>
          <w:rFonts w:ascii="Times New Roman" w:hAnsi="Times New Roman" w:cs="Times New Roman"/>
          <w:sz w:val="24"/>
          <w:szCs w:val="24"/>
        </w:rPr>
        <w:t>.</w:t>
      </w:r>
      <w:r w:rsidR="0064175A">
        <w:rPr>
          <w:rFonts w:ascii="Times New Roman" w:hAnsi="Times New Roman" w:cs="Times New Roman"/>
          <w:sz w:val="24"/>
          <w:szCs w:val="24"/>
        </w:rPr>
        <w:t xml:space="preserve"> </w:t>
      </w:r>
      <w:r w:rsidRPr="00527434">
        <w:rPr>
          <w:rFonts w:ascii="Times New Roman" w:hAnsi="Times New Roman" w:cs="Times New Roman"/>
          <w:sz w:val="24"/>
          <w:szCs w:val="24"/>
        </w:rPr>
        <w:t xml:space="preserve">The measure </w:t>
      </w:r>
      <w:r w:rsidR="00A9603D">
        <w:rPr>
          <w:rFonts w:ascii="Times New Roman" w:hAnsi="Times New Roman" w:cs="Times New Roman"/>
          <w:sz w:val="24"/>
          <w:szCs w:val="24"/>
        </w:rPr>
        <w:t>includes</w:t>
      </w:r>
      <w:r w:rsidRPr="00527434">
        <w:rPr>
          <w:rFonts w:ascii="Times New Roman" w:hAnsi="Times New Roman" w:cs="Times New Roman"/>
          <w:sz w:val="24"/>
          <w:szCs w:val="24"/>
        </w:rPr>
        <w:t xml:space="preserve"> secondary factors like communication and information technology (ICT), economic incentive regime, </w:t>
      </w:r>
      <w:proofErr w:type="gramStart"/>
      <w:r w:rsidRPr="00527434">
        <w:rPr>
          <w:rFonts w:ascii="Times New Roman" w:hAnsi="Times New Roman" w:cs="Times New Roman"/>
          <w:sz w:val="24"/>
          <w:szCs w:val="24"/>
        </w:rPr>
        <w:t>education</w:t>
      </w:r>
      <w:proofErr w:type="gramEnd"/>
      <w:r w:rsidRPr="00527434">
        <w:rPr>
          <w:rFonts w:ascii="Times New Roman" w:hAnsi="Times New Roman" w:cs="Times New Roman"/>
          <w:sz w:val="24"/>
          <w:szCs w:val="24"/>
        </w:rPr>
        <w:t xml:space="preserve"> and innovation.</w:t>
      </w:r>
    </w:p>
    <w:p w14:paraId="6DE1C03E" w14:textId="77777777" w:rsidR="00294FFD" w:rsidRDefault="002548A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Arab countries tend to share similar cultures, with comparable family and social structure, and religious and political patterns of living, and this may affect innovation </w:t>
      </w:r>
      <w:r w:rsidR="0014313B" w:rsidRPr="00527434">
        <w:rPr>
          <w:rFonts w:asciiTheme="majorBidi" w:hAnsiTheme="majorBidi" w:cstheme="majorBidi"/>
          <w:noProof/>
          <w:sz w:val="24"/>
          <w:szCs w:val="24"/>
        </w:rPr>
        <w:t>(Hill et al., 1998)</w:t>
      </w:r>
      <w:r w:rsidRPr="00527434">
        <w:rPr>
          <w:rFonts w:ascii="Times New Roman" w:hAnsi="Times New Roman" w:cs="Times New Roman"/>
          <w:sz w:val="24"/>
          <w:szCs w:val="24"/>
        </w:rPr>
        <w:t xml:space="preserve">. Studies have suggested that the Arab countries </w:t>
      </w:r>
      <w:proofErr w:type="gramStart"/>
      <w:r w:rsidRPr="00527434">
        <w:rPr>
          <w:rFonts w:ascii="Times New Roman" w:hAnsi="Times New Roman" w:cs="Times New Roman"/>
          <w:sz w:val="24"/>
          <w:szCs w:val="24"/>
        </w:rPr>
        <w:t>lag behind</w:t>
      </w:r>
      <w:proofErr w:type="gramEnd"/>
      <w:r w:rsidRPr="00527434">
        <w:rPr>
          <w:rFonts w:ascii="Times New Roman" w:hAnsi="Times New Roman" w:cs="Times New Roman"/>
          <w:sz w:val="24"/>
          <w:szCs w:val="24"/>
        </w:rPr>
        <w:t xml:space="preserve"> mainly because of their attitude towards innovation and technological development </w:t>
      </w:r>
      <w:r w:rsidR="007A06FE">
        <w:rPr>
          <w:rFonts w:ascii="Times New Roman" w:hAnsi="Times New Roman" w:cs="Times New Roman"/>
          <w:sz w:val="24"/>
          <w:szCs w:val="24"/>
        </w:rPr>
        <w:t>(</w:t>
      </w:r>
      <w:r w:rsidR="007A06FE" w:rsidRPr="007A06FE">
        <w:rPr>
          <w:rFonts w:ascii="Times New Roman" w:hAnsi="Times New Roman" w:cs="Times New Roman"/>
          <w:sz w:val="24"/>
          <w:szCs w:val="24"/>
        </w:rPr>
        <w:t>Boeing, 2013</w:t>
      </w:r>
      <w:r w:rsidR="007A06FE">
        <w:rPr>
          <w:rFonts w:ascii="Times New Roman" w:hAnsi="Times New Roman" w:cs="Times New Roman"/>
          <w:sz w:val="24"/>
          <w:szCs w:val="24"/>
        </w:rPr>
        <w:t>)</w:t>
      </w:r>
      <w:r w:rsidRPr="00527434">
        <w:rPr>
          <w:rFonts w:ascii="Times New Roman" w:hAnsi="Times New Roman" w:cs="Times New Roman"/>
          <w:sz w:val="24"/>
          <w:szCs w:val="24"/>
        </w:rPr>
        <w:t>. In the past, entrepreneurs and private owners in Arab countries have focused mainly on non-innovative or zero-risk investments</w:t>
      </w:r>
      <w:sdt>
        <w:sdtPr>
          <w:rPr>
            <w:rFonts w:ascii="Times New Roman" w:hAnsi="Times New Roman" w:cs="Times New Roman"/>
            <w:sz w:val="24"/>
            <w:szCs w:val="24"/>
          </w:rPr>
          <w:id w:val="-1404447766"/>
          <w:citation/>
        </w:sdtPr>
        <w:sdtEndPr/>
        <w:sdtContent>
          <w:r w:rsidRPr="00527434">
            <w:rPr>
              <w:rFonts w:ascii="Times New Roman" w:hAnsi="Times New Roman" w:cs="Times New Roman"/>
              <w:sz w:val="24"/>
              <w:szCs w:val="24"/>
            </w:rPr>
            <w:fldChar w:fldCharType="begin"/>
          </w:r>
          <w:r w:rsidRPr="00527434">
            <w:rPr>
              <w:rFonts w:ascii="Times New Roman" w:hAnsi="Times New Roman" w:cs="Times New Roman"/>
              <w:sz w:val="24"/>
              <w:szCs w:val="24"/>
            </w:rPr>
            <w:instrText xml:space="preserve">CITATION Bla \l 1033 </w:instrText>
          </w:r>
          <w:r w:rsidRPr="00527434">
            <w:rPr>
              <w:rFonts w:ascii="Times New Roman" w:hAnsi="Times New Roman" w:cs="Times New Roman"/>
              <w:sz w:val="24"/>
              <w:szCs w:val="24"/>
            </w:rPr>
            <w:fldChar w:fldCharType="separate"/>
          </w:r>
          <w:r w:rsidRPr="00527434">
            <w:rPr>
              <w:rFonts w:ascii="Times New Roman" w:hAnsi="Times New Roman" w:cs="Times New Roman"/>
              <w:noProof/>
              <w:sz w:val="24"/>
              <w:szCs w:val="24"/>
            </w:rPr>
            <w:t xml:space="preserve"> (Blanchard &amp; Allard, 2011)</w:t>
          </w:r>
          <w:r w:rsidRPr="00527434">
            <w:rPr>
              <w:rFonts w:ascii="Times New Roman" w:hAnsi="Times New Roman" w:cs="Times New Roman"/>
              <w:sz w:val="24"/>
              <w:szCs w:val="24"/>
            </w:rPr>
            <w:fldChar w:fldCharType="end"/>
          </w:r>
        </w:sdtContent>
      </w:sdt>
      <w:r w:rsidRPr="00527434">
        <w:rPr>
          <w:rFonts w:ascii="Times New Roman" w:hAnsi="Times New Roman" w:cs="Times New Roman"/>
          <w:sz w:val="24"/>
          <w:szCs w:val="24"/>
        </w:rPr>
        <w:t xml:space="preserve">. There was little investment in industrial sectors involving a significant amount of risk, </w:t>
      </w:r>
      <w:r w:rsidRPr="00527434">
        <w:rPr>
          <w:rFonts w:ascii="Times New Roman" w:hAnsi="Times New Roman" w:cs="Times New Roman"/>
          <w:noProof/>
          <w:sz w:val="24"/>
          <w:szCs w:val="24"/>
        </w:rPr>
        <w:t>innovation,</w:t>
      </w:r>
      <w:r w:rsidRPr="00527434">
        <w:rPr>
          <w:rFonts w:ascii="Times New Roman" w:hAnsi="Times New Roman" w:cs="Times New Roman"/>
          <w:sz w:val="24"/>
          <w:szCs w:val="24"/>
        </w:rPr>
        <w:t xml:space="preserve"> and application of technical knowledge </w:t>
      </w:r>
      <w:r w:rsidR="007A06FE">
        <w:rPr>
          <w:rFonts w:ascii="Times New Roman" w:hAnsi="Times New Roman" w:cs="Times New Roman"/>
          <w:sz w:val="24"/>
          <w:szCs w:val="24"/>
        </w:rPr>
        <w:t>(Hofstede, 2009)</w:t>
      </w:r>
      <w:r w:rsidRPr="00527434">
        <w:rPr>
          <w:rFonts w:ascii="Times New Roman" w:hAnsi="Times New Roman" w:cs="Times New Roman"/>
          <w:sz w:val="24"/>
          <w:szCs w:val="24"/>
        </w:rPr>
        <w:t>. According to a recent survey by the World Bank, only two Arab countries attained the Pacific average in the KIE measure</w:t>
      </w:r>
      <w:r w:rsidR="00A9603D">
        <w:rPr>
          <w:rFonts w:ascii="Times New Roman" w:hAnsi="Times New Roman" w:cs="Times New Roman"/>
          <w:sz w:val="24"/>
          <w:szCs w:val="24"/>
        </w:rPr>
        <w:t>:</w:t>
      </w:r>
      <w:r w:rsidRPr="00527434">
        <w:rPr>
          <w:rFonts w:ascii="Times New Roman" w:hAnsi="Times New Roman" w:cs="Times New Roman"/>
          <w:sz w:val="24"/>
          <w:szCs w:val="24"/>
        </w:rPr>
        <w:t xml:space="preserve"> the UAE and Qatar. </w:t>
      </w:r>
      <w:proofErr w:type="gramStart"/>
      <w:r w:rsidRPr="00527434">
        <w:rPr>
          <w:rFonts w:ascii="Times New Roman" w:hAnsi="Times New Roman" w:cs="Times New Roman"/>
          <w:sz w:val="24"/>
          <w:szCs w:val="24"/>
        </w:rPr>
        <w:t>Despite the fact that</w:t>
      </w:r>
      <w:proofErr w:type="gramEnd"/>
      <w:r w:rsidRPr="00527434">
        <w:rPr>
          <w:rFonts w:ascii="Times New Roman" w:hAnsi="Times New Roman" w:cs="Times New Roman"/>
          <w:sz w:val="24"/>
          <w:szCs w:val="24"/>
        </w:rPr>
        <w:t xml:space="preserve"> Qatar and UAE </w:t>
      </w:r>
      <w:r w:rsidR="00A9603D">
        <w:rPr>
          <w:rFonts w:ascii="Times New Roman" w:hAnsi="Times New Roman" w:cs="Times New Roman"/>
          <w:sz w:val="24"/>
          <w:szCs w:val="24"/>
        </w:rPr>
        <w:t>had</w:t>
      </w:r>
      <w:r w:rsidR="00A9603D"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the highest </w:t>
      </w:r>
      <w:r w:rsidR="00A9603D">
        <w:rPr>
          <w:rFonts w:ascii="Times New Roman" w:hAnsi="Times New Roman" w:cs="Times New Roman"/>
          <w:sz w:val="24"/>
          <w:szCs w:val="24"/>
        </w:rPr>
        <w:t xml:space="preserve">level of </w:t>
      </w:r>
      <w:r w:rsidRPr="00527434">
        <w:rPr>
          <w:rFonts w:ascii="Times New Roman" w:hAnsi="Times New Roman" w:cs="Times New Roman"/>
          <w:sz w:val="24"/>
          <w:szCs w:val="24"/>
        </w:rPr>
        <w:t xml:space="preserve">innovation </w:t>
      </w:r>
      <w:r w:rsidR="00A9603D">
        <w:rPr>
          <w:rFonts w:ascii="Times New Roman" w:hAnsi="Times New Roman" w:cs="Times New Roman"/>
          <w:sz w:val="24"/>
          <w:szCs w:val="24"/>
        </w:rPr>
        <w:t>of</w:t>
      </w:r>
      <w:r w:rsidRPr="00527434">
        <w:rPr>
          <w:rFonts w:ascii="Times New Roman" w:hAnsi="Times New Roman" w:cs="Times New Roman"/>
          <w:sz w:val="24"/>
          <w:szCs w:val="24"/>
        </w:rPr>
        <w:t xml:space="preserve"> Arab countries, the</w:t>
      </w:r>
      <w:r w:rsidR="00A9603D">
        <w:rPr>
          <w:rFonts w:ascii="Times New Roman" w:hAnsi="Times New Roman" w:cs="Times New Roman"/>
          <w:sz w:val="24"/>
          <w:szCs w:val="24"/>
        </w:rPr>
        <w:t>y were</w:t>
      </w:r>
      <w:r w:rsidRPr="00527434">
        <w:rPr>
          <w:rFonts w:ascii="Times New Roman" w:hAnsi="Times New Roman" w:cs="Times New Roman"/>
          <w:sz w:val="24"/>
          <w:szCs w:val="24"/>
        </w:rPr>
        <w:t xml:space="preserve"> still ranked </w:t>
      </w:r>
      <w:r w:rsidR="00A9603D">
        <w:rPr>
          <w:rFonts w:ascii="Times New Roman" w:hAnsi="Times New Roman" w:cs="Times New Roman"/>
          <w:sz w:val="24"/>
          <w:szCs w:val="24"/>
        </w:rPr>
        <w:t>far behind</w:t>
      </w:r>
      <w:r w:rsidRPr="00527434">
        <w:rPr>
          <w:rFonts w:ascii="Times New Roman" w:hAnsi="Times New Roman" w:cs="Times New Roman"/>
          <w:sz w:val="24"/>
          <w:szCs w:val="24"/>
        </w:rPr>
        <w:t xml:space="preserve"> European countries (</w:t>
      </w:r>
      <w:r w:rsidR="009D3F22" w:rsidRPr="00527434">
        <w:rPr>
          <w:rFonts w:ascii="Times New Roman" w:hAnsi="Times New Roman" w:cs="Times New Roman"/>
          <w:sz w:val="24"/>
          <w:szCs w:val="24"/>
        </w:rPr>
        <w:t xml:space="preserve">Nah </w:t>
      </w:r>
      <w:r w:rsidR="00A9603D">
        <w:rPr>
          <w:rFonts w:ascii="Times New Roman" w:hAnsi="Times New Roman" w:cs="Times New Roman"/>
          <w:sz w:val="24"/>
          <w:szCs w:val="24"/>
        </w:rPr>
        <w:t>&amp;</w:t>
      </w:r>
      <w:r w:rsidR="00A9603D" w:rsidRPr="00527434">
        <w:rPr>
          <w:rFonts w:ascii="Times New Roman" w:hAnsi="Times New Roman" w:cs="Times New Roman"/>
          <w:sz w:val="24"/>
          <w:szCs w:val="24"/>
        </w:rPr>
        <w:t xml:space="preserve"> </w:t>
      </w:r>
      <w:r w:rsidR="009D3F22" w:rsidRPr="00527434">
        <w:rPr>
          <w:rFonts w:ascii="Times New Roman" w:hAnsi="Times New Roman" w:cs="Times New Roman"/>
          <w:sz w:val="24"/>
          <w:szCs w:val="24"/>
        </w:rPr>
        <w:t>Tan, 2016</w:t>
      </w:r>
      <w:r w:rsidRPr="00527434">
        <w:rPr>
          <w:rFonts w:ascii="Times New Roman" w:hAnsi="Times New Roman" w:cs="Times New Roman"/>
          <w:sz w:val="24"/>
          <w:szCs w:val="24"/>
        </w:rPr>
        <w:t xml:space="preserve">). </w:t>
      </w:r>
      <w:r w:rsidR="00A9603D">
        <w:rPr>
          <w:rFonts w:ascii="Times New Roman" w:hAnsi="Times New Roman" w:cs="Times New Roman"/>
          <w:sz w:val="24"/>
          <w:szCs w:val="24"/>
        </w:rPr>
        <w:t>T</w:t>
      </w:r>
      <w:r w:rsidRPr="00527434">
        <w:rPr>
          <w:rFonts w:ascii="Times New Roman" w:hAnsi="Times New Roman" w:cs="Times New Roman"/>
          <w:sz w:val="24"/>
          <w:szCs w:val="24"/>
        </w:rPr>
        <w:t xml:space="preserve">he Arab countries </w:t>
      </w:r>
      <w:r w:rsidR="00A9603D">
        <w:rPr>
          <w:rFonts w:ascii="Times New Roman" w:hAnsi="Times New Roman" w:cs="Times New Roman"/>
          <w:sz w:val="24"/>
          <w:szCs w:val="24"/>
        </w:rPr>
        <w:t xml:space="preserve">need </w:t>
      </w:r>
      <w:r w:rsidRPr="00527434">
        <w:rPr>
          <w:rFonts w:ascii="Times New Roman" w:hAnsi="Times New Roman" w:cs="Times New Roman"/>
          <w:sz w:val="24"/>
          <w:szCs w:val="24"/>
        </w:rPr>
        <w:t xml:space="preserve">to develop their innovation and technology </w:t>
      </w:r>
      <w:r w:rsidR="00A9603D">
        <w:rPr>
          <w:rFonts w:ascii="Times New Roman" w:hAnsi="Times New Roman" w:cs="Times New Roman"/>
          <w:sz w:val="24"/>
          <w:szCs w:val="24"/>
        </w:rPr>
        <w:t>because of</w:t>
      </w:r>
      <w:r w:rsidRPr="00527434">
        <w:rPr>
          <w:rFonts w:ascii="Times New Roman" w:hAnsi="Times New Roman" w:cs="Times New Roman"/>
          <w:sz w:val="24"/>
          <w:szCs w:val="24"/>
        </w:rPr>
        <w:t xml:space="preserve"> the benefits </w:t>
      </w:r>
      <w:r w:rsidR="00A9603D">
        <w:rPr>
          <w:rFonts w:ascii="Times New Roman" w:hAnsi="Times New Roman" w:cs="Times New Roman"/>
          <w:sz w:val="24"/>
          <w:szCs w:val="24"/>
        </w:rPr>
        <w:t xml:space="preserve">these </w:t>
      </w:r>
      <w:r w:rsidRPr="00527434">
        <w:rPr>
          <w:rFonts w:ascii="Times New Roman" w:hAnsi="Times New Roman" w:cs="Times New Roman"/>
          <w:sz w:val="24"/>
          <w:szCs w:val="24"/>
        </w:rPr>
        <w:t xml:space="preserve">bring. When productivity is enhanced </w:t>
      </w:r>
      <w:proofErr w:type="gramStart"/>
      <w:r w:rsidRPr="00527434">
        <w:rPr>
          <w:rFonts w:ascii="Times New Roman" w:hAnsi="Times New Roman" w:cs="Times New Roman"/>
          <w:sz w:val="24"/>
          <w:szCs w:val="24"/>
        </w:rPr>
        <w:t>by the use of</w:t>
      </w:r>
      <w:proofErr w:type="gramEnd"/>
      <w:r w:rsidRPr="00527434">
        <w:rPr>
          <w:rFonts w:ascii="Times New Roman" w:hAnsi="Times New Roman" w:cs="Times New Roman"/>
          <w:sz w:val="24"/>
          <w:szCs w:val="24"/>
        </w:rPr>
        <w:t xml:space="preserve"> innovation and technology, workers</w:t>
      </w:r>
      <w:r w:rsidR="00A9603D">
        <w:rPr>
          <w:rFonts w:ascii="Times New Roman" w:hAnsi="Times New Roman" w:cs="Times New Roman"/>
          <w:sz w:val="24"/>
          <w:szCs w:val="24"/>
        </w:rPr>
        <w:t>’</w:t>
      </w:r>
      <w:r w:rsidRPr="00527434">
        <w:rPr>
          <w:rFonts w:ascii="Times New Roman" w:hAnsi="Times New Roman" w:cs="Times New Roman"/>
          <w:sz w:val="24"/>
          <w:szCs w:val="24"/>
        </w:rPr>
        <w:t xml:space="preserve"> output increases</w:t>
      </w:r>
      <w:r w:rsidR="0068408F">
        <w:rPr>
          <w:rFonts w:ascii="Times New Roman" w:hAnsi="Times New Roman" w:cs="Times New Roman"/>
          <w:sz w:val="24"/>
          <w:szCs w:val="24"/>
        </w:rPr>
        <w:t xml:space="preserve"> </w:t>
      </w:r>
      <w:r w:rsidR="00340992">
        <w:rPr>
          <w:rFonts w:ascii="Times New Roman" w:hAnsi="Times New Roman" w:cs="Times New Roman"/>
          <w:sz w:val="24"/>
          <w:szCs w:val="24"/>
        </w:rPr>
        <w:t>(</w:t>
      </w:r>
      <w:r w:rsidR="0068408F" w:rsidRPr="00527434">
        <w:rPr>
          <w:rFonts w:ascii="Times New Roman" w:hAnsi="Times New Roman" w:cs="Times New Roman"/>
          <w:color w:val="000000" w:themeColor="text1"/>
          <w:sz w:val="24"/>
          <w:szCs w:val="24"/>
        </w:rPr>
        <w:t>Liyanage</w:t>
      </w:r>
      <w:r w:rsidR="00340992">
        <w:rPr>
          <w:rFonts w:ascii="Times New Roman" w:hAnsi="Times New Roman" w:cs="Times New Roman"/>
          <w:color w:val="000000" w:themeColor="text1"/>
          <w:sz w:val="24"/>
          <w:szCs w:val="24"/>
        </w:rPr>
        <w:t>, 2007)</w:t>
      </w:r>
      <w:r w:rsidRPr="00527434">
        <w:rPr>
          <w:rFonts w:ascii="Times New Roman" w:hAnsi="Times New Roman" w:cs="Times New Roman"/>
          <w:sz w:val="24"/>
          <w:szCs w:val="24"/>
        </w:rPr>
        <w:t xml:space="preserve">. </w:t>
      </w:r>
      <w:bookmarkStart w:id="11" w:name="_Toc492570249"/>
    </w:p>
    <w:p w14:paraId="0898F2E7" w14:textId="77777777" w:rsidR="0072560D" w:rsidRDefault="0072560D" w:rsidP="00FE32BA">
      <w:pPr>
        <w:spacing w:line="480" w:lineRule="auto"/>
        <w:ind w:firstLine="720"/>
        <w:jc w:val="both"/>
        <w:rPr>
          <w:rFonts w:ascii="Times New Roman" w:hAnsi="Times New Roman" w:cs="Times New Roman"/>
          <w:sz w:val="24"/>
          <w:szCs w:val="24"/>
        </w:rPr>
      </w:pPr>
    </w:p>
    <w:p w14:paraId="6EAB3C71" w14:textId="77777777" w:rsidR="0072560D" w:rsidRPr="00527434" w:rsidRDefault="0072560D" w:rsidP="00FE32BA">
      <w:pPr>
        <w:spacing w:line="480" w:lineRule="auto"/>
        <w:ind w:firstLine="720"/>
        <w:jc w:val="both"/>
        <w:rPr>
          <w:rFonts w:ascii="Times New Roman" w:hAnsi="Times New Roman" w:cs="Times New Roman"/>
          <w:sz w:val="24"/>
          <w:szCs w:val="24"/>
        </w:rPr>
      </w:pPr>
    </w:p>
    <w:p w14:paraId="3A3AA18E" w14:textId="77777777" w:rsidR="002548A5" w:rsidRPr="00527434" w:rsidRDefault="005014C1" w:rsidP="00620CD2">
      <w:pPr>
        <w:pStyle w:val="Heading2"/>
      </w:pPr>
      <w:bookmarkStart w:id="12" w:name="_Toc535999340"/>
      <w:bookmarkStart w:id="13" w:name="_Toc11314792"/>
      <w:r w:rsidRPr="00527434">
        <w:lastRenderedPageBreak/>
        <w:t xml:space="preserve">1.3 </w:t>
      </w:r>
      <w:r w:rsidR="002548A5" w:rsidRPr="00527434">
        <w:t>Innovation</w:t>
      </w:r>
      <w:bookmarkEnd w:id="11"/>
      <w:bookmarkEnd w:id="12"/>
      <w:bookmarkEnd w:id="13"/>
    </w:p>
    <w:p w14:paraId="76548AA4" w14:textId="77777777" w:rsidR="00A9603D" w:rsidRDefault="002548A5"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There are </w:t>
      </w:r>
      <w:r w:rsidR="00A9603D">
        <w:rPr>
          <w:rFonts w:ascii="Times New Roman" w:hAnsi="Times New Roman" w:cs="Times New Roman"/>
          <w:color w:val="000000" w:themeColor="text1"/>
          <w:sz w:val="24"/>
          <w:szCs w:val="24"/>
        </w:rPr>
        <w:t>several</w:t>
      </w:r>
      <w:r w:rsidR="00A9603D"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definitions </w:t>
      </w:r>
      <w:r w:rsidR="00A9603D">
        <w:rPr>
          <w:rFonts w:ascii="Times New Roman" w:hAnsi="Times New Roman" w:cs="Times New Roman"/>
          <w:color w:val="000000" w:themeColor="text1"/>
          <w:sz w:val="24"/>
          <w:szCs w:val="24"/>
        </w:rPr>
        <w:t xml:space="preserve">of innovation, </w:t>
      </w:r>
      <w:r w:rsidRPr="00527434">
        <w:rPr>
          <w:rFonts w:ascii="Times New Roman" w:hAnsi="Times New Roman" w:cs="Times New Roman"/>
          <w:color w:val="000000" w:themeColor="text1"/>
          <w:sz w:val="24"/>
          <w:szCs w:val="24"/>
        </w:rPr>
        <w:t>depending on the project. An innovation differs slightly from a patent or a creative idea (</w:t>
      </w:r>
      <w:proofErr w:type="spellStart"/>
      <w:r w:rsidRPr="00527434">
        <w:rPr>
          <w:rFonts w:ascii="Times New Roman" w:hAnsi="Times New Roman" w:cs="Times New Roman"/>
          <w:color w:val="000000" w:themeColor="text1"/>
          <w:sz w:val="24"/>
          <w:szCs w:val="24"/>
        </w:rPr>
        <w:t>Koz</w:t>
      </w:r>
      <w:r w:rsidR="00393CBE">
        <w:rPr>
          <w:rFonts w:ascii="Times New Roman" w:hAnsi="Times New Roman" w:cs="Times New Roman"/>
          <w:color w:val="000000" w:themeColor="text1"/>
          <w:sz w:val="24"/>
          <w:szCs w:val="24"/>
        </w:rPr>
        <w:t>á</w:t>
      </w:r>
      <w:r w:rsidRPr="00527434">
        <w:rPr>
          <w:rFonts w:ascii="Times New Roman" w:hAnsi="Times New Roman" w:cs="Times New Roman"/>
          <w:color w:val="000000" w:themeColor="text1"/>
          <w:sz w:val="24"/>
          <w:szCs w:val="24"/>
        </w:rPr>
        <w:t>kov</w:t>
      </w:r>
      <w:r w:rsidR="00393CBE">
        <w:rPr>
          <w:rFonts w:ascii="Times New Roman" w:hAnsi="Times New Roman" w:cs="Times New Roman"/>
          <w:color w:val="000000" w:themeColor="text1"/>
          <w:sz w:val="24"/>
          <w:szCs w:val="24"/>
        </w:rPr>
        <w:t>á</w:t>
      </w:r>
      <w:proofErr w:type="spellEnd"/>
      <w:r w:rsidRPr="00527434">
        <w:rPr>
          <w:rFonts w:ascii="Times New Roman" w:hAnsi="Times New Roman" w:cs="Times New Roman"/>
          <w:color w:val="000000" w:themeColor="text1"/>
          <w:sz w:val="24"/>
          <w:szCs w:val="24"/>
        </w:rPr>
        <w:t xml:space="preserve">, 2013). </w:t>
      </w:r>
      <w:r w:rsidRPr="00527434">
        <w:rPr>
          <w:rFonts w:ascii="Times New Roman" w:hAnsi="Times New Roman" w:cs="Times New Roman"/>
          <w:color w:val="000000" w:themeColor="text1"/>
          <w:sz w:val="24"/>
          <w:szCs w:val="24"/>
          <w:shd w:val="clear" w:color="auto" w:fill="FFFFFF"/>
        </w:rPr>
        <w:t xml:space="preserve">Innovation has several different approaches that change impact or scope. </w:t>
      </w:r>
      <w:r w:rsidR="00A9603D">
        <w:rPr>
          <w:rFonts w:ascii="Times New Roman" w:hAnsi="Times New Roman" w:cs="Times New Roman"/>
          <w:color w:val="000000" w:themeColor="text1"/>
          <w:sz w:val="24"/>
          <w:szCs w:val="24"/>
          <w:shd w:val="clear" w:color="auto" w:fill="FFFFFF"/>
        </w:rPr>
        <w:t>A g</w:t>
      </w:r>
      <w:r w:rsidRPr="00527434">
        <w:rPr>
          <w:rFonts w:ascii="Times New Roman" w:hAnsi="Times New Roman" w:cs="Times New Roman"/>
          <w:color w:val="000000" w:themeColor="text1"/>
          <w:sz w:val="24"/>
          <w:szCs w:val="24"/>
          <w:shd w:val="clear" w:color="auto" w:fill="FFFFFF"/>
        </w:rPr>
        <w:t>enerational (radical) innovation approach is the most common</w:t>
      </w:r>
      <w:r w:rsidR="00A9603D">
        <w:rPr>
          <w:rFonts w:ascii="Times New Roman" w:hAnsi="Times New Roman" w:cs="Times New Roman"/>
          <w:color w:val="000000" w:themeColor="text1"/>
          <w:sz w:val="24"/>
          <w:szCs w:val="24"/>
          <w:shd w:val="clear" w:color="auto" w:fill="FFFFFF"/>
        </w:rPr>
        <w:t>, and</w:t>
      </w:r>
      <w:r w:rsidRPr="00527434">
        <w:rPr>
          <w:rFonts w:ascii="Times New Roman" w:hAnsi="Times New Roman" w:cs="Times New Roman"/>
          <w:color w:val="000000" w:themeColor="text1"/>
          <w:sz w:val="24"/>
          <w:szCs w:val="24"/>
          <w:shd w:val="clear" w:color="auto" w:fill="FFFFFF"/>
        </w:rPr>
        <w:t xml:space="preserve"> results in a new product or process</w:t>
      </w:r>
      <w:r w:rsidR="00A9603D">
        <w:rPr>
          <w:rFonts w:ascii="Times New Roman" w:hAnsi="Times New Roman" w:cs="Times New Roman"/>
          <w:color w:val="000000" w:themeColor="text1"/>
          <w:sz w:val="24"/>
          <w:szCs w:val="24"/>
          <w:shd w:val="clear" w:color="auto" w:fill="FFFFFF"/>
        </w:rPr>
        <w:t>. S</w:t>
      </w:r>
      <w:r w:rsidRPr="00527434">
        <w:rPr>
          <w:rFonts w:ascii="Times New Roman" w:hAnsi="Times New Roman" w:cs="Times New Roman"/>
          <w:color w:val="000000" w:themeColor="text1"/>
          <w:sz w:val="24"/>
          <w:szCs w:val="24"/>
          <w:shd w:val="clear" w:color="auto" w:fill="FFFFFF"/>
        </w:rPr>
        <w:t xml:space="preserve">mall changes to a product that increase its quality </w:t>
      </w:r>
      <w:r w:rsidR="00A9603D">
        <w:rPr>
          <w:rFonts w:ascii="Times New Roman" w:hAnsi="Times New Roman" w:cs="Times New Roman"/>
          <w:color w:val="000000" w:themeColor="text1"/>
          <w:sz w:val="24"/>
          <w:szCs w:val="24"/>
          <w:shd w:val="clear" w:color="auto" w:fill="FFFFFF"/>
        </w:rPr>
        <w:t>are considered</w:t>
      </w:r>
      <w:r w:rsidRPr="00527434">
        <w:rPr>
          <w:rFonts w:ascii="Times New Roman" w:hAnsi="Times New Roman" w:cs="Times New Roman"/>
          <w:color w:val="000000" w:themeColor="text1"/>
          <w:sz w:val="24"/>
          <w:szCs w:val="24"/>
          <w:shd w:val="clear" w:color="auto" w:fill="FFFFFF"/>
        </w:rPr>
        <w:t xml:space="preserve"> incremental innovation (Herrmann, 1999).</w:t>
      </w:r>
      <w:r w:rsidRPr="00527434">
        <w:rPr>
          <w:rFonts w:ascii="Times New Roman" w:hAnsi="Times New Roman" w:cs="Times New Roman"/>
          <w:color w:val="000000" w:themeColor="text1"/>
          <w:sz w:val="24"/>
          <w:szCs w:val="24"/>
        </w:rPr>
        <w:t xml:space="preserve"> When changes take place in products or services </w:t>
      </w:r>
      <w:r w:rsidR="00A9603D">
        <w:rPr>
          <w:rFonts w:ascii="Times New Roman" w:hAnsi="Times New Roman" w:cs="Times New Roman"/>
          <w:color w:val="000000" w:themeColor="text1"/>
          <w:sz w:val="24"/>
          <w:szCs w:val="24"/>
        </w:rPr>
        <w:t>offered by</w:t>
      </w:r>
      <w:r w:rsidRPr="00527434">
        <w:rPr>
          <w:rFonts w:ascii="Times New Roman" w:hAnsi="Times New Roman" w:cs="Times New Roman"/>
          <w:color w:val="000000" w:themeColor="text1"/>
          <w:sz w:val="24"/>
          <w:szCs w:val="24"/>
        </w:rPr>
        <w:t xml:space="preserve"> an organization, </w:t>
      </w:r>
      <w:r w:rsidR="00A9603D">
        <w:rPr>
          <w:rFonts w:ascii="Times New Roman" w:hAnsi="Times New Roman" w:cs="Times New Roman"/>
          <w:color w:val="000000" w:themeColor="text1"/>
          <w:sz w:val="24"/>
          <w:szCs w:val="24"/>
        </w:rPr>
        <w:t>this</w:t>
      </w:r>
      <w:r w:rsidRPr="00527434">
        <w:rPr>
          <w:rFonts w:ascii="Times New Roman" w:hAnsi="Times New Roman" w:cs="Times New Roman"/>
          <w:color w:val="000000" w:themeColor="text1"/>
          <w:sz w:val="24"/>
          <w:szCs w:val="24"/>
        </w:rPr>
        <w:t xml:space="preserve"> is known as product innovation. </w:t>
      </w:r>
      <w:r w:rsidR="00A9603D">
        <w:rPr>
          <w:rFonts w:ascii="Times New Roman" w:hAnsi="Times New Roman" w:cs="Times New Roman"/>
          <w:color w:val="000000" w:themeColor="text1"/>
          <w:sz w:val="24"/>
          <w:szCs w:val="24"/>
        </w:rPr>
        <w:t>P</w:t>
      </w:r>
      <w:r w:rsidRPr="00527434">
        <w:rPr>
          <w:rFonts w:ascii="Times New Roman" w:hAnsi="Times New Roman" w:cs="Times New Roman"/>
          <w:color w:val="000000" w:themeColor="text1"/>
          <w:sz w:val="24"/>
          <w:szCs w:val="24"/>
        </w:rPr>
        <w:t xml:space="preserve">rocess innovation results in changes in the way that products or services are created and delivered (Owen, Bessant, &amp; </w:t>
      </w:r>
      <w:proofErr w:type="spellStart"/>
      <w:r w:rsidRPr="00527434">
        <w:rPr>
          <w:rFonts w:ascii="Times New Roman" w:hAnsi="Times New Roman" w:cs="Times New Roman"/>
          <w:color w:val="000000" w:themeColor="text1"/>
          <w:sz w:val="24"/>
          <w:szCs w:val="24"/>
        </w:rPr>
        <w:t>Heintz</w:t>
      </w:r>
      <w:proofErr w:type="spellEnd"/>
      <w:r w:rsidRPr="00527434">
        <w:rPr>
          <w:rFonts w:ascii="Times New Roman" w:hAnsi="Times New Roman" w:cs="Times New Roman"/>
          <w:color w:val="000000" w:themeColor="text1"/>
          <w:sz w:val="24"/>
          <w:szCs w:val="24"/>
        </w:rPr>
        <w:t xml:space="preserve">, 2013). </w:t>
      </w:r>
    </w:p>
    <w:p w14:paraId="2457AF6A" w14:textId="77777777" w:rsidR="002548A5" w:rsidRPr="00527434" w:rsidRDefault="002548A5">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Various scholars have given different opinions of what qualifies as an innovation.</w:t>
      </w:r>
      <w:r w:rsidR="00A9603D">
        <w:rPr>
          <w:rFonts w:ascii="Times New Roman" w:hAnsi="Times New Roman" w:cs="Times New Roman"/>
          <w:color w:val="000000" w:themeColor="text1"/>
          <w:sz w:val="24"/>
          <w:szCs w:val="24"/>
        </w:rPr>
        <w:t xml:space="preserve"> For example,</w:t>
      </w:r>
      <w:r w:rsidRPr="00527434">
        <w:rPr>
          <w:rFonts w:ascii="Times New Roman" w:hAnsi="Times New Roman" w:cs="Times New Roman"/>
          <w:color w:val="000000" w:themeColor="text1"/>
          <w:sz w:val="24"/>
          <w:szCs w:val="24"/>
        </w:rPr>
        <w:t xml:space="preserve"> Bason (2010) define</w:t>
      </w:r>
      <w:r w:rsidR="00A9603D">
        <w:rPr>
          <w:rFonts w:ascii="Times New Roman" w:hAnsi="Times New Roman" w:cs="Times New Roman"/>
          <w:color w:val="000000" w:themeColor="text1"/>
          <w:sz w:val="24"/>
          <w:szCs w:val="24"/>
        </w:rPr>
        <w:t>d</w:t>
      </w:r>
      <w:r w:rsidRPr="00527434">
        <w:rPr>
          <w:rFonts w:ascii="Times New Roman" w:hAnsi="Times New Roman" w:cs="Times New Roman"/>
          <w:color w:val="000000" w:themeColor="text1"/>
          <w:sz w:val="24"/>
          <w:szCs w:val="24"/>
        </w:rPr>
        <w:t xml:space="preserve"> innovation as the core feature of development and economic growth. It is the act of creating a new method, design, approach </w:t>
      </w:r>
      <w:r w:rsidR="00A9603D">
        <w:rPr>
          <w:rFonts w:ascii="Times New Roman" w:hAnsi="Times New Roman" w:cs="Times New Roman"/>
          <w:color w:val="000000" w:themeColor="text1"/>
          <w:sz w:val="24"/>
          <w:szCs w:val="24"/>
        </w:rPr>
        <w:t>or</w:t>
      </w:r>
      <w:r w:rsidR="00A9603D"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make of an original</w:t>
      </w:r>
      <w:r w:rsidR="00A9603D">
        <w:rPr>
          <w:rFonts w:ascii="Times New Roman" w:hAnsi="Times New Roman" w:cs="Times New Roman"/>
          <w:color w:val="000000" w:themeColor="text1"/>
          <w:sz w:val="24"/>
          <w:szCs w:val="24"/>
        </w:rPr>
        <w:t xml:space="preserve"> form</w:t>
      </w:r>
      <w:r w:rsidRPr="00527434">
        <w:rPr>
          <w:rFonts w:ascii="Times New Roman" w:hAnsi="Times New Roman" w:cs="Times New Roman"/>
          <w:color w:val="000000" w:themeColor="text1"/>
          <w:sz w:val="24"/>
          <w:szCs w:val="24"/>
        </w:rPr>
        <w:t>. The new piece works efficient</w:t>
      </w:r>
      <w:r w:rsidR="00A9603D">
        <w:rPr>
          <w:rFonts w:ascii="Times New Roman" w:hAnsi="Times New Roman" w:cs="Times New Roman"/>
          <w:color w:val="000000" w:themeColor="text1"/>
          <w:sz w:val="24"/>
          <w:szCs w:val="24"/>
        </w:rPr>
        <w:t>ly,</w:t>
      </w:r>
      <w:r w:rsidRPr="00527434">
        <w:rPr>
          <w:rFonts w:ascii="Times New Roman" w:hAnsi="Times New Roman" w:cs="Times New Roman"/>
          <w:color w:val="000000" w:themeColor="text1"/>
          <w:sz w:val="24"/>
          <w:szCs w:val="24"/>
        </w:rPr>
        <w:t xml:space="preserve"> reducing costs and saving resources. </w:t>
      </w:r>
      <w:r w:rsidR="00A9603D">
        <w:rPr>
          <w:rFonts w:ascii="Times New Roman" w:hAnsi="Times New Roman" w:cs="Times New Roman"/>
          <w:color w:val="000000" w:themeColor="text1"/>
          <w:sz w:val="24"/>
          <w:szCs w:val="24"/>
        </w:rPr>
        <w:t>There may be</w:t>
      </w:r>
      <w:r w:rsidRPr="00527434">
        <w:rPr>
          <w:rFonts w:ascii="Times New Roman" w:hAnsi="Times New Roman" w:cs="Times New Roman"/>
          <w:color w:val="000000" w:themeColor="text1"/>
          <w:sz w:val="24"/>
          <w:szCs w:val="24"/>
        </w:rPr>
        <w:t xml:space="preserve"> extra cost</w:t>
      </w:r>
      <w:r w:rsidR="00A9603D">
        <w:rPr>
          <w:rFonts w:ascii="Times New Roman" w:hAnsi="Times New Roman" w:cs="Times New Roman"/>
          <w:color w:val="000000" w:themeColor="text1"/>
          <w:sz w:val="24"/>
          <w:szCs w:val="24"/>
        </w:rPr>
        <w:t>s required</w:t>
      </w:r>
      <w:r w:rsidRPr="00527434">
        <w:rPr>
          <w:rFonts w:ascii="Times New Roman" w:hAnsi="Times New Roman" w:cs="Times New Roman"/>
          <w:color w:val="000000" w:themeColor="text1"/>
          <w:sz w:val="24"/>
          <w:szCs w:val="24"/>
        </w:rPr>
        <w:t xml:space="preserve"> to prevent future thefts on rights to the property. </w:t>
      </w:r>
      <w:r w:rsidR="00B50CC3" w:rsidRPr="00527434">
        <w:rPr>
          <w:rFonts w:ascii="Times New Roman" w:hAnsi="Times New Roman" w:cs="Times New Roman"/>
          <w:color w:val="000000" w:themeColor="text1"/>
          <w:sz w:val="24"/>
          <w:szCs w:val="24"/>
        </w:rPr>
        <w:t xml:space="preserve">Liyanage </w:t>
      </w:r>
      <w:r w:rsidRPr="00527434">
        <w:rPr>
          <w:rFonts w:ascii="Times New Roman" w:hAnsi="Times New Roman" w:cs="Times New Roman"/>
          <w:color w:val="000000" w:themeColor="text1"/>
          <w:sz w:val="24"/>
          <w:szCs w:val="24"/>
        </w:rPr>
        <w:t>(2007) provide</w:t>
      </w:r>
      <w:r w:rsidR="00A9603D">
        <w:rPr>
          <w:rFonts w:ascii="Times New Roman" w:hAnsi="Times New Roman" w:cs="Times New Roman"/>
          <w:color w:val="000000" w:themeColor="text1"/>
          <w:sz w:val="24"/>
          <w:szCs w:val="24"/>
        </w:rPr>
        <w:t>d</w:t>
      </w:r>
      <w:r w:rsidRPr="00527434">
        <w:rPr>
          <w:rFonts w:ascii="Times New Roman" w:hAnsi="Times New Roman" w:cs="Times New Roman"/>
          <w:color w:val="000000" w:themeColor="text1"/>
          <w:sz w:val="24"/>
          <w:szCs w:val="24"/>
        </w:rPr>
        <w:t xml:space="preserve"> a basis for innovation in terms of its importance and suggest</w:t>
      </w:r>
      <w:r w:rsidR="0049413B">
        <w:rPr>
          <w:rFonts w:ascii="Times New Roman" w:hAnsi="Times New Roman" w:cs="Times New Roman"/>
          <w:color w:val="000000" w:themeColor="text1"/>
          <w:sz w:val="24"/>
          <w:szCs w:val="24"/>
        </w:rPr>
        <w:t>ed</w:t>
      </w:r>
      <w:r w:rsidRPr="00527434">
        <w:rPr>
          <w:rFonts w:ascii="Times New Roman" w:hAnsi="Times New Roman" w:cs="Times New Roman"/>
          <w:color w:val="000000" w:themeColor="text1"/>
          <w:sz w:val="24"/>
          <w:szCs w:val="24"/>
        </w:rPr>
        <w:t xml:space="preserve"> that private developers in modern times </w:t>
      </w:r>
      <w:r w:rsidR="0049413B">
        <w:rPr>
          <w:rFonts w:ascii="Times New Roman" w:hAnsi="Times New Roman" w:cs="Times New Roman"/>
          <w:color w:val="000000" w:themeColor="text1"/>
          <w:sz w:val="24"/>
          <w:szCs w:val="24"/>
        </w:rPr>
        <w:t>wanted</w:t>
      </w:r>
      <w:r w:rsidRPr="00527434">
        <w:rPr>
          <w:rFonts w:ascii="Times New Roman" w:hAnsi="Times New Roman" w:cs="Times New Roman"/>
          <w:color w:val="000000" w:themeColor="text1"/>
          <w:sz w:val="24"/>
          <w:szCs w:val="24"/>
        </w:rPr>
        <w:t xml:space="preserve"> innovative</w:t>
      </w:r>
      <w:r w:rsidR="00A3085A">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labor. </w:t>
      </w:r>
    </w:p>
    <w:p w14:paraId="52F13678" w14:textId="77777777" w:rsidR="002548A5" w:rsidRPr="00527434" w:rsidRDefault="002548A5" w:rsidP="007104A9">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Kaur</w:t>
      </w:r>
      <w:r w:rsidR="0049413B">
        <w:rPr>
          <w:rFonts w:ascii="Times New Roman" w:hAnsi="Times New Roman" w:cs="Times New Roman"/>
          <w:color w:val="000000" w:themeColor="text1"/>
          <w:sz w:val="24"/>
          <w:szCs w:val="24"/>
        </w:rPr>
        <w:t xml:space="preserve"> (2014)</w:t>
      </w:r>
      <w:r w:rsidRPr="00527434">
        <w:rPr>
          <w:rFonts w:ascii="Times New Roman" w:hAnsi="Times New Roman" w:cs="Times New Roman"/>
          <w:color w:val="000000" w:themeColor="text1"/>
          <w:sz w:val="24"/>
          <w:szCs w:val="24"/>
        </w:rPr>
        <w:t xml:space="preserve"> define</w:t>
      </w:r>
      <w:r w:rsidR="0049413B">
        <w:rPr>
          <w:rFonts w:ascii="Times New Roman" w:hAnsi="Times New Roman" w:cs="Times New Roman"/>
          <w:color w:val="000000" w:themeColor="text1"/>
          <w:sz w:val="24"/>
          <w:szCs w:val="24"/>
        </w:rPr>
        <w:t>d</w:t>
      </w:r>
      <w:r w:rsidRPr="00527434">
        <w:rPr>
          <w:rFonts w:ascii="Times New Roman" w:hAnsi="Times New Roman" w:cs="Times New Roman"/>
          <w:color w:val="000000" w:themeColor="text1"/>
          <w:sz w:val="24"/>
          <w:szCs w:val="24"/>
        </w:rPr>
        <w:t xml:space="preserve"> innovation in terms of improving an existing idea or project. </w:t>
      </w:r>
      <w:r w:rsidR="0049413B">
        <w:rPr>
          <w:rFonts w:ascii="Times New Roman" w:hAnsi="Times New Roman" w:cs="Times New Roman"/>
          <w:color w:val="000000" w:themeColor="text1"/>
          <w:sz w:val="24"/>
          <w:szCs w:val="24"/>
        </w:rPr>
        <w:t>This</w:t>
      </w:r>
      <w:r w:rsidR="0049413B"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suggests </w:t>
      </w:r>
      <w:r w:rsidR="0049413B">
        <w:rPr>
          <w:rFonts w:ascii="Times New Roman" w:hAnsi="Times New Roman" w:cs="Times New Roman"/>
          <w:color w:val="000000" w:themeColor="text1"/>
          <w:sz w:val="24"/>
          <w:szCs w:val="24"/>
        </w:rPr>
        <w:t>that it is helpful for</w:t>
      </w:r>
      <w:r w:rsidRPr="00527434">
        <w:rPr>
          <w:rFonts w:ascii="Times New Roman" w:hAnsi="Times New Roman" w:cs="Times New Roman"/>
          <w:color w:val="000000" w:themeColor="text1"/>
          <w:sz w:val="24"/>
          <w:szCs w:val="24"/>
        </w:rPr>
        <w:t xml:space="preserve"> </w:t>
      </w:r>
      <w:r w:rsidR="0049413B">
        <w:rPr>
          <w:rFonts w:ascii="Times New Roman" w:hAnsi="Times New Roman" w:cs="Times New Roman"/>
          <w:color w:val="000000" w:themeColor="text1"/>
          <w:sz w:val="24"/>
          <w:szCs w:val="24"/>
        </w:rPr>
        <w:t>intelligent people</w:t>
      </w:r>
      <w:r w:rsidRPr="00527434">
        <w:rPr>
          <w:rFonts w:ascii="Times New Roman" w:hAnsi="Times New Roman" w:cs="Times New Roman"/>
          <w:color w:val="000000" w:themeColor="text1"/>
          <w:sz w:val="24"/>
          <w:szCs w:val="24"/>
        </w:rPr>
        <w:t xml:space="preserve"> from other fields to work with those </w:t>
      </w:r>
      <w:r w:rsidR="0049413B">
        <w:rPr>
          <w:rFonts w:ascii="Times New Roman" w:hAnsi="Times New Roman" w:cs="Times New Roman"/>
          <w:color w:val="000000" w:themeColor="text1"/>
          <w:sz w:val="24"/>
          <w:szCs w:val="24"/>
        </w:rPr>
        <w:t>with</w:t>
      </w:r>
      <w:r w:rsidRPr="00527434">
        <w:rPr>
          <w:rFonts w:ascii="Times New Roman" w:hAnsi="Times New Roman" w:cs="Times New Roman"/>
          <w:color w:val="000000" w:themeColor="text1"/>
          <w:sz w:val="24"/>
          <w:szCs w:val="24"/>
        </w:rPr>
        <w:t xml:space="preserve"> expertise in the area to </w:t>
      </w:r>
      <w:r w:rsidR="0049413B">
        <w:rPr>
          <w:rFonts w:ascii="Times New Roman" w:hAnsi="Times New Roman" w:cs="Times New Roman"/>
          <w:color w:val="000000" w:themeColor="text1"/>
          <w:sz w:val="24"/>
          <w:szCs w:val="24"/>
        </w:rPr>
        <w:t>develop</w:t>
      </w:r>
      <w:r w:rsidRPr="00527434">
        <w:rPr>
          <w:rFonts w:ascii="Times New Roman" w:hAnsi="Times New Roman" w:cs="Times New Roman"/>
          <w:color w:val="000000" w:themeColor="text1"/>
          <w:sz w:val="24"/>
          <w:szCs w:val="24"/>
        </w:rPr>
        <w:t xml:space="preserve"> creative innovation</w:t>
      </w:r>
      <w:r w:rsidR="0049413B">
        <w:rPr>
          <w:rFonts w:ascii="Times New Roman" w:hAnsi="Times New Roman" w:cs="Times New Roman"/>
          <w:color w:val="000000" w:themeColor="text1"/>
          <w:sz w:val="24"/>
          <w:szCs w:val="24"/>
        </w:rPr>
        <w:t>s</w:t>
      </w:r>
      <w:r w:rsidRPr="00527434">
        <w:rPr>
          <w:rFonts w:ascii="Times New Roman" w:hAnsi="Times New Roman" w:cs="Times New Roman"/>
          <w:color w:val="000000" w:themeColor="text1"/>
          <w:sz w:val="24"/>
          <w:szCs w:val="24"/>
        </w:rPr>
        <w:t xml:space="preserve">. </w:t>
      </w:r>
      <w:r w:rsidR="0049413B">
        <w:rPr>
          <w:rFonts w:ascii="Times New Roman" w:hAnsi="Times New Roman" w:cs="Times New Roman"/>
          <w:color w:val="000000" w:themeColor="text1"/>
          <w:sz w:val="24"/>
          <w:szCs w:val="24"/>
        </w:rPr>
        <w:t>I</w:t>
      </w:r>
      <w:r w:rsidRPr="00527434">
        <w:rPr>
          <w:rFonts w:ascii="Times New Roman" w:hAnsi="Times New Roman" w:cs="Times New Roman"/>
          <w:color w:val="000000" w:themeColor="text1"/>
          <w:sz w:val="24"/>
          <w:szCs w:val="24"/>
        </w:rPr>
        <w:t>nnovation can be</w:t>
      </w:r>
      <w:r w:rsidR="0049413B">
        <w:rPr>
          <w:rFonts w:ascii="Times New Roman" w:hAnsi="Times New Roman" w:cs="Times New Roman"/>
          <w:color w:val="000000" w:themeColor="text1"/>
          <w:sz w:val="24"/>
          <w:szCs w:val="24"/>
        </w:rPr>
        <w:t xml:space="preserve"> encouraged by</w:t>
      </w:r>
      <w:r w:rsidRPr="00527434">
        <w:rPr>
          <w:rFonts w:ascii="Times New Roman" w:hAnsi="Times New Roman" w:cs="Times New Roman"/>
          <w:color w:val="000000" w:themeColor="text1"/>
          <w:sz w:val="24"/>
          <w:szCs w:val="24"/>
        </w:rPr>
        <w:t xml:space="preserve"> train</w:t>
      </w:r>
      <w:r w:rsidR="0049413B">
        <w:rPr>
          <w:rFonts w:ascii="Times New Roman" w:hAnsi="Times New Roman" w:cs="Times New Roman"/>
          <w:color w:val="000000" w:themeColor="text1"/>
          <w:sz w:val="24"/>
          <w:szCs w:val="24"/>
        </w:rPr>
        <w:t>ing and enabling</w:t>
      </w:r>
      <w:r w:rsidRPr="00527434">
        <w:rPr>
          <w:rFonts w:ascii="Times New Roman" w:hAnsi="Times New Roman" w:cs="Times New Roman"/>
          <w:color w:val="000000" w:themeColor="text1"/>
          <w:sz w:val="24"/>
          <w:szCs w:val="24"/>
        </w:rPr>
        <w:t xml:space="preserve"> people to learn in an open environment. Innovation is a constituent variable of entrepreneurship and technological globalization. It is not an outsourced venture but a comparative development initiative by an internal workforce that seeks to develop easier ways to conduct their day</w:t>
      </w:r>
      <w:r w:rsidR="0049413B">
        <w:rPr>
          <w:rFonts w:ascii="Times New Roman" w:hAnsi="Times New Roman" w:cs="Times New Roman"/>
          <w:color w:val="000000" w:themeColor="text1"/>
          <w:sz w:val="24"/>
          <w:szCs w:val="24"/>
        </w:rPr>
        <w:t>-</w:t>
      </w:r>
      <w:r w:rsidRPr="00527434">
        <w:rPr>
          <w:rFonts w:ascii="Times New Roman" w:hAnsi="Times New Roman" w:cs="Times New Roman"/>
          <w:color w:val="000000" w:themeColor="text1"/>
          <w:sz w:val="24"/>
          <w:szCs w:val="24"/>
        </w:rPr>
        <w:t>to</w:t>
      </w:r>
      <w:r w:rsidR="0049413B">
        <w:rPr>
          <w:rFonts w:ascii="Times New Roman" w:hAnsi="Times New Roman" w:cs="Times New Roman"/>
          <w:color w:val="000000" w:themeColor="text1"/>
          <w:sz w:val="24"/>
          <w:szCs w:val="24"/>
        </w:rPr>
        <w:t>-</w:t>
      </w:r>
      <w:r w:rsidRPr="00527434">
        <w:rPr>
          <w:rFonts w:ascii="Times New Roman" w:hAnsi="Times New Roman" w:cs="Times New Roman"/>
          <w:color w:val="000000" w:themeColor="text1"/>
          <w:sz w:val="24"/>
          <w:szCs w:val="24"/>
        </w:rPr>
        <w:t>day activities. Innovation is a continuous process and develops incrementally over a period</w:t>
      </w:r>
      <w:r w:rsidR="00340992">
        <w:rPr>
          <w:rFonts w:ascii="Times New Roman" w:hAnsi="Times New Roman" w:cs="Times New Roman"/>
          <w:color w:val="000000" w:themeColor="text1"/>
          <w:sz w:val="24"/>
          <w:szCs w:val="24"/>
        </w:rPr>
        <w:t xml:space="preserve"> (Kaur, 2014)</w:t>
      </w:r>
      <w:r w:rsidRPr="00527434">
        <w:rPr>
          <w:rFonts w:ascii="Times New Roman" w:hAnsi="Times New Roman" w:cs="Times New Roman"/>
          <w:color w:val="000000" w:themeColor="text1"/>
          <w:sz w:val="24"/>
          <w:szCs w:val="24"/>
        </w:rPr>
        <w:t xml:space="preserve">. </w:t>
      </w:r>
      <w:r w:rsidR="005C2B7B" w:rsidRPr="00527434">
        <w:rPr>
          <w:rFonts w:ascii="Times New Roman" w:hAnsi="Times New Roman" w:cs="Times New Roman"/>
          <w:color w:val="000000" w:themeColor="text1"/>
          <w:sz w:val="24"/>
          <w:szCs w:val="24"/>
        </w:rPr>
        <w:t xml:space="preserve">Tidd, </w:t>
      </w:r>
      <w:proofErr w:type="spellStart"/>
      <w:r w:rsidR="005C2B7B" w:rsidRPr="00527434">
        <w:rPr>
          <w:rFonts w:ascii="Times New Roman" w:hAnsi="Times New Roman" w:cs="Times New Roman"/>
          <w:color w:val="000000" w:themeColor="text1"/>
          <w:sz w:val="24"/>
          <w:szCs w:val="24"/>
        </w:rPr>
        <w:t>Huizingh</w:t>
      </w:r>
      <w:proofErr w:type="spellEnd"/>
      <w:r w:rsidR="005C2B7B" w:rsidRPr="00527434">
        <w:rPr>
          <w:rFonts w:ascii="Times New Roman" w:hAnsi="Times New Roman" w:cs="Times New Roman"/>
          <w:color w:val="000000" w:themeColor="text1"/>
          <w:sz w:val="24"/>
          <w:szCs w:val="24"/>
        </w:rPr>
        <w:t xml:space="preserve"> and Con</w:t>
      </w:r>
      <w:r w:rsidR="001812C5" w:rsidRPr="00527434">
        <w:rPr>
          <w:rFonts w:ascii="Times New Roman" w:hAnsi="Times New Roman" w:cs="Times New Roman"/>
          <w:color w:val="000000" w:themeColor="text1"/>
          <w:sz w:val="24"/>
          <w:szCs w:val="24"/>
        </w:rPr>
        <w:t>n</w:t>
      </w:r>
      <w:r w:rsidR="005C2B7B" w:rsidRPr="00527434">
        <w:rPr>
          <w:rFonts w:ascii="Times New Roman" w:hAnsi="Times New Roman" w:cs="Times New Roman"/>
          <w:color w:val="000000" w:themeColor="text1"/>
          <w:sz w:val="24"/>
          <w:szCs w:val="24"/>
        </w:rPr>
        <w:t xml:space="preserve"> (2012) stress</w:t>
      </w:r>
      <w:r w:rsidR="0049413B">
        <w:rPr>
          <w:rFonts w:ascii="Times New Roman" w:hAnsi="Times New Roman" w:cs="Times New Roman"/>
          <w:color w:val="000000" w:themeColor="text1"/>
          <w:sz w:val="24"/>
          <w:szCs w:val="24"/>
        </w:rPr>
        <w:t>ed</w:t>
      </w:r>
      <w:r w:rsidRPr="00527434">
        <w:rPr>
          <w:rFonts w:ascii="Times New Roman" w:hAnsi="Times New Roman" w:cs="Times New Roman"/>
          <w:color w:val="000000" w:themeColor="text1"/>
          <w:sz w:val="24"/>
          <w:szCs w:val="24"/>
        </w:rPr>
        <w:t xml:space="preserve"> the </w:t>
      </w:r>
      <w:r w:rsidRPr="00527434">
        <w:rPr>
          <w:rFonts w:ascii="Times New Roman" w:hAnsi="Times New Roman" w:cs="Times New Roman"/>
          <w:color w:val="000000" w:themeColor="text1"/>
          <w:sz w:val="24"/>
          <w:szCs w:val="24"/>
        </w:rPr>
        <w:lastRenderedPageBreak/>
        <w:t xml:space="preserve">importance of the implementers of </w:t>
      </w:r>
      <w:r w:rsidR="0049413B">
        <w:rPr>
          <w:rFonts w:ascii="Times New Roman" w:hAnsi="Times New Roman" w:cs="Times New Roman"/>
          <w:color w:val="000000" w:themeColor="text1"/>
          <w:sz w:val="24"/>
          <w:szCs w:val="24"/>
        </w:rPr>
        <w:t>any</w:t>
      </w:r>
      <w:r w:rsidR="0049413B"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innovation program. </w:t>
      </w:r>
      <w:r w:rsidR="005C2B7B" w:rsidRPr="00527434">
        <w:rPr>
          <w:rFonts w:ascii="Times New Roman" w:hAnsi="Times New Roman" w:cs="Times New Roman"/>
          <w:color w:val="000000" w:themeColor="text1"/>
          <w:sz w:val="24"/>
          <w:szCs w:val="24"/>
        </w:rPr>
        <w:t>They suggest</w:t>
      </w:r>
      <w:r w:rsidR="0049413B">
        <w:rPr>
          <w:rFonts w:ascii="Times New Roman" w:hAnsi="Times New Roman" w:cs="Times New Roman"/>
          <w:color w:val="000000" w:themeColor="text1"/>
          <w:sz w:val="24"/>
          <w:szCs w:val="24"/>
        </w:rPr>
        <w:t>ed</w:t>
      </w:r>
      <w:r w:rsidRPr="00527434">
        <w:rPr>
          <w:rFonts w:ascii="Times New Roman" w:hAnsi="Times New Roman" w:cs="Times New Roman"/>
          <w:color w:val="000000" w:themeColor="text1"/>
          <w:sz w:val="24"/>
          <w:szCs w:val="24"/>
        </w:rPr>
        <w:t xml:space="preserve"> that through the process of implementing innovation, another subsequent smaller innovation may occur, and the process </w:t>
      </w:r>
      <w:r w:rsidR="0049413B">
        <w:rPr>
          <w:rFonts w:ascii="Times New Roman" w:hAnsi="Times New Roman" w:cs="Times New Roman"/>
          <w:color w:val="000000" w:themeColor="text1"/>
          <w:sz w:val="24"/>
          <w:szCs w:val="24"/>
        </w:rPr>
        <w:t xml:space="preserve">then </w:t>
      </w:r>
      <w:r w:rsidRPr="00527434">
        <w:rPr>
          <w:rFonts w:ascii="Times New Roman" w:hAnsi="Times New Roman" w:cs="Times New Roman"/>
          <w:color w:val="000000" w:themeColor="text1"/>
          <w:sz w:val="24"/>
          <w:szCs w:val="24"/>
        </w:rPr>
        <w:t>becomes a chain of events.</w:t>
      </w:r>
    </w:p>
    <w:p w14:paraId="0AC385F2" w14:textId="77777777" w:rsidR="002548A5" w:rsidRPr="00527434" w:rsidRDefault="002548A5" w:rsidP="007104A9">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According to </w:t>
      </w:r>
      <w:proofErr w:type="spellStart"/>
      <w:r w:rsidRPr="00527434">
        <w:rPr>
          <w:rFonts w:ascii="Times New Roman" w:hAnsi="Times New Roman" w:cs="Times New Roman"/>
          <w:color w:val="000000" w:themeColor="text1"/>
          <w:sz w:val="24"/>
          <w:szCs w:val="24"/>
        </w:rPr>
        <w:t>Bodlaj</w:t>
      </w:r>
      <w:proofErr w:type="spellEnd"/>
      <w:r w:rsidRPr="00527434">
        <w:rPr>
          <w:rFonts w:ascii="Times New Roman" w:hAnsi="Times New Roman" w:cs="Times New Roman"/>
          <w:color w:val="000000" w:themeColor="text1"/>
          <w:sz w:val="24"/>
          <w:szCs w:val="24"/>
        </w:rPr>
        <w:t xml:space="preserve"> (2009), there is </w:t>
      </w:r>
      <w:r w:rsidR="00B2418C">
        <w:rPr>
          <w:rFonts w:ascii="Times New Roman" w:hAnsi="Times New Roman" w:cs="Times New Roman"/>
          <w:color w:val="000000" w:themeColor="text1"/>
          <w:sz w:val="24"/>
          <w:szCs w:val="24"/>
        </w:rPr>
        <w:t>a</w:t>
      </w:r>
      <w:r w:rsidR="00B2418C"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need to develop knowledge and improve the environment within the public sector</w:t>
      </w:r>
      <w:r w:rsidR="00B2418C">
        <w:rPr>
          <w:rFonts w:ascii="Times New Roman" w:hAnsi="Times New Roman" w:cs="Times New Roman"/>
          <w:color w:val="000000" w:themeColor="text1"/>
          <w:sz w:val="24"/>
          <w:szCs w:val="24"/>
        </w:rPr>
        <w:t>, and this</w:t>
      </w:r>
      <w:r w:rsidRPr="00527434">
        <w:rPr>
          <w:rFonts w:ascii="Times New Roman" w:hAnsi="Times New Roman" w:cs="Times New Roman"/>
          <w:color w:val="000000" w:themeColor="text1"/>
          <w:sz w:val="24"/>
          <w:szCs w:val="24"/>
        </w:rPr>
        <w:t xml:space="preserve"> has provided much opportunity for creativity and innovation (</w:t>
      </w:r>
      <w:proofErr w:type="spellStart"/>
      <w:r w:rsidRPr="00527434">
        <w:rPr>
          <w:rFonts w:ascii="Times New Roman" w:hAnsi="Times New Roman" w:cs="Times New Roman"/>
          <w:color w:val="000000" w:themeColor="text1"/>
          <w:sz w:val="24"/>
          <w:szCs w:val="24"/>
        </w:rPr>
        <w:t>Koz</w:t>
      </w:r>
      <w:r w:rsidR="005158CE">
        <w:rPr>
          <w:rFonts w:ascii="Times New Roman" w:hAnsi="Times New Roman" w:cs="Times New Roman"/>
          <w:color w:val="000000" w:themeColor="text1"/>
          <w:sz w:val="24"/>
          <w:szCs w:val="24"/>
        </w:rPr>
        <w:t>á</w:t>
      </w:r>
      <w:r w:rsidRPr="00527434">
        <w:rPr>
          <w:rFonts w:ascii="Times New Roman" w:hAnsi="Times New Roman" w:cs="Times New Roman"/>
          <w:color w:val="000000" w:themeColor="text1"/>
          <w:sz w:val="24"/>
          <w:szCs w:val="24"/>
        </w:rPr>
        <w:t>kov</w:t>
      </w:r>
      <w:r w:rsidR="005158CE">
        <w:rPr>
          <w:rFonts w:ascii="Times New Roman" w:hAnsi="Times New Roman" w:cs="Times New Roman"/>
          <w:color w:val="000000" w:themeColor="text1"/>
          <w:sz w:val="24"/>
          <w:szCs w:val="24"/>
        </w:rPr>
        <w:t>á</w:t>
      </w:r>
      <w:proofErr w:type="spellEnd"/>
      <w:r w:rsidRPr="00527434">
        <w:rPr>
          <w:rFonts w:ascii="Times New Roman" w:hAnsi="Times New Roman" w:cs="Times New Roman"/>
          <w:color w:val="000000" w:themeColor="text1"/>
          <w:sz w:val="24"/>
          <w:szCs w:val="24"/>
        </w:rPr>
        <w:t xml:space="preserve">, 2013). The public sector should invest in innovation </w:t>
      </w:r>
      <w:r w:rsidR="00B2418C">
        <w:rPr>
          <w:rFonts w:ascii="Times New Roman" w:hAnsi="Times New Roman" w:cs="Times New Roman"/>
          <w:color w:val="000000" w:themeColor="text1"/>
          <w:sz w:val="24"/>
          <w:szCs w:val="24"/>
        </w:rPr>
        <w:t xml:space="preserve">to build </w:t>
      </w:r>
      <w:r w:rsidRPr="00527434">
        <w:rPr>
          <w:rFonts w:ascii="Times New Roman" w:hAnsi="Times New Roman" w:cs="Times New Roman"/>
          <w:color w:val="000000" w:themeColor="text1"/>
          <w:sz w:val="24"/>
          <w:szCs w:val="24"/>
        </w:rPr>
        <w:t xml:space="preserve">future capacity. Innovation will </w:t>
      </w:r>
      <w:r w:rsidR="00B2418C">
        <w:rPr>
          <w:rFonts w:ascii="Times New Roman" w:hAnsi="Times New Roman" w:cs="Times New Roman"/>
          <w:color w:val="000000" w:themeColor="text1"/>
          <w:sz w:val="24"/>
          <w:szCs w:val="24"/>
        </w:rPr>
        <w:t>usually</w:t>
      </w:r>
      <w:r w:rsidR="00B2418C"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contribute 2.6% of a country’s GDP over a span of two years. However, these conditions can only thrive if innovation and creativity is funded and </w:t>
      </w:r>
      <w:r w:rsidR="00B2418C">
        <w:rPr>
          <w:rFonts w:ascii="Times New Roman" w:hAnsi="Times New Roman" w:cs="Times New Roman"/>
          <w:color w:val="000000" w:themeColor="text1"/>
          <w:sz w:val="24"/>
          <w:szCs w:val="24"/>
        </w:rPr>
        <w:t>encouraged,</w:t>
      </w:r>
      <w:r w:rsidR="00B2418C"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as </w:t>
      </w:r>
      <w:r w:rsidR="00B2418C">
        <w:rPr>
          <w:rFonts w:ascii="Times New Roman" w:hAnsi="Times New Roman" w:cs="Times New Roman"/>
          <w:color w:val="000000" w:themeColor="text1"/>
          <w:sz w:val="24"/>
          <w:szCs w:val="24"/>
        </w:rPr>
        <w:t xml:space="preserve">has happened in </w:t>
      </w:r>
      <w:r w:rsidRPr="00527434">
        <w:rPr>
          <w:rFonts w:ascii="Times New Roman" w:hAnsi="Times New Roman" w:cs="Times New Roman"/>
          <w:color w:val="000000" w:themeColor="text1"/>
          <w:sz w:val="24"/>
          <w:szCs w:val="24"/>
        </w:rPr>
        <w:t xml:space="preserve">developed countries that have </w:t>
      </w:r>
      <w:r w:rsidR="00B2418C">
        <w:rPr>
          <w:rFonts w:ascii="Times New Roman" w:hAnsi="Times New Roman" w:cs="Times New Roman"/>
          <w:color w:val="000000" w:themeColor="text1"/>
          <w:sz w:val="24"/>
          <w:szCs w:val="24"/>
        </w:rPr>
        <w:t>used</w:t>
      </w:r>
      <w:r w:rsidR="00B2418C"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innovative creations and increased their gross income by up to 40% (Tidd et al., 2012).</w:t>
      </w:r>
    </w:p>
    <w:p w14:paraId="09F63B0E" w14:textId="77777777" w:rsidR="002548A5" w:rsidRPr="00527434" w:rsidRDefault="005014C1" w:rsidP="00FE32BA">
      <w:pPr>
        <w:pStyle w:val="Heading2"/>
      </w:pPr>
      <w:bookmarkStart w:id="14" w:name="_Toc535999341"/>
      <w:bookmarkStart w:id="15" w:name="_Toc11314793"/>
      <w:r w:rsidRPr="00527434">
        <w:t xml:space="preserve">1.4 </w:t>
      </w:r>
      <w:r w:rsidR="002548A5" w:rsidRPr="00527434">
        <w:t xml:space="preserve">Culture and </w:t>
      </w:r>
      <w:r w:rsidR="00B2418C">
        <w:t>i</w:t>
      </w:r>
      <w:r w:rsidR="002548A5" w:rsidRPr="00527434">
        <w:t>nnovation</w:t>
      </w:r>
      <w:bookmarkEnd w:id="14"/>
      <w:bookmarkEnd w:id="15"/>
    </w:p>
    <w:p w14:paraId="46444D05" w14:textId="77777777" w:rsidR="00B2418C" w:rsidRDefault="00B2418C" w:rsidP="00620CD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There is a</w:t>
      </w:r>
      <w:r w:rsidR="002548A5" w:rsidRPr="00527434">
        <w:rPr>
          <w:rFonts w:ascii="Times New Roman" w:hAnsi="Times New Roman" w:cs="Times New Roman"/>
          <w:sz w:val="24"/>
          <w:szCs w:val="24"/>
        </w:rPr>
        <w:t xml:space="preserve"> strong relationship between culture and innovation. </w:t>
      </w:r>
      <w:r>
        <w:rPr>
          <w:rFonts w:ascii="Times New Roman" w:hAnsi="Times New Roman" w:cs="Times New Roman"/>
          <w:sz w:val="24"/>
          <w:szCs w:val="24"/>
        </w:rPr>
        <w:t xml:space="preserve">Different </w:t>
      </w:r>
      <w:r w:rsidR="002548A5" w:rsidRPr="00527434">
        <w:rPr>
          <w:rFonts w:ascii="Times New Roman" w:hAnsi="Times New Roman" w:cs="Times New Roman"/>
          <w:sz w:val="24"/>
          <w:szCs w:val="24"/>
        </w:rPr>
        <w:t xml:space="preserve">cultures can either encourage or hinder </w:t>
      </w:r>
      <w:r w:rsidRPr="00527434">
        <w:rPr>
          <w:rFonts w:ascii="Times New Roman" w:hAnsi="Times New Roman" w:cs="Times New Roman"/>
          <w:sz w:val="24"/>
          <w:szCs w:val="24"/>
        </w:rPr>
        <w:t>innovation</w:t>
      </w:r>
      <w:r w:rsidR="002548A5" w:rsidRPr="00527434">
        <w:rPr>
          <w:rFonts w:ascii="Times New Roman" w:hAnsi="Times New Roman" w:cs="Times New Roman"/>
          <w:sz w:val="24"/>
          <w:szCs w:val="24"/>
        </w:rPr>
        <w:t>. Culture determines to a great extent the capacity of a society to innovate</w:t>
      </w:r>
      <w:r w:rsidR="0064175A" w:rsidRPr="00527434">
        <w:rPr>
          <w:rFonts w:ascii="Times New Roman" w:hAnsi="Times New Roman" w:cs="Times New Roman"/>
          <w:sz w:val="24"/>
          <w:szCs w:val="24"/>
        </w:rPr>
        <w:t>.</w:t>
      </w:r>
      <w:r w:rsidR="0064175A">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According to </w:t>
      </w:r>
      <w:proofErr w:type="spellStart"/>
      <w:r w:rsidR="002548A5" w:rsidRPr="00527434">
        <w:rPr>
          <w:rFonts w:ascii="Times New Roman" w:hAnsi="Times New Roman" w:cs="Times New Roman"/>
          <w:sz w:val="24"/>
          <w:szCs w:val="24"/>
        </w:rPr>
        <w:t>Kaasa</w:t>
      </w:r>
      <w:proofErr w:type="spellEnd"/>
      <w:r w:rsidR="002548A5" w:rsidRPr="00527434">
        <w:rPr>
          <w:rFonts w:ascii="Times New Roman" w:hAnsi="Times New Roman" w:cs="Times New Roman"/>
          <w:sz w:val="24"/>
          <w:szCs w:val="24"/>
        </w:rPr>
        <w:t xml:space="preserve"> and </w:t>
      </w:r>
      <w:proofErr w:type="spellStart"/>
      <w:r w:rsidR="002548A5" w:rsidRPr="00527434">
        <w:rPr>
          <w:rFonts w:ascii="Times New Roman" w:hAnsi="Times New Roman" w:cs="Times New Roman"/>
          <w:sz w:val="24"/>
          <w:szCs w:val="24"/>
        </w:rPr>
        <w:t>Vadi</w:t>
      </w:r>
      <w:proofErr w:type="spellEnd"/>
      <w:r w:rsidR="002548A5" w:rsidRPr="00527434">
        <w:rPr>
          <w:rFonts w:ascii="Times New Roman" w:hAnsi="Times New Roman" w:cs="Times New Roman"/>
          <w:sz w:val="24"/>
          <w:szCs w:val="24"/>
        </w:rPr>
        <w:t xml:space="preserve"> (2008), the values that a society holds give a social direction in technological development. </w:t>
      </w:r>
      <w:proofErr w:type="spellStart"/>
      <w:r w:rsidR="002548A5" w:rsidRPr="00527434">
        <w:rPr>
          <w:rFonts w:ascii="Times New Roman" w:hAnsi="Times New Roman" w:cs="Times New Roman"/>
          <w:sz w:val="24"/>
          <w:szCs w:val="24"/>
        </w:rPr>
        <w:t>Kaasa</w:t>
      </w:r>
      <w:proofErr w:type="spellEnd"/>
      <w:r w:rsidR="002548A5" w:rsidRPr="00527434">
        <w:rPr>
          <w:rFonts w:ascii="Times New Roman" w:hAnsi="Times New Roman" w:cs="Times New Roman"/>
          <w:sz w:val="24"/>
          <w:szCs w:val="24"/>
        </w:rPr>
        <w:t xml:space="preserve"> </w:t>
      </w:r>
      <w:r>
        <w:rPr>
          <w:rFonts w:ascii="Times New Roman" w:hAnsi="Times New Roman" w:cs="Times New Roman"/>
          <w:sz w:val="24"/>
          <w:szCs w:val="24"/>
        </w:rPr>
        <w:t>and</w:t>
      </w:r>
      <w:r w:rsidRPr="00527434">
        <w:rPr>
          <w:rFonts w:ascii="Times New Roman" w:hAnsi="Times New Roman" w:cs="Times New Roman"/>
          <w:sz w:val="24"/>
          <w:szCs w:val="24"/>
        </w:rPr>
        <w:t xml:space="preserve"> </w:t>
      </w:r>
      <w:proofErr w:type="spellStart"/>
      <w:r w:rsidR="002548A5" w:rsidRPr="00527434">
        <w:rPr>
          <w:rFonts w:ascii="Times New Roman" w:hAnsi="Times New Roman" w:cs="Times New Roman"/>
          <w:sz w:val="24"/>
          <w:szCs w:val="24"/>
        </w:rPr>
        <w:t>Vadi</w:t>
      </w:r>
      <w:proofErr w:type="spellEnd"/>
      <w:r w:rsidR="002548A5" w:rsidRPr="00527434">
        <w:rPr>
          <w:rFonts w:ascii="Times New Roman" w:hAnsi="Times New Roman" w:cs="Times New Roman"/>
          <w:sz w:val="24"/>
          <w:szCs w:val="24"/>
        </w:rPr>
        <w:t xml:space="preserve"> (2008) </w:t>
      </w:r>
      <w:r>
        <w:rPr>
          <w:rFonts w:ascii="Times New Roman" w:hAnsi="Times New Roman" w:cs="Times New Roman"/>
          <w:sz w:val="24"/>
          <w:szCs w:val="24"/>
        </w:rPr>
        <w:t xml:space="preserve">also </w:t>
      </w:r>
      <w:r w:rsidR="002548A5" w:rsidRPr="00527434">
        <w:rPr>
          <w:rFonts w:ascii="Times New Roman" w:hAnsi="Times New Roman" w:cs="Times New Roman"/>
          <w:sz w:val="24"/>
          <w:szCs w:val="24"/>
        </w:rPr>
        <w:t>suggested that culture can hinder or encourage innovation based on beliefs.</w:t>
      </w:r>
      <w:r w:rsidR="0064175A">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Previous </w:t>
      </w:r>
      <w:r>
        <w:rPr>
          <w:rFonts w:ascii="Times New Roman" w:hAnsi="Times New Roman" w:cs="Times New Roman"/>
          <w:sz w:val="24"/>
          <w:szCs w:val="24"/>
        </w:rPr>
        <w:t>studies</w:t>
      </w:r>
      <w:r w:rsidR="002548A5" w:rsidRPr="00527434">
        <w:rPr>
          <w:rFonts w:ascii="Times New Roman" w:hAnsi="Times New Roman" w:cs="Times New Roman"/>
          <w:sz w:val="24"/>
          <w:szCs w:val="24"/>
        </w:rPr>
        <w:t xml:space="preserve"> (</w:t>
      </w:r>
      <w:proofErr w:type="spellStart"/>
      <w:r w:rsidR="002548A5" w:rsidRPr="00527434">
        <w:rPr>
          <w:rFonts w:ascii="Times New Roman" w:hAnsi="Times New Roman" w:cs="Times New Roman"/>
          <w:sz w:val="24"/>
          <w:szCs w:val="24"/>
        </w:rPr>
        <w:t>Gudykunst</w:t>
      </w:r>
      <w:proofErr w:type="spellEnd"/>
      <w:r w:rsidR="002548A5" w:rsidRPr="00527434">
        <w:rPr>
          <w:rFonts w:ascii="Times New Roman" w:hAnsi="Times New Roman" w:cs="Times New Roman"/>
          <w:sz w:val="24"/>
          <w:szCs w:val="24"/>
        </w:rPr>
        <w:t>, 2003</w:t>
      </w:r>
      <w:r>
        <w:rPr>
          <w:rFonts w:ascii="Times New Roman" w:hAnsi="Times New Roman" w:cs="Times New Roman"/>
          <w:sz w:val="24"/>
          <w:szCs w:val="24"/>
        </w:rPr>
        <w:t xml:space="preserve">; </w:t>
      </w:r>
      <w:proofErr w:type="spellStart"/>
      <w:r w:rsidR="002548A5" w:rsidRPr="00527434">
        <w:rPr>
          <w:rFonts w:ascii="Times New Roman" w:hAnsi="Times New Roman" w:cs="Times New Roman"/>
          <w:sz w:val="24"/>
          <w:szCs w:val="24"/>
        </w:rPr>
        <w:t>Kaasa</w:t>
      </w:r>
      <w:proofErr w:type="spellEnd"/>
      <w:r>
        <w:rPr>
          <w:rFonts w:ascii="Times New Roman" w:hAnsi="Times New Roman" w:cs="Times New Roman"/>
          <w:sz w:val="24"/>
          <w:szCs w:val="24"/>
        </w:rPr>
        <w:t xml:space="preserve"> </w:t>
      </w:r>
      <w:r w:rsidR="002548A5" w:rsidRPr="00527434">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002548A5" w:rsidRPr="00527434">
        <w:rPr>
          <w:rFonts w:ascii="Times New Roman" w:hAnsi="Times New Roman" w:cs="Times New Roman"/>
          <w:sz w:val="24"/>
          <w:szCs w:val="24"/>
        </w:rPr>
        <w:t>Vadi</w:t>
      </w:r>
      <w:proofErr w:type="spellEnd"/>
      <w:r w:rsidR="002548A5" w:rsidRPr="00527434">
        <w:rPr>
          <w:rFonts w:ascii="Times New Roman" w:hAnsi="Times New Roman" w:cs="Times New Roman"/>
          <w:sz w:val="24"/>
          <w:szCs w:val="24"/>
        </w:rPr>
        <w:t xml:space="preserve">, 2008) </w:t>
      </w:r>
      <w:r>
        <w:rPr>
          <w:rFonts w:ascii="Times New Roman" w:hAnsi="Times New Roman" w:cs="Times New Roman"/>
          <w:sz w:val="24"/>
          <w:szCs w:val="24"/>
        </w:rPr>
        <w:t xml:space="preserve">have </w:t>
      </w:r>
      <w:r w:rsidR="002548A5" w:rsidRPr="00527434">
        <w:rPr>
          <w:rFonts w:ascii="Times New Roman" w:hAnsi="Times New Roman" w:cs="Times New Roman"/>
          <w:sz w:val="24"/>
          <w:szCs w:val="24"/>
        </w:rPr>
        <w:t>agree</w:t>
      </w:r>
      <w:r>
        <w:rPr>
          <w:rFonts w:ascii="Times New Roman" w:hAnsi="Times New Roman" w:cs="Times New Roman"/>
          <w:sz w:val="24"/>
          <w:szCs w:val="24"/>
        </w:rPr>
        <w:t>d</w:t>
      </w:r>
      <w:r w:rsidR="002548A5" w:rsidRPr="00527434">
        <w:rPr>
          <w:rFonts w:ascii="Times New Roman" w:hAnsi="Times New Roman" w:cs="Times New Roman"/>
          <w:sz w:val="24"/>
          <w:szCs w:val="24"/>
        </w:rPr>
        <w:t xml:space="preserve"> that innovation is affected significantly by culture. Other authors have </w:t>
      </w:r>
      <w:r>
        <w:rPr>
          <w:rFonts w:ascii="Times New Roman" w:hAnsi="Times New Roman" w:cs="Times New Roman"/>
          <w:sz w:val="24"/>
          <w:szCs w:val="24"/>
        </w:rPr>
        <w:t>also</w:t>
      </w:r>
      <w:r w:rsidR="002548A5" w:rsidRPr="00527434">
        <w:rPr>
          <w:rFonts w:ascii="Times New Roman" w:hAnsi="Times New Roman" w:cs="Times New Roman"/>
          <w:sz w:val="24"/>
          <w:szCs w:val="24"/>
        </w:rPr>
        <w:t xml:space="preserve"> stud</w:t>
      </w:r>
      <w:r>
        <w:rPr>
          <w:rFonts w:ascii="Times New Roman" w:hAnsi="Times New Roman" w:cs="Times New Roman"/>
          <w:sz w:val="24"/>
          <w:szCs w:val="24"/>
        </w:rPr>
        <w:t>ied</w:t>
      </w:r>
      <w:r w:rsidR="002548A5" w:rsidRPr="00527434">
        <w:rPr>
          <w:rFonts w:ascii="Times New Roman" w:hAnsi="Times New Roman" w:cs="Times New Roman"/>
          <w:sz w:val="24"/>
          <w:szCs w:val="24"/>
        </w:rPr>
        <w:t xml:space="preserve"> the impact of culture on innovation. </w:t>
      </w:r>
      <w:proofErr w:type="spellStart"/>
      <w:r w:rsidR="002548A5" w:rsidRPr="00527434">
        <w:rPr>
          <w:rFonts w:ascii="Times New Roman" w:hAnsi="Times New Roman" w:cs="Times New Roman"/>
          <w:sz w:val="24"/>
          <w:szCs w:val="24"/>
        </w:rPr>
        <w:t>Kaasa</w:t>
      </w:r>
      <w:proofErr w:type="spellEnd"/>
      <w:r w:rsidR="002548A5" w:rsidRPr="00527434">
        <w:rPr>
          <w:rFonts w:ascii="Times New Roman" w:hAnsi="Times New Roman" w:cs="Times New Roman"/>
          <w:sz w:val="24"/>
          <w:szCs w:val="24"/>
        </w:rPr>
        <w:t xml:space="preserve"> and </w:t>
      </w:r>
      <w:proofErr w:type="spellStart"/>
      <w:r w:rsidR="002548A5" w:rsidRPr="00527434">
        <w:rPr>
          <w:rFonts w:ascii="Times New Roman" w:hAnsi="Times New Roman" w:cs="Times New Roman"/>
          <w:sz w:val="24"/>
          <w:szCs w:val="24"/>
        </w:rPr>
        <w:t>Vadi</w:t>
      </w:r>
      <w:proofErr w:type="spellEnd"/>
      <w:r w:rsidR="002548A5" w:rsidRPr="00527434">
        <w:rPr>
          <w:rFonts w:ascii="Times New Roman" w:hAnsi="Times New Roman" w:cs="Times New Roman"/>
          <w:sz w:val="24"/>
          <w:szCs w:val="24"/>
        </w:rPr>
        <w:t>, (2008) suggest</w:t>
      </w:r>
      <w:r>
        <w:rPr>
          <w:rFonts w:ascii="Times New Roman" w:hAnsi="Times New Roman" w:cs="Times New Roman"/>
          <w:sz w:val="24"/>
          <w:szCs w:val="24"/>
        </w:rPr>
        <w:t>ed</w:t>
      </w:r>
      <w:r w:rsidR="002548A5" w:rsidRPr="00527434">
        <w:rPr>
          <w:rFonts w:ascii="Times New Roman" w:hAnsi="Times New Roman" w:cs="Times New Roman"/>
          <w:sz w:val="24"/>
          <w:szCs w:val="24"/>
        </w:rPr>
        <w:t xml:space="preserve"> that culture influence</w:t>
      </w:r>
      <w:r>
        <w:rPr>
          <w:rFonts w:ascii="Times New Roman" w:hAnsi="Times New Roman" w:cs="Times New Roman"/>
          <w:sz w:val="24"/>
          <w:szCs w:val="24"/>
        </w:rPr>
        <w:t>s</w:t>
      </w:r>
      <w:r w:rsidR="002548A5" w:rsidRPr="00527434">
        <w:rPr>
          <w:rFonts w:ascii="Times New Roman" w:hAnsi="Times New Roman" w:cs="Times New Roman"/>
          <w:sz w:val="24"/>
          <w:szCs w:val="24"/>
        </w:rPr>
        <w:t xml:space="preserve"> economic creativity</w:t>
      </w:r>
      <w:r>
        <w:rPr>
          <w:rFonts w:ascii="Times New Roman" w:hAnsi="Times New Roman" w:cs="Times New Roman"/>
          <w:sz w:val="24"/>
          <w:szCs w:val="24"/>
        </w:rPr>
        <w:t>, which</w:t>
      </w:r>
      <w:r w:rsidR="002548A5" w:rsidRPr="00527434">
        <w:rPr>
          <w:rFonts w:ascii="Times New Roman" w:hAnsi="Times New Roman" w:cs="Times New Roman"/>
          <w:sz w:val="24"/>
          <w:szCs w:val="24"/>
        </w:rPr>
        <w:t xml:space="preserve"> determines the initiation of innovation in a country. </w:t>
      </w:r>
    </w:p>
    <w:p w14:paraId="454B96DA" w14:textId="77777777" w:rsidR="002548A5" w:rsidRPr="00527434" w:rsidRDefault="00B2418C" w:rsidP="00620CD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For example, t</w:t>
      </w:r>
      <w:r w:rsidR="002548A5" w:rsidRPr="00527434">
        <w:rPr>
          <w:rFonts w:ascii="Times New Roman" w:hAnsi="Times New Roman" w:cs="Times New Roman"/>
          <w:sz w:val="24"/>
          <w:szCs w:val="24"/>
        </w:rPr>
        <w:t>he</w:t>
      </w:r>
      <w:r>
        <w:rPr>
          <w:rFonts w:ascii="Times New Roman" w:hAnsi="Times New Roman" w:cs="Times New Roman"/>
          <w:sz w:val="24"/>
          <w:szCs w:val="24"/>
        </w:rPr>
        <w:t>re is little</w:t>
      </w:r>
      <w:r w:rsidR="002548A5" w:rsidRPr="00527434">
        <w:rPr>
          <w:rFonts w:ascii="Times New Roman" w:hAnsi="Times New Roman" w:cs="Times New Roman"/>
          <w:sz w:val="24"/>
          <w:szCs w:val="24"/>
        </w:rPr>
        <w:t xml:space="preserve"> culture of persistence in Arab countries</w:t>
      </w:r>
      <w:r>
        <w:rPr>
          <w:rFonts w:ascii="Times New Roman" w:hAnsi="Times New Roman" w:cs="Times New Roman"/>
          <w:sz w:val="24"/>
          <w:szCs w:val="24"/>
        </w:rPr>
        <w:t>,</w:t>
      </w:r>
      <w:r w:rsidR="002548A5" w:rsidRPr="00527434">
        <w:rPr>
          <w:rFonts w:ascii="Times New Roman" w:hAnsi="Times New Roman" w:cs="Times New Roman"/>
          <w:sz w:val="24"/>
          <w:szCs w:val="24"/>
        </w:rPr>
        <w:t xml:space="preserve"> </w:t>
      </w:r>
      <w:r>
        <w:rPr>
          <w:rFonts w:ascii="Times New Roman" w:hAnsi="Times New Roman" w:cs="Times New Roman"/>
          <w:sz w:val="24"/>
          <w:szCs w:val="24"/>
        </w:rPr>
        <w:t>un</w:t>
      </w:r>
      <w:r w:rsidR="002548A5" w:rsidRPr="00527434">
        <w:rPr>
          <w:rFonts w:ascii="Times New Roman" w:hAnsi="Times New Roman" w:cs="Times New Roman"/>
          <w:sz w:val="24"/>
          <w:szCs w:val="24"/>
        </w:rPr>
        <w:t xml:space="preserve">like in </w:t>
      </w:r>
      <w:r>
        <w:rPr>
          <w:rFonts w:ascii="Times New Roman" w:hAnsi="Times New Roman" w:cs="Times New Roman"/>
          <w:sz w:val="24"/>
          <w:szCs w:val="24"/>
        </w:rPr>
        <w:t>W</w:t>
      </w:r>
      <w:r w:rsidR="002548A5" w:rsidRPr="00527434">
        <w:rPr>
          <w:rFonts w:ascii="Times New Roman" w:hAnsi="Times New Roman" w:cs="Times New Roman"/>
          <w:sz w:val="24"/>
          <w:szCs w:val="24"/>
        </w:rPr>
        <w:t>estern countries</w:t>
      </w:r>
      <w:r w:rsidR="002548A5" w:rsidRPr="00527434">
        <w:rPr>
          <w:rFonts w:ascii="Times New Roman" w:eastAsia="Times New Roman" w:hAnsi="Times New Roman" w:cs="Times New Roman"/>
          <w:sz w:val="24"/>
          <w:szCs w:val="24"/>
        </w:rPr>
        <w:t xml:space="preserve"> (</w:t>
      </w:r>
      <w:proofErr w:type="spellStart"/>
      <w:r w:rsidR="002548A5" w:rsidRPr="00527434">
        <w:rPr>
          <w:rFonts w:ascii="Times New Roman" w:eastAsia="Times New Roman" w:hAnsi="Times New Roman" w:cs="Times New Roman"/>
          <w:sz w:val="24"/>
          <w:szCs w:val="24"/>
        </w:rPr>
        <w:t>Erumban</w:t>
      </w:r>
      <w:proofErr w:type="spellEnd"/>
      <w:r w:rsidR="002548A5" w:rsidRPr="00527434">
        <w:rPr>
          <w:rFonts w:ascii="Times New Roman" w:eastAsia="Times New Roman" w:hAnsi="Times New Roman" w:cs="Times New Roman"/>
          <w:sz w:val="24"/>
          <w:szCs w:val="24"/>
        </w:rPr>
        <w:t xml:space="preserve"> &amp; De Jong, 2006)</w:t>
      </w:r>
      <w:r w:rsidR="002548A5" w:rsidRPr="00527434">
        <w:rPr>
          <w:rFonts w:ascii="Times New Roman" w:hAnsi="Times New Roman" w:cs="Times New Roman"/>
          <w:sz w:val="24"/>
          <w:szCs w:val="24"/>
        </w:rPr>
        <w:t xml:space="preserve">. Persistence is vital in carrying out complex research. Governments and organizations can help to change the cultural practices that hinder innovation </w:t>
      </w:r>
      <w:r w:rsidR="002548A5" w:rsidRPr="00527434">
        <w:rPr>
          <w:rFonts w:ascii="Times New Roman" w:hAnsi="Times New Roman" w:cs="Times New Roman"/>
          <w:sz w:val="24"/>
          <w:szCs w:val="24"/>
        </w:rPr>
        <w:lastRenderedPageBreak/>
        <w:t xml:space="preserve">by </w:t>
      </w:r>
      <w:r>
        <w:rPr>
          <w:rFonts w:ascii="Times New Roman" w:hAnsi="Times New Roman" w:cs="Times New Roman"/>
          <w:sz w:val="24"/>
          <w:szCs w:val="24"/>
        </w:rPr>
        <w:t>showing</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the right orientation. </w:t>
      </w:r>
      <w:r w:rsidR="004E7F9D">
        <w:rPr>
          <w:rFonts w:ascii="Times New Roman" w:hAnsi="Times New Roman" w:cs="Times New Roman"/>
          <w:sz w:val="24"/>
          <w:szCs w:val="24"/>
        </w:rPr>
        <w:t>They</w:t>
      </w:r>
      <w:r w:rsidR="002548A5" w:rsidRPr="00527434">
        <w:rPr>
          <w:rFonts w:ascii="Times New Roman" w:hAnsi="Times New Roman" w:cs="Times New Roman"/>
          <w:sz w:val="24"/>
          <w:szCs w:val="24"/>
        </w:rPr>
        <w:t xml:space="preserve"> can also boost innovative practices through funding </w:t>
      </w:r>
      <w:r w:rsidR="002548A5" w:rsidRPr="00527434">
        <w:rPr>
          <w:rFonts w:ascii="Times New Roman" w:eastAsia="Times New Roman" w:hAnsi="Times New Roman" w:cs="Times New Roman"/>
          <w:sz w:val="24"/>
          <w:szCs w:val="24"/>
        </w:rPr>
        <w:t>(</w:t>
      </w:r>
      <w:proofErr w:type="spellStart"/>
      <w:r w:rsidR="002548A5" w:rsidRPr="00527434">
        <w:rPr>
          <w:rFonts w:ascii="Times New Roman" w:eastAsia="Times New Roman" w:hAnsi="Times New Roman" w:cs="Times New Roman"/>
          <w:sz w:val="24"/>
          <w:szCs w:val="24"/>
        </w:rPr>
        <w:t>Rudowicz</w:t>
      </w:r>
      <w:proofErr w:type="spellEnd"/>
      <w:r w:rsidR="002548A5" w:rsidRPr="00527434">
        <w:rPr>
          <w:rFonts w:ascii="Times New Roman" w:eastAsia="Times New Roman" w:hAnsi="Times New Roman" w:cs="Times New Roman"/>
          <w:sz w:val="24"/>
          <w:szCs w:val="24"/>
        </w:rPr>
        <w:t>, 2003)</w:t>
      </w:r>
      <w:r w:rsidR="002548A5" w:rsidRPr="00527434">
        <w:rPr>
          <w:rFonts w:ascii="Times New Roman" w:hAnsi="Times New Roman" w:cs="Times New Roman"/>
          <w:sz w:val="24"/>
          <w:szCs w:val="24"/>
        </w:rPr>
        <w:t>.</w:t>
      </w:r>
    </w:p>
    <w:p w14:paraId="7FE70175" w14:textId="77777777" w:rsidR="002548A5" w:rsidRPr="00527434" w:rsidRDefault="00827A9D" w:rsidP="001D0690">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2548A5" w:rsidRPr="00527434">
        <w:rPr>
          <w:rFonts w:ascii="Times New Roman" w:hAnsi="Times New Roman" w:cs="Times New Roman"/>
          <w:color w:val="000000" w:themeColor="text1"/>
          <w:sz w:val="24"/>
          <w:szCs w:val="24"/>
        </w:rPr>
        <w:t xml:space="preserve">ountries spend a lot of money to support research and </w:t>
      </w:r>
      <w:r w:rsidR="000D2265">
        <w:rPr>
          <w:rFonts w:ascii="Times New Roman" w:hAnsi="Times New Roman" w:cs="Times New Roman"/>
          <w:color w:val="000000" w:themeColor="text1"/>
          <w:sz w:val="24"/>
          <w:szCs w:val="24"/>
        </w:rPr>
        <w:t>improve</w:t>
      </w:r>
      <w:r w:rsidR="002548A5" w:rsidRPr="00527434">
        <w:rPr>
          <w:rFonts w:ascii="Times New Roman" w:hAnsi="Times New Roman" w:cs="Times New Roman"/>
          <w:color w:val="000000" w:themeColor="text1"/>
          <w:sz w:val="24"/>
          <w:szCs w:val="24"/>
        </w:rPr>
        <w:t xml:space="preserve"> education (Blanchard &amp; Allard, 2011). Innovation depends on the level and quality of education and the attitude of innovators. </w:t>
      </w:r>
      <w:r w:rsidR="000D2265">
        <w:rPr>
          <w:rFonts w:ascii="Times New Roman" w:hAnsi="Times New Roman" w:cs="Times New Roman"/>
          <w:color w:val="000000" w:themeColor="text1"/>
          <w:sz w:val="24"/>
          <w:szCs w:val="24"/>
        </w:rPr>
        <w:t>C</w:t>
      </w:r>
      <w:r w:rsidR="002548A5" w:rsidRPr="00527434">
        <w:rPr>
          <w:rFonts w:ascii="Times New Roman" w:hAnsi="Times New Roman" w:cs="Times New Roman"/>
          <w:color w:val="000000" w:themeColor="text1"/>
          <w:sz w:val="24"/>
          <w:szCs w:val="24"/>
        </w:rPr>
        <w:t xml:space="preserve">ountries that have increased rates of </w:t>
      </w:r>
      <w:r w:rsidR="000D2265">
        <w:rPr>
          <w:rFonts w:ascii="Times New Roman" w:hAnsi="Times New Roman" w:cs="Times New Roman"/>
          <w:color w:val="000000" w:themeColor="text1"/>
          <w:sz w:val="24"/>
          <w:szCs w:val="24"/>
        </w:rPr>
        <w:t>i</w:t>
      </w:r>
      <w:r w:rsidR="002548A5" w:rsidRPr="00527434">
        <w:rPr>
          <w:rFonts w:ascii="Times New Roman" w:hAnsi="Times New Roman" w:cs="Times New Roman"/>
          <w:color w:val="000000" w:themeColor="text1"/>
          <w:sz w:val="24"/>
          <w:szCs w:val="24"/>
        </w:rPr>
        <w:t xml:space="preserve">nnovation have succeeded in developing the right attitude </w:t>
      </w:r>
      <w:r w:rsidR="000D2265">
        <w:rPr>
          <w:rFonts w:ascii="Times New Roman" w:hAnsi="Times New Roman" w:cs="Times New Roman"/>
          <w:color w:val="000000" w:themeColor="text1"/>
          <w:sz w:val="24"/>
          <w:szCs w:val="24"/>
        </w:rPr>
        <w:t>towards</w:t>
      </w:r>
      <w:r w:rsidR="000D2265" w:rsidRPr="00527434">
        <w:rPr>
          <w:rFonts w:ascii="Times New Roman" w:hAnsi="Times New Roman" w:cs="Times New Roman"/>
          <w:color w:val="000000" w:themeColor="text1"/>
          <w:sz w:val="24"/>
          <w:szCs w:val="24"/>
        </w:rPr>
        <w:t xml:space="preserve"> </w:t>
      </w:r>
      <w:r w:rsidR="002548A5" w:rsidRPr="00527434">
        <w:rPr>
          <w:rFonts w:ascii="Times New Roman" w:hAnsi="Times New Roman" w:cs="Times New Roman"/>
          <w:color w:val="000000" w:themeColor="text1"/>
          <w:sz w:val="24"/>
          <w:szCs w:val="24"/>
        </w:rPr>
        <w:t xml:space="preserve">innovation. </w:t>
      </w:r>
      <w:r w:rsidR="000D2265">
        <w:rPr>
          <w:rFonts w:ascii="Times New Roman" w:hAnsi="Times New Roman" w:cs="Times New Roman"/>
          <w:color w:val="000000" w:themeColor="text1"/>
          <w:sz w:val="24"/>
          <w:szCs w:val="24"/>
        </w:rPr>
        <w:t>T</w:t>
      </w:r>
      <w:r w:rsidR="002548A5" w:rsidRPr="00527434">
        <w:rPr>
          <w:rFonts w:ascii="Times New Roman" w:hAnsi="Times New Roman" w:cs="Times New Roman"/>
          <w:color w:val="000000" w:themeColor="text1"/>
          <w:sz w:val="24"/>
          <w:szCs w:val="24"/>
        </w:rPr>
        <w:t>he quality of education in the Arab countries does not match the qualit</w:t>
      </w:r>
      <w:r w:rsidR="000D2265">
        <w:rPr>
          <w:rFonts w:ascii="Times New Roman" w:hAnsi="Times New Roman" w:cs="Times New Roman"/>
          <w:color w:val="000000" w:themeColor="text1"/>
          <w:sz w:val="24"/>
          <w:szCs w:val="24"/>
        </w:rPr>
        <w:t>y</w:t>
      </w:r>
      <w:r w:rsidR="002548A5" w:rsidRPr="00527434">
        <w:rPr>
          <w:rFonts w:ascii="Times New Roman" w:hAnsi="Times New Roman" w:cs="Times New Roman"/>
          <w:color w:val="000000" w:themeColor="text1"/>
          <w:sz w:val="24"/>
          <w:szCs w:val="24"/>
        </w:rPr>
        <w:t xml:space="preserve"> in Europe and America</w:t>
      </w:r>
      <w:r w:rsidR="001D0690">
        <w:rPr>
          <w:rFonts w:ascii="Times New Roman" w:hAnsi="Times New Roman" w:cs="Times New Roman"/>
          <w:color w:val="000000" w:themeColor="text1"/>
          <w:sz w:val="24"/>
          <w:szCs w:val="24"/>
        </w:rPr>
        <w:t xml:space="preserve"> (</w:t>
      </w:r>
      <w:r w:rsidR="001D0690" w:rsidRPr="001D0690">
        <w:rPr>
          <w:rFonts w:ascii="Times New Roman" w:hAnsi="Times New Roman" w:cs="Times New Roman"/>
          <w:color w:val="000000" w:themeColor="text1"/>
          <w:sz w:val="24"/>
          <w:szCs w:val="24"/>
        </w:rPr>
        <w:t>Arab Social Media Report, 2013</w:t>
      </w:r>
      <w:r w:rsidR="001D0690">
        <w:rPr>
          <w:rFonts w:ascii="Times New Roman" w:hAnsi="Times New Roman" w:cs="Times New Roman"/>
          <w:color w:val="000000" w:themeColor="text1"/>
          <w:sz w:val="24"/>
          <w:szCs w:val="24"/>
        </w:rPr>
        <w:t>)</w:t>
      </w:r>
      <w:r w:rsidR="002548A5" w:rsidRPr="00527434">
        <w:rPr>
          <w:rFonts w:ascii="Times New Roman" w:hAnsi="Times New Roman" w:cs="Times New Roman"/>
          <w:color w:val="000000" w:themeColor="text1"/>
          <w:sz w:val="24"/>
          <w:szCs w:val="24"/>
        </w:rPr>
        <w:t xml:space="preserve">, </w:t>
      </w:r>
      <w:r w:rsidR="000D2265">
        <w:rPr>
          <w:rFonts w:ascii="Times New Roman" w:hAnsi="Times New Roman" w:cs="Times New Roman"/>
          <w:color w:val="000000" w:themeColor="text1"/>
          <w:sz w:val="24"/>
          <w:szCs w:val="24"/>
        </w:rPr>
        <w:t xml:space="preserve">but </w:t>
      </w:r>
      <w:r w:rsidR="002548A5" w:rsidRPr="00527434">
        <w:rPr>
          <w:rFonts w:ascii="Times New Roman" w:hAnsi="Times New Roman" w:cs="Times New Roman"/>
          <w:color w:val="000000" w:themeColor="text1"/>
          <w:sz w:val="24"/>
          <w:szCs w:val="24"/>
        </w:rPr>
        <w:t xml:space="preserve">Arab countries </w:t>
      </w:r>
      <w:r w:rsidR="000D2265">
        <w:rPr>
          <w:rFonts w:ascii="Times New Roman" w:hAnsi="Times New Roman" w:cs="Times New Roman"/>
          <w:color w:val="000000" w:themeColor="text1"/>
          <w:sz w:val="24"/>
          <w:szCs w:val="24"/>
        </w:rPr>
        <w:t xml:space="preserve">generally </w:t>
      </w:r>
      <w:r w:rsidR="002548A5" w:rsidRPr="00527434">
        <w:rPr>
          <w:rFonts w:ascii="Times New Roman" w:hAnsi="Times New Roman" w:cs="Times New Roman"/>
          <w:color w:val="000000" w:themeColor="text1"/>
          <w:sz w:val="24"/>
          <w:szCs w:val="24"/>
        </w:rPr>
        <w:t xml:space="preserve">have </w:t>
      </w:r>
      <w:r w:rsidR="000D2265">
        <w:rPr>
          <w:rFonts w:ascii="Times New Roman" w:hAnsi="Times New Roman" w:cs="Times New Roman"/>
          <w:color w:val="000000" w:themeColor="text1"/>
          <w:sz w:val="24"/>
          <w:szCs w:val="24"/>
        </w:rPr>
        <w:t xml:space="preserve">a </w:t>
      </w:r>
      <w:r w:rsidR="002548A5" w:rsidRPr="00527434">
        <w:rPr>
          <w:rFonts w:ascii="Times New Roman" w:hAnsi="Times New Roman" w:cs="Times New Roman"/>
          <w:color w:val="000000" w:themeColor="text1"/>
          <w:sz w:val="24"/>
          <w:szCs w:val="24"/>
        </w:rPr>
        <w:t>good education level</w:t>
      </w:r>
      <w:r w:rsidR="000D2265">
        <w:rPr>
          <w:rFonts w:ascii="Times New Roman" w:hAnsi="Times New Roman" w:cs="Times New Roman"/>
          <w:color w:val="000000" w:themeColor="text1"/>
          <w:sz w:val="24"/>
          <w:szCs w:val="24"/>
        </w:rPr>
        <w:t>, and this</w:t>
      </w:r>
      <w:r w:rsidR="002548A5" w:rsidRPr="00527434">
        <w:rPr>
          <w:rFonts w:ascii="Times New Roman" w:hAnsi="Times New Roman" w:cs="Times New Roman"/>
          <w:color w:val="000000" w:themeColor="text1"/>
          <w:sz w:val="24"/>
          <w:szCs w:val="24"/>
        </w:rPr>
        <w:t xml:space="preserve"> should </w:t>
      </w:r>
      <w:r w:rsidR="000D2265">
        <w:rPr>
          <w:rFonts w:ascii="Times New Roman" w:hAnsi="Times New Roman" w:cs="Times New Roman"/>
          <w:color w:val="000000" w:themeColor="text1"/>
          <w:sz w:val="24"/>
          <w:szCs w:val="24"/>
        </w:rPr>
        <w:t>provide higher levels of</w:t>
      </w:r>
      <w:r w:rsidR="000D2265" w:rsidRPr="00527434">
        <w:rPr>
          <w:rFonts w:ascii="Times New Roman" w:hAnsi="Times New Roman" w:cs="Times New Roman"/>
          <w:color w:val="000000" w:themeColor="text1"/>
          <w:sz w:val="24"/>
          <w:szCs w:val="24"/>
        </w:rPr>
        <w:t xml:space="preserve"> </w:t>
      </w:r>
      <w:r w:rsidR="002548A5" w:rsidRPr="00527434">
        <w:rPr>
          <w:rFonts w:ascii="Times New Roman" w:hAnsi="Times New Roman" w:cs="Times New Roman"/>
          <w:color w:val="000000" w:themeColor="text1"/>
          <w:sz w:val="24"/>
          <w:szCs w:val="24"/>
        </w:rPr>
        <w:t xml:space="preserve">innovation than </w:t>
      </w:r>
      <w:r w:rsidR="000D2265">
        <w:rPr>
          <w:rFonts w:ascii="Times New Roman" w:hAnsi="Times New Roman" w:cs="Times New Roman"/>
          <w:color w:val="000000" w:themeColor="text1"/>
          <w:sz w:val="24"/>
          <w:szCs w:val="24"/>
        </w:rPr>
        <w:t>are</w:t>
      </w:r>
      <w:r w:rsidR="000D2265" w:rsidRPr="00527434">
        <w:rPr>
          <w:rFonts w:ascii="Times New Roman" w:hAnsi="Times New Roman" w:cs="Times New Roman"/>
          <w:color w:val="000000" w:themeColor="text1"/>
          <w:sz w:val="24"/>
          <w:szCs w:val="24"/>
        </w:rPr>
        <w:t xml:space="preserve"> </w:t>
      </w:r>
      <w:r w:rsidR="002548A5" w:rsidRPr="00527434">
        <w:rPr>
          <w:rFonts w:ascii="Times New Roman" w:hAnsi="Times New Roman" w:cs="Times New Roman"/>
          <w:color w:val="000000" w:themeColor="text1"/>
          <w:sz w:val="24"/>
          <w:szCs w:val="24"/>
        </w:rPr>
        <w:t xml:space="preserve">currently </w:t>
      </w:r>
      <w:r w:rsidR="000D2265">
        <w:rPr>
          <w:rFonts w:ascii="Times New Roman" w:hAnsi="Times New Roman" w:cs="Times New Roman"/>
          <w:color w:val="000000" w:themeColor="text1"/>
          <w:sz w:val="24"/>
          <w:szCs w:val="24"/>
        </w:rPr>
        <w:t>seen</w:t>
      </w:r>
      <w:r w:rsidR="005B5842">
        <w:rPr>
          <w:rFonts w:ascii="Times New Roman" w:hAnsi="Times New Roman" w:cs="Times New Roman"/>
          <w:color w:val="000000" w:themeColor="text1"/>
          <w:sz w:val="24"/>
          <w:szCs w:val="24"/>
        </w:rPr>
        <w:t xml:space="preserve"> </w:t>
      </w:r>
      <w:r w:rsidR="001D0690" w:rsidRPr="00527434">
        <w:rPr>
          <w:rFonts w:ascii="Times New Roman" w:hAnsi="Times New Roman" w:cs="Times New Roman"/>
          <w:sz w:val="24"/>
          <w:szCs w:val="24"/>
        </w:rPr>
        <w:t>(</w:t>
      </w:r>
      <w:proofErr w:type="spellStart"/>
      <w:r w:rsidR="001D0690" w:rsidRPr="00527434">
        <w:rPr>
          <w:rFonts w:ascii="Times New Roman" w:hAnsi="Times New Roman" w:cs="Times New Roman"/>
          <w:sz w:val="24"/>
          <w:szCs w:val="24"/>
        </w:rPr>
        <w:t>Sidani</w:t>
      </w:r>
      <w:proofErr w:type="spellEnd"/>
      <w:r w:rsidR="001D0690" w:rsidRPr="00527434">
        <w:rPr>
          <w:rFonts w:ascii="Times New Roman" w:hAnsi="Times New Roman" w:cs="Times New Roman"/>
          <w:sz w:val="24"/>
          <w:szCs w:val="24"/>
          <w:rtl/>
        </w:rPr>
        <w:t xml:space="preserve"> </w:t>
      </w:r>
      <w:r w:rsidR="001D0690">
        <w:rPr>
          <w:rFonts w:ascii="Times New Roman" w:hAnsi="Times New Roman" w:cs="Times New Roman"/>
          <w:sz w:val="24"/>
          <w:szCs w:val="24"/>
        </w:rPr>
        <w:t>&amp;</w:t>
      </w:r>
      <w:r w:rsidR="001D0690" w:rsidRPr="00527434">
        <w:rPr>
          <w:rFonts w:ascii="Times New Roman" w:hAnsi="Times New Roman" w:cs="Times New Roman"/>
          <w:sz w:val="24"/>
          <w:szCs w:val="24"/>
        </w:rPr>
        <w:t xml:space="preserve"> Thornberry, 2010)</w:t>
      </w:r>
      <w:r w:rsidR="001D0690">
        <w:rPr>
          <w:rFonts w:ascii="Times New Roman" w:hAnsi="Times New Roman" w:cs="Times New Roman"/>
          <w:sz w:val="24"/>
          <w:szCs w:val="24"/>
        </w:rPr>
        <w:t>.</w:t>
      </w:r>
    </w:p>
    <w:p w14:paraId="5C2FE4A8" w14:textId="77777777" w:rsidR="002548A5" w:rsidRPr="00527434" w:rsidRDefault="002548A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Arabs consider change </w:t>
      </w:r>
      <w:r w:rsidR="001C7069">
        <w:rPr>
          <w:rFonts w:ascii="Times New Roman" w:hAnsi="Times New Roman" w:cs="Times New Roman"/>
          <w:sz w:val="24"/>
          <w:szCs w:val="24"/>
        </w:rPr>
        <w:t>to be</w:t>
      </w:r>
      <w:r w:rsidR="001C7069"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a </w:t>
      </w:r>
      <w:proofErr w:type="gramStart"/>
      <w:r w:rsidRPr="00527434">
        <w:rPr>
          <w:rFonts w:ascii="Times New Roman" w:hAnsi="Times New Roman" w:cs="Times New Roman"/>
          <w:sz w:val="24"/>
          <w:szCs w:val="24"/>
        </w:rPr>
        <w:t>threat</w:t>
      </w:r>
      <w:r w:rsidR="001C7069">
        <w:rPr>
          <w:rFonts w:ascii="Times New Roman" w:hAnsi="Times New Roman" w:cs="Times New Roman"/>
          <w:sz w:val="24"/>
          <w:szCs w:val="24"/>
        </w:rPr>
        <w:t>, and</w:t>
      </w:r>
      <w:proofErr w:type="gramEnd"/>
      <w:r w:rsidRPr="00527434">
        <w:rPr>
          <w:rFonts w:ascii="Times New Roman" w:hAnsi="Times New Roman" w:cs="Times New Roman"/>
          <w:sz w:val="24"/>
          <w:szCs w:val="24"/>
        </w:rPr>
        <w:t xml:space="preserve"> prefer </w:t>
      </w:r>
      <w:r w:rsidR="001C7069">
        <w:rPr>
          <w:rFonts w:ascii="Times New Roman" w:hAnsi="Times New Roman" w:cs="Times New Roman"/>
          <w:sz w:val="24"/>
          <w:szCs w:val="24"/>
        </w:rPr>
        <w:t>to keep</w:t>
      </w:r>
      <w:r w:rsidR="001C7069"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things </w:t>
      </w:r>
      <w:r w:rsidR="001C7069">
        <w:rPr>
          <w:rFonts w:ascii="Times New Roman" w:hAnsi="Times New Roman" w:cs="Times New Roman"/>
          <w:sz w:val="24"/>
          <w:szCs w:val="24"/>
        </w:rPr>
        <w:t>constant</w:t>
      </w:r>
      <w:r w:rsidRPr="00527434">
        <w:rPr>
          <w:rFonts w:ascii="Times New Roman" w:hAnsi="Times New Roman" w:cs="Times New Roman"/>
          <w:sz w:val="24"/>
          <w:szCs w:val="24"/>
        </w:rPr>
        <w:t xml:space="preserve">. Recommended change implementation should be supported </w:t>
      </w:r>
      <w:r w:rsidR="001C7069">
        <w:rPr>
          <w:rFonts w:ascii="Times New Roman" w:hAnsi="Times New Roman" w:cs="Times New Roman"/>
          <w:sz w:val="24"/>
          <w:szCs w:val="24"/>
        </w:rPr>
        <w:t>by</w:t>
      </w:r>
      <w:r w:rsidR="001C7069"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senior management </w:t>
      </w:r>
      <w:r w:rsidR="001C7069">
        <w:rPr>
          <w:rFonts w:ascii="Times New Roman" w:hAnsi="Times New Roman" w:cs="Times New Roman"/>
          <w:sz w:val="24"/>
          <w:szCs w:val="24"/>
        </w:rPr>
        <w:t>with positions of</w:t>
      </w:r>
      <w:r w:rsidRPr="00527434">
        <w:rPr>
          <w:rFonts w:ascii="Times New Roman" w:hAnsi="Times New Roman" w:cs="Times New Roman"/>
          <w:sz w:val="24"/>
          <w:szCs w:val="24"/>
        </w:rPr>
        <w:t xml:space="preserve"> power within the organization </w:t>
      </w:r>
      <w:r w:rsidRPr="00527434">
        <w:rPr>
          <w:rFonts w:ascii="Times New Roman" w:hAnsi="Times New Roman" w:cs="Times New Roman"/>
          <w:noProof/>
          <w:sz w:val="24"/>
          <w:szCs w:val="24"/>
        </w:rPr>
        <w:t>(Rees &amp; Althakhri, 2008)</w:t>
      </w:r>
      <w:r w:rsidRPr="00527434">
        <w:rPr>
          <w:rFonts w:ascii="Times New Roman" w:hAnsi="Times New Roman" w:cs="Times New Roman"/>
          <w:sz w:val="24"/>
          <w:szCs w:val="24"/>
        </w:rPr>
        <w:t>. Research indicate</w:t>
      </w:r>
      <w:r w:rsidR="001C7069">
        <w:rPr>
          <w:rFonts w:ascii="Times New Roman" w:hAnsi="Times New Roman" w:cs="Times New Roman"/>
          <w:sz w:val="24"/>
          <w:szCs w:val="24"/>
        </w:rPr>
        <w:t>s</w:t>
      </w:r>
      <w:r w:rsidRPr="00527434">
        <w:rPr>
          <w:rFonts w:ascii="Times New Roman" w:hAnsi="Times New Roman" w:cs="Times New Roman"/>
          <w:sz w:val="24"/>
          <w:szCs w:val="24"/>
        </w:rPr>
        <w:t xml:space="preserve"> that the authoritative nature of </w:t>
      </w:r>
      <w:r w:rsidR="001C7069">
        <w:rPr>
          <w:rFonts w:ascii="Times New Roman" w:hAnsi="Times New Roman" w:cs="Times New Roman"/>
          <w:sz w:val="24"/>
          <w:szCs w:val="24"/>
        </w:rPr>
        <w:t>Arab</w:t>
      </w:r>
      <w:r w:rsidR="001C7069" w:rsidRPr="00527434">
        <w:rPr>
          <w:rFonts w:ascii="Times New Roman" w:hAnsi="Times New Roman" w:cs="Times New Roman"/>
          <w:sz w:val="24"/>
          <w:szCs w:val="24"/>
        </w:rPr>
        <w:t xml:space="preserve"> </w:t>
      </w:r>
      <w:r w:rsidRPr="00527434">
        <w:rPr>
          <w:rFonts w:ascii="Times New Roman" w:hAnsi="Times New Roman" w:cs="Times New Roman"/>
          <w:sz w:val="24"/>
          <w:szCs w:val="24"/>
        </w:rPr>
        <w:t>society</w:t>
      </w:r>
      <w:r w:rsidR="001C7069">
        <w:rPr>
          <w:rFonts w:ascii="Times New Roman" w:hAnsi="Times New Roman" w:cs="Times New Roman"/>
          <w:sz w:val="24"/>
          <w:szCs w:val="24"/>
        </w:rPr>
        <w:t xml:space="preserve"> means that</w:t>
      </w:r>
      <w:r w:rsidRPr="00527434">
        <w:rPr>
          <w:rFonts w:ascii="Times New Roman" w:hAnsi="Times New Roman" w:cs="Times New Roman"/>
          <w:sz w:val="24"/>
          <w:szCs w:val="24"/>
        </w:rPr>
        <w:t xml:space="preserve"> many Arab workers </w:t>
      </w:r>
      <w:r w:rsidR="001C7069">
        <w:rPr>
          <w:rFonts w:ascii="Times New Roman" w:hAnsi="Times New Roman" w:cs="Times New Roman"/>
          <w:sz w:val="24"/>
          <w:szCs w:val="24"/>
        </w:rPr>
        <w:t xml:space="preserve">are motivated by a </w:t>
      </w:r>
      <w:r w:rsidR="001C7069" w:rsidRPr="00527434">
        <w:rPr>
          <w:rFonts w:ascii="Times New Roman" w:hAnsi="Times New Roman" w:cs="Times New Roman"/>
          <w:sz w:val="24"/>
          <w:szCs w:val="24"/>
        </w:rPr>
        <w:t xml:space="preserve">fear of punishment </w:t>
      </w:r>
      <w:r w:rsidR="001C7069">
        <w:rPr>
          <w:rFonts w:ascii="Times New Roman" w:hAnsi="Times New Roman" w:cs="Times New Roman"/>
          <w:sz w:val="24"/>
          <w:szCs w:val="24"/>
        </w:rPr>
        <w:t xml:space="preserve">rather than </w:t>
      </w:r>
      <w:r w:rsidRPr="00527434">
        <w:rPr>
          <w:rFonts w:ascii="Times New Roman" w:hAnsi="Times New Roman" w:cs="Times New Roman"/>
          <w:sz w:val="24"/>
          <w:szCs w:val="24"/>
        </w:rPr>
        <w:t xml:space="preserve">a love </w:t>
      </w:r>
      <w:r w:rsidR="001C7069">
        <w:rPr>
          <w:rFonts w:ascii="Times New Roman" w:hAnsi="Times New Roman" w:cs="Times New Roman"/>
          <w:sz w:val="24"/>
          <w:szCs w:val="24"/>
        </w:rPr>
        <w:t>of</w:t>
      </w:r>
      <w:r w:rsidR="001C7069"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work (Soliman, 2015). This gives an indication that change </w:t>
      </w:r>
      <w:proofErr w:type="gramStart"/>
      <w:r w:rsidRPr="00527434">
        <w:rPr>
          <w:rFonts w:ascii="Times New Roman" w:hAnsi="Times New Roman" w:cs="Times New Roman"/>
          <w:sz w:val="24"/>
          <w:szCs w:val="24"/>
        </w:rPr>
        <w:t>has to</w:t>
      </w:r>
      <w:proofErr w:type="gramEnd"/>
      <w:r w:rsidRPr="00527434">
        <w:rPr>
          <w:rFonts w:ascii="Times New Roman" w:hAnsi="Times New Roman" w:cs="Times New Roman"/>
          <w:sz w:val="24"/>
          <w:szCs w:val="24"/>
        </w:rPr>
        <w:t xml:space="preserve"> be forced by </w:t>
      </w:r>
      <w:r w:rsidR="001C7069">
        <w:rPr>
          <w:rFonts w:ascii="Times New Roman" w:hAnsi="Times New Roman" w:cs="Times New Roman"/>
          <w:sz w:val="24"/>
          <w:szCs w:val="24"/>
        </w:rPr>
        <w:t>those in</w:t>
      </w:r>
      <w:r w:rsidR="001C7069"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power to be implemented </w:t>
      </w:r>
      <w:r w:rsidR="001C7069">
        <w:rPr>
          <w:rFonts w:ascii="Times New Roman" w:hAnsi="Times New Roman" w:cs="Times New Roman"/>
          <w:sz w:val="24"/>
          <w:szCs w:val="24"/>
        </w:rPr>
        <w:t>properly</w:t>
      </w:r>
      <w:r w:rsidR="001C7069" w:rsidRPr="00527434">
        <w:rPr>
          <w:rFonts w:ascii="Times New Roman" w:hAnsi="Times New Roman" w:cs="Times New Roman"/>
          <w:sz w:val="24"/>
          <w:szCs w:val="24"/>
        </w:rPr>
        <w:t xml:space="preserve"> </w:t>
      </w:r>
      <w:r w:rsidRPr="00527434">
        <w:rPr>
          <w:rFonts w:ascii="Times New Roman" w:hAnsi="Times New Roman" w:cs="Times New Roman"/>
          <w:sz w:val="24"/>
          <w:szCs w:val="24"/>
        </w:rPr>
        <w:t>in the Arab context.</w:t>
      </w:r>
      <w:r w:rsidRPr="00527434">
        <w:rPr>
          <w:rFonts w:ascii="Times New Roman" w:hAnsi="Times New Roman" w:cs="Times New Roman"/>
          <w:sz w:val="24"/>
          <w:szCs w:val="24"/>
          <w:rtl/>
        </w:rPr>
        <w:t xml:space="preserve"> </w:t>
      </w:r>
      <w:r w:rsidR="001C7069">
        <w:rPr>
          <w:rFonts w:ascii="Times New Roman" w:hAnsi="Times New Roman" w:cs="Times New Roman"/>
          <w:sz w:val="24"/>
          <w:szCs w:val="24"/>
        </w:rPr>
        <w:t>it will also need</w:t>
      </w:r>
      <w:r w:rsidRPr="00527434">
        <w:rPr>
          <w:rFonts w:ascii="Times New Roman" w:hAnsi="Times New Roman" w:cs="Times New Roman"/>
          <w:sz w:val="24"/>
          <w:szCs w:val="24"/>
        </w:rPr>
        <w:t xml:space="preserve"> to be planned, not based on personal objectives, and not be continuous</w:t>
      </w:r>
      <w:r w:rsidR="001C7069">
        <w:rPr>
          <w:rFonts w:ascii="Times New Roman" w:hAnsi="Times New Roman" w:cs="Times New Roman"/>
          <w:sz w:val="24"/>
          <w:szCs w:val="24"/>
        </w:rPr>
        <w:t>, because</w:t>
      </w:r>
      <w:r w:rsidRPr="00527434">
        <w:rPr>
          <w:rFonts w:ascii="Times New Roman" w:hAnsi="Times New Roman" w:cs="Times New Roman"/>
          <w:sz w:val="24"/>
          <w:szCs w:val="24"/>
        </w:rPr>
        <w:t xml:space="preserve"> permanent change creates fear </w:t>
      </w:r>
      <w:r w:rsidR="00827A9D">
        <w:rPr>
          <w:rFonts w:ascii="Times New Roman" w:hAnsi="Times New Roman" w:cs="Times New Roman"/>
          <w:sz w:val="24"/>
          <w:szCs w:val="24"/>
        </w:rPr>
        <w:t>among</w:t>
      </w:r>
      <w:r w:rsidR="00827A9D" w:rsidRPr="00527434">
        <w:rPr>
          <w:rFonts w:ascii="Times New Roman" w:hAnsi="Times New Roman" w:cs="Times New Roman"/>
          <w:sz w:val="24"/>
          <w:szCs w:val="24"/>
        </w:rPr>
        <w:t xml:space="preserve"> </w:t>
      </w:r>
      <w:r w:rsidRPr="00527434">
        <w:rPr>
          <w:rFonts w:ascii="Times New Roman" w:hAnsi="Times New Roman" w:cs="Times New Roman"/>
          <w:sz w:val="24"/>
          <w:szCs w:val="24"/>
        </w:rPr>
        <w:t>employees (</w:t>
      </w:r>
      <w:proofErr w:type="spellStart"/>
      <w:r w:rsidRPr="00527434">
        <w:rPr>
          <w:rFonts w:ascii="Times New Roman" w:hAnsi="Times New Roman" w:cs="Times New Roman"/>
          <w:sz w:val="24"/>
          <w:szCs w:val="24"/>
        </w:rPr>
        <w:t>Alhalawani</w:t>
      </w:r>
      <w:proofErr w:type="spellEnd"/>
      <w:r w:rsidRPr="00527434">
        <w:rPr>
          <w:rFonts w:ascii="Times New Roman" w:hAnsi="Times New Roman" w:cs="Times New Roman"/>
          <w:sz w:val="24"/>
          <w:szCs w:val="24"/>
        </w:rPr>
        <w:t xml:space="preserve">, 1990). </w:t>
      </w:r>
    </w:p>
    <w:p w14:paraId="3463E450" w14:textId="77777777" w:rsidR="002548A5" w:rsidRPr="00527434" w:rsidRDefault="002548A5" w:rsidP="00FE32BA">
      <w:pPr>
        <w:spacing w:line="480" w:lineRule="auto"/>
        <w:ind w:firstLine="720"/>
        <w:jc w:val="both"/>
        <w:rPr>
          <w:rFonts w:ascii="Times New Roman" w:hAnsi="Times New Roman" w:cs="Times New Roman"/>
          <w:sz w:val="24"/>
          <w:szCs w:val="24"/>
          <w:shd w:val="clear" w:color="auto" w:fill="FFFFFF"/>
          <w:rtl/>
        </w:rPr>
      </w:pPr>
      <w:r w:rsidRPr="00527434">
        <w:rPr>
          <w:rFonts w:ascii="Times New Roman" w:hAnsi="Times New Roman" w:cs="Times New Roman"/>
          <w:sz w:val="24"/>
          <w:szCs w:val="24"/>
        </w:rPr>
        <w:t>In Jordan, effective change process</w:t>
      </w:r>
      <w:r w:rsidR="003C6743">
        <w:rPr>
          <w:rFonts w:ascii="Times New Roman" w:hAnsi="Times New Roman" w:cs="Times New Roman"/>
          <w:sz w:val="24"/>
          <w:szCs w:val="24"/>
        </w:rPr>
        <w:t>es were</w:t>
      </w:r>
      <w:r w:rsidRPr="00527434">
        <w:rPr>
          <w:rFonts w:ascii="Times New Roman" w:hAnsi="Times New Roman" w:cs="Times New Roman"/>
          <w:sz w:val="24"/>
          <w:szCs w:val="24"/>
        </w:rPr>
        <w:t xml:space="preserve"> found between employees who have good relations at work. </w:t>
      </w:r>
      <w:r w:rsidR="003C6743">
        <w:rPr>
          <w:rFonts w:ascii="Times New Roman" w:hAnsi="Times New Roman" w:cs="Times New Roman"/>
          <w:sz w:val="24"/>
          <w:szCs w:val="24"/>
        </w:rPr>
        <w:t>A</w:t>
      </w:r>
      <w:r w:rsidRPr="00527434">
        <w:rPr>
          <w:rFonts w:ascii="Times New Roman" w:hAnsi="Times New Roman" w:cs="Times New Roman"/>
          <w:sz w:val="24"/>
          <w:szCs w:val="24"/>
        </w:rPr>
        <w:t xml:space="preserve">ge and </w:t>
      </w:r>
      <w:r w:rsidR="003C6743">
        <w:rPr>
          <w:rFonts w:ascii="Times New Roman" w:hAnsi="Times New Roman" w:cs="Times New Roman"/>
          <w:sz w:val="24"/>
          <w:szCs w:val="24"/>
        </w:rPr>
        <w:t xml:space="preserve">the </w:t>
      </w:r>
      <w:r w:rsidRPr="00527434">
        <w:rPr>
          <w:rFonts w:ascii="Times New Roman" w:hAnsi="Times New Roman" w:cs="Times New Roman"/>
          <w:sz w:val="24"/>
          <w:szCs w:val="24"/>
        </w:rPr>
        <w:t xml:space="preserve">nature of work </w:t>
      </w:r>
      <w:r w:rsidR="003C6743">
        <w:rPr>
          <w:rFonts w:ascii="Times New Roman" w:hAnsi="Times New Roman" w:cs="Times New Roman"/>
          <w:sz w:val="24"/>
          <w:szCs w:val="24"/>
        </w:rPr>
        <w:t>were also</w:t>
      </w:r>
      <w:r w:rsidR="003C6743" w:rsidRPr="00527434">
        <w:rPr>
          <w:rFonts w:ascii="Times New Roman" w:hAnsi="Times New Roman" w:cs="Times New Roman"/>
          <w:sz w:val="24"/>
          <w:szCs w:val="24"/>
        </w:rPr>
        <w:t xml:space="preserve"> </w:t>
      </w:r>
      <w:r w:rsidRPr="00527434">
        <w:rPr>
          <w:rFonts w:ascii="Times New Roman" w:hAnsi="Times New Roman" w:cs="Times New Roman"/>
          <w:sz w:val="24"/>
          <w:szCs w:val="24"/>
        </w:rPr>
        <w:t>significant</w:t>
      </w:r>
      <w:r w:rsidR="003C6743">
        <w:rPr>
          <w:rFonts w:ascii="Times New Roman" w:hAnsi="Times New Roman" w:cs="Times New Roman"/>
          <w:sz w:val="24"/>
          <w:szCs w:val="24"/>
        </w:rPr>
        <w:t>ly</w:t>
      </w:r>
      <w:r w:rsidRPr="00527434">
        <w:rPr>
          <w:rFonts w:ascii="Times New Roman" w:hAnsi="Times New Roman" w:cs="Times New Roman"/>
          <w:sz w:val="24"/>
          <w:szCs w:val="24"/>
        </w:rPr>
        <w:t xml:space="preserve"> correlat</w:t>
      </w:r>
      <w:r w:rsidR="003C6743">
        <w:rPr>
          <w:rFonts w:ascii="Times New Roman" w:hAnsi="Times New Roman" w:cs="Times New Roman"/>
          <w:sz w:val="24"/>
          <w:szCs w:val="24"/>
        </w:rPr>
        <w:t>ed</w:t>
      </w:r>
      <w:r w:rsidRPr="00527434">
        <w:rPr>
          <w:rFonts w:ascii="Times New Roman" w:hAnsi="Times New Roman" w:cs="Times New Roman"/>
          <w:sz w:val="24"/>
          <w:szCs w:val="24"/>
        </w:rPr>
        <w:t xml:space="preserve"> with resistance to change (Abu-</w:t>
      </w:r>
      <w:proofErr w:type="spellStart"/>
      <w:r w:rsidRPr="00527434">
        <w:rPr>
          <w:rFonts w:ascii="Times New Roman" w:hAnsi="Times New Roman" w:cs="Times New Roman"/>
          <w:sz w:val="24"/>
          <w:szCs w:val="24"/>
        </w:rPr>
        <w:t>Hamdieh</w:t>
      </w:r>
      <w:proofErr w:type="spellEnd"/>
      <w:r w:rsidRPr="00527434">
        <w:rPr>
          <w:rFonts w:ascii="Times New Roman" w:hAnsi="Times New Roman" w:cs="Times New Roman"/>
          <w:sz w:val="24"/>
          <w:szCs w:val="24"/>
        </w:rPr>
        <w:t xml:space="preserve">, 1994). Arab workers are known to value authority and personal relationships at work and will commonly feel isolated and uncertain when not with members </w:t>
      </w:r>
      <w:r w:rsidR="003C6743">
        <w:rPr>
          <w:rFonts w:ascii="Times New Roman" w:hAnsi="Times New Roman" w:cs="Times New Roman"/>
          <w:noProof/>
          <w:sz w:val="24"/>
          <w:szCs w:val="24"/>
        </w:rPr>
        <w:t>of</w:t>
      </w:r>
      <w:r w:rsidR="003C6743" w:rsidRPr="00527434">
        <w:rPr>
          <w:rFonts w:ascii="Times New Roman" w:hAnsi="Times New Roman" w:cs="Times New Roman"/>
          <w:sz w:val="24"/>
          <w:szCs w:val="24"/>
        </w:rPr>
        <w:t xml:space="preserve"> </w:t>
      </w:r>
      <w:r w:rsidRPr="00527434">
        <w:rPr>
          <w:rFonts w:ascii="Times New Roman" w:hAnsi="Times New Roman" w:cs="Times New Roman"/>
          <w:sz w:val="24"/>
          <w:szCs w:val="24"/>
        </w:rPr>
        <w:t>the</w:t>
      </w:r>
      <w:r w:rsidR="003C6743">
        <w:rPr>
          <w:rFonts w:ascii="Times New Roman" w:hAnsi="Times New Roman" w:cs="Times New Roman"/>
          <w:sz w:val="24"/>
          <w:szCs w:val="24"/>
        </w:rPr>
        <w:t>ir</w:t>
      </w:r>
      <w:r w:rsidRPr="00527434">
        <w:rPr>
          <w:rFonts w:ascii="Times New Roman" w:hAnsi="Times New Roman" w:cs="Times New Roman"/>
          <w:sz w:val="24"/>
          <w:szCs w:val="24"/>
        </w:rPr>
        <w:t xml:space="preserve"> group. This has created a pattern of preference within </w:t>
      </w:r>
      <w:r w:rsidR="003C6743">
        <w:rPr>
          <w:rFonts w:ascii="Times New Roman" w:hAnsi="Times New Roman" w:cs="Times New Roman"/>
          <w:sz w:val="24"/>
          <w:szCs w:val="24"/>
        </w:rPr>
        <w:t xml:space="preserve">the </w:t>
      </w:r>
      <w:r w:rsidRPr="00527434">
        <w:rPr>
          <w:rFonts w:ascii="Times New Roman" w:hAnsi="Times New Roman" w:cs="Times New Roman"/>
          <w:sz w:val="24"/>
          <w:szCs w:val="24"/>
        </w:rPr>
        <w:t>Arab working culture to seek and emphasize the homogeneity of the group (</w:t>
      </w:r>
      <w:proofErr w:type="spellStart"/>
      <w:r w:rsidRPr="00527434">
        <w:rPr>
          <w:rFonts w:ascii="Times New Roman" w:hAnsi="Times New Roman" w:cs="Times New Roman"/>
          <w:sz w:val="24"/>
          <w:szCs w:val="24"/>
        </w:rPr>
        <w:t>Sidani</w:t>
      </w:r>
      <w:proofErr w:type="spellEnd"/>
      <w:r w:rsidRPr="00527434">
        <w:rPr>
          <w:rFonts w:ascii="Times New Roman" w:hAnsi="Times New Roman" w:cs="Times New Roman"/>
          <w:sz w:val="24"/>
          <w:szCs w:val="24"/>
          <w:rtl/>
        </w:rPr>
        <w:t xml:space="preserve"> </w:t>
      </w:r>
      <w:r w:rsidR="003C6743">
        <w:rPr>
          <w:rFonts w:ascii="Times New Roman" w:hAnsi="Times New Roman" w:cs="Times New Roman"/>
          <w:sz w:val="24"/>
          <w:szCs w:val="24"/>
        </w:rPr>
        <w:t>&amp;</w:t>
      </w:r>
      <w:r w:rsidR="003C6743"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Thornberry, 2010). </w:t>
      </w:r>
      <w:r w:rsidRPr="00527434">
        <w:rPr>
          <w:rFonts w:ascii="Times New Roman" w:hAnsi="Times New Roman" w:cs="Times New Roman"/>
          <w:noProof/>
          <w:sz w:val="24"/>
          <w:szCs w:val="24"/>
        </w:rPr>
        <w:t>This may</w:t>
      </w:r>
      <w:r w:rsidRPr="00527434">
        <w:rPr>
          <w:rFonts w:ascii="Times New Roman" w:hAnsi="Times New Roman" w:cs="Times New Roman"/>
          <w:sz w:val="24"/>
          <w:szCs w:val="24"/>
        </w:rPr>
        <w:t xml:space="preserve"> be </w:t>
      </w:r>
      <w:r w:rsidR="003C6743">
        <w:rPr>
          <w:rFonts w:ascii="Times New Roman" w:hAnsi="Times New Roman" w:cs="Times New Roman"/>
          <w:sz w:val="24"/>
          <w:szCs w:val="24"/>
        </w:rPr>
        <w:t>because of</w:t>
      </w:r>
      <w:r w:rsidRPr="00527434">
        <w:rPr>
          <w:rFonts w:ascii="Times New Roman" w:hAnsi="Times New Roman" w:cs="Times New Roman"/>
          <w:sz w:val="24"/>
          <w:szCs w:val="24"/>
        </w:rPr>
        <w:t xml:space="preserve"> social conditioning </w:t>
      </w:r>
      <w:proofErr w:type="gramStart"/>
      <w:r w:rsidRPr="00527434">
        <w:rPr>
          <w:rFonts w:ascii="Times New Roman" w:hAnsi="Times New Roman" w:cs="Times New Roman"/>
          <w:sz w:val="24"/>
          <w:szCs w:val="24"/>
        </w:rPr>
        <w:t>processes</w:t>
      </w:r>
      <w:r w:rsidR="003C6743">
        <w:rPr>
          <w:rFonts w:ascii="Times New Roman" w:hAnsi="Times New Roman" w:cs="Times New Roman"/>
          <w:sz w:val="24"/>
          <w:szCs w:val="24"/>
        </w:rPr>
        <w:t>,</w:t>
      </w:r>
      <w:proofErr w:type="gramEnd"/>
      <w:r w:rsidRPr="00527434">
        <w:rPr>
          <w:rFonts w:ascii="Times New Roman" w:hAnsi="Times New Roman" w:cs="Times New Roman"/>
          <w:sz w:val="24"/>
          <w:szCs w:val="24"/>
        </w:rPr>
        <w:t xml:space="preserve"> whereby young Arabs are taught to submit to </w:t>
      </w:r>
      <w:r w:rsidRPr="00527434">
        <w:rPr>
          <w:rFonts w:ascii="Times New Roman" w:hAnsi="Times New Roman" w:cs="Times New Roman"/>
          <w:noProof/>
          <w:sz w:val="24"/>
          <w:szCs w:val="24"/>
        </w:rPr>
        <w:t>strong</w:t>
      </w:r>
      <w:r w:rsidRPr="00527434">
        <w:rPr>
          <w:rFonts w:ascii="Times New Roman" w:hAnsi="Times New Roman" w:cs="Times New Roman"/>
          <w:sz w:val="24"/>
          <w:szCs w:val="24"/>
        </w:rPr>
        <w:t xml:space="preserve"> </w:t>
      </w:r>
      <w:r w:rsidRPr="00527434">
        <w:rPr>
          <w:rFonts w:ascii="Times New Roman" w:hAnsi="Times New Roman" w:cs="Times New Roman"/>
          <w:sz w:val="24"/>
          <w:szCs w:val="24"/>
        </w:rPr>
        <w:lastRenderedPageBreak/>
        <w:t>authority types</w:t>
      </w:r>
      <w:r w:rsidR="003C6743">
        <w:rPr>
          <w:rFonts w:ascii="Times New Roman" w:hAnsi="Times New Roman" w:cs="Times New Roman"/>
          <w:sz w:val="24"/>
          <w:szCs w:val="24"/>
        </w:rPr>
        <w:t>. This</w:t>
      </w:r>
      <w:r w:rsidRPr="00527434">
        <w:rPr>
          <w:rFonts w:ascii="Times New Roman" w:hAnsi="Times New Roman" w:cs="Times New Roman"/>
          <w:sz w:val="24"/>
          <w:szCs w:val="24"/>
        </w:rPr>
        <w:t xml:space="preserve"> has a continuing effect in adult life. </w:t>
      </w:r>
      <w:r w:rsidR="003C6743">
        <w:rPr>
          <w:rFonts w:ascii="Times New Roman" w:hAnsi="Times New Roman" w:cs="Times New Roman"/>
          <w:sz w:val="24"/>
          <w:szCs w:val="24"/>
        </w:rPr>
        <w:t>This</w:t>
      </w:r>
      <w:r w:rsidR="003C6743" w:rsidRPr="00527434">
        <w:rPr>
          <w:rFonts w:ascii="Times New Roman" w:hAnsi="Times New Roman" w:cs="Times New Roman"/>
          <w:sz w:val="24"/>
          <w:szCs w:val="24"/>
        </w:rPr>
        <w:t xml:space="preserve"> </w:t>
      </w:r>
      <w:r w:rsidRPr="00527434">
        <w:rPr>
          <w:rFonts w:ascii="Times New Roman" w:hAnsi="Times New Roman" w:cs="Times New Roman"/>
          <w:sz w:val="24"/>
          <w:szCs w:val="24"/>
        </w:rPr>
        <w:t>conditioning</w:t>
      </w:r>
      <w:r w:rsidR="003C6743">
        <w:rPr>
          <w:rFonts w:ascii="Times New Roman" w:hAnsi="Times New Roman" w:cs="Times New Roman"/>
          <w:sz w:val="24"/>
          <w:szCs w:val="24"/>
        </w:rPr>
        <w:t>,</w:t>
      </w:r>
      <w:r w:rsidRPr="00527434">
        <w:rPr>
          <w:rFonts w:ascii="Times New Roman" w:hAnsi="Times New Roman" w:cs="Times New Roman"/>
          <w:sz w:val="24"/>
          <w:szCs w:val="24"/>
        </w:rPr>
        <w:t xml:space="preserve"> coupled with the Bedouin value system</w:t>
      </w:r>
      <w:r w:rsidR="003C6743">
        <w:rPr>
          <w:rFonts w:ascii="Times New Roman" w:hAnsi="Times New Roman" w:cs="Times New Roman"/>
          <w:sz w:val="24"/>
          <w:szCs w:val="24"/>
        </w:rPr>
        <w:t>,</w:t>
      </w:r>
      <w:r w:rsidRPr="00527434">
        <w:rPr>
          <w:rFonts w:ascii="Times New Roman" w:hAnsi="Times New Roman" w:cs="Times New Roman"/>
          <w:sz w:val="24"/>
          <w:szCs w:val="24"/>
        </w:rPr>
        <w:t xml:space="preserve"> has led to what some sociological researchers have characterized as a ‘split social personality’ which can lead to duality, conflict, hesitancy, fear of change, conservatism, and resistance to novelty (</w:t>
      </w:r>
      <w:proofErr w:type="spellStart"/>
      <w:r w:rsidRPr="00527434">
        <w:rPr>
          <w:rFonts w:ascii="Times New Roman" w:hAnsi="Times New Roman" w:cs="Times New Roman"/>
          <w:sz w:val="24"/>
          <w:szCs w:val="24"/>
        </w:rPr>
        <w:t>Sidani</w:t>
      </w:r>
      <w:proofErr w:type="spellEnd"/>
      <w:r w:rsidRPr="00527434">
        <w:rPr>
          <w:rFonts w:ascii="Times New Roman" w:hAnsi="Times New Roman" w:cs="Times New Roman"/>
          <w:sz w:val="24"/>
          <w:szCs w:val="24"/>
          <w:rtl/>
        </w:rPr>
        <w:t xml:space="preserve"> </w:t>
      </w:r>
      <w:r w:rsidR="003C6743">
        <w:rPr>
          <w:rFonts w:ascii="Times New Roman" w:hAnsi="Times New Roman" w:cs="Times New Roman"/>
          <w:sz w:val="24"/>
          <w:szCs w:val="24"/>
        </w:rPr>
        <w:t>&amp;</w:t>
      </w:r>
      <w:r w:rsidR="003C6743"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Thornberry, 2010). </w:t>
      </w:r>
    </w:p>
    <w:p w14:paraId="773A9E63" w14:textId="77777777" w:rsidR="002548A5" w:rsidRPr="00527434" w:rsidRDefault="002548A5" w:rsidP="00620CD2">
      <w:pPr>
        <w:spacing w:line="480" w:lineRule="auto"/>
        <w:ind w:firstLine="720"/>
        <w:jc w:val="both"/>
        <w:rPr>
          <w:rFonts w:ascii="Times New Roman" w:eastAsia="Times New Roman" w:hAnsi="Times New Roman" w:cs="Times New Roman"/>
          <w:sz w:val="24"/>
          <w:szCs w:val="24"/>
        </w:rPr>
      </w:pPr>
      <w:r w:rsidRPr="00527434">
        <w:rPr>
          <w:rFonts w:ascii="Times New Roman" w:hAnsi="Times New Roman" w:cs="Times New Roman"/>
          <w:sz w:val="24"/>
          <w:szCs w:val="24"/>
        </w:rPr>
        <w:t xml:space="preserve">Arab organizations </w:t>
      </w:r>
      <w:r w:rsidR="003C6743">
        <w:rPr>
          <w:rFonts w:ascii="Times New Roman" w:hAnsi="Times New Roman" w:cs="Times New Roman"/>
          <w:sz w:val="24"/>
          <w:szCs w:val="24"/>
        </w:rPr>
        <w:t>do</w:t>
      </w:r>
      <w:r w:rsidR="003C6743" w:rsidRPr="00527434">
        <w:rPr>
          <w:rFonts w:ascii="Times New Roman" w:hAnsi="Times New Roman" w:cs="Times New Roman"/>
          <w:sz w:val="24"/>
          <w:szCs w:val="24"/>
        </w:rPr>
        <w:t xml:space="preserve"> </w:t>
      </w:r>
      <w:r w:rsidRPr="00527434">
        <w:rPr>
          <w:rFonts w:ascii="Times New Roman" w:hAnsi="Times New Roman" w:cs="Times New Roman"/>
          <w:sz w:val="24"/>
          <w:szCs w:val="24"/>
        </w:rPr>
        <w:t>not face</w:t>
      </w:r>
      <w:r w:rsidR="003C6743">
        <w:rPr>
          <w:rFonts w:ascii="Times New Roman" w:hAnsi="Times New Roman" w:cs="Times New Roman"/>
          <w:sz w:val="24"/>
          <w:szCs w:val="24"/>
        </w:rPr>
        <w:t xml:space="preserve"> much</w:t>
      </w:r>
      <w:r w:rsidRPr="00527434">
        <w:rPr>
          <w:rFonts w:ascii="Times New Roman" w:hAnsi="Times New Roman" w:cs="Times New Roman"/>
          <w:sz w:val="24"/>
          <w:szCs w:val="24"/>
        </w:rPr>
        <w:t xml:space="preserve"> competition </w:t>
      </w:r>
      <w:r w:rsidR="003C6743">
        <w:rPr>
          <w:rFonts w:ascii="Times New Roman" w:hAnsi="Times New Roman" w:cs="Times New Roman"/>
          <w:sz w:val="24"/>
          <w:szCs w:val="24"/>
        </w:rPr>
        <w:t>to</w:t>
      </w:r>
      <w:r w:rsidR="003C6743"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encourage innovation. </w:t>
      </w:r>
      <w:r w:rsidR="003C6743">
        <w:rPr>
          <w:rFonts w:ascii="Times New Roman" w:hAnsi="Times New Roman" w:cs="Times New Roman"/>
          <w:sz w:val="24"/>
          <w:szCs w:val="24"/>
        </w:rPr>
        <w:t>C</w:t>
      </w:r>
      <w:r w:rsidRPr="00527434">
        <w:rPr>
          <w:rFonts w:ascii="Times New Roman" w:hAnsi="Times New Roman" w:cs="Times New Roman"/>
          <w:sz w:val="24"/>
          <w:szCs w:val="24"/>
        </w:rPr>
        <w:t>ompetition is significantly low</w:t>
      </w:r>
      <w:r w:rsidR="00827A9D">
        <w:rPr>
          <w:rFonts w:ascii="Times New Roman" w:hAnsi="Times New Roman" w:cs="Times New Roman"/>
          <w:sz w:val="24"/>
          <w:szCs w:val="24"/>
        </w:rPr>
        <w:t>er</w:t>
      </w:r>
      <w:r w:rsidRPr="00527434">
        <w:rPr>
          <w:rFonts w:ascii="Times New Roman" w:hAnsi="Times New Roman" w:cs="Times New Roman"/>
          <w:sz w:val="24"/>
          <w:szCs w:val="24"/>
        </w:rPr>
        <w:t xml:space="preserve"> </w:t>
      </w:r>
      <w:r w:rsidR="003C6743">
        <w:rPr>
          <w:rFonts w:ascii="Times New Roman" w:hAnsi="Times New Roman" w:cs="Times New Roman"/>
          <w:sz w:val="24"/>
          <w:szCs w:val="24"/>
        </w:rPr>
        <w:t>than</w:t>
      </w:r>
      <w:r w:rsidRPr="00527434">
        <w:rPr>
          <w:rFonts w:ascii="Times New Roman" w:hAnsi="Times New Roman" w:cs="Times New Roman"/>
          <w:sz w:val="24"/>
          <w:szCs w:val="24"/>
        </w:rPr>
        <w:t xml:space="preserve"> in </w:t>
      </w:r>
      <w:r w:rsidR="003C6743">
        <w:rPr>
          <w:rFonts w:ascii="Times New Roman" w:hAnsi="Times New Roman" w:cs="Times New Roman"/>
          <w:sz w:val="24"/>
          <w:szCs w:val="24"/>
        </w:rPr>
        <w:t>W</w:t>
      </w:r>
      <w:r w:rsidRPr="00527434">
        <w:rPr>
          <w:rFonts w:ascii="Times New Roman" w:hAnsi="Times New Roman" w:cs="Times New Roman"/>
          <w:sz w:val="24"/>
          <w:szCs w:val="24"/>
        </w:rPr>
        <w:t xml:space="preserve">estern countries </w:t>
      </w:r>
      <w:r w:rsidRPr="00527434">
        <w:rPr>
          <w:rFonts w:ascii="Times New Roman" w:eastAsia="Times New Roman" w:hAnsi="Times New Roman" w:cs="Times New Roman"/>
          <w:sz w:val="24"/>
          <w:szCs w:val="24"/>
        </w:rPr>
        <w:t>(</w:t>
      </w:r>
      <w:proofErr w:type="spellStart"/>
      <w:r w:rsidRPr="00527434">
        <w:rPr>
          <w:rFonts w:ascii="Times New Roman" w:eastAsia="Times New Roman" w:hAnsi="Times New Roman" w:cs="Times New Roman"/>
          <w:sz w:val="24"/>
          <w:szCs w:val="24"/>
        </w:rPr>
        <w:t>Rudowicz</w:t>
      </w:r>
      <w:proofErr w:type="spellEnd"/>
      <w:r w:rsidRPr="00527434">
        <w:rPr>
          <w:rFonts w:ascii="Times New Roman" w:eastAsia="Times New Roman" w:hAnsi="Times New Roman" w:cs="Times New Roman"/>
          <w:sz w:val="24"/>
          <w:szCs w:val="24"/>
        </w:rPr>
        <w:t>, 2003).</w:t>
      </w:r>
      <w:r w:rsidRPr="00527434">
        <w:rPr>
          <w:rFonts w:ascii="Times New Roman" w:eastAsia="Times New Roman" w:hAnsi="Times New Roman" w:cs="Times New Roman"/>
          <w:sz w:val="24"/>
          <w:szCs w:val="24"/>
          <w:rtl/>
        </w:rPr>
        <w:t xml:space="preserve"> </w:t>
      </w:r>
      <w:r w:rsidRPr="00527434">
        <w:rPr>
          <w:rFonts w:ascii="Times New Roman" w:hAnsi="Times New Roman" w:cs="Times New Roman"/>
          <w:sz w:val="24"/>
          <w:szCs w:val="24"/>
        </w:rPr>
        <w:t>The nature of the Arab market does not put much emphasis on technology</w:t>
      </w:r>
      <w:r w:rsidR="003C6743">
        <w:rPr>
          <w:rFonts w:ascii="Times New Roman" w:hAnsi="Times New Roman" w:cs="Times New Roman"/>
          <w:sz w:val="24"/>
          <w:szCs w:val="24"/>
        </w:rPr>
        <w:t>, again unlike</w:t>
      </w:r>
      <w:r w:rsidRPr="00527434">
        <w:rPr>
          <w:rFonts w:ascii="Times New Roman" w:hAnsi="Times New Roman" w:cs="Times New Roman"/>
          <w:sz w:val="24"/>
          <w:szCs w:val="24"/>
        </w:rPr>
        <w:t xml:space="preserve"> Western market</w:t>
      </w:r>
      <w:r w:rsidR="003C6743">
        <w:rPr>
          <w:rFonts w:ascii="Times New Roman" w:hAnsi="Times New Roman" w:cs="Times New Roman"/>
          <w:sz w:val="24"/>
          <w:szCs w:val="24"/>
        </w:rPr>
        <w:t>s</w:t>
      </w:r>
      <w:r w:rsidRPr="00527434">
        <w:rPr>
          <w:rFonts w:ascii="Times New Roman" w:hAnsi="Times New Roman" w:cs="Times New Roman"/>
          <w:sz w:val="24"/>
          <w:szCs w:val="24"/>
        </w:rPr>
        <w:t xml:space="preserve">. </w:t>
      </w:r>
      <w:r w:rsidR="003C6743">
        <w:rPr>
          <w:rFonts w:ascii="Times New Roman" w:hAnsi="Times New Roman" w:cs="Times New Roman"/>
          <w:sz w:val="24"/>
          <w:szCs w:val="24"/>
        </w:rPr>
        <w:t>C</w:t>
      </w:r>
      <w:r w:rsidRPr="00527434">
        <w:rPr>
          <w:rFonts w:ascii="Times New Roman" w:hAnsi="Times New Roman" w:cs="Times New Roman"/>
          <w:sz w:val="24"/>
          <w:szCs w:val="24"/>
        </w:rPr>
        <w:t xml:space="preserve">ompanies </w:t>
      </w:r>
      <w:r w:rsidR="003C6743">
        <w:rPr>
          <w:rFonts w:ascii="Times New Roman" w:hAnsi="Times New Roman" w:cs="Times New Roman"/>
          <w:sz w:val="24"/>
          <w:szCs w:val="24"/>
        </w:rPr>
        <w:t xml:space="preserve">therefore </w:t>
      </w:r>
      <w:r w:rsidRPr="00527434">
        <w:rPr>
          <w:rFonts w:ascii="Times New Roman" w:hAnsi="Times New Roman" w:cs="Times New Roman"/>
          <w:sz w:val="24"/>
          <w:szCs w:val="24"/>
        </w:rPr>
        <w:t xml:space="preserve">do not have the motivation to innovate because their products will always </w:t>
      </w:r>
      <w:r w:rsidR="003C6743">
        <w:rPr>
          <w:rFonts w:ascii="Times New Roman" w:hAnsi="Times New Roman" w:cs="Times New Roman"/>
          <w:sz w:val="24"/>
          <w:szCs w:val="24"/>
        </w:rPr>
        <w:t>be bought</w:t>
      </w:r>
      <w:r w:rsidRPr="00527434">
        <w:rPr>
          <w:rFonts w:ascii="Times New Roman" w:hAnsi="Times New Roman" w:cs="Times New Roman"/>
          <w:sz w:val="24"/>
          <w:szCs w:val="24"/>
        </w:rPr>
        <w:t xml:space="preserve">. The Arab </w:t>
      </w:r>
      <w:r w:rsidR="003C6743">
        <w:rPr>
          <w:rFonts w:ascii="Times New Roman" w:hAnsi="Times New Roman" w:cs="Times New Roman"/>
          <w:sz w:val="24"/>
          <w:szCs w:val="24"/>
        </w:rPr>
        <w:t>countries are mainly</w:t>
      </w:r>
      <w:r w:rsidRPr="00527434">
        <w:rPr>
          <w:rFonts w:ascii="Times New Roman" w:hAnsi="Times New Roman" w:cs="Times New Roman"/>
          <w:sz w:val="24"/>
          <w:szCs w:val="24"/>
        </w:rPr>
        <w:t xml:space="preserve"> oil</w:t>
      </w:r>
      <w:r w:rsidR="003C6743">
        <w:rPr>
          <w:rFonts w:ascii="Times New Roman" w:hAnsi="Times New Roman" w:cs="Times New Roman"/>
          <w:sz w:val="24"/>
          <w:szCs w:val="24"/>
        </w:rPr>
        <w:t>-</w:t>
      </w:r>
      <w:r w:rsidRPr="00527434">
        <w:rPr>
          <w:rFonts w:ascii="Times New Roman" w:hAnsi="Times New Roman" w:cs="Times New Roman"/>
          <w:sz w:val="24"/>
          <w:szCs w:val="24"/>
        </w:rPr>
        <w:t xml:space="preserve">producing </w:t>
      </w:r>
      <w:r w:rsidR="003C6743">
        <w:rPr>
          <w:rFonts w:ascii="Times New Roman" w:hAnsi="Times New Roman" w:cs="Times New Roman"/>
          <w:sz w:val="24"/>
          <w:szCs w:val="24"/>
        </w:rPr>
        <w:t>nations</w:t>
      </w:r>
      <w:r w:rsidRPr="00527434">
        <w:rPr>
          <w:rFonts w:ascii="Times New Roman" w:hAnsi="Times New Roman" w:cs="Times New Roman"/>
          <w:sz w:val="24"/>
          <w:szCs w:val="24"/>
        </w:rPr>
        <w:t xml:space="preserve">. In the past, entrepreneurs and private owners in Arab countries such as Saudi Arabia and </w:t>
      </w:r>
      <w:r w:rsidR="003C6743">
        <w:rPr>
          <w:rFonts w:ascii="Times New Roman" w:hAnsi="Times New Roman" w:cs="Times New Roman"/>
          <w:sz w:val="24"/>
          <w:szCs w:val="24"/>
        </w:rPr>
        <w:t xml:space="preserve">the </w:t>
      </w:r>
      <w:r w:rsidRPr="00527434">
        <w:rPr>
          <w:rFonts w:ascii="Times New Roman" w:hAnsi="Times New Roman" w:cs="Times New Roman"/>
          <w:sz w:val="24"/>
          <w:szCs w:val="24"/>
        </w:rPr>
        <w:t xml:space="preserve">UAE </w:t>
      </w:r>
      <w:r w:rsidR="00827A9D">
        <w:rPr>
          <w:rFonts w:ascii="Times New Roman" w:hAnsi="Times New Roman" w:cs="Times New Roman"/>
          <w:sz w:val="24"/>
          <w:szCs w:val="24"/>
        </w:rPr>
        <w:t xml:space="preserve">have </w:t>
      </w:r>
      <w:r w:rsidRPr="00527434">
        <w:rPr>
          <w:rFonts w:ascii="Times New Roman" w:hAnsi="Times New Roman" w:cs="Times New Roman"/>
          <w:sz w:val="24"/>
          <w:szCs w:val="24"/>
        </w:rPr>
        <w:t>invested mostly in non-innovative or zero-risk investments (Blanchard &amp;</w:t>
      </w:r>
      <w:r w:rsidR="00D6312B" w:rsidRPr="00527434">
        <w:rPr>
          <w:rFonts w:ascii="Times New Roman" w:hAnsi="Times New Roman" w:cs="Times New Roman"/>
          <w:sz w:val="24"/>
          <w:szCs w:val="24"/>
        </w:rPr>
        <w:t xml:space="preserve"> </w:t>
      </w:r>
      <w:r w:rsidRPr="00527434">
        <w:rPr>
          <w:rFonts w:ascii="Times New Roman" w:hAnsi="Times New Roman" w:cs="Times New Roman"/>
          <w:sz w:val="24"/>
          <w:szCs w:val="24"/>
        </w:rPr>
        <w:t>Allard, 2011</w:t>
      </w:r>
      <w:r w:rsidR="0064175A" w:rsidRPr="00527434">
        <w:rPr>
          <w:rFonts w:ascii="Times New Roman" w:hAnsi="Times New Roman" w:cs="Times New Roman"/>
          <w:sz w:val="24"/>
          <w:szCs w:val="24"/>
        </w:rPr>
        <w:t>).</w:t>
      </w:r>
      <w:r w:rsidR="0064175A">
        <w:rPr>
          <w:rFonts w:ascii="Times New Roman" w:hAnsi="Times New Roman" w:cs="Times New Roman"/>
          <w:sz w:val="24"/>
          <w:szCs w:val="24"/>
        </w:rPr>
        <w:t xml:space="preserve"> </w:t>
      </w:r>
      <w:r w:rsidRPr="00527434">
        <w:rPr>
          <w:rFonts w:ascii="Times New Roman" w:hAnsi="Times New Roman" w:cs="Times New Roman"/>
          <w:sz w:val="24"/>
          <w:szCs w:val="24"/>
        </w:rPr>
        <w:t>The</w:t>
      </w:r>
      <w:r w:rsidR="001D3CAF">
        <w:rPr>
          <w:rFonts w:ascii="Times New Roman" w:hAnsi="Times New Roman" w:cs="Times New Roman"/>
          <w:sz w:val="24"/>
          <w:szCs w:val="24"/>
        </w:rPr>
        <w:t>y</w:t>
      </w:r>
      <w:r w:rsidRPr="00527434">
        <w:rPr>
          <w:rFonts w:ascii="Times New Roman" w:hAnsi="Times New Roman" w:cs="Times New Roman"/>
          <w:sz w:val="24"/>
          <w:szCs w:val="24"/>
        </w:rPr>
        <w:t xml:space="preserve"> did not invest in industrial sectors that involved a significant amount of risk, </w:t>
      </w:r>
      <w:proofErr w:type="gramStart"/>
      <w:r w:rsidRPr="00527434">
        <w:rPr>
          <w:rFonts w:ascii="Times New Roman" w:hAnsi="Times New Roman" w:cs="Times New Roman"/>
          <w:sz w:val="24"/>
          <w:szCs w:val="24"/>
        </w:rPr>
        <w:t>innovation</w:t>
      </w:r>
      <w:proofErr w:type="gramEnd"/>
      <w:r w:rsidRPr="00527434">
        <w:rPr>
          <w:rFonts w:ascii="Times New Roman" w:hAnsi="Times New Roman" w:cs="Times New Roman"/>
          <w:sz w:val="24"/>
          <w:szCs w:val="24"/>
        </w:rPr>
        <w:t xml:space="preserve"> and application of technical knowledge (Nakata, 2009). </w:t>
      </w:r>
      <w:r w:rsidR="001D3CAF">
        <w:rPr>
          <w:rFonts w:ascii="Times New Roman" w:hAnsi="Times New Roman" w:cs="Times New Roman"/>
          <w:sz w:val="24"/>
          <w:szCs w:val="24"/>
        </w:rPr>
        <w:t>I</w:t>
      </w:r>
      <w:r w:rsidRPr="00527434">
        <w:rPr>
          <w:rFonts w:ascii="Times New Roman" w:hAnsi="Times New Roman" w:cs="Times New Roman"/>
          <w:sz w:val="24"/>
          <w:szCs w:val="24"/>
        </w:rPr>
        <w:t>nvestment tendencies have</w:t>
      </w:r>
      <w:r w:rsidR="001D3CAF">
        <w:rPr>
          <w:rFonts w:ascii="Times New Roman" w:hAnsi="Times New Roman" w:cs="Times New Roman"/>
          <w:sz w:val="24"/>
          <w:szCs w:val="24"/>
        </w:rPr>
        <w:t>, however,</w:t>
      </w:r>
      <w:r w:rsidRPr="00527434">
        <w:rPr>
          <w:rFonts w:ascii="Times New Roman" w:hAnsi="Times New Roman" w:cs="Times New Roman"/>
          <w:sz w:val="24"/>
          <w:szCs w:val="24"/>
        </w:rPr>
        <w:t xml:space="preserve"> transformed significantly </w:t>
      </w:r>
      <w:r w:rsidR="00827A9D">
        <w:rPr>
          <w:rFonts w:ascii="Times New Roman" w:hAnsi="Times New Roman" w:cs="Times New Roman"/>
          <w:sz w:val="24"/>
          <w:szCs w:val="24"/>
        </w:rPr>
        <w:t>more recently</w:t>
      </w:r>
      <w:r w:rsidRPr="00527434">
        <w:rPr>
          <w:rFonts w:ascii="Times New Roman" w:hAnsi="Times New Roman" w:cs="Times New Roman"/>
          <w:sz w:val="24"/>
          <w:szCs w:val="24"/>
        </w:rPr>
        <w:t>. Many groups are pressing Arab governments to allow the diversification and liberalization of their economies (Hillebrand, 2008). The Arab countries are starting to realize the importance of innovation and technological development in enhancing economic growth</w:t>
      </w:r>
      <w:r w:rsidRPr="00527434">
        <w:rPr>
          <w:rFonts w:ascii="Times New Roman" w:hAnsi="Times New Roman" w:cs="Times New Roman"/>
          <w:sz w:val="24"/>
          <w:szCs w:val="24"/>
          <w:rtl/>
        </w:rPr>
        <w:t xml:space="preserve"> </w:t>
      </w:r>
      <w:r w:rsidRPr="00527434">
        <w:rPr>
          <w:rFonts w:ascii="Times New Roman" w:eastAsia="Times New Roman" w:hAnsi="Times New Roman" w:cs="Times New Roman"/>
          <w:sz w:val="24"/>
          <w:szCs w:val="24"/>
        </w:rPr>
        <w:t>(</w:t>
      </w:r>
      <w:proofErr w:type="spellStart"/>
      <w:r w:rsidRPr="00527434">
        <w:rPr>
          <w:rFonts w:ascii="Times New Roman" w:eastAsia="Times New Roman" w:hAnsi="Times New Roman" w:cs="Times New Roman"/>
          <w:sz w:val="24"/>
          <w:szCs w:val="24"/>
        </w:rPr>
        <w:t>Erumban</w:t>
      </w:r>
      <w:proofErr w:type="spellEnd"/>
      <w:r w:rsidR="001D3CAF">
        <w:rPr>
          <w:rFonts w:ascii="Times New Roman" w:eastAsia="Times New Roman" w:hAnsi="Times New Roman" w:cs="Times New Roman"/>
          <w:sz w:val="24"/>
          <w:szCs w:val="24"/>
        </w:rPr>
        <w:t xml:space="preserve"> </w:t>
      </w:r>
      <w:r w:rsidRPr="00527434">
        <w:rPr>
          <w:rFonts w:ascii="Times New Roman" w:eastAsia="Times New Roman" w:hAnsi="Times New Roman" w:cs="Times New Roman"/>
          <w:sz w:val="24"/>
          <w:szCs w:val="24"/>
        </w:rPr>
        <w:t>&amp; De Jong, 2006)</w:t>
      </w:r>
      <w:r w:rsidRPr="00527434">
        <w:rPr>
          <w:rFonts w:ascii="Times New Roman" w:hAnsi="Times New Roman" w:cs="Times New Roman"/>
          <w:sz w:val="24"/>
          <w:szCs w:val="24"/>
        </w:rPr>
        <w:t>. Many researchers</w:t>
      </w:r>
      <w:r w:rsidR="001D3CAF">
        <w:rPr>
          <w:rFonts w:ascii="Times New Roman" w:hAnsi="Times New Roman" w:cs="Times New Roman"/>
          <w:sz w:val="24"/>
          <w:szCs w:val="24"/>
        </w:rPr>
        <w:t>, however,</w:t>
      </w:r>
      <w:r w:rsidRPr="00527434">
        <w:rPr>
          <w:rFonts w:ascii="Times New Roman" w:hAnsi="Times New Roman" w:cs="Times New Roman"/>
          <w:sz w:val="24"/>
          <w:szCs w:val="24"/>
        </w:rPr>
        <w:t xml:space="preserve"> believe that the culture of </w:t>
      </w:r>
      <w:r w:rsidR="001D3CAF">
        <w:rPr>
          <w:rFonts w:ascii="Times New Roman" w:hAnsi="Times New Roman" w:cs="Times New Roman"/>
          <w:sz w:val="24"/>
          <w:szCs w:val="24"/>
        </w:rPr>
        <w:t xml:space="preserve">the </w:t>
      </w:r>
      <w:r w:rsidRPr="00527434">
        <w:rPr>
          <w:rFonts w:ascii="Times New Roman" w:hAnsi="Times New Roman" w:cs="Times New Roman"/>
          <w:sz w:val="24"/>
          <w:szCs w:val="24"/>
        </w:rPr>
        <w:t>Middle East hinders innovation.</w:t>
      </w:r>
    </w:p>
    <w:p w14:paraId="1EDB2731" w14:textId="77777777" w:rsidR="002548A5" w:rsidRPr="00527434" w:rsidRDefault="005014C1" w:rsidP="00620CD2">
      <w:pPr>
        <w:pStyle w:val="Heading2"/>
      </w:pPr>
      <w:bookmarkStart w:id="16" w:name="_Toc492570250"/>
      <w:bookmarkStart w:id="17" w:name="_Toc535999342"/>
      <w:bookmarkStart w:id="18" w:name="_Toc11314794"/>
      <w:r w:rsidRPr="00527434">
        <w:t xml:space="preserve">1.5 </w:t>
      </w:r>
      <w:r w:rsidR="002548A5" w:rsidRPr="00527434">
        <w:t>Innovation in the UAE</w:t>
      </w:r>
      <w:bookmarkEnd w:id="16"/>
      <w:bookmarkEnd w:id="17"/>
      <w:bookmarkEnd w:id="18"/>
    </w:p>
    <w:p w14:paraId="587B3394" w14:textId="77777777" w:rsidR="002548A5" w:rsidRPr="00527434" w:rsidRDefault="00AC027E" w:rsidP="00FE32BA">
      <w:pPr>
        <w:spacing w:line="480" w:lineRule="auto"/>
        <w:ind w:firstLine="720"/>
        <w:jc w:val="both"/>
        <w:rPr>
          <w:rFonts w:ascii="Times New Roman" w:hAnsi="Times New Roman" w:cs="Times New Roman"/>
          <w:sz w:val="24"/>
          <w:szCs w:val="24"/>
        </w:rPr>
      </w:pPr>
      <w:r>
        <w:rPr>
          <w:rFonts w:ascii="Times New Roman" w:hAnsi="Times New Roman" w:cs="Times New Roman"/>
        </w:rPr>
        <w:t>In the l</w:t>
      </w:r>
      <w:r w:rsidR="002548A5" w:rsidRPr="00527434">
        <w:rPr>
          <w:rFonts w:ascii="Times New Roman" w:hAnsi="Times New Roman" w:cs="Times New Roman"/>
          <w:sz w:val="24"/>
          <w:szCs w:val="24"/>
        </w:rPr>
        <w:t>ast decade, the UAE</w:t>
      </w:r>
      <w:r>
        <w:rPr>
          <w:rFonts w:ascii="Times New Roman" w:hAnsi="Times New Roman" w:cs="Times New Roman"/>
          <w:sz w:val="24"/>
          <w:szCs w:val="24"/>
        </w:rPr>
        <w:t xml:space="preserve"> has</w:t>
      </w:r>
      <w:r w:rsidR="002548A5" w:rsidRPr="00527434">
        <w:rPr>
          <w:rFonts w:ascii="Times New Roman" w:hAnsi="Times New Roman" w:cs="Times New Roman"/>
          <w:sz w:val="24"/>
          <w:szCs w:val="24"/>
        </w:rPr>
        <w:t xml:space="preserve"> experienced very </w:t>
      </w:r>
      <w:r>
        <w:rPr>
          <w:rFonts w:ascii="Times New Roman" w:hAnsi="Times New Roman" w:cs="Times New Roman"/>
          <w:sz w:val="24"/>
          <w:szCs w:val="24"/>
        </w:rPr>
        <w:t>rapid</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growth in its economy. The GDP jumped from 510 billion dirhams to 1.47 trillion dirhams in 2014. In 2015, GDP reached 1.8 trillion dirhams</w:t>
      </w:r>
      <w:r>
        <w:rPr>
          <w:rFonts w:ascii="Times New Roman" w:hAnsi="Times New Roman" w:cs="Times New Roman"/>
          <w:sz w:val="24"/>
          <w:szCs w:val="24"/>
        </w:rPr>
        <w:t>,</w:t>
      </w:r>
      <w:r w:rsidR="002548A5" w:rsidRPr="00527434">
        <w:rPr>
          <w:rFonts w:ascii="Times New Roman" w:hAnsi="Times New Roman" w:cs="Times New Roman"/>
          <w:sz w:val="24"/>
          <w:szCs w:val="24"/>
        </w:rPr>
        <w:t xml:space="preserve"> a growth of 3.6%. The country is paying </w:t>
      </w:r>
      <w:r>
        <w:rPr>
          <w:rFonts w:ascii="Times New Roman" w:hAnsi="Times New Roman" w:cs="Times New Roman"/>
          <w:sz w:val="24"/>
          <w:szCs w:val="24"/>
        </w:rPr>
        <w:t>significant</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attention to the non-oil sector to support the national economy and to compensate </w:t>
      </w:r>
      <w:r>
        <w:rPr>
          <w:rFonts w:ascii="Times New Roman" w:hAnsi="Times New Roman" w:cs="Times New Roman"/>
          <w:sz w:val="24"/>
          <w:szCs w:val="24"/>
        </w:rPr>
        <w:t xml:space="preserve">for </w:t>
      </w:r>
      <w:r w:rsidR="002548A5" w:rsidRPr="00527434">
        <w:rPr>
          <w:rFonts w:ascii="Times New Roman" w:hAnsi="Times New Roman" w:cs="Times New Roman"/>
          <w:sz w:val="24"/>
          <w:szCs w:val="24"/>
        </w:rPr>
        <w:t xml:space="preserve">the low performance of the oil sector </w:t>
      </w:r>
      <w:r w:rsidR="002548A5" w:rsidRPr="00527434">
        <w:rPr>
          <w:rFonts w:ascii="Times New Roman" w:hAnsi="Times New Roman" w:cs="Times New Roman"/>
          <w:noProof/>
          <w:sz w:val="24"/>
          <w:szCs w:val="24"/>
        </w:rPr>
        <w:t>(</w:t>
      </w:r>
      <w:r w:rsidRPr="00FE32BA">
        <w:rPr>
          <w:rFonts w:ascii="Times New Roman" w:hAnsi="Times New Roman" w:cs="Times New Roman"/>
          <w:noProof/>
          <w:sz w:val="24"/>
          <w:szCs w:val="24"/>
        </w:rPr>
        <w:t>M</w:t>
      </w:r>
      <w:r>
        <w:rPr>
          <w:rFonts w:ascii="Times New Roman" w:hAnsi="Times New Roman" w:cs="Times New Roman"/>
          <w:noProof/>
          <w:sz w:val="24"/>
          <w:szCs w:val="24"/>
        </w:rPr>
        <w:t>i</w:t>
      </w:r>
      <w:r w:rsidRPr="00FE32BA">
        <w:rPr>
          <w:rFonts w:ascii="Times New Roman" w:hAnsi="Times New Roman" w:cs="Times New Roman"/>
          <w:noProof/>
          <w:sz w:val="24"/>
          <w:szCs w:val="24"/>
        </w:rPr>
        <w:t>nistry of Economy,</w:t>
      </w:r>
      <w:r w:rsidR="002548A5" w:rsidRPr="00AC027E">
        <w:rPr>
          <w:rFonts w:ascii="Times New Roman" w:hAnsi="Times New Roman" w:cs="Times New Roman"/>
          <w:noProof/>
          <w:sz w:val="24"/>
          <w:szCs w:val="24"/>
        </w:rPr>
        <w:t xml:space="preserve"> 2</w:t>
      </w:r>
      <w:r w:rsidR="002548A5" w:rsidRPr="00527434">
        <w:rPr>
          <w:rFonts w:ascii="Times New Roman" w:hAnsi="Times New Roman" w:cs="Times New Roman"/>
          <w:noProof/>
          <w:sz w:val="24"/>
          <w:szCs w:val="24"/>
        </w:rPr>
        <w:t>016)</w:t>
      </w:r>
      <w:r w:rsidR="002548A5" w:rsidRPr="00527434">
        <w:rPr>
          <w:rFonts w:ascii="Times New Roman" w:hAnsi="Times New Roman" w:cs="Times New Roman"/>
          <w:sz w:val="24"/>
          <w:szCs w:val="24"/>
        </w:rPr>
        <w:t xml:space="preserve">. The UAE is moving toward a knowledge-based economy </w:t>
      </w:r>
      <w:r w:rsidR="002548A5" w:rsidRPr="00527434">
        <w:rPr>
          <w:rFonts w:ascii="Times New Roman" w:hAnsi="Times New Roman" w:cs="Times New Roman"/>
          <w:sz w:val="24"/>
          <w:szCs w:val="24"/>
        </w:rPr>
        <w:lastRenderedPageBreak/>
        <w:t xml:space="preserve">by establishing an environment and culture that fosters innovation and builds innovative capabilities. </w:t>
      </w:r>
      <w:r>
        <w:rPr>
          <w:rFonts w:ascii="Times New Roman" w:hAnsi="Times New Roman" w:cs="Times New Roman"/>
          <w:sz w:val="24"/>
          <w:szCs w:val="24"/>
        </w:rPr>
        <w:t>F</w:t>
      </w:r>
      <w:r w:rsidR="002548A5" w:rsidRPr="00527434">
        <w:rPr>
          <w:rFonts w:ascii="Times New Roman" w:hAnsi="Times New Roman" w:cs="Times New Roman"/>
          <w:sz w:val="24"/>
          <w:szCs w:val="24"/>
        </w:rPr>
        <w:t xml:space="preserve">ear of failure and an aversion to taking risks </w:t>
      </w:r>
      <w:proofErr w:type="gramStart"/>
      <w:r w:rsidR="002548A5" w:rsidRPr="00527434">
        <w:rPr>
          <w:rFonts w:ascii="Times New Roman" w:hAnsi="Times New Roman" w:cs="Times New Roman"/>
          <w:sz w:val="24"/>
          <w:szCs w:val="24"/>
        </w:rPr>
        <w:t>are considered to be</w:t>
      </w:r>
      <w:proofErr w:type="gramEnd"/>
      <w:r w:rsidR="002548A5" w:rsidRPr="00527434">
        <w:rPr>
          <w:rFonts w:ascii="Times New Roman" w:hAnsi="Times New Roman" w:cs="Times New Roman"/>
          <w:sz w:val="24"/>
          <w:szCs w:val="24"/>
        </w:rPr>
        <w:t xml:space="preserve"> serious cultural barriers to innovation, </w:t>
      </w:r>
      <w:r>
        <w:rPr>
          <w:rFonts w:ascii="Times New Roman" w:hAnsi="Times New Roman" w:cs="Times New Roman"/>
          <w:sz w:val="24"/>
          <w:szCs w:val="24"/>
        </w:rPr>
        <w:t xml:space="preserve">but </w:t>
      </w:r>
      <w:r w:rsidR="002548A5" w:rsidRPr="00527434">
        <w:rPr>
          <w:rFonts w:ascii="Times New Roman" w:hAnsi="Times New Roman" w:cs="Times New Roman"/>
          <w:sz w:val="24"/>
          <w:szCs w:val="24"/>
        </w:rPr>
        <w:t xml:space="preserve">these difficulties are being </w:t>
      </w:r>
      <w:r w:rsidR="002548A5" w:rsidRPr="00527434">
        <w:rPr>
          <w:rFonts w:ascii="Times New Roman" w:hAnsi="Times New Roman" w:cs="Times New Roman"/>
          <w:noProof/>
          <w:sz w:val="24"/>
          <w:szCs w:val="24"/>
        </w:rPr>
        <w:t>minimized</w:t>
      </w:r>
      <w:r w:rsidR="002548A5" w:rsidRPr="00527434">
        <w:rPr>
          <w:rFonts w:ascii="Times New Roman" w:hAnsi="Times New Roman" w:cs="Times New Roman"/>
          <w:sz w:val="24"/>
          <w:szCs w:val="24"/>
        </w:rPr>
        <w:t xml:space="preserve"> in the UAE </w:t>
      </w:r>
      <w:r w:rsidR="002548A5" w:rsidRPr="00527434">
        <w:rPr>
          <w:rFonts w:ascii="Times New Roman" w:hAnsi="Times New Roman" w:cs="Times New Roman"/>
          <w:noProof/>
          <w:sz w:val="24"/>
          <w:szCs w:val="24"/>
        </w:rPr>
        <w:t>(Byat &amp; Sultan, 2014)</w:t>
      </w:r>
      <w:r w:rsidR="002548A5" w:rsidRPr="00527434">
        <w:rPr>
          <w:rFonts w:ascii="Times New Roman" w:hAnsi="Times New Roman" w:cs="Times New Roman"/>
          <w:sz w:val="24"/>
          <w:szCs w:val="24"/>
        </w:rPr>
        <w:t xml:space="preserve">. During 2008 and 2011, Abu Dhabi firms </w:t>
      </w:r>
      <w:r>
        <w:rPr>
          <w:rFonts w:ascii="Times New Roman" w:hAnsi="Times New Roman" w:cs="Times New Roman"/>
          <w:sz w:val="24"/>
          <w:szCs w:val="24"/>
        </w:rPr>
        <w:t>delivered</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59.5% more innovative processes and 38.5% </w:t>
      </w:r>
      <w:r>
        <w:rPr>
          <w:rFonts w:ascii="Times New Roman" w:hAnsi="Times New Roman" w:cs="Times New Roman"/>
          <w:sz w:val="24"/>
          <w:szCs w:val="24"/>
        </w:rPr>
        <w:t xml:space="preserve">more </w:t>
      </w:r>
      <w:r w:rsidR="002548A5" w:rsidRPr="00527434">
        <w:rPr>
          <w:rFonts w:ascii="Times New Roman" w:hAnsi="Times New Roman" w:cs="Times New Roman"/>
          <w:sz w:val="24"/>
          <w:szCs w:val="24"/>
        </w:rPr>
        <w:t>product innovation</w:t>
      </w:r>
      <w:r>
        <w:rPr>
          <w:rFonts w:ascii="Times New Roman" w:hAnsi="Times New Roman" w:cs="Times New Roman"/>
          <w:sz w:val="24"/>
          <w:szCs w:val="24"/>
        </w:rPr>
        <w:t>s</w:t>
      </w:r>
      <w:r w:rsidR="002548A5" w:rsidRPr="00527434">
        <w:rPr>
          <w:rFonts w:ascii="Times New Roman" w:hAnsi="Times New Roman" w:cs="Times New Roman"/>
          <w:sz w:val="24"/>
          <w:szCs w:val="24"/>
        </w:rPr>
        <w:t xml:space="preserve">. Reports also show that 41% of the product innovations were new to UAE markets </w:t>
      </w:r>
      <w:r>
        <w:rPr>
          <w:rFonts w:ascii="Times New Roman" w:hAnsi="Times New Roman" w:cs="Times New Roman"/>
          <w:sz w:val="24"/>
          <w:szCs w:val="24"/>
        </w:rPr>
        <w:t>and</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15% were novel globally </w:t>
      </w:r>
      <w:r w:rsidR="002548A5" w:rsidRPr="00527434">
        <w:rPr>
          <w:rFonts w:ascii="Times New Roman" w:hAnsi="Times New Roman" w:cs="Times New Roman"/>
          <w:noProof/>
          <w:sz w:val="24"/>
          <w:szCs w:val="24"/>
        </w:rPr>
        <w:t>(</w:t>
      </w:r>
      <w:r>
        <w:rPr>
          <w:rFonts w:ascii="Times New Roman" w:hAnsi="Times New Roman" w:cs="Times New Roman"/>
          <w:noProof/>
          <w:sz w:val="24"/>
          <w:szCs w:val="24"/>
        </w:rPr>
        <w:t>Abu Dhabi Department of Economic Development</w:t>
      </w:r>
      <w:r w:rsidR="002548A5" w:rsidRPr="00527434">
        <w:rPr>
          <w:rFonts w:ascii="Times New Roman" w:hAnsi="Times New Roman" w:cs="Times New Roman"/>
          <w:noProof/>
          <w:sz w:val="24"/>
          <w:szCs w:val="24"/>
        </w:rPr>
        <w:t>, 2014)</w:t>
      </w:r>
      <w:r w:rsidR="002548A5" w:rsidRPr="00527434">
        <w:rPr>
          <w:rFonts w:ascii="Times New Roman" w:hAnsi="Times New Roman" w:cs="Times New Roman"/>
          <w:sz w:val="24"/>
          <w:szCs w:val="24"/>
        </w:rPr>
        <w:t>.</w:t>
      </w:r>
    </w:p>
    <w:p w14:paraId="09769820" w14:textId="77777777" w:rsidR="002548A5" w:rsidRPr="00527434" w:rsidRDefault="00AC027E" w:rsidP="006C1B8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color w:val="212121"/>
          <w:sz w:val="24"/>
          <w:szCs w:val="24"/>
        </w:rPr>
        <w:t>UAE</w:t>
      </w:r>
      <w:r w:rsidR="002548A5" w:rsidRPr="00527434">
        <w:rPr>
          <w:rFonts w:ascii="Times New Roman" w:hAnsi="Times New Roman" w:cs="Times New Roman"/>
          <w:color w:val="212121"/>
          <w:sz w:val="24"/>
          <w:szCs w:val="24"/>
          <w:lang w:val="en"/>
        </w:rPr>
        <w:t xml:space="preserve"> is </w:t>
      </w:r>
      <w:r>
        <w:rPr>
          <w:rFonts w:ascii="Times New Roman" w:hAnsi="Times New Roman" w:cs="Times New Roman"/>
          <w:color w:val="212121"/>
          <w:sz w:val="24"/>
          <w:szCs w:val="24"/>
          <w:lang w:val="en"/>
        </w:rPr>
        <w:t>an</w:t>
      </w:r>
      <w:r w:rsidR="002548A5" w:rsidRPr="00527434">
        <w:rPr>
          <w:rFonts w:ascii="Times New Roman" w:hAnsi="Times New Roman" w:cs="Times New Roman"/>
          <w:color w:val="212121"/>
          <w:sz w:val="24"/>
          <w:szCs w:val="24"/>
          <w:lang w:val="en"/>
        </w:rPr>
        <w:t xml:space="preserve"> oil</w:t>
      </w:r>
      <w:r>
        <w:rPr>
          <w:rFonts w:ascii="Times New Roman" w:hAnsi="Times New Roman" w:cs="Times New Roman"/>
          <w:color w:val="212121"/>
          <w:sz w:val="24"/>
          <w:szCs w:val="24"/>
          <w:lang w:val="en"/>
        </w:rPr>
        <w:t>-</w:t>
      </w:r>
      <w:r w:rsidR="002548A5" w:rsidRPr="00527434">
        <w:rPr>
          <w:rFonts w:ascii="Times New Roman" w:hAnsi="Times New Roman" w:cs="Times New Roman"/>
          <w:color w:val="212121"/>
          <w:sz w:val="24"/>
          <w:szCs w:val="24"/>
          <w:lang w:val="en"/>
        </w:rPr>
        <w:t>producing countr</w:t>
      </w:r>
      <w:r>
        <w:rPr>
          <w:rFonts w:ascii="Times New Roman" w:hAnsi="Times New Roman" w:cs="Times New Roman"/>
          <w:color w:val="212121"/>
          <w:sz w:val="24"/>
          <w:szCs w:val="24"/>
          <w:lang w:val="en"/>
        </w:rPr>
        <w:t>y</w:t>
      </w:r>
      <w:r w:rsidR="002548A5" w:rsidRPr="00527434">
        <w:rPr>
          <w:rFonts w:ascii="Times New Roman" w:hAnsi="Times New Roman" w:cs="Times New Roman"/>
          <w:color w:val="212121"/>
          <w:sz w:val="24"/>
          <w:szCs w:val="24"/>
          <w:lang w:val="en"/>
        </w:rPr>
        <w:t xml:space="preserve">, </w:t>
      </w:r>
      <w:r>
        <w:rPr>
          <w:rFonts w:ascii="Times New Roman" w:hAnsi="Times New Roman" w:cs="Times New Roman"/>
          <w:color w:val="212121"/>
          <w:sz w:val="24"/>
          <w:szCs w:val="24"/>
          <w:lang w:val="en"/>
        </w:rPr>
        <w:t xml:space="preserve">and </w:t>
      </w:r>
      <w:r w:rsidR="002548A5" w:rsidRPr="00527434">
        <w:rPr>
          <w:rFonts w:ascii="Times New Roman" w:hAnsi="Times New Roman" w:cs="Times New Roman"/>
          <w:color w:val="212121"/>
          <w:sz w:val="24"/>
          <w:szCs w:val="24"/>
          <w:lang w:val="en"/>
        </w:rPr>
        <w:t>it is currently impossible to develop this industry effectively without innovation (</w:t>
      </w:r>
      <w:proofErr w:type="spellStart"/>
      <w:r w:rsidR="00610951" w:rsidRPr="00527434">
        <w:rPr>
          <w:rFonts w:ascii="Times New Roman" w:hAnsi="Times New Roman" w:cs="Times New Roman"/>
          <w:color w:val="212121"/>
          <w:sz w:val="24"/>
          <w:szCs w:val="24"/>
          <w:lang w:val="en"/>
        </w:rPr>
        <w:t>Indradewa</w:t>
      </w:r>
      <w:proofErr w:type="spellEnd"/>
      <w:r w:rsidR="00610951" w:rsidRPr="00527434">
        <w:rPr>
          <w:rFonts w:ascii="Times New Roman" w:hAnsi="Times New Roman" w:cs="Times New Roman"/>
          <w:color w:val="212121"/>
          <w:sz w:val="24"/>
          <w:szCs w:val="24"/>
          <w:lang w:val="en"/>
        </w:rPr>
        <w:t xml:space="preserve">, </w:t>
      </w:r>
      <w:proofErr w:type="spellStart"/>
      <w:r w:rsidR="002548A5" w:rsidRPr="00527434">
        <w:rPr>
          <w:rFonts w:ascii="Times New Roman" w:hAnsi="Times New Roman" w:cs="Times New Roman"/>
          <w:color w:val="212121"/>
          <w:sz w:val="24"/>
          <w:szCs w:val="24"/>
          <w:lang w:val="en"/>
        </w:rPr>
        <w:t>Tjakraatmadja</w:t>
      </w:r>
      <w:proofErr w:type="spellEnd"/>
      <w:r w:rsidR="00E670CD" w:rsidRPr="00527434">
        <w:rPr>
          <w:rFonts w:ascii="Times New Roman" w:hAnsi="Times New Roman" w:cs="Times New Roman"/>
          <w:color w:val="212121"/>
          <w:sz w:val="24"/>
          <w:szCs w:val="24"/>
          <w:lang w:val="en"/>
        </w:rPr>
        <w:t>, &amp;</w:t>
      </w:r>
      <w:r w:rsidR="00610951" w:rsidRPr="00527434">
        <w:rPr>
          <w:rFonts w:ascii="Times New Roman" w:hAnsi="Times New Roman" w:cs="Times New Roman"/>
          <w:color w:val="212121"/>
          <w:sz w:val="24"/>
          <w:szCs w:val="24"/>
          <w:lang w:val="en"/>
        </w:rPr>
        <w:t xml:space="preserve"> </w:t>
      </w:r>
      <w:proofErr w:type="spellStart"/>
      <w:r w:rsidR="00610951" w:rsidRPr="00527434">
        <w:rPr>
          <w:rFonts w:ascii="Times New Roman" w:hAnsi="Times New Roman" w:cs="Times New Roman"/>
          <w:color w:val="212121"/>
          <w:sz w:val="24"/>
          <w:szCs w:val="24"/>
          <w:lang w:val="en"/>
        </w:rPr>
        <w:t>Dhewanto</w:t>
      </w:r>
      <w:proofErr w:type="spellEnd"/>
      <w:r w:rsidR="002548A5" w:rsidRPr="00527434">
        <w:rPr>
          <w:rFonts w:ascii="Times New Roman" w:hAnsi="Times New Roman" w:cs="Times New Roman"/>
          <w:color w:val="212121"/>
          <w:sz w:val="24"/>
          <w:szCs w:val="24"/>
          <w:lang w:val="en"/>
        </w:rPr>
        <w:t xml:space="preserve">, 2017). At present, innovation programs are stimulated by the government in seven different sectors, </w:t>
      </w:r>
      <w:r>
        <w:rPr>
          <w:rFonts w:ascii="Times New Roman" w:hAnsi="Times New Roman" w:cs="Times New Roman"/>
          <w:color w:val="212121"/>
          <w:sz w:val="24"/>
          <w:szCs w:val="24"/>
          <w:lang w:val="en"/>
        </w:rPr>
        <w:t>including</w:t>
      </w:r>
      <w:r w:rsidR="002548A5" w:rsidRPr="00527434">
        <w:rPr>
          <w:rFonts w:ascii="Times New Roman" w:hAnsi="Times New Roman" w:cs="Times New Roman"/>
          <w:color w:val="212121"/>
          <w:sz w:val="24"/>
          <w:szCs w:val="24"/>
          <w:lang w:val="en"/>
        </w:rPr>
        <w:t xml:space="preserve"> renewable energy</w:t>
      </w:r>
      <w:r>
        <w:rPr>
          <w:rFonts w:ascii="Times New Roman" w:hAnsi="Times New Roman" w:cs="Times New Roman"/>
          <w:color w:val="212121"/>
          <w:sz w:val="24"/>
          <w:szCs w:val="24"/>
          <w:lang w:val="en"/>
        </w:rPr>
        <w:t>,</w:t>
      </w:r>
      <w:r w:rsidR="002548A5" w:rsidRPr="00527434">
        <w:rPr>
          <w:rFonts w:ascii="Times New Roman" w:hAnsi="Times New Roman" w:cs="Times New Roman"/>
          <w:color w:val="212121"/>
          <w:sz w:val="24"/>
          <w:szCs w:val="24"/>
          <w:lang w:val="en"/>
        </w:rPr>
        <w:t xml:space="preserve"> transportation, education, health, water, </w:t>
      </w:r>
      <w:proofErr w:type="gramStart"/>
      <w:r w:rsidR="002548A5" w:rsidRPr="00527434">
        <w:rPr>
          <w:rFonts w:ascii="Times New Roman" w:hAnsi="Times New Roman" w:cs="Times New Roman"/>
          <w:color w:val="212121"/>
          <w:sz w:val="24"/>
          <w:szCs w:val="24"/>
          <w:lang w:val="en"/>
        </w:rPr>
        <w:t>technology</w:t>
      </w:r>
      <w:proofErr w:type="gramEnd"/>
      <w:r w:rsidR="002548A5" w:rsidRPr="00527434">
        <w:rPr>
          <w:rFonts w:ascii="Times New Roman" w:hAnsi="Times New Roman" w:cs="Times New Roman"/>
          <w:color w:val="212121"/>
          <w:sz w:val="24"/>
          <w:szCs w:val="24"/>
          <w:lang w:val="en"/>
        </w:rPr>
        <w:t xml:space="preserve"> and </w:t>
      </w:r>
      <w:r w:rsidR="002548A5" w:rsidRPr="00527434">
        <w:rPr>
          <w:rFonts w:ascii="Times New Roman" w:hAnsi="Times New Roman" w:cs="Times New Roman"/>
          <w:color w:val="000000" w:themeColor="text1"/>
          <w:sz w:val="24"/>
          <w:szCs w:val="24"/>
          <w:lang w:val="en"/>
        </w:rPr>
        <w:t>space (</w:t>
      </w:r>
      <w:r w:rsidR="005158CE" w:rsidRPr="00527434">
        <w:rPr>
          <w:rFonts w:ascii="Times New Roman" w:hAnsi="Times New Roman" w:cs="Times New Roman"/>
          <w:noProof/>
          <w:color w:val="000000" w:themeColor="text1"/>
          <w:sz w:val="24"/>
          <w:szCs w:val="24"/>
        </w:rPr>
        <w:t>UAE</w:t>
      </w:r>
      <w:r w:rsidR="005158CE">
        <w:rPr>
          <w:rFonts w:ascii="Times New Roman" w:hAnsi="Times New Roman" w:cs="Times New Roman"/>
          <w:noProof/>
          <w:color w:val="000000" w:themeColor="text1"/>
          <w:sz w:val="24"/>
          <w:szCs w:val="24"/>
        </w:rPr>
        <w:t xml:space="preserve"> C</w:t>
      </w:r>
      <w:r w:rsidR="00EB081B" w:rsidRPr="00527434">
        <w:rPr>
          <w:rFonts w:ascii="Times New Roman" w:hAnsi="Times New Roman" w:cs="Times New Roman"/>
          <w:noProof/>
          <w:color w:val="000000" w:themeColor="text1"/>
          <w:sz w:val="24"/>
          <w:szCs w:val="24"/>
        </w:rPr>
        <w:t>abinet</w:t>
      </w:r>
      <w:r w:rsidR="002548A5" w:rsidRPr="00527434">
        <w:rPr>
          <w:rFonts w:ascii="Times New Roman" w:hAnsi="Times New Roman" w:cs="Times New Roman"/>
          <w:color w:val="000000" w:themeColor="text1"/>
          <w:sz w:val="24"/>
          <w:szCs w:val="24"/>
          <w:lang w:val="en"/>
        </w:rPr>
        <w:t xml:space="preserve">, </w:t>
      </w:r>
      <w:r w:rsidR="00EB081B" w:rsidRPr="00527434">
        <w:rPr>
          <w:rFonts w:ascii="Times New Roman" w:hAnsi="Times New Roman" w:cs="Times New Roman"/>
          <w:color w:val="000000" w:themeColor="text1"/>
          <w:sz w:val="24"/>
          <w:szCs w:val="24"/>
          <w:lang w:val="en"/>
        </w:rPr>
        <w:t>2018</w:t>
      </w:r>
      <w:r w:rsidR="002548A5" w:rsidRPr="00527434">
        <w:rPr>
          <w:rFonts w:ascii="Times New Roman" w:hAnsi="Times New Roman" w:cs="Times New Roman"/>
          <w:color w:val="000000" w:themeColor="text1"/>
          <w:sz w:val="24"/>
          <w:szCs w:val="24"/>
          <w:lang w:val="en"/>
        </w:rPr>
        <w:t xml:space="preserve">). This </w:t>
      </w:r>
      <w:r w:rsidR="002548A5" w:rsidRPr="00527434">
        <w:rPr>
          <w:rFonts w:ascii="Times New Roman" w:hAnsi="Times New Roman" w:cs="Times New Roman"/>
          <w:color w:val="212121"/>
          <w:sz w:val="24"/>
          <w:szCs w:val="24"/>
          <w:lang w:val="en"/>
        </w:rPr>
        <w:t xml:space="preserve">means that the government has completely revised its policy and made </w:t>
      </w:r>
      <w:r>
        <w:rPr>
          <w:rFonts w:ascii="Times New Roman" w:hAnsi="Times New Roman" w:cs="Times New Roman"/>
          <w:color w:val="212121"/>
          <w:sz w:val="24"/>
          <w:szCs w:val="24"/>
          <w:lang w:val="en"/>
        </w:rPr>
        <w:t>it</w:t>
      </w:r>
      <w:r w:rsidRPr="00527434">
        <w:rPr>
          <w:rFonts w:ascii="Times New Roman" w:hAnsi="Times New Roman" w:cs="Times New Roman"/>
          <w:color w:val="212121"/>
          <w:sz w:val="24"/>
          <w:szCs w:val="24"/>
          <w:lang w:val="en"/>
        </w:rPr>
        <w:t xml:space="preserve"> </w:t>
      </w:r>
      <w:r w:rsidR="002548A5" w:rsidRPr="00527434">
        <w:rPr>
          <w:rFonts w:ascii="Times New Roman" w:hAnsi="Times New Roman" w:cs="Times New Roman"/>
          <w:color w:val="212121"/>
          <w:sz w:val="24"/>
          <w:szCs w:val="24"/>
          <w:lang w:val="en"/>
        </w:rPr>
        <w:t>necess</w:t>
      </w:r>
      <w:r>
        <w:rPr>
          <w:rFonts w:ascii="Times New Roman" w:hAnsi="Times New Roman" w:cs="Times New Roman"/>
          <w:color w:val="212121"/>
          <w:sz w:val="24"/>
          <w:szCs w:val="24"/>
          <w:lang w:val="en"/>
        </w:rPr>
        <w:t>ary</w:t>
      </w:r>
      <w:r w:rsidR="002548A5" w:rsidRPr="00527434">
        <w:rPr>
          <w:rFonts w:ascii="Times New Roman" w:hAnsi="Times New Roman" w:cs="Times New Roman"/>
          <w:color w:val="212121"/>
          <w:sz w:val="24"/>
          <w:szCs w:val="24"/>
          <w:lang w:val="en"/>
        </w:rPr>
        <w:t xml:space="preserve"> to innovate in </w:t>
      </w:r>
      <w:r w:rsidR="00C16829">
        <w:rPr>
          <w:rFonts w:ascii="Times New Roman" w:hAnsi="Times New Roman" w:cs="Times New Roman"/>
          <w:color w:val="212121"/>
          <w:sz w:val="24"/>
          <w:szCs w:val="24"/>
          <w:lang w:val="en"/>
        </w:rPr>
        <w:t xml:space="preserve">almost </w:t>
      </w:r>
      <w:r w:rsidR="002548A5" w:rsidRPr="00527434">
        <w:rPr>
          <w:rFonts w:ascii="Times New Roman" w:hAnsi="Times New Roman" w:cs="Times New Roman"/>
          <w:color w:val="212121"/>
          <w:sz w:val="24"/>
          <w:szCs w:val="24"/>
          <w:lang w:val="en"/>
        </w:rPr>
        <w:t xml:space="preserve">all spheres of life. The UAE government </w:t>
      </w:r>
      <w:r>
        <w:rPr>
          <w:rFonts w:ascii="Times New Roman" w:hAnsi="Times New Roman" w:cs="Times New Roman"/>
          <w:color w:val="212121"/>
          <w:sz w:val="24"/>
          <w:szCs w:val="24"/>
          <w:lang w:val="en"/>
        </w:rPr>
        <w:t xml:space="preserve">has </w:t>
      </w:r>
      <w:r w:rsidR="002548A5" w:rsidRPr="00527434">
        <w:rPr>
          <w:rFonts w:ascii="Times New Roman" w:hAnsi="Times New Roman" w:cs="Times New Roman"/>
          <w:color w:val="212121"/>
          <w:sz w:val="24"/>
          <w:szCs w:val="24"/>
          <w:lang w:val="en"/>
        </w:rPr>
        <w:t xml:space="preserve">even included innovation and innovative development in the curriculum for students and </w:t>
      </w:r>
      <w:r w:rsidR="002548A5" w:rsidRPr="00527434">
        <w:rPr>
          <w:rFonts w:ascii="Times New Roman" w:hAnsi="Times New Roman" w:cs="Times New Roman"/>
          <w:color w:val="212121"/>
          <w:sz w:val="24"/>
          <w:szCs w:val="24"/>
        </w:rPr>
        <w:t xml:space="preserve">schoolchildren </w:t>
      </w:r>
      <w:r w:rsidR="002548A5" w:rsidRPr="00527434">
        <w:rPr>
          <w:rFonts w:ascii="Times New Roman" w:hAnsi="Times New Roman" w:cs="Times New Roman"/>
          <w:color w:val="212121"/>
          <w:sz w:val="24"/>
          <w:szCs w:val="24"/>
          <w:lang w:val="en"/>
        </w:rPr>
        <w:t>to enrich the national culture (</w:t>
      </w:r>
      <w:proofErr w:type="spellStart"/>
      <w:r w:rsidR="002548A5" w:rsidRPr="00527434">
        <w:rPr>
          <w:rFonts w:ascii="Times New Roman" w:hAnsi="Times New Roman" w:cs="Times New Roman"/>
          <w:color w:val="212121"/>
          <w:sz w:val="24"/>
          <w:szCs w:val="24"/>
          <w:lang w:val="en"/>
        </w:rPr>
        <w:t>EduKid</w:t>
      </w:r>
      <w:proofErr w:type="spellEnd"/>
      <w:r w:rsidR="002548A5" w:rsidRPr="00527434">
        <w:rPr>
          <w:rFonts w:ascii="Times New Roman" w:hAnsi="Times New Roman" w:cs="Times New Roman"/>
          <w:color w:val="212121"/>
          <w:sz w:val="24"/>
          <w:szCs w:val="24"/>
          <w:lang w:val="en"/>
        </w:rPr>
        <w:t xml:space="preserve">, 2016). This means that, in the long </w:t>
      </w:r>
      <w:r>
        <w:rPr>
          <w:rFonts w:ascii="Times New Roman" w:hAnsi="Times New Roman" w:cs="Times New Roman"/>
          <w:color w:val="212121"/>
          <w:sz w:val="24"/>
          <w:szCs w:val="24"/>
          <w:lang w:val="en"/>
        </w:rPr>
        <w:t>term</w:t>
      </w:r>
      <w:r w:rsidR="002548A5" w:rsidRPr="00527434">
        <w:rPr>
          <w:rFonts w:ascii="Times New Roman" w:hAnsi="Times New Roman" w:cs="Times New Roman"/>
          <w:color w:val="212121"/>
          <w:sz w:val="24"/>
          <w:szCs w:val="24"/>
          <w:lang w:val="en"/>
        </w:rPr>
        <w:t>, innovation will be encouraged even more in industry and private enterprise</w:t>
      </w:r>
      <w:r>
        <w:rPr>
          <w:rFonts w:ascii="Times New Roman" w:hAnsi="Times New Roman" w:cs="Times New Roman"/>
          <w:color w:val="212121"/>
          <w:sz w:val="24"/>
          <w:szCs w:val="24"/>
          <w:lang w:val="en"/>
        </w:rPr>
        <w:t>s</w:t>
      </w:r>
      <w:r w:rsidR="006C1B83">
        <w:rPr>
          <w:rFonts w:ascii="Times New Roman" w:hAnsi="Times New Roman" w:cs="Times New Roman"/>
          <w:color w:val="212121"/>
          <w:sz w:val="24"/>
          <w:szCs w:val="24"/>
          <w:lang w:val="en"/>
        </w:rPr>
        <w:t>.</w:t>
      </w:r>
    </w:p>
    <w:p w14:paraId="25B6B18F" w14:textId="77777777" w:rsidR="002548A5" w:rsidRPr="00527434" w:rsidRDefault="00AC027E" w:rsidP="00FE32B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2548A5" w:rsidRPr="00527434">
        <w:rPr>
          <w:rFonts w:ascii="Times New Roman" w:hAnsi="Times New Roman" w:cs="Times New Roman"/>
          <w:sz w:val="24"/>
          <w:szCs w:val="24"/>
        </w:rPr>
        <w:t xml:space="preserve"> recent national innovation strategy aims to position the UAE as one of the top </w:t>
      </w:r>
      <w:r w:rsidR="002548A5" w:rsidRPr="00527434">
        <w:rPr>
          <w:rFonts w:ascii="Times New Roman" w:hAnsi="Times New Roman" w:cs="Times New Roman"/>
          <w:color w:val="000000"/>
          <w:sz w:val="24"/>
          <w:szCs w:val="24"/>
        </w:rPr>
        <w:t xml:space="preserve">twenty </w:t>
      </w:r>
      <w:r>
        <w:rPr>
          <w:rFonts w:ascii="Times New Roman" w:hAnsi="Times New Roman" w:cs="Times New Roman"/>
          <w:color w:val="000000"/>
          <w:sz w:val="24"/>
          <w:szCs w:val="24"/>
        </w:rPr>
        <w:t xml:space="preserve">most </w:t>
      </w:r>
      <w:r w:rsidR="002548A5" w:rsidRPr="00527434">
        <w:rPr>
          <w:rFonts w:ascii="Times New Roman" w:hAnsi="Times New Roman" w:cs="Times New Roman"/>
          <w:color w:val="000000"/>
          <w:sz w:val="24"/>
          <w:szCs w:val="24"/>
        </w:rPr>
        <w:t>innovative countries in the world by 2021 (</w:t>
      </w:r>
      <w:r w:rsidR="00C3632E">
        <w:rPr>
          <w:rFonts w:ascii="Times New Roman" w:hAnsi="Times New Roman" w:cs="Times New Roman"/>
          <w:color w:val="000000"/>
          <w:sz w:val="24"/>
          <w:szCs w:val="24"/>
        </w:rPr>
        <w:t>v</w:t>
      </w:r>
      <w:r w:rsidR="002548A5" w:rsidRPr="00527434">
        <w:rPr>
          <w:rFonts w:ascii="Times New Roman" w:hAnsi="Times New Roman" w:cs="Times New Roman"/>
          <w:color w:val="000000"/>
          <w:sz w:val="24"/>
          <w:szCs w:val="24"/>
        </w:rPr>
        <w:t xml:space="preserve">ision2021, 2016). </w:t>
      </w:r>
      <w:r w:rsidR="00B86775">
        <w:rPr>
          <w:rFonts w:ascii="Times New Roman" w:hAnsi="Times New Roman" w:cs="Times New Roman"/>
          <w:color w:val="000000"/>
          <w:sz w:val="24"/>
          <w:szCs w:val="24"/>
        </w:rPr>
        <w:t>This</w:t>
      </w:r>
      <w:r w:rsidR="002548A5" w:rsidRPr="00527434">
        <w:rPr>
          <w:rFonts w:ascii="Times New Roman" w:hAnsi="Times New Roman" w:cs="Times New Roman"/>
          <w:color w:val="000000"/>
          <w:sz w:val="24"/>
          <w:szCs w:val="24"/>
        </w:rPr>
        <w:t xml:space="preserve"> comprehensive strategy </w:t>
      </w:r>
      <w:r w:rsidR="00B86775">
        <w:rPr>
          <w:rFonts w:ascii="Times New Roman" w:hAnsi="Times New Roman" w:cs="Times New Roman"/>
          <w:color w:val="000000"/>
          <w:sz w:val="24"/>
          <w:szCs w:val="24"/>
        </w:rPr>
        <w:t>is designed to</w:t>
      </w:r>
      <w:r w:rsidR="00B86775" w:rsidRPr="00527434">
        <w:rPr>
          <w:rFonts w:ascii="Times New Roman" w:hAnsi="Times New Roman" w:cs="Times New Roman"/>
          <w:color w:val="000000"/>
          <w:sz w:val="24"/>
          <w:szCs w:val="24"/>
        </w:rPr>
        <w:t xml:space="preserve"> </w:t>
      </w:r>
      <w:r w:rsidR="002548A5" w:rsidRPr="00527434">
        <w:rPr>
          <w:rFonts w:ascii="Times New Roman" w:hAnsi="Times New Roman" w:cs="Times New Roman"/>
          <w:color w:val="000000"/>
          <w:sz w:val="24"/>
          <w:szCs w:val="24"/>
        </w:rPr>
        <w:t xml:space="preserve">serve as an engine for the growth and the development of distinctive skills and capabilities across the country (Sahoo, 2015). In 2016, the </w:t>
      </w:r>
      <w:r w:rsidR="002548A5" w:rsidRPr="00527434">
        <w:rPr>
          <w:rFonts w:ascii="Times New Roman" w:hAnsi="Times New Roman" w:cs="Times New Roman"/>
          <w:color w:val="000000" w:themeColor="text1"/>
          <w:sz w:val="24"/>
          <w:szCs w:val="24"/>
        </w:rPr>
        <w:t xml:space="preserve">UAE </w:t>
      </w:r>
      <w:r w:rsidR="00B86775">
        <w:rPr>
          <w:rFonts w:ascii="Times New Roman" w:hAnsi="Times New Roman" w:cs="Times New Roman"/>
          <w:color w:val="000000" w:themeColor="text1"/>
          <w:sz w:val="24"/>
          <w:szCs w:val="24"/>
        </w:rPr>
        <w:t xml:space="preserve">was </w:t>
      </w:r>
      <w:r w:rsidR="002548A5" w:rsidRPr="00527434">
        <w:rPr>
          <w:rFonts w:ascii="Times New Roman" w:hAnsi="Times New Roman" w:cs="Times New Roman"/>
          <w:color w:val="000000" w:themeColor="text1"/>
          <w:sz w:val="24"/>
          <w:szCs w:val="24"/>
        </w:rPr>
        <w:t>ranked 41</w:t>
      </w:r>
      <w:r w:rsidR="002548A5" w:rsidRPr="00527434">
        <w:rPr>
          <w:rFonts w:ascii="Times New Roman" w:hAnsi="Times New Roman" w:cs="Times New Roman"/>
          <w:color w:val="000000" w:themeColor="text1"/>
          <w:sz w:val="24"/>
          <w:szCs w:val="24"/>
          <w:vertAlign w:val="superscript"/>
        </w:rPr>
        <w:t>st</w:t>
      </w:r>
      <w:r w:rsidR="002548A5" w:rsidRPr="00527434">
        <w:rPr>
          <w:rFonts w:ascii="Times New Roman" w:hAnsi="Times New Roman" w:cs="Times New Roman"/>
          <w:color w:val="000000" w:themeColor="text1"/>
          <w:sz w:val="24"/>
          <w:szCs w:val="24"/>
        </w:rPr>
        <w:t xml:space="preserve"> in terms of its total innovation capabilities (INSEAD, 2015). In the same year, the government of the UAE launched Dubai Future Accelerators to drive innovation in </w:t>
      </w:r>
      <w:r w:rsidR="002548A5" w:rsidRPr="00527434">
        <w:rPr>
          <w:rFonts w:ascii="Times New Roman" w:eastAsia="Times New Roman" w:hAnsi="Times New Roman" w:cs="Times New Roman"/>
          <w:color w:val="000000" w:themeColor="text1"/>
          <w:sz w:val="24"/>
          <w:szCs w:val="24"/>
          <w:shd w:val="clear" w:color="auto" w:fill="FFFFFF"/>
        </w:rPr>
        <w:t>healthcare, transportation, renewable energy, sustainability, education, security, and urban planning</w:t>
      </w:r>
      <w:r w:rsidR="002548A5" w:rsidRPr="00527434">
        <w:rPr>
          <w:rFonts w:ascii="Times New Roman" w:hAnsi="Times New Roman" w:cs="Times New Roman"/>
          <w:color w:val="000000" w:themeColor="text1"/>
          <w:sz w:val="24"/>
          <w:szCs w:val="24"/>
        </w:rPr>
        <w:t xml:space="preserve">. The government dedicated one billion </w:t>
      </w:r>
      <w:r w:rsidR="00B86775">
        <w:rPr>
          <w:rFonts w:ascii="Times New Roman" w:hAnsi="Times New Roman" w:cs="Times New Roman"/>
          <w:color w:val="000000" w:themeColor="text1"/>
          <w:sz w:val="24"/>
          <w:szCs w:val="24"/>
        </w:rPr>
        <w:t>d</w:t>
      </w:r>
      <w:r w:rsidR="002548A5" w:rsidRPr="00527434">
        <w:rPr>
          <w:rFonts w:ascii="Times New Roman" w:hAnsi="Times New Roman" w:cs="Times New Roman"/>
          <w:color w:val="000000" w:themeColor="text1"/>
          <w:sz w:val="24"/>
          <w:szCs w:val="24"/>
        </w:rPr>
        <w:t>irhams (</w:t>
      </w:r>
      <w:r w:rsidR="00C16829">
        <w:rPr>
          <w:rFonts w:ascii="Times New Roman" w:hAnsi="Times New Roman" w:cs="Times New Roman"/>
          <w:color w:val="000000" w:themeColor="text1"/>
          <w:sz w:val="24"/>
          <w:szCs w:val="24"/>
        </w:rPr>
        <w:t xml:space="preserve">USD </w:t>
      </w:r>
      <w:r w:rsidR="002548A5" w:rsidRPr="00527434">
        <w:rPr>
          <w:rFonts w:ascii="Times New Roman" w:hAnsi="Times New Roman" w:cs="Times New Roman"/>
          <w:color w:val="000000" w:themeColor="text1"/>
          <w:sz w:val="24"/>
          <w:szCs w:val="24"/>
        </w:rPr>
        <w:t xml:space="preserve">275 million) </w:t>
      </w:r>
      <w:r w:rsidR="002548A5" w:rsidRPr="00527434">
        <w:rPr>
          <w:rFonts w:ascii="Times New Roman" w:hAnsi="Times New Roman" w:cs="Times New Roman"/>
          <w:sz w:val="24"/>
          <w:szCs w:val="24"/>
        </w:rPr>
        <w:t xml:space="preserve">for investment in new technology and </w:t>
      </w:r>
      <w:r w:rsidR="002548A5" w:rsidRPr="00527434">
        <w:rPr>
          <w:rFonts w:ascii="Times New Roman" w:hAnsi="Times New Roman" w:cs="Times New Roman"/>
          <w:sz w:val="24"/>
          <w:szCs w:val="24"/>
        </w:rPr>
        <w:lastRenderedPageBreak/>
        <w:t>innovation</w:t>
      </w:r>
      <w:r w:rsidR="00B86775" w:rsidRPr="00B86775">
        <w:rPr>
          <w:rFonts w:ascii="Times New Roman" w:hAnsi="Times New Roman" w:cs="Times New Roman"/>
          <w:sz w:val="24"/>
          <w:szCs w:val="24"/>
        </w:rPr>
        <w:t xml:space="preserve"> </w:t>
      </w:r>
      <w:r w:rsidR="00B86775" w:rsidRPr="00527434">
        <w:rPr>
          <w:rFonts w:ascii="Times New Roman" w:hAnsi="Times New Roman" w:cs="Times New Roman"/>
          <w:sz w:val="24"/>
          <w:szCs w:val="24"/>
        </w:rPr>
        <w:t>projects</w:t>
      </w:r>
      <w:r w:rsidR="002548A5" w:rsidRPr="00527434">
        <w:rPr>
          <w:rFonts w:ascii="Times New Roman" w:hAnsi="Times New Roman" w:cs="Times New Roman"/>
          <w:sz w:val="24"/>
          <w:szCs w:val="24"/>
        </w:rPr>
        <w:t xml:space="preserve">. This step </w:t>
      </w:r>
      <w:r w:rsidR="00C16829">
        <w:rPr>
          <w:rFonts w:ascii="Times New Roman" w:hAnsi="Times New Roman" w:cs="Times New Roman"/>
          <w:sz w:val="24"/>
          <w:szCs w:val="24"/>
        </w:rPr>
        <w:t>was designed to</w:t>
      </w:r>
      <w:r w:rsidR="00C16829"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give investors opportunities to expand their business</w:t>
      </w:r>
      <w:r w:rsidR="00B86775">
        <w:rPr>
          <w:rFonts w:ascii="Times New Roman" w:hAnsi="Times New Roman" w:cs="Times New Roman"/>
          <w:sz w:val="24"/>
          <w:szCs w:val="24"/>
        </w:rPr>
        <w:t>es,</w:t>
      </w:r>
      <w:r w:rsidR="002548A5" w:rsidRPr="00527434">
        <w:rPr>
          <w:rFonts w:ascii="Times New Roman" w:hAnsi="Times New Roman" w:cs="Times New Roman"/>
          <w:sz w:val="24"/>
          <w:szCs w:val="24"/>
        </w:rPr>
        <w:t xml:space="preserve"> </w:t>
      </w:r>
      <w:r w:rsidR="00C16829">
        <w:rPr>
          <w:rFonts w:ascii="Times New Roman" w:hAnsi="Times New Roman" w:cs="Times New Roman"/>
          <w:sz w:val="24"/>
          <w:szCs w:val="24"/>
        </w:rPr>
        <w:t>and</w:t>
      </w:r>
      <w:r w:rsidR="002548A5" w:rsidRPr="00527434">
        <w:rPr>
          <w:rFonts w:ascii="Times New Roman" w:hAnsi="Times New Roman" w:cs="Times New Roman"/>
          <w:sz w:val="24"/>
          <w:szCs w:val="24"/>
        </w:rPr>
        <w:t xml:space="preserve"> contribute to the public sector </w:t>
      </w:r>
      <w:r w:rsidR="002548A5" w:rsidRPr="00527434">
        <w:rPr>
          <w:rFonts w:ascii="Times New Roman" w:hAnsi="Times New Roman" w:cs="Times New Roman"/>
          <w:noProof/>
          <w:sz w:val="24"/>
          <w:szCs w:val="24"/>
        </w:rPr>
        <w:t>(arabianbusiness, 2016)</w:t>
      </w:r>
      <w:r w:rsidR="002548A5" w:rsidRPr="00527434">
        <w:rPr>
          <w:rFonts w:ascii="Times New Roman" w:hAnsi="Times New Roman" w:cs="Times New Roman"/>
          <w:sz w:val="24"/>
          <w:szCs w:val="24"/>
        </w:rPr>
        <w:t xml:space="preserve">. </w:t>
      </w:r>
    </w:p>
    <w:p w14:paraId="6CC67BAF" w14:textId="77777777" w:rsidR="002548A5" w:rsidRPr="00527434" w:rsidRDefault="002548A5" w:rsidP="00FE32BA">
      <w:pPr>
        <w:spacing w:line="480" w:lineRule="auto"/>
        <w:ind w:firstLine="720"/>
        <w:jc w:val="both"/>
        <w:rPr>
          <w:rFonts w:ascii="Times New Roman" w:hAnsi="Times New Roman" w:cs="Times New Roman"/>
          <w:color w:val="000000"/>
          <w:sz w:val="24"/>
          <w:szCs w:val="24"/>
          <w:shd w:val="clear" w:color="auto" w:fill="FFFFFF"/>
        </w:rPr>
      </w:pPr>
      <w:r w:rsidRPr="00527434">
        <w:rPr>
          <w:rFonts w:ascii="Times New Roman" w:hAnsi="Times New Roman" w:cs="Times New Roman"/>
          <w:color w:val="000000"/>
          <w:sz w:val="24"/>
          <w:szCs w:val="24"/>
        </w:rPr>
        <w:t xml:space="preserve">In 2017, the UAE improved six places in the Global Innovation Index </w:t>
      </w:r>
      <w:r w:rsidR="00B86775">
        <w:rPr>
          <w:rFonts w:ascii="Times New Roman" w:hAnsi="Times New Roman" w:cs="Times New Roman"/>
          <w:color w:val="000000"/>
          <w:sz w:val="24"/>
          <w:szCs w:val="24"/>
        </w:rPr>
        <w:t>to</w:t>
      </w:r>
      <w:r w:rsidRPr="00527434">
        <w:rPr>
          <w:rFonts w:ascii="Times New Roman" w:hAnsi="Times New Roman" w:cs="Times New Roman"/>
          <w:color w:val="000000"/>
          <w:sz w:val="24"/>
          <w:szCs w:val="24"/>
        </w:rPr>
        <w:t xml:space="preserve"> 35</w:t>
      </w:r>
      <w:r w:rsidRPr="00527434">
        <w:rPr>
          <w:rFonts w:ascii="Times New Roman" w:hAnsi="Times New Roman" w:cs="Times New Roman"/>
          <w:color w:val="000000"/>
          <w:sz w:val="24"/>
          <w:szCs w:val="24"/>
          <w:vertAlign w:val="superscript"/>
        </w:rPr>
        <w:t xml:space="preserve">th </w:t>
      </w:r>
      <w:r w:rsidR="00B86775">
        <w:rPr>
          <w:rFonts w:ascii="Times New Roman" w:hAnsi="Times New Roman" w:cs="Times New Roman"/>
          <w:color w:val="000000"/>
          <w:sz w:val="24"/>
          <w:szCs w:val="24"/>
        </w:rPr>
        <w:t xml:space="preserve">place </w:t>
      </w:r>
      <w:r w:rsidR="00C16829">
        <w:rPr>
          <w:rFonts w:ascii="Times New Roman" w:hAnsi="Times New Roman" w:cs="Times New Roman"/>
          <w:color w:val="000000"/>
          <w:sz w:val="24"/>
          <w:szCs w:val="24"/>
        </w:rPr>
        <w:t>(</w:t>
      </w:r>
      <w:r w:rsidRPr="00527434">
        <w:rPr>
          <w:rFonts w:ascii="Times New Roman" w:hAnsi="Times New Roman" w:cs="Times New Roman"/>
          <w:color w:val="000000"/>
          <w:sz w:val="24"/>
          <w:szCs w:val="24"/>
        </w:rPr>
        <w:t xml:space="preserve">World Intellectual </w:t>
      </w:r>
      <w:r w:rsidR="00B86775">
        <w:rPr>
          <w:rFonts w:ascii="Times New Roman" w:hAnsi="Times New Roman" w:cs="Times New Roman"/>
          <w:color w:val="000000"/>
          <w:sz w:val="24"/>
          <w:szCs w:val="24"/>
        </w:rPr>
        <w:t>P</w:t>
      </w:r>
      <w:r w:rsidRPr="00527434">
        <w:rPr>
          <w:rFonts w:ascii="Times New Roman" w:hAnsi="Times New Roman" w:cs="Times New Roman"/>
          <w:color w:val="000000"/>
          <w:sz w:val="24"/>
          <w:szCs w:val="24"/>
        </w:rPr>
        <w:t>roperty Organization</w:t>
      </w:r>
      <w:r w:rsidR="00C16829">
        <w:rPr>
          <w:rFonts w:ascii="Times New Roman" w:hAnsi="Times New Roman" w:cs="Times New Roman"/>
          <w:color w:val="000000"/>
          <w:sz w:val="24"/>
          <w:szCs w:val="24"/>
        </w:rPr>
        <w:t>,</w:t>
      </w:r>
      <w:r w:rsidRPr="00527434">
        <w:rPr>
          <w:rFonts w:ascii="Times New Roman" w:hAnsi="Times New Roman" w:cs="Times New Roman"/>
          <w:color w:val="000000"/>
          <w:sz w:val="24"/>
          <w:szCs w:val="24"/>
        </w:rPr>
        <w:t xml:space="preserve"> </w:t>
      </w:r>
      <w:r w:rsidR="00816A98" w:rsidRPr="00527434">
        <w:rPr>
          <w:rFonts w:ascii="Times New Roman" w:hAnsi="Times New Roman" w:cs="Times New Roman"/>
          <w:color w:val="000000"/>
          <w:sz w:val="24"/>
          <w:szCs w:val="24"/>
        </w:rPr>
        <w:t>2017</w:t>
      </w:r>
      <w:r w:rsidRPr="00527434">
        <w:rPr>
          <w:rFonts w:ascii="Times New Roman" w:hAnsi="Times New Roman" w:cs="Times New Roman"/>
          <w:color w:val="000000"/>
          <w:sz w:val="24"/>
          <w:szCs w:val="24"/>
        </w:rPr>
        <w:t xml:space="preserve">). </w:t>
      </w:r>
      <w:r w:rsidRPr="00527434">
        <w:rPr>
          <w:rFonts w:ascii="Times New Roman" w:hAnsi="Times New Roman" w:cs="Times New Roman"/>
          <w:color w:val="000000"/>
          <w:sz w:val="24"/>
          <w:szCs w:val="24"/>
          <w:shd w:val="clear" w:color="auto" w:fill="FFFFFF"/>
        </w:rPr>
        <w:t xml:space="preserve">The government invested significantly in sectors such as information and communication technology (ICT) and non-oil industries to create </w:t>
      </w:r>
      <w:r w:rsidR="00B86775">
        <w:rPr>
          <w:rFonts w:ascii="Times New Roman" w:hAnsi="Times New Roman" w:cs="Times New Roman"/>
          <w:color w:val="000000"/>
          <w:sz w:val="24"/>
          <w:szCs w:val="24"/>
          <w:shd w:val="clear" w:color="auto" w:fill="FFFFFF"/>
        </w:rPr>
        <w:t xml:space="preserve">a </w:t>
      </w:r>
      <w:r w:rsidRPr="00527434">
        <w:rPr>
          <w:rFonts w:ascii="Times New Roman" w:hAnsi="Times New Roman" w:cs="Times New Roman"/>
          <w:color w:val="000000"/>
          <w:sz w:val="24"/>
          <w:szCs w:val="24"/>
          <w:shd w:val="clear" w:color="auto" w:fill="FFFFFF"/>
        </w:rPr>
        <w:t>knowledge-based economy</w:t>
      </w:r>
      <w:r w:rsidR="00B6380F" w:rsidRPr="00527434">
        <w:rPr>
          <w:rFonts w:ascii="Times New Roman" w:hAnsi="Times New Roman" w:cs="Times New Roman"/>
          <w:color w:val="000000"/>
          <w:sz w:val="24"/>
          <w:szCs w:val="24"/>
          <w:shd w:val="clear" w:color="auto" w:fill="FFFFFF"/>
        </w:rPr>
        <w:t xml:space="preserve"> </w:t>
      </w:r>
      <w:r w:rsidR="00B6380F" w:rsidRPr="00527434">
        <w:rPr>
          <w:noProof/>
        </w:rPr>
        <w:t>(</w:t>
      </w:r>
      <w:r w:rsidR="00B6380F" w:rsidRPr="00527434">
        <w:rPr>
          <w:rFonts w:ascii="Times New Roman" w:hAnsi="Times New Roman" w:cs="Times New Roman"/>
          <w:color w:val="000000"/>
          <w:sz w:val="24"/>
          <w:szCs w:val="24"/>
          <w:shd w:val="clear" w:color="auto" w:fill="FFFFFF"/>
        </w:rPr>
        <w:t>El-</w:t>
      </w:r>
      <w:proofErr w:type="spellStart"/>
      <w:r w:rsidR="00B6380F" w:rsidRPr="00527434">
        <w:rPr>
          <w:rFonts w:ascii="Times New Roman" w:hAnsi="Times New Roman" w:cs="Times New Roman"/>
          <w:color w:val="000000"/>
          <w:sz w:val="24"/>
          <w:szCs w:val="24"/>
          <w:shd w:val="clear" w:color="auto" w:fill="FFFFFF"/>
        </w:rPr>
        <w:t>Sokari</w:t>
      </w:r>
      <w:proofErr w:type="spellEnd"/>
      <w:r w:rsidR="00B6380F" w:rsidRPr="00527434">
        <w:rPr>
          <w:rFonts w:ascii="Times New Roman" w:hAnsi="Times New Roman" w:cs="Times New Roman"/>
          <w:color w:val="000000"/>
          <w:sz w:val="24"/>
          <w:szCs w:val="24"/>
          <w:shd w:val="clear" w:color="auto" w:fill="FFFFFF"/>
        </w:rPr>
        <w:t xml:space="preserve">, Van Horne, Huang &amp; Al </w:t>
      </w:r>
      <w:proofErr w:type="spellStart"/>
      <w:r w:rsidR="00B6380F" w:rsidRPr="00527434">
        <w:rPr>
          <w:rFonts w:ascii="Times New Roman" w:hAnsi="Times New Roman" w:cs="Times New Roman"/>
          <w:color w:val="000000"/>
          <w:sz w:val="24"/>
          <w:szCs w:val="24"/>
          <w:shd w:val="clear" w:color="auto" w:fill="FFFFFF"/>
        </w:rPr>
        <w:t>Awad</w:t>
      </w:r>
      <w:proofErr w:type="spellEnd"/>
      <w:r w:rsidR="00B6380F" w:rsidRPr="00527434">
        <w:rPr>
          <w:rFonts w:ascii="Times New Roman" w:hAnsi="Times New Roman" w:cs="Times New Roman"/>
          <w:color w:val="000000"/>
          <w:sz w:val="24"/>
          <w:szCs w:val="24"/>
          <w:shd w:val="clear" w:color="auto" w:fill="FFFFFF"/>
        </w:rPr>
        <w:t>, 2013)</w:t>
      </w:r>
      <w:r w:rsidRPr="00527434">
        <w:rPr>
          <w:rFonts w:ascii="Times New Roman" w:hAnsi="Times New Roman" w:cs="Times New Roman"/>
          <w:color w:val="000000"/>
          <w:sz w:val="24"/>
          <w:szCs w:val="24"/>
          <w:shd w:val="clear" w:color="auto" w:fill="FFFFFF"/>
        </w:rPr>
        <w:t>. The UAE government is putting USD</w:t>
      </w:r>
      <w:r w:rsidR="00C16829">
        <w:rPr>
          <w:rFonts w:ascii="Times New Roman" w:hAnsi="Times New Roman" w:cs="Times New Roman"/>
          <w:color w:val="000000"/>
          <w:sz w:val="24"/>
          <w:szCs w:val="24"/>
          <w:shd w:val="clear" w:color="auto" w:fill="FFFFFF"/>
        </w:rPr>
        <w:t xml:space="preserve"> </w:t>
      </w:r>
      <w:r w:rsidRPr="00527434">
        <w:rPr>
          <w:rFonts w:ascii="Times New Roman" w:hAnsi="Times New Roman" w:cs="Times New Roman"/>
          <w:color w:val="000000"/>
          <w:sz w:val="24"/>
          <w:szCs w:val="24"/>
          <w:shd w:val="clear" w:color="auto" w:fill="FFFFFF"/>
        </w:rPr>
        <w:t>1.2 billion into these initiatives (</w:t>
      </w:r>
      <w:proofErr w:type="spellStart"/>
      <w:r w:rsidRPr="00527434">
        <w:rPr>
          <w:rFonts w:ascii="Times New Roman" w:hAnsi="Times New Roman" w:cs="Times New Roman"/>
          <w:color w:val="000000"/>
          <w:sz w:val="24"/>
          <w:szCs w:val="24"/>
          <w:shd w:val="clear" w:color="auto" w:fill="FFFFFF"/>
        </w:rPr>
        <w:t>Schilirò</w:t>
      </w:r>
      <w:proofErr w:type="spellEnd"/>
      <w:r w:rsidRPr="00527434">
        <w:rPr>
          <w:rFonts w:ascii="Times New Roman" w:hAnsi="Times New Roman" w:cs="Times New Roman"/>
          <w:color w:val="000000"/>
          <w:sz w:val="24"/>
          <w:szCs w:val="24"/>
          <w:shd w:val="clear" w:color="auto" w:fill="FFFFFF"/>
        </w:rPr>
        <w:t xml:space="preserve">, 2015). </w:t>
      </w:r>
      <w:r w:rsidRPr="00527434">
        <w:rPr>
          <w:rFonts w:ascii="Times New Roman" w:hAnsi="Times New Roman" w:cs="Times New Roman"/>
          <w:sz w:val="24"/>
          <w:szCs w:val="24"/>
        </w:rPr>
        <w:t>The country is moving toward a knowledge-based economy by establishing an environment and culture that fosters innovation and builds innovative capabilities. The</w:t>
      </w:r>
      <w:r w:rsidR="00B86775">
        <w:rPr>
          <w:rFonts w:ascii="Times New Roman" w:hAnsi="Times New Roman" w:cs="Times New Roman"/>
          <w:sz w:val="24"/>
          <w:szCs w:val="24"/>
        </w:rPr>
        <w:t xml:space="preserve">re are already </w:t>
      </w:r>
      <w:proofErr w:type="gramStart"/>
      <w:r w:rsidR="00B86775">
        <w:rPr>
          <w:rFonts w:ascii="Times New Roman" w:hAnsi="Times New Roman" w:cs="Times New Roman"/>
          <w:sz w:val="24"/>
          <w:szCs w:val="24"/>
        </w:rPr>
        <w:t>a number of</w:t>
      </w:r>
      <w:proofErr w:type="gramEnd"/>
      <w:r w:rsidR="00B86775">
        <w:rPr>
          <w:rFonts w:ascii="Times New Roman" w:hAnsi="Times New Roman" w:cs="Times New Roman"/>
          <w:sz w:val="24"/>
          <w:szCs w:val="24"/>
        </w:rPr>
        <w:t xml:space="preserve"> </w:t>
      </w:r>
      <w:r w:rsidRPr="00527434">
        <w:rPr>
          <w:rFonts w:ascii="Times New Roman" w:hAnsi="Times New Roman" w:cs="Times New Roman"/>
          <w:sz w:val="24"/>
          <w:szCs w:val="24"/>
        </w:rPr>
        <w:t>success stories of innovative projects in the UAE</w:t>
      </w:r>
      <w:r w:rsidR="00B86775">
        <w:rPr>
          <w:rFonts w:ascii="Times New Roman" w:hAnsi="Times New Roman" w:cs="Times New Roman"/>
          <w:sz w:val="24"/>
          <w:szCs w:val="24"/>
        </w:rPr>
        <w:t xml:space="preserve">, including </w:t>
      </w:r>
      <w:r w:rsidRPr="00527434">
        <w:rPr>
          <w:rFonts w:ascii="Times New Roman" w:hAnsi="Times New Roman" w:cs="Times New Roman"/>
          <w:sz w:val="24"/>
          <w:szCs w:val="24"/>
        </w:rPr>
        <w:t xml:space="preserve">projects that </w:t>
      </w:r>
      <w:r w:rsidR="00B86775">
        <w:rPr>
          <w:rFonts w:ascii="Times New Roman" w:hAnsi="Times New Roman" w:cs="Times New Roman"/>
          <w:sz w:val="24"/>
          <w:szCs w:val="24"/>
        </w:rPr>
        <w:t xml:space="preserve">have </w:t>
      </w:r>
      <w:r w:rsidRPr="00527434">
        <w:rPr>
          <w:rFonts w:ascii="Times New Roman" w:hAnsi="Times New Roman" w:cs="Times New Roman"/>
          <w:sz w:val="24"/>
          <w:szCs w:val="24"/>
        </w:rPr>
        <w:t xml:space="preserve">solved problems and reduced government expenditure. </w:t>
      </w:r>
    </w:p>
    <w:p w14:paraId="1583E662" w14:textId="77777777" w:rsidR="002548A5" w:rsidRPr="00527434" w:rsidRDefault="002548A5" w:rsidP="00B06B20">
      <w:pPr>
        <w:spacing w:line="480" w:lineRule="auto"/>
        <w:ind w:firstLine="720"/>
        <w:jc w:val="both"/>
        <w:rPr>
          <w:rFonts w:ascii="Times New Roman" w:hAnsi="Times New Roman" w:cs="Times New Roman"/>
          <w:sz w:val="24"/>
          <w:szCs w:val="24"/>
        </w:rPr>
      </w:pPr>
      <w:r w:rsidRPr="00527434">
        <w:rPr>
          <w:rFonts w:ascii="Times New Roman" w:hAnsi="Times New Roman" w:cs="Times New Roman"/>
          <w:color w:val="000000"/>
          <w:sz w:val="24"/>
          <w:szCs w:val="24"/>
        </w:rPr>
        <w:t>The Abu Dhabi Government Contact Center (800-555) was the first process improvement example</w:t>
      </w:r>
      <w:r w:rsidR="00B86775">
        <w:rPr>
          <w:rFonts w:ascii="Times New Roman" w:hAnsi="Times New Roman" w:cs="Times New Roman"/>
          <w:color w:val="000000"/>
          <w:sz w:val="24"/>
          <w:szCs w:val="24"/>
        </w:rPr>
        <w:t>,</w:t>
      </w:r>
      <w:r w:rsidRPr="00527434">
        <w:rPr>
          <w:rFonts w:ascii="Times New Roman" w:hAnsi="Times New Roman" w:cs="Times New Roman"/>
          <w:color w:val="000000"/>
          <w:sz w:val="24"/>
          <w:szCs w:val="24"/>
        </w:rPr>
        <w:t xml:space="preserve"> established in 2008 to allow easy access to government-related information 24 hours a day and seven days a week. </w:t>
      </w:r>
      <w:r w:rsidR="00C16829">
        <w:rPr>
          <w:rFonts w:ascii="Times New Roman" w:hAnsi="Times New Roman" w:cs="Times New Roman"/>
          <w:color w:val="000000"/>
          <w:sz w:val="24"/>
          <w:szCs w:val="24"/>
        </w:rPr>
        <w:t>It</w:t>
      </w:r>
      <w:r w:rsidRPr="00527434">
        <w:rPr>
          <w:rFonts w:ascii="Times New Roman" w:hAnsi="Times New Roman" w:cs="Times New Roman"/>
          <w:color w:val="000000"/>
          <w:sz w:val="24"/>
          <w:szCs w:val="24"/>
        </w:rPr>
        <w:t xml:space="preserve"> enables citizens to access One Government using a free number (</w:t>
      </w:r>
      <w:proofErr w:type="spellStart"/>
      <w:r w:rsidRPr="00527434">
        <w:rPr>
          <w:rFonts w:ascii="Times New Roman" w:hAnsi="Times New Roman" w:cs="Times New Roman"/>
          <w:color w:val="000000"/>
          <w:sz w:val="24"/>
          <w:szCs w:val="24"/>
        </w:rPr>
        <w:t>Elewa</w:t>
      </w:r>
      <w:proofErr w:type="spellEnd"/>
      <w:r w:rsidRPr="00527434">
        <w:rPr>
          <w:rFonts w:ascii="Times New Roman" w:hAnsi="Times New Roman" w:cs="Times New Roman"/>
          <w:color w:val="000000"/>
          <w:sz w:val="24"/>
          <w:szCs w:val="24"/>
        </w:rPr>
        <w:t>, 2008). The main objective of the project is to have a centralized number for all government</w:t>
      </w:r>
      <w:r w:rsidR="00B86775">
        <w:rPr>
          <w:rFonts w:ascii="Times New Roman" w:hAnsi="Times New Roman" w:cs="Times New Roman"/>
          <w:color w:val="000000"/>
          <w:sz w:val="24"/>
          <w:szCs w:val="24"/>
        </w:rPr>
        <w:t>-</w:t>
      </w:r>
      <w:r w:rsidRPr="00527434">
        <w:rPr>
          <w:rFonts w:ascii="Times New Roman" w:hAnsi="Times New Roman" w:cs="Times New Roman"/>
          <w:color w:val="000000"/>
          <w:sz w:val="24"/>
          <w:szCs w:val="24"/>
        </w:rPr>
        <w:t>related inquiries. The contact center started operating with staff dedicated to field inquiries, complaints, and suggestions, with many government entities consolidated to the center (</w:t>
      </w:r>
      <w:r w:rsidR="00B06B20">
        <w:rPr>
          <w:rFonts w:ascii="Times New Roman" w:hAnsi="Times New Roman" w:cs="Times New Roman"/>
          <w:color w:val="000000"/>
          <w:sz w:val="24"/>
          <w:szCs w:val="24"/>
        </w:rPr>
        <w:t>ADSIC, 2015</w:t>
      </w:r>
      <w:r w:rsidRPr="00527434">
        <w:rPr>
          <w:rFonts w:ascii="Times New Roman" w:hAnsi="Times New Roman" w:cs="Times New Roman"/>
          <w:color w:val="000000"/>
          <w:sz w:val="24"/>
          <w:szCs w:val="24"/>
        </w:rPr>
        <w:t xml:space="preserve">). Benefits to government include lower operational costs, enhanced revenue cycle management, and a greater knowledge of customers, made possible by </w:t>
      </w:r>
      <w:r w:rsidR="003174BB">
        <w:rPr>
          <w:rFonts w:ascii="Times New Roman" w:hAnsi="Times New Roman" w:cs="Times New Roman"/>
          <w:color w:val="000000"/>
          <w:sz w:val="24"/>
          <w:szCs w:val="24"/>
        </w:rPr>
        <w:t>improved integration</w:t>
      </w:r>
      <w:r w:rsidRPr="00527434">
        <w:rPr>
          <w:rFonts w:ascii="Times New Roman" w:hAnsi="Times New Roman" w:cs="Times New Roman"/>
          <w:color w:val="000000"/>
          <w:sz w:val="24"/>
          <w:szCs w:val="24"/>
        </w:rPr>
        <w:t xml:space="preserve"> of government </w:t>
      </w:r>
      <w:r w:rsidR="003174BB">
        <w:rPr>
          <w:rFonts w:ascii="Times New Roman" w:hAnsi="Times New Roman" w:cs="Times New Roman"/>
          <w:color w:val="000000"/>
          <w:sz w:val="24"/>
          <w:szCs w:val="24"/>
        </w:rPr>
        <w:t>entities</w:t>
      </w:r>
      <w:r w:rsidRPr="00527434">
        <w:rPr>
          <w:rFonts w:ascii="Times New Roman" w:hAnsi="Times New Roman" w:cs="Times New Roman"/>
          <w:color w:val="000000"/>
          <w:sz w:val="24"/>
          <w:szCs w:val="24"/>
          <w:rtl/>
        </w:rPr>
        <w:t xml:space="preserve"> </w:t>
      </w:r>
      <w:r w:rsidRPr="00527434">
        <w:rPr>
          <w:rFonts w:ascii="Times New Roman" w:hAnsi="Times New Roman" w:cs="Times New Roman"/>
          <w:color w:val="000000"/>
          <w:sz w:val="24"/>
          <w:szCs w:val="24"/>
        </w:rPr>
        <w:t>(</w:t>
      </w:r>
      <w:r w:rsidR="003174BB" w:rsidRPr="003174BB">
        <w:rPr>
          <w:rFonts w:ascii="Times New Roman" w:hAnsi="Times New Roman" w:cs="Times New Roman"/>
          <w:color w:val="000000"/>
          <w:sz w:val="24"/>
          <w:szCs w:val="24"/>
        </w:rPr>
        <w:t>Sutton</w:t>
      </w:r>
      <w:r w:rsidR="003174BB">
        <w:rPr>
          <w:rFonts w:ascii="Times New Roman" w:hAnsi="Times New Roman" w:cs="Times New Roman"/>
          <w:color w:val="000000"/>
          <w:sz w:val="24"/>
          <w:szCs w:val="24"/>
        </w:rPr>
        <w:t>, 2016</w:t>
      </w:r>
      <w:r w:rsidRPr="00527434">
        <w:rPr>
          <w:rFonts w:ascii="Times New Roman" w:hAnsi="Times New Roman" w:cs="Times New Roman"/>
          <w:color w:val="000000"/>
          <w:sz w:val="24"/>
          <w:szCs w:val="24"/>
        </w:rPr>
        <w:t>).</w:t>
      </w:r>
    </w:p>
    <w:p w14:paraId="0029F02F" w14:textId="77777777" w:rsidR="002548A5" w:rsidRPr="00527434" w:rsidRDefault="002548A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color w:val="000000"/>
          <w:sz w:val="24"/>
          <w:szCs w:val="24"/>
        </w:rPr>
        <w:t xml:space="preserve">Jobs Abu Dhabi (JAD) is another successful example of process improvement and innovation. It was one of the e-Government projects designed to deliver more efficient and effective government services and launched in 2008. JAD is a virtual job marketplace that facilitates online recruitment by creating a direct connection between Abu Dhabi employers </w:t>
      </w:r>
      <w:r w:rsidRPr="00527434">
        <w:rPr>
          <w:rFonts w:ascii="Times New Roman" w:hAnsi="Times New Roman" w:cs="Times New Roman"/>
          <w:color w:val="000000"/>
          <w:sz w:val="24"/>
          <w:szCs w:val="24"/>
        </w:rPr>
        <w:lastRenderedPageBreak/>
        <w:t xml:space="preserve">(public and private entities) and job seekers worldwide. The project aims to increase labor market efficiencies in Abu Dhabi and assist Abu Dhabi government entities in their recruiting efforts. Since </w:t>
      </w:r>
      <w:r w:rsidR="00E67FC4">
        <w:rPr>
          <w:rFonts w:ascii="Times New Roman" w:hAnsi="Times New Roman" w:cs="Times New Roman"/>
          <w:color w:val="000000"/>
          <w:sz w:val="24"/>
          <w:szCs w:val="24"/>
        </w:rPr>
        <w:t>its</w:t>
      </w:r>
      <w:r w:rsidRPr="00527434">
        <w:rPr>
          <w:rFonts w:ascii="Times New Roman" w:hAnsi="Times New Roman" w:cs="Times New Roman"/>
          <w:color w:val="000000"/>
          <w:sz w:val="24"/>
          <w:szCs w:val="24"/>
        </w:rPr>
        <w:t xml:space="preserve"> launch, </w:t>
      </w:r>
      <w:r w:rsidR="00E67FC4">
        <w:rPr>
          <w:rFonts w:ascii="Times New Roman" w:hAnsi="Times New Roman" w:cs="Times New Roman"/>
          <w:color w:val="000000"/>
          <w:sz w:val="24"/>
          <w:szCs w:val="24"/>
        </w:rPr>
        <w:t>JAD has had</w:t>
      </w:r>
      <w:r w:rsidRPr="00527434">
        <w:rPr>
          <w:rFonts w:ascii="Times New Roman" w:hAnsi="Times New Roman" w:cs="Times New Roman"/>
          <w:color w:val="000000"/>
          <w:sz w:val="24"/>
          <w:szCs w:val="24"/>
        </w:rPr>
        <w:t xml:space="preserve"> </w:t>
      </w:r>
      <w:proofErr w:type="gramStart"/>
      <w:r w:rsidRPr="00527434">
        <w:rPr>
          <w:rFonts w:ascii="Times New Roman" w:hAnsi="Times New Roman" w:cs="Times New Roman"/>
          <w:color w:val="000000"/>
          <w:sz w:val="24"/>
          <w:szCs w:val="24"/>
        </w:rPr>
        <w:t>a number of</w:t>
      </w:r>
      <w:proofErr w:type="gramEnd"/>
      <w:r w:rsidRPr="00527434">
        <w:rPr>
          <w:rFonts w:ascii="Times New Roman" w:hAnsi="Times New Roman" w:cs="Times New Roman"/>
          <w:color w:val="000000"/>
          <w:sz w:val="24"/>
          <w:szCs w:val="24"/>
        </w:rPr>
        <w:t xml:space="preserve"> notable achievements. It </w:t>
      </w:r>
      <w:r w:rsidR="00E67FC4">
        <w:rPr>
          <w:rFonts w:ascii="Times New Roman" w:hAnsi="Times New Roman" w:cs="Times New Roman"/>
          <w:color w:val="000000"/>
          <w:sz w:val="24"/>
          <w:szCs w:val="24"/>
        </w:rPr>
        <w:t xml:space="preserve">has </w:t>
      </w:r>
      <w:r w:rsidRPr="00527434">
        <w:rPr>
          <w:rFonts w:ascii="Times New Roman" w:hAnsi="Times New Roman" w:cs="Times New Roman"/>
          <w:color w:val="000000"/>
          <w:sz w:val="24"/>
          <w:szCs w:val="24"/>
          <w:lang w:bidi="ar-AE"/>
        </w:rPr>
        <w:t>e</w:t>
      </w:r>
      <w:r w:rsidRPr="00527434">
        <w:rPr>
          <w:rFonts w:ascii="Times New Roman" w:hAnsi="Times New Roman" w:cs="Times New Roman"/>
          <w:color w:val="000000"/>
          <w:sz w:val="24"/>
          <w:szCs w:val="24"/>
        </w:rPr>
        <w:t>ngaged more than 1</w:t>
      </w:r>
      <w:r w:rsidR="00E67FC4">
        <w:rPr>
          <w:rFonts w:ascii="Times New Roman" w:hAnsi="Times New Roman" w:cs="Times New Roman"/>
          <w:color w:val="000000"/>
          <w:sz w:val="24"/>
          <w:szCs w:val="24"/>
        </w:rPr>
        <w:t>,</w:t>
      </w:r>
      <w:r w:rsidRPr="00527434">
        <w:rPr>
          <w:rFonts w:ascii="Times New Roman" w:hAnsi="Times New Roman" w:cs="Times New Roman"/>
          <w:color w:val="000000"/>
          <w:sz w:val="24"/>
          <w:szCs w:val="24"/>
        </w:rPr>
        <w:t>400 employers from public and private sectors</w:t>
      </w:r>
      <w:r w:rsidR="00E67FC4">
        <w:rPr>
          <w:rFonts w:ascii="Times New Roman" w:hAnsi="Times New Roman" w:cs="Times New Roman"/>
          <w:color w:val="000000"/>
          <w:sz w:val="24"/>
          <w:szCs w:val="24"/>
        </w:rPr>
        <w:t xml:space="preserve">, </w:t>
      </w:r>
      <w:r w:rsidRPr="00527434">
        <w:rPr>
          <w:rFonts w:ascii="Times New Roman" w:hAnsi="Times New Roman" w:cs="Times New Roman"/>
          <w:color w:val="000000"/>
          <w:sz w:val="24"/>
          <w:szCs w:val="24"/>
        </w:rPr>
        <w:t xml:space="preserve">registered 676,027 job seekers worldwide and facilitated the employment of over 11,000 job seekers, and gained worldwide visibility across more than 228 countries (ADSIC, 2015). </w:t>
      </w:r>
    </w:p>
    <w:p w14:paraId="63EFDF7D" w14:textId="77777777" w:rsidR="002548A5" w:rsidRPr="00527434" w:rsidRDefault="002548A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Masdar City is another example of an innovative project and was developed to create clean energy solutions. The world’s first zero-carbon city was established in 2006 to integrate the full renewable technology cycle from research to commercial deployment. The city </w:t>
      </w:r>
      <w:proofErr w:type="gramStart"/>
      <w:r w:rsidRPr="00527434">
        <w:rPr>
          <w:rFonts w:ascii="Times New Roman" w:hAnsi="Times New Roman" w:cs="Times New Roman"/>
          <w:sz w:val="24"/>
          <w:szCs w:val="24"/>
        </w:rPr>
        <w:t>is located in</w:t>
      </w:r>
      <w:proofErr w:type="gramEnd"/>
      <w:r w:rsidRPr="00527434">
        <w:rPr>
          <w:rFonts w:ascii="Times New Roman" w:hAnsi="Times New Roman" w:cs="Times New Roman"/>
          <w:sz w:val="24"/>
          <w:szCs w:val="24"/>
        </w:rPr>
        <w:t xml:space="preserve"> Abu Dhabi, covers 2.3 square miles, and is powered mainly by solar energy. The project consists of energy</w:t>
      </w:r>
      <w:r w:rsidR="00E67FC4">
        <w:rPr>
          <w:rFonts w:ascii="Times New Roman" w:hAnsi="Times New Roman" w:cs="Times New Roman"/>
          <w:sz w:val="24"/>
          <w:szCs w:val="24"/>
        </w:rPr>
        <w:t>,</w:t>
      </w:r>
      <w:r w:rsidRPr="00527434">
        <w:rPr>
          <w:rFonts w:ascii="Times New Roman" w:hAnsi="Times New Roman" w:cs="Times New Roman"/>
          <w:sz w:val="24"/>
          <w:szCs w:val="24"/>
        </w:rPr>
        <w:t xml:space="preserve"> </w:t>
      </w:r>
      <w:proofErr w:type="gramStart"/>
      <w:r w:rsidRPr="00527434">
        <w:rPr>
          <w:rFonts w:ascii="Times New Roman" w:hAnsi="Times New Roman" w:cs="Times New Roman"/>
          <w:sz w:val="24"/>
          <w:szCs w:val="24"/>
        </w:rPr>
        <w:t>power</w:t>
      </w:r>
      <w:proofErr w:type="gramEnd"/>
      <w:r w:rsidRPr="00527434">
        <w:rPr>
          <w:rFonts w:ascii="Times New Roman" w:hAnsi="Times New Roman" w:cs="Times New Roman"/>
          <w:sz w:val="24"/>
          <w:szCs w:val="24"/>
        </w:rPr>
        <w:t xml:space="preserve"> and fossil fuel projects</w:t>
      </w:r>
      <w:r w:rsidR="00E67FC4">
        <w:rPr>
          <w:rFonts w:ascii="Times New Roman" w:hAnsi="Times New Roman" w:cs="Times New Roman"/>
          <w:sz w:val="24"/>
          <w:szCs w:val="24"/>
        </w:rPr>
        <w:t>.</w:t>
      </w:r>
      <w:r w:rsidRPr="00527434">
        <w:rPr>
          <w:rFonts w:ascii="Times New Roman" w:hAnsi="Times New Roman" w:cs="Times New Roman"/>
          <w:sz w:val="24"/>
          <w:szCs w:val="24"/>
        </w:rPr>
        <w:t xml:space="preserve"> </w:t>
      </w:r>
      <w:r w:rsidR="00E67FC4">
        <w:rPr>
          <w:rFonts w:ascii="Times New Roman" w:hAnsi="Times New Roman" w:cs="Times New Roman"/>
          <w:sz w:val="24"/>
          <w:szCs w:val="24"/>
        </w:rPr>
        <w:t>It also includes</w:t>
      </w:r>
      <w:r w:rsidRPr="00527434">
        <w:rPr>
          <w:rFonts w:ascii="Times New Roman" w:hAnsi="Times New Roman" w:cs="Times New Roman"/>
          <w:sz w:val="24"/>
          <w:szCs w:val="24"/>
        </w:rPr>
        <w:t xml:space="preserve"> Masdar venture capital</w:t>
      </w:r>
      <w:r w:rsidR="00E67FC4">
        <w:rPr>
          <w:rFonts w:ascii="Times New Roman" w:hAnsi="Times New Roman" w:cs="Times New Roman"/>
          <w:sz w:val="24"/>
          <w:szCs w:val="24"/>
        </w:rPr>
        <w:t>,</w:t>
      </w:r>
      <w:r w:rsidRPr="00527434">
        <w:rPr>
          <w:rFonts w:ascii="Times New Roman" w:hAnsi="Times New Roman" w:cs="Times New Roman"/>
          <w:sz w:val="24"/>
          <w:szCs w:val="24"/>
        </w:rPr>
        <w:t xml:space="preserve"> which manages the technology investments and funds. The project </w:t>
      </w:r>
      <w:r w:rsidR="00E67FC4">
        <w:rPr>
          <w:rFonts w:ascii="Times New Roman" w:hAnsi="Times New Roman" w:cs="Times New Roman"/>
          <w:sz w:val="24"/>
          <w:szCs w:val="24"/>
        </w:rPr>
        <w:t xml:space="preserve">has </w:t>
      </w:r>
      <w:r w:rsidRPr="00527434">
        <w:rPr>
          <w:rFonts w:ascii="Times New Roman" w:hAnsi="Times New Roman" w:cs="Times New Roman"/>
          <w:sz w:val="24"/>
          <w:szCs w:val="24"/>
        </w:rPr>
        <w:t>attract</w:t>
      </w:r>
      <w:r w:rsidR="00E67FC4">
        <w:rPr>
          <w:rFonts w:ascii="Times New Roman" w:hAnsi="Times New Roman" w:cs="Times New Roman"/>
          <w:sz w:val="24"/>
          <w:szCs w:val="24"/>
        </w:rPr>
        <w:t>ed</w:t>
      </w:r>
      <w:r w:rsidRPr="00527434">
        <w:rPr>
          <w:rFonts w:ascii="Times New Roman" w:hAnsi="Times New Roman" w:cs="Times New Roman"/>
          <w:sz w:val="24"/>
          <w:szCs w:val="24"/>
        </w:rPr>
        <w:t xml:space="preserve"> leading international expertise, academics, commerce, and residents (</w:t>
      </w:r>
      <w:proofErr w:type="spellStart"/>
      <w:r w:rsidRPr="00527434">
        <w:rPr>
          <w:rFonts w:ascii="Times New Roman" w:hAnsi="Times New Roman" w:cs="Times New Roman"/>
          <w:sz w:val="24"/>
          <w:szCs w:val="24"/>
        </w:rPr>
        <w:t>Madichie</w:t>
      </w:r>
      <w:proofErr w:type="spellEnd"/>
      <w:r w:rsidRPr="00527434">
        <w:rPr>
          <w:rFonts w:ascii="Times New Roman" w:hAnsi="Times New Roman" w:cs="Times New Roman"/>
          <w:sz w:val="24"/>
          <w:szCs w:val="24"/>
        </w:rPr>
        <w:t xml:space="preserve">, 2011). As a result of this success, Abu Dhabi was selected to host the headquarters of the International Renewable Energy Agency in 2009 (IRENA, 2016). </w:t>
      </w:r>
    </w:p>
    <w:p w14:paraId="045DA2E5" w14:textId="77777777" w:rsidR="002548A5" w:rsidRPr="00527434" w:rsidRDefault="005014C1" w:rsidP="00FE32BA">
      <w:pPr>
        <w:pStyle w:val="Heading2"/>
      </w:pPr>
      <w:bookmarkStart w:id="19" w:name="_Toc535999343"/>
      <w:bookmarkStart w:id="20" w:name="_Toc11314795"/>
      <w:r w:rsidRPr="00527434">
        <w:t xml:space="preserve">1.6 </w:t>
      </w:r>
      <w:r w:rsidR="002548A5" w:rsidRPr="00527434">
        <w:t>Problem statement</w:t>
      </w:r>
      <w:bookmarkEnd w:id="19"/>
      <w:bookmarkEnd w:id="20"/>
    </w:p>
    <w:p w14:paraId="173EDCF2" w14:textId="77777777" w:rsidR="00E67FC4" w:rsidRDefault="002548A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noProof/>
          <w:sz w:val="24"/>
          <w:szCs w:val="24"/>
        </w:rPr>
        <w:t>Unfortunately,</w:t>
      </w:r>
      <w:r w:rsidRPr="00527434">
        <w:rPr>
          <w:rFonts w:ascii="Times New Roman" w:hAnsi="Times New Roman" w:cs="Times New Roman"/>
          <w:sz w:val="24"/>
          <w:szCs w:val="24"/>
        </w:rPr>
        <w:t xml:space="preserve"> there </w:t>
      </w:r>
      <w:r w:rsidRPr="00527434">
        <w:rPr>
          <w:rFonts w:ascii="Times New Roman" w:hAnsi="Times New Roman" w:cs="Times New Roman"/>
          <w:noProof/>
          <w:sz w:val="24"/>
          <w:szCs w:val="24"/>
        </w:rPr>
        <w:t xml:space="preserve">is </w:t>
      </w:r>
      <w:r w:rsidRPr="00527434">
        <w:rPr>
          <w:rFonts w:ascii="Times New Roman" w:hAnsi="Times New Roman" w:cs="Times New Roman"/>
          <w:sz w:val="24"/>
          <w:szCs w:val="24"/>
        </w:rPr>
        <w:t xml:space="preserve">a continuing legacy of dependency and underdevelopment in the </w:t>
      </w:r>
      <w:r w:rsidR="00E67FC4">
        <w:rPr>
          <w:rFonts w:ascii="Times New Roman" w:hAnsi="Times New Roman" w:cs="Times New Roman"/>
          <w:sz w:val="24"/>
          <w:szCs w:val="24"/>
        </w:rPr>
        <w:t xml:space="preserve">Arab </w:t>
      </w:r>
      <w:r w:rsidRPr="00527434">
        <w:rPr>
          <w:rFonts w:ascii="Times New Roman" w:hAnsi="Times New Roman" w:cs="Times New Roman"/>
          <w:sz w:val="24"/>
          <w:szCs w:val="24"/>
        </w:rPr>
        <w:t xml:space="preserve">region resulting in distorted or limited development directed at consumption instead of production </w:t>
      </w:r>
      <w:r w:rsidR="0014313B" w:rsidRPr="00527434">
        <w:rPr>
          <w:rFonts w:ascii="Times New Roman" w:hAnsi="Times New Roman" w:cs="Times New Roman"/>
          <w:sz w:val="24"/>
          <w:szCs w:val="24"/>
        </w:rPr>
        <w:t>(Hill</w:t>
      </w:r>
      <w:r w:rsidRPr="00527434">
        <w:rPr>
          <w:rFonts w:ascii="Times New Roman" w:hAnsi="Times New Roman" w:cs="Times New Roman"/>
          <w:sz w:val="24"/>
          <w:szCs w:val="24"/>
        </w:rPr>
        <w:t xml:space="preserve"> et al., 1998). The degree of innovation in the Arab world is significantly low</w:t>
      </w:r>
      <w:r w:rsidR="00E67FC4">
        <w:rPr>
          <w:rFonts w:ascii="Times New Roman" w:hAnsi="Times New Roman" w:cs="Times New Roman"/>
          <w:sz w:val="24"/>
          <w:szCs w:val="24"/>
        </w:rPr>
        <w:t xml:space="preserve">er than in </w:t>
      </w:r>
      <w:r w:rsidRPr="00527434">
        <w:rPr>
          <w:rFonts w:ascii="Times New Roman" w:hAnsi="Times New Roman" w:cs="Times New Roman"/>
          <w:sz w:val="24"/>
          <w:szCs w:val="24"/>
        </w:rPr>
        <w:t xml:space="preserve">Western </w:t>
      </w:r>
      <w:r w:rsidR="00E67FC4">
        <w:rPr>
          <w:rFonts w:ascii="Times New Roman" w:hAnsi="Times New Roman" w:cs="Times New Roman"/>
          <w:sz w:val="24"/>
          <w:szCs w:val="24"/>
        </w:rPr>
        <w:t>countries, although</w:t>
      </w:r>
      <w:r w:rsidRPr="00527434">
        <w:rPr>
          <w:rFonts w:ascii="Times New Roman" w:hAnsi="Times New Roman" w:cs="Times New Roman"/>
          <w:sz w:val="24"/>
          <w:szCs w:val="24"/>
        </w:rPr>
        <w:t xml:space="preserve"> some of the Arab countries are comparably rich. In the past, entrepreneurs and private owners in Arab countries </w:t>
      </w:r>
      <w:r w:rsidR="00E67FC4">
        <w:rPr>
          <w:rFonts w:ascii="Times New Roman" w:hAnsi="Times New Roman" w:cs="Times New Roman"/>
          <w:sz w:val="24"/>
          <w:szCs w:val="24"/>
        </w:rPr>
        <w:t xml:space="preserve">have largely </w:t>
      </w:r>
      <w:r w:rsidRPr="00527434">
        <w:rPr>
          <w:rFonts w:ascii="Times New Roman" w:hAnsi="Times New Roman" w:cs="Times New Roman"/>
          <w:sz w:val="24"/>
          <w:szCs w:val="24"/>
        </w:rPr>
        <w:t>invested in non-innovative or zero-risk investments (Blanchard &amp;</w:t>
      </w:r>
      <w:r w:rsidR="00E67FC4">
        <w:rPr>
          <w:rFonts w:ascii="Times New Roman" w:hAnsi="Times New Roman" w:cs="Times New Roman"/>
          <w:sz w:val="24"/>
          <w:szCs w:val="24"/>
        </w:rPr>
        <w:t xml:space="preserve"> </w:t>
      </w:r>
      <w:r w:rsidRPr="00527434">
        <w:rPr>
          <w:rFonts w:ascii="Times New Roman" w:hAnsi="Times New Roman" w:cs="Times New Roman"/>
          <w:sz w:val="24"/>
          <w:szCs w:val="24"/>
        </w:rPr>
        <w:t>Allard, 2011)</w:t>
      </w:r>
      <w:r w:rsidR="00E67FC4">
        <w:rPr>
          <w:rFonts w:ascii="Times New Roman" w:hAnsi="Times New Roman" w:cs="Times New Roman"/>
          <w:sz w:val="24"/>
          <w:szCs w:val="24"/>
        </w:rPr>
        <w:t xml:space="preserve">, rather than </w:t>
      </w:r>
      <w:r w:rsidRPr="00527434">
        <w:rPr>
          <w:rFonts w:ascii="Times New Roman" w:hAnsi="Times New Roman" w:cs="Times New Roman"/>
          <w:sz w:val="24"/>
          <w:szCs w:val="24"/>
        </w:rPr>
        <w:t>sectors that involved a significant amount of risk</w:t>
      </w:r>
      <w:r w:rsidR="00E67FC4">
        <w:rPr>
          <w:rFonts w:ascii="Times New Roman" w:hAnsi="Times New Roman" w:cs="Times New Roman"/>
          <w:sz w:val="24"/>
          <w:szCs w:val="24"/>
        </w:rPr>
        <w:t xml:space="preserve"> or</w:t>
      </w:r>
      <w:r w:rsidRPr="00527434">
        <w:rPr>
          <w:rFonts w:ascii="Times New Roman" w:hAnsi="Times New Roman" w:cs="Times New Roman"/>
          <w:sz w:val="24"/>
          <w:szCs w:val="24"/>
        </w:rPr>
        <w:t xml:space="preserve"> </w:t>
      </w:r>
      <w:r w:rsidRPr="00527434">
        <w:rPr>
          <w:rFonts w:ascii="Times New Roman" w:hAnsi="Times New Roman" w:cs="Times New Roman"/>
          <w:noProof/>
          <w:sz w:val="24"/>
          <w:szCs w:val="24"/>
        </w:rPr>
        <w:t>innovation</w:t>
      </w:r>
      <w:r w:rsidRPr="00527434">
        <w:rPr>
          <w:rFonts w:ascii="Times New Roman" w:hAnsi="Times New Roman" w:cs="Times New Roman"/>
          <w:sz w:val="24"/>
          <w:szCs w:val="24"/>
        </w:rPr>
        <w:t xml:space="preserve"> (Nakata, 2009). </w:t>
      </w:r>
    </w:p>
    <w:p w14:paraId="61AEFAC4" w14:textId="77777777" w:rsidR="002548A5" w:rsidRPr="00527434" w:rsidRDefault="00E67FC4" w:rsidP="00FE32BA">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I</w:t>
      </w:r>
      <w:r w:rsidR="002548A5" w:rsidRPr="00527434">
        <w:rPr>
          <w:rFonts w:ascii="Times New Roman" w:hAnsi="Times New Roman" w:cs="Times New Roman"/>
          <w:sz w:val="24"/>
          <w:szCs w:val="24"/>
        </w:rPr>
        <w:t>nvestment tendencies</w:t>
      </w:r>
      <w:r>
        <w:rPr>
          <w:rFonts w:ascii="Times New Roman" w:hAnsi="Times New Roman" w:cs="Times New Roman"/>
          <w:sz w:val="24"/>
          <w:szCs w:val="24"/>
        </w:rPr>
        <w:t>, however,</w:t>
      </w:r>
      <w:r w:rsidR="002548A5" w:rsidRPr="00527434">
        <w:rPr>
          <w:rFonts w:ascii="Times New Roman" w:hAnsi="Times New Roman" w:cs="Times New Roman"/>
          <w:sz w:val="24"/>
          <w:szCs w:val="24"/>
        </w:rPr>
        <w:t xml:space="preserve"> have </w:t>
      </w:r>
      <w:r>
        <w:rPr>
          <w:rFonts w:ascii="Times New Roman" w:hAnsi="Times New Roman" w:cs="Times New Roman"/>
          <w:sz w:val="24"/>
          <w:szCs w:val="24"/>
        </w:rPr>
        <w:t>started to change</w:t>
      </w:r>
      <w:r w:rsidR="002548A5" w:rsidRPr="00527434">
        <w:rPr>
          <w:rFonts w:ascii="Times New Roman" w:hAnsi="Times New Roman" w:cs="Times New Roman"/>
          <w:sz w:val="24"/>
          <w:szCs w:val="24"/>
        </w:rPr>
        <w:t xml:space="preserve">. </w:t>
      </w:r>
      <w:r>
        <w:rPr>
          <w:rFonts w:ascii="Times New Roman" w:hAnsi="Times New Roman" w:cs="Times New Roman"/>
          <w:sz w:val="24"/>
          <w:szCs w:val="24"/>
        </w:rPr>
        <w:t>G</w:t>
      </w:r>
      <w:r w:rsidR="002548A5" w:rsidRPr="00527434">
        <w:rPr>
          <w:rFonts w:ascii="Times New Roman" w:hAnsi="Times New Roman" w:cs="Times New Roman"/>
          <w:sz w:val="24"/>
          <w:szCs w:val="24"/>
        </w:rPr>
        <w:t xml:space="preserve">roups </w:t>
      </w:r>
      <w:r>
        <w:rPr>
          <w:rFonts w:ascii="Times New Roman" w:hAnsi="Times New Roman" w:cs="Times New Roman"/>
          <w:sz w:val="24"/>
          <w:szCs w:val="24"/>
        </w:rPr>
        <w:t>have</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press</w:t>
      </w:r>
      <w:r>
        <w:rPr>
          <w:rFonts w:ascii="Times New Roman" w:hAnsi="Times New Roman" w:cs="Times New Roman"/>
          <w:sz w:val="24"/>
          <w:szCs w:val="24"/>
        </w:rPr>
        <w:t>ed</w:t>
      </w:r>
      <w:r w:rsidR="002548A5" w:rsidRPr="00527434">
        <w:rPr>
          <w:rFonts w:ascii="Times New Roman" w:hAnsi="Times New Roman" w:cs="Times New Roman"/>
          <w:sz w:val="24"/>
          <w:szCs w:val="24"/>
        </w:rPr>
        <w:t xml:space="preserve"> Arab governments to allow diversification and liberalization of the economies (Hillebrand, 2008</w:t>
      </w:r>
      <w:r w:rsidR="0064175A" w:rsidRPr="00527434">
        <w:rPr>
          <w:rFonts w:ascii="Times New Roman" w:hAnsi="Times New Roman" w:cs="Times New Roman"/>
          <w:sz w:val="24"/>
          <w:szCs w:val="24"/>
        </w:rPr>
        <w:t>).</w:t>
      </w:r>
      <w:r w:rsidR="0064175A">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Arab countries are starting to realize the importance of innovation and technological development in enhancing economic growth </w:t>
      </w:r>
      <w:r w:rsidR="002548A5" w:rsidRPr="00527434">
        <w:rPr>
          <w:rFonts w:ascii="Times New Roman" w:eastAsia="Times New Roman" w:hAnsi="Times New Roman" w:cs="Times New Roman"/>
          <w:sz w:val="24"/>
          <w:szCs w:val="24"/>
        </w:rPr>
        <w:t>(</w:t>
      </w:r>
      <w:proofErr w:type="spellStart"/>
      <w:r w:rsidR="002548A5" w:rsidRPr="00527434">
        <w:rPr>
          <w:rFonts w:ascii="Times New Roman" w:eastAsia="Times New Roman" w:hAnsi="Times New Roman" w:cs="Times New Roman"/>
          <w:sz w:val="24"/>
          <w:szCs w:val="24"/>
        </w:rPr>
        <w:t>Erumban</w:t>
      </w:r>
      <w:proofErr w:type="spellEnd"/>
      <w:r>
        <w:rPr>
          <w:rFonts w:ascii="Times New Roman" w:eastAsia="Times New Roman" w:hAnsi="Times New Roman" w:cs="Times New Roman"/>
          <w:sz w:val="24"/>
          <w:szCs w:val="24"/>
        </w:rPr>
        <w:t xml:space="preserve"> </w:t>
      </w:r>
      <w:r w:rsidR="002548A5" w:rsidRPr="00527434">
        <w:rPr>
          <w:rFonts w:ascii="Times New Roman" w:eastAsia="Times New Roman" w:hAnsi="Times New Roman" w:cs="Times New Roman"/>
          <w:sz w:val="24"/>
          <w:szCs w:val="24"/>
        </w:rPr>
        <w:t>&amp; De Jong, 2006)</w:t>
      </w:r>
      <w:r w:rsidR="002548A5" w:rsidRPr="00527434">
        <w:rPr>
          <w:rFonts w:ascii="Times New Roman" w:hAnsi="Times New Roman" w:cs="Times New Roman"/>
          <w:sz w:val="24"/>
          <w:szCs w:val="24"/>
        </w:rPr>
        <w:t xml:space="preserve">. </w:t>
      </w:r>
      <w:r w:rsidR="001F0982">
        <w:rPr>
          <w:rFonts w:ascii="Times New Roman" w:hAnsi="Times New Roman" w:cs="Times New Roman"/>
          <w:color w:val="000000" w:themeColor="text1"/>
          <w:sz w:val="24"/>
          <w:szCs w:val="24"/>
        </w:rPr>
        <w:t>There is a</w:t>
      </w:r>
      <w:r w:rsidR="0064175A">
        <w:rPr>
          <w:rFonts w:ascii="Times New Roman" w:hAnsi="Times New Roman" w:cs="Times New Roman"/>
          <w:color w:val="000000" w:themeColor="text1"/>
          <w:sz w:val="24"/>
          <w:szCs w:val="24"/>
        </w:rPr>
        <w:t xml:space="preserve"> </w:t>
      </w:r>
      <w:r w:rsidR="002548A5" w:rsidRPr="00527434">
        <w:rPr>
          <w:rFonts w:ascii="Times New Roman" w:hAnsi="Times New Roman" w:cs="Times New Roman"/>
          <w:color w:val="000000" w:themeColor="text1"/>
          <w:sz w:val="24"/>
          <w:szCs w:val="24"/>
        </w:rPr>
        <w:t>question</w:t>
      </w:r>
      <w:r w:rsidR="001F0982">
        <w:rPr>
          <w:rFonts w:ascii="Times New Roman" w:hAnsi="Times New Roman" w:cs="Times New Roman"/>
          <w:color w:val="000000" w:themeColor="text1"/>
          <w:sz w:val="24"/>
          <w:szCs w:val="24"/>
        </w:rPr>
        <w:t>, however,</w:t>
      </w:r>
      <w:r w:rsidR="002548A5" w:rsidRPr="00527434">
        <w:rPr>
          <w:rFonts w:ascii="Times New Roman" w:hAnsi="Times New Roman" w:cs="Times New Roman"/>
          <w:color w:val="000000" w:themeColor="text1"/>
          <w:sz w:val="24"/>
          <w:szCs w:val="24"/>
        </w:rPr>
        <w:t xml:space="preserve"> around which </w:t>
      </w:r>
      <w:r w:rsidR="001F0982">
        <w:rPr>
          <w:rFonts w:ascii="Times New Roman" w:hAnsi="Times New Roman" w:cs="Times New Roman"/>
          <w:color w:val="000000" w:themeColor="text1"/>
          <w:sz w:val="24"/>
          <w:szCs w:val="24"/>
        </w:rPr>
        <w:t xml:space="preserve">Arab </w:t>
      </w:r>
      <w:r w:rsidR="002548A5" w:rsidRPr="00527434">
        <w:rPr>
          <w:rFonts w:ascii="Times New Roman" w:hAnsi="Times New Roman" w:cs="Times New Roman"/>
          <w:color w:val="000000" w:themeColor="text1"/>
          <w:sz w:val="24"/>
          <w:szCs w:val="24"/>
        </w:rPr>
        <w:t xml:space="preserve">cultural factors are contributing to </w:t>
      </w:r>
      <w:r w:rsidR="001F0982">
        <w:rPr>
          <w:rFonts w:ascii="Times New Roman" w:hAnsi="Times New Roman" w:cs="Times New Roman"/>
          <w:color w:val="000000" w:themeColor="text1"/>
          <w:sz w:val="24"/>
          <w:szCs w:val="24"/>
        </w:rPr>
        <w:t xml:space="preserve">and inhibiting </w:t>
      </w:r>
      <w:r w:rsidR="002548A5" w:rsidRPr="00527434">
        <w:rPr>
          <w:rFonts w:ascii="Times New Roman" w:hAnsi="Times New Roman" w:cs="Times New Roman"/>
          <w:color w:val="000000" w:themeColor="text1"/>
          <w:sz w:val="24"/>
          <w:szCs w:val="24"/>
        </w:rPr>
        <w:t>innovation.</w:t>
      </w:r>
    </w:p>
    <w:p w14:paraId="651E579B" w14:textId="77777777" w:rsidR="00891D95" w:rsidRDefault="00891D95" w:rsidP="00891D95">
      <w:pPr>
        <w:pStyle w:val="Heading2"/>
      </w:pPr>
      <w:bookmarkStart w:id="21" w:name="_Toc11314796"/>
      <w:r>
        <w:t>1.7 Literature review gap</w:t>
      </w:r>
      <w:bookmarkEnd w:id="21"/>
    </w:p>
    <w:p w14:paraId="10D71CA7" w14:textId="77777777" w:rsidR="00F47430" w:rsidRDefault="00C16829" w:rsidP="00F4743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2548A5" w:rsidRPr="00527434">
        <w:rPr>
          <w:rFonts w:ascii="Times New Roman" w:hAnsi="Times New Roman" w:cs="Times New Roman"/>
          <w:sz w:val="24"/>
          <w:szCs w:val="24"/>
        </w:rPr>
        <w:t xml:space="preserve">here </w:t>
      </w:r>
      <w:r>
        <w:rPr>
          <w:rFonts w:ascii="Times New Roman" w:hAnsi="Times New Roman" w:cs="Times New Roman"/>
          <w:sz w:val="24"/>
          <w:szCs w:val="24"/>
        </w:rPr>
        <w:t>is</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limited </w:t>
      </w:r>
      <w:r>
        <w:rPr>
          <w:rFonts w:ascii="Times New Roman" w:hAnsi="Times New Roman" w:cs="Times New Roman"/>
          <w:sz w:val="24"/>
          <w:szCs w:val="24"/>
        </w:rPr>
        <w:t>research</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focusing on innovation in the Arab world, and the root causes of the low rates of innovation. </w:t>
      </w:r>
      <w:r>
        <w:rPr>
          <w:rFonts w:ascii="Times New Roman" w:hAnsi="Times New Roman" w:cs="Times New Roman"/>
          <w:sz w:val="24"/>
          <w:szCs w:val="24"/>
        </w:rPr>
        <w:t>In particular, t</w:t>
      </w:r>
      <w:r w:rsidR="002548A5" w:rsidRPr="00527434">
        <w:rPr>
          <w:rFonts w:ascii="Times New Roman" w:hAnsi="Times New Roman" w:cs="Times New Roman"/>
          <w:sz w:val="24"/>
          <w:szCs w:val="24"/>
        </w:rPr>
        <w:t xml:space="preserve">he </w:t>
      </w:r>
      <w:r w:rsidR="001F0982">
        <w:rPr>
          <w:rFonts w:ascii="Times New Roman" w:hAnsi="Times New Roman" w:cs="Times New Roman"/>
          <w:sz w:val="24"/>
          <w:szCs w:val="24"/>
        </w:rPr>
        <w:t>literature</w:t>
      </w:r>
      <w:r w:rsidR="002548A5" w:rsidRPr="00527434">
        <w:rPr>
          <w:rFonts w:ascii="Times New Roman" w:hAnsi="Times New Roman" w:cs="Times New Roman"/>
          <w:sz w:val="24"/>
          <w:szCs w:val="24"/>
        </w:rPr>
        <w:t xml:space="preserve"> does not </w:t>
      </w:r>
      <w:r>
        <w:rPr>
          <w:rFonts w:ascii="Times New Roman" w:hAnsi="Times New Roman" w:cs="Times New Roman"/>
          <w:sz w:val="24"/>
          <w:szCs w:val="24"/>
        </w:rPr>
        <w:t>examine</w:t>
      </w:r>
      <w:r w:rsidR="002548A5" w:rsidRPr="00527434">
        <w:rPr>
          <w:rFonts w:ascii="Times New Roman" w:hAnsi="Times New Roman" w:cs="Times New Roman"/>
          <w:sz w:val="24"/>
          <w:szCs w:val="24"/>
        </w:rPr>
        <w:t xml:space="preserve"> the cultural factors that may influence the degree of innovation in Arab countries (</w:t>
      </w:r>
      <w:proofErr w:type="spellStart"/>
      <w:r w:rsidR="002548A5" w:rsidRPr="00527434">
        <w:rPr>
          <w:rFonts w:ascii="Times New Roman" w:hAnsi="Times New Roman" w:cs="Times New Roman"/>
          <w:sz w:val="24"/>
          <w:szCs w:val="24"/>
        </w:rPr>
        <w:t>Fayolle</w:t>
      </w:r>
      <w:proofErr w:type="spellEnd"/>
      <w:r w:rsidR="002548A5" w:rsidRPr="00527434">
        <w:rPr>
          <w:rFonts w:ascii="Times New Roman" w:hAnsi="Times New Roman" w:cs="Times New Roman"/>
          <w:sz w:val="24"/>
          <w:szCs w:val="24"/>
        </w:rPr>
        <w:t xml:space="preserve"> &amp;</w:t>
      </w:r>
      <w:r w:rsidR="001F0982">
        <w:rPr>
          <w:rFonts w:ascii="Times New Roman" w:hAnsi="Times New Roman" w:cs="Times New Roman"/>
          <w:sz w:val="24"/>
          <w:szCs w:val="24"/>
        </w:rPr>
        <w:t xml:space="preserve"> </w:t>
      </w:r>
      <w:proofErr w:type="spellStart"/>
      <w:r w:rsidR="002548A5" w:rsidRPr="00527434">
        <w:rPr>
          <w:rFonts w:ascii="Times New Roman" w:hAnsi="Times New Roman" w:cs="Times New Roman"/>
          <w:sz w:val="24"/>
          <w:szCs w:val="24"/>
        </w:rPr>
        <w:t>Kyro</w:t>
      </w:r>
      <w:proofErr w:type="spellEnd"/>
      <w:r w:rsidR="002548A5" w:rsidRPr="00527434">
        <w:rPr>
          <w:rFonts w:ascii="Times New Roman" w:hAnsi="Times New Roman" w:cs="Times New Roman"/>
          <w:sz w:val="24"/>
          <w:szCs w:val="24"/>
        </w:rPr>
        <w:t xml:space="preserve">̈, 2008). This </w:t>
      </w:r>
      <w:r w:rsidR="001F0982">
        <w:rPr>
          <w:rFonts w:ascii="Times New Roman" w:hAnsi="Times New Roman" w:cs="Times New Roman"/>
          <w:sz w:val="24"/>
          <w:szCs w:val="24"/>
        </w:rPr>
        <w:t>study therefore</w:t>
      </w:r>
      <w:r w:rsidR="001F0982"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explores the cultural traits that contribute to </w:t>
      </w:r>
      <w:r w:rsidR="002548A5" w:rsidRPr="00527434">
        <w:rPr>
          <w:rFonts w:ascii="Times New Roman" w:hAnsi="Times New Roman" w:cs="Times New Roman"/>
          <w:noProof/>
          <w:sz w:val="24"/>
          <w:szCs w:val="24"/>
        </w:rPr>
        <w:t>building</w:t>
      </w:r>
      <w:r w:rsidR="002548A5" w:rsidRPr="00527434">
        <w:rPr>
          <w:rFonts w:ascii="Times New Roman" w:hAnsi="Times New Roman" w:cs="Times New Roman"/>
          <w:sz w:val="24"/>
          <w:szCs w:val="24"/>
        </w:rPr>
        <w:t xml:space="preserve"> a work environment promoting innovation and supporting innovative ideas. </w:t>
      </w:r>
      <w:r w:rsidR="001F0982">
        <w:rPr>
          <w:rFonts w:ascii="Times New Roman" w:hAnsi="Times New Roman" w:cs="Times New Roman"/>
          <w:sz w:val="24"/>
          <w:szCs w:val="24"/>
        </w:rPr>
        <w:t>It considers</w:t>
      </w:r>
      <w:r w:rsidR="002548A5" w:rsidRPr="00527434">
        <w:rPr>
          <w:rFonts w:ascii="Times New Roman" w:hAnsi="Times New Roman" w:cs="Times New Roman"/>
          <w:sz w:val="24"/>
          <w:szCs w:val="24"/>
        </w:rPr>
        <w:t xml:space="preserve"> efforts </w:t>
      </w:r>
      <w:r w:rsidR="001F0982">
        <w:rPr>
          <w:rFonts w:ascii="Times New Roman" w:hAnsi="Times New Roman" w:cs="Times New Roman"/>
          <w:sz w:val="24"/>
          <w:szCs w:val="24"/>
        </w:rPr>
        <w:t xml:space="preserve">to </w:t>
      </w:r>
      <w:r w:rsidR="002548A5" w:rsidRPr="00527434">
        <w:rPr>
          <w:rFonts w:ascii="Times New Roman" w:hAnsi="Times New Roman" w:cs="Times New Roman"/>
          <w:sz w:val="24"/>
          <w:szCs w:val="24"/>
        </w:rPr>
        <w:t>innovat</w:t>
      </w:r>
      <w:r w:rsidR="001F0982">
        <w:rPr>
          <w:rFonts w:ascii="Times New Roman" w:hAnsi="Times New Roman" w:cs="Times New Roman"/>
          <w:sz w:val="24"/>
          <w:szCs w:val="24"/>
        </w:rPr>
        <w:t>e</w:t>
      </w:r>
      <w:r w:rsidR="002548A5" w:rsidRPr="00527434">
        <w:rPr>
          <w:rFonts w:ascii="Times New Roman" w:hAnsi="Times New Roman" w:cs="Times New Roman"/>
          <w:sz w:val="24"/>
          <w:szCs w:val="24"/>
        </w:rPr>
        <w:t xml:space="preserve"> in the UAE </w:t>
      </w:r>
      <w:r w:rsidR="001F0982">
        <w:rPr>
          <w:rFonts w:ascii="Times New Roman" w:hAnsi="Times New Roman" w:cs="Times New Roman"/>
          <w:sz w:val="24"/>
          <w:szCs w:val="24"/>
        </w:rPr>
        <w:t>by</w:t>
      </w:r>
      <w:r w:rsidR="002548A5" w:rsidRPr="00527434">
        <w:rPr>
          <w:rFonts w:ascii="Times New Roman" w:hAnsi="Times New Roman" w:cs="Times New Roman"/>
          <w:sz w:val="24"/>
          <w:szCs w:val="24"/>
        </w:rPr>
        <w:t xml:space="preserve"> examin</w:t>
      </w:r>
      <w:r w:rsidR="001F0982">
        <w:rPr>
          <w:rFonts w:ascii="Times New Roman" w:hAnsi="Times New Roman" w:cs="Times New Roman"/>
          <w:sz w:val="24"/>
          <w:szCs w:val="24"/>
        </w:rPr>
        <w:t>ing</w:t>
      </w:r>
      <w:r w:rsidR="002548A5" w:rsidRPr="00527434">
        <w:rPr>
          <w:rFonts w:ascii="Times New Roman" w:hAnsi="Times New Roman" w:cs="Times New Roman"/>
          <w:sz w:val="24"/>
          <w:szCs w:val="24"/>
        </w:rPr>
        <w:t xml:space="preserve"> a narrative of success</w:t>
      </w:r>
      <w:r w:rsidR="001F0982">
        <w:rPr>
          <w:rFonts w:ascii="Times New Roman" w:hAnsi="Times New Roman" w:cs="Times New Roman"/>
          <w:sz w:val="24"/>
          <w:szCs w:val="24"/>
        </w:rPr>
        <w:t xml:space="preserve">, using interviews and analysis to identify </w:t>
      </w:r>
      <w:r w:rsidR="002548A5" w:rsidRPr="00527434">
        <w:rPr>
          <w:rFonts w:ascii="Times New Roman" w:hAnsi="Times New Roman" w:cs="Times New Roman"/>
          <w:sz w:val="24"/>
          <w:szCs w:val="24"/>
        </w:rPr>
        <w:t xml:space="preserve">the cultural traits that support </w:t>
      </w:r>
      <w:r w:rsidR="001F0982">
        <w:rPr>
          <w:rFonts w:ascii="Times New Roman" w:hAnsi="Times New Roman" w:cs="Times New Roman"/>
          <w:sz w:val="24"/>
          <w:szCs w:val="24"/>
        </w:rPr>
        <w:t xml:space="preserve">and inhibit </w:t>
      </w:r>
      <w:r w:rsidR="002548A5" w:rsidRPr="00527434">
        <w:rPr>
          <w:rFonts w:ascii="Times New Roman" w:hAnsi="Times New Roman" w:cs="Times New Roman"/>
          <w:sz w:val="24"/>
          <w:szCs w:val="24"/>
        </w:rPr>
        <w:t xml:space="preserve">innovation in the Arab world. </w:t>
      </w:r>
    </w:p>
    <w:p w14:paraId="00AB8BD2" w14:textId="708E5EBE" w:rsidR="00F47430" w:rsidRDefault="00F47430" w:rsidP="0052596B">
      <w:pPr>
        <w:spacing w:line="480" w:lineRule="auto"/>
        <w:ind w:firstLine="720"/>
        <w:jc w:val="both"/>
        <w:rPr>
          <w:rFonts w:ascii="Times New Roman" w:hAnsi="Times New Roman" w:cs="Times New Roman"/>
          <w:sz w:val="24"/>
          <w:szCs w:val="24"/>
        </w:rPr>
      </w:pPr>
      <w:r w:rsidRPr="00F47430">
        <w:rPr>
          <w:rFonts w:ascii="Times New Roman" w:hAnsi="Times New Roman" w:cs="Times New Roman"/>
          <w:sz w:val="24"/>
          <w:szCs w:val="24"/>
        </w:rPr>
        <w:t xml:space="preserve">The study </w:t>
      </w:r>
      <w:r w:rsidR="00450CCB">
        <w:rPr>
          <w:rFonts w:ascii="Times New Roman" w:hAnsi="Times New Roman" w:cs="Times New Roman"/>
          <w:sz w:val="24"/>
          <w:szCs w:val="24"/>
        </w:rPr>
        <w:t>looks</w:t>
      </w:r>
      <w:r w:rsidRPr="00F47430">
        <w:rPr>
          <w:rFonts w:ascii="Times New Roman" w:hAnsi="Times New Roman" w:cs="Times New Roman"/>
          <w:sz w:val="24"/>
          <w:szCs w:val="24"/>
        </w:rPr>
        <w:t xml:space="preserve"> at Arab cultur</w:t>
      </w:r>
      <w:r w:rsidR="00F729E1">
        <w:rPr>
          <w:rFonts w:ascii="Times New Roman" w:hAnsi="Times New Roman" w:cs="Times New Roman"/>
          <w:sz w:val="24"/>
          <w:szCs w:val="24"/>
        </w:rPr>
        <w:t>al</w:t>
      </w:r>
      <w:r w:rsidRPr="00F47430">
        <w:rPr>
          <w:rFonts w:ascii="Times New Roman" w:hAnsi="Times New Roman" w:cs="Times New Roman"/>
          <w:sz w:val="24"/>
          <w:szCs w:val="24"/>
        </w:rPr>
        <w:t xml:space="preserve"> characteristics</w:t>
      </w:r>
      <w:r>
        <w:rPr>
          <w:rFonts w:ascii="Times New Roman" w:hAnsi="Times New Roman" w:cs="Times New Roman"/>
          <w:sz w:val="24"/>
          <w:szCs w:val="24"/>
        </w:rPr>
        <w:t xml:space="preserve"> </w:t>
      </w:r>
      <w:r w:rsidR="00F729E1">
        <w:rPr>
          <w:rFonts w:ascii="Times New Roman" w:hAnsi="Times New Roman" w:cs="Times New Roman"/>
          <w:sz w:val="24"/>
          <w:szCs w:val="24"/>
        </w:rPr>
        <w:t>identified in</w:t>
      </w:r>
      <w:r>
        <w:rPr>
          <w:rFonts w:ascii="Times New Roman" w:hAnsi="Times New Roman" w:cs="Times New Roman"/>
          <w:sz w:val="24"/>
          <w:szCs w:val="24"/>
        </w:rPr>
        <w:t xml:space="preserve"> </w:t>
      </w:r>
      <w:r w:rsidR="004E375F">
        <w:rPr>
          <w:rFonts w:ascii="Times New Roman" w:hAnsi="Times New Roman" w:cs="Times New Roman"/>
          <w:sz w:val="24"/>
          <w:szCs w:val="24"/>
        </w:rPr>
        <w:t xml:space="preserve">previous </w:t>
      </w:r>
      <w:r>
        <w:rPr>
          <w:rFonts w:ascii="Times New Roman" w:hAnsi="Times New Roman" w:cs="Times New Roman"/>
          <w:sz w:val="24"/>
          <w:szCs w:val="24"/>
        </w:rPr>
        <w:t>studies</w:t>
      </w:r>
      <w:r w:rsidR="00B934AB">
        <w:rPr>
          <w:rFonts w:ascii="Times New Roman" w:hAnsi="Times New Roman" w:cs="Times New Roman" w:hint="cs"/>
          <w:sz w:val="24"/>
          <w:szCs w:val="24"/>
          <w:rtl/>
        </w:rPr>
        <w:t xml:space="preserve"> </w:t>
      </w:r>
      <w:r w:rsidR="00B934AB" w:rsidRPr="00527434">
        <w:rPr>
          <w:rFonts w:ascii="Times New Roman" w:eastAsia="Times New Roman" w:hAnsi="Times New Roman" w:cs="Times New Roman"/>
          <w:sz w:val="24"/>
          <w:szCs w:val="24"/>
        </w:rPr>
        <w:t xml:space="preserve">(see, for example, </w:t>
      </w:r>
      <w:r w:rsidR="00B934AB" w:rsidRPr="00527434">
        <w:rPr>
          <w:rFonts w:ascii="Times New Roman" w:hAnsi="Times New Roman" w:cs="Times New Roman"/>
          <w:sz w:val="24"/>
          <w:szCs w:val="24"/>
        </w:rPr>
        <w:t>Al-Omari, 2003</w:t>
      </w:r>
      <w:r w:rsidR="00B934AB" w:rsidRPr="00527434">
        <w:rPr>
          <w:rFonts w:ascii="Times New Roman" w:eastAsia="Times New Roman" w:hAnsi="Times New Roman" w:cs="Times New Roman"/>
          <w:sz w:val="24"/>
          <w:szCs w:val="24"/>
        </w:rPr>
        <w:t>)</w:t>
      </w:r>
      <w:r>
        <w:rPr>
          <w:rFonts w:ascii="Times New Roman" w:hAnsi="Times New Roman" w:cs="Times New Roman"/>
          <w:sz w:val="24"/>
          <w:szCs w:val="24"/>
        </w:rPr>
        <w:t xml:space="preserve">. The literature review of this study </w:t>
      </w:r>
      <w:r w:rsidR="00F729E1">
        <w:rPr>
          <w:rFonts w:ascii="Times New Roman" w:hAnsi="Times New Roman" w:cs="Times New Roman"/>
          <w:sz w:val="24"/>
          <w:szCs w:val="24"/>
        </w:rPr>
        <w:t>found</w:t>
      </w:r>
      <w:r>
        <w:rPr>
          <w:rFonts w:ascii="Times New Roman" w:hAnsi="Times New Roman" w:cs="Times New Roman"/>
          <w:sz w:val="24"/>
          <w:szCs w:val="24"/>
        </w:rPr>
        <w:t xml:space="preserve"> that Arab culture is </w:t>
      </w:r>
      <w:r w:rsidR="00F729E1">
        <w:rPr>
          <w:rFonts w:ascii="Times New Roman" w:hAnsi="Times New Roman" w:cs="Times New Roman"/>
          <w:sz w:val="24"/>
          <w:szCs w:val="24"/>
        </w:rPr>
        <w:t>usually</w:t>
      </w:r>
      <w:r>
        <w:rPr>
          <w:rFonts w:ascii="Times New Roman" w:hAnsi="Times New Roman" w:cs="Times New Roman"/>
          <w:sz w:val="24"/>
          <w:szCs w:val="24"/>
        </w:rPr>
        <w:t xml:space="preserve"> high</w:t>
      </w:r>
      <w:r w:rsidR="00F729E1">
        <w:rPr>
          <w:rFonts w:ascii="Times New Roman" w:hAnsi="Times New Roman" w:cs="Times New Roman"/>
          <w:sz w:val="24"/>
          <w:szCs w:val="24"/>
        </w:rPr>
        <w:t>ly</w:t>
      </w:r>
      <w:r>
        <w:rPr>
          <w:rFonts w:ascii="Times New Roman" w:hAnsi="Times New Roman" w:cs="Times New Roman"/>
          <w:sz w:val="24"/>
          <w:szCs w:val="24"/>
        </w:rPr>
        <w:t xml:space="preserve"> collectiv</w:t>
      </w:r>
      <w:r w:rsidR="00F729E1">
        <w:rPr>
          <w:rFonts w:ascii="Times New Roman" w:hAnsi="Times New Roman" w:cs="Times New Roman"/>
          <w:sz w:val="24"/>
          <w:szCs w:val="24"/>
        </w:rPr>
        <w:t>e</w:t>
      </w:r>
      <w:r>
        <w:rPr>
          <w:rFonts w:ascii="Times New Roman" w:hAnsi="Times New Roman" w:cs="Times New Roman"/>
          <w:sz w:val="24"/>
          <w:szCs w:val="24"/>
        </w:rPr>
        <w:t xml:space="preserve">, </w:t>
      </w:r>
      <w:r w:rsidR="00F729E1">
        <w:rPr>
          <w:rFonts w:ascii="Times New Roman" w:hAnsi="Times New Roman" w:cs="Times New Roman"/>
          <w:sz w:val="24"/>
          <w:szCs w:val="24"/>
        </w:rPr>
        <w:t>with</w:t>
      </w:r>
      <w:r w:rsidR="0052596B">
        <w:rPr>
          <w:rFonts w:ascii="Times New Roman" w:hAnsi="Times New Roman" w:cs="Times New Roman"/>
          <w:sz w:val="24"/>
          <w:szCs w:val="24"/>
        </w:rPr>
        <w:t xml:space="preserve"> </w:t>
      </w:r>
      <w:r>
        <w:rPr>
          <w:rFonts w:ascii="Times New Roman" w:hAnsi="Times New Roman" w:cs="Times New Roman"/>
          <w:sz w:val="24"/>
          <w:szCs w:val="24"/>
        </w:rPr>
        <w:t xml:space="preserve">high context and power distance and strong uncertainty avoidance. </w:t>
      </w:r>
      <w:r w:rsidR="00F729E1">
        <w:rPr>
          <w:rFonts w:ascii="Times New Roman" w:hAnsi="Times New Roman" w:cs="Times New Roman"/>
          <w:sz w:val="24"/>
          <w:szCs w:val="24"/>
        </w:rPr>
        <w:t>It</w:t>
      </w:r>
      <w:r>
        <w:rPr>
          <w:rFonts w:ascii="Times New Roman" w:hAnsi="Times New Roman" w:cs="Times New Roman"/>
          <w:sz w:val="24"/>
          <w:szCs w:val="24"/>
        </w:rPr>
        <w:t xml:space="preserve"> is also </w:t>
      </w:r>
      <w:r w:rsidR="00F729E1">
        <w:rPr>
          <w:rFonts w:ascii="Times New Roman" w:hAnsi="Times New Roman" w:cs="Times New Roman"/>
          <w:sz w:val="24"/>
          <w:szCs w:val="24"/>
        </w:rPr>
        <w:t>seen</w:t>
      </w:r>
      <w:r>
        <w:rPr>
          <w:rFonts w:ascii="Times New Roman" w:hAnsi="Times New Roman" w:cs="Times New Roman"/>
          <w:sz w:val="24"/>
          <w:szCs w:val="24"/>
        </w:rPr>
        <w:t xml:space="preserve"> as polychronic and lon</w:t>
      </w:r>
      <w:r w:rsidR="004E375F">
        <w:rPr>
          <w:rFonts w:ascii="Times New Roman" w:hAnsi="Times New Roman" w:cs="Times New Roman"/>
          <w:sz w:val="24"/>
          <w:szCs w:val="24"/>
        </w:rPr>
        <w:t xml:space="preserve">g-term oriented. </w:t>
      </w:r>
      <w:proofErr w:type="gramStart"/>
      <w:r w:rsidR="004E375F">
        <w:rPr>
          <w:rFonts w:ascii="Times New Roman" w:hAnsi="Times New Roman" w:cs="Times New Roman"/>
          <w:sz w:val="24"/>
          <w:szCs w:val="24"/>
        </w:rPr>
        <w:t>All of</w:t>
      </w:r>
      <w:proofErr w:type="gramEnd"/>
      <w:r w:rsidR="004E375F">
        <w:rPr>
          <w:rFonts w:ascii="Times New Roman" w:hAnsi="Times New Roman" w:cs="Times New Roman"/>
          <w:sz w:val="24"/>
          <w:szCs w:val="24"/>
        </w:rPr>
        <w:t xml:space="preserve"> </w:t>
      </w:r>
      <w:r w:rsidR="000F40B6">
        <w:rPr>
          <w:rFonts w:ascii="Times New Roman" w:hAnsi="Times New Roman" w:cs="Times New Roman"/>
          <w:sz w:val="24"/>
          <w:szCs w:val="24"/>
        </w:rPr>
        <w:t>the</w:t>
      </w:r>
      <w:r w:rsidR="00F729E1">
        <w:rPr>
          <w:rFonts w:ascii="Times New Roman" w:hAnsi="Times New Roman" w:cs="Times New Roman"/>
          <w:sz w:val="24"/>
          <w:szCs w:val="24"/>
        </w:rPr>
        <w:t>se</w:t>
      </w:r>
      <w:r w:rsidR="000F40B6">
        <w:rPr>
          <w:rFonts w:ascii="Times New Roman" w:hAnsi="Times New Roman" w:cs="Times New Roman"/>
          <w:sz w:val="24"/>
          <w:szCs w:val="24"/>
        </w:rPr>
        <w:t xml:space="preserve"> </w:t>
      </w:r>
      <w:r w:rsidR="00B75B64">
        <w:rPr>
          <w:rFonts w:ascii="Times New Roman" w:hAnsi="Times New Roman" w:cs="Times New Roman"/>
          <w:sz w:val="24"/>
          <w:szCs w:val="24"/>
        </w:rPr>
        <w:t>six</w:t>
      </w:r>
      <w:r w:rsidR="004E375F">
        <w:rPr>
          <w:rFonts w:ascii="Times New Roman" w:hAnsi="Times New Roman" w:cs="Times New Roman"/>
          <w:sz w:val="24"/>
          <w:szCs w:val="24"/>
        </w:rPr>
        <w:t xml:space="preserve"> cultural traits were defined earlier by </w:t>
      </w:r>
      <w:r w:rsidR="002A309E" w:rsidRPr="00527434">
        <w:rPr>
          <w:rFonts w:ascii="Times New Roman" w:eastAsia="Times New Roman" w:hAnsi="Times New Roman" w:cs="Times New Roman"/>
          <w:sz w:val="24"/>
          <w:szCs w:val="24"/>
        </w:rPr>
        <w:t>Hofstede’s (1985) cultural dimensions and Hall’s (1976) cultural factors</w:t>
      </w:r>
      <w:r w:rsidR="00F729E1">
        <w:rPr>
          <w:rFonts w:ascii="Times New Roman" w:hAnsi="Times New Roman" w:cs="Times New Roman"/>
          <w:sz w:val="24"/>
          <w:szCs w:val="24"/>
        </w:rPr>
        <w:t>.</w:t>
      </w:r>
      <w:r w:rsidR="00111438">
        <w:rPr>
          <w:rFonts w:ascii="Times New Roman" w:hAnsi="Times New Roman" w:cs="Times New Roman"/>
          <w:sz w:val="24"/>
          <w:szCs w:val="24"/>
        </w:rPr>
        <w:t xml:space="preserve"> </w:t>
      </w:r>
      <w:r w:rsidR="00F729E1">
        <w:rPr>
          <w:rFonts w:ascii="Times New Roman" w:hAnsi="Times New Roman" w:cs="Times New Roman"/>
          <w:sz w:val="24"/>
          <w:szCs w:val="24"/>
        </w:rPr>
        <w:t xml:space="preserve">However, there is one additional trait that is mentioned in many studies </w:t>
      </w:r>
      <w:r w:rsidR="006F5709" w:rsidRPr="00527434">
        <w:rPr>
          <w:rFonts w:ascii="Times New Roman" w:hAnsi="Times New Roman" w:cs="Times New Roman"/>
          <w:sz w:val="24"/>
          <w:szCs w:val="24"/>
        </w:rPr>
        <w:t xml:space="preserve">(Kirkman et al., </w:t>
      </w:r>
      <w:proofErr w:type="gramStart"/>
      <w:r w:rsidR="006F5709" w:rsidRPr="00527434">
        <w:rPr>
          <w:rFonts w:ascii="Times New Roman" w:hAnsi="Times New Roman" w:cs="Times New Roman"/>
          <w:sz w:val="24"/>
          <w:szCs w:val="24"/>
        </w:rPr>
        <w:t>2006</w:t>
      </w:r>
      <w:r w:rsidR="006F5709">
        <w:rPr>
          <w:rFonts w:ascii="Times New Roman" w:hAnsi="Times New Roman" w:cs="Times New Roman" w:hint="cs"/>
          <w:sz w:val="24"/>
          <w:szCs w:val="24"/>
          <w:rtl/>
        </w:rPr>
        <w:t>(</w:t>
      </w:r>
      <w:r w:rsidR="006F5709">
        <w:rPr>
          <w:rFonts w:ascii="Times New Roman" w:hAnsi="Times New Roman" w:cs="Times New Roman"/>
          <w:sz w:val="24"/>
          <w:szCs w:val="24"/>
          <w:lang w:val="en-GB"/>
        </w:rPr>
        <w:t xml:space="preserve"> </w:t>
      </w:r>
      <w:r w:rsidR="00F729E1">
        <w:rPr>
          <w:rFonts w:ascii="Times New Roman" w:hAnsi="Times New Roman" w:cs="Times New Roman"/>
          <w:sz w:val="24"/>
          <w:szCs w:val="24"/>
        </w:rPr>
        <w:t>as</w:t>
      </w:r>
      <w:proofErr w:type="gramEnd"/>
      <w:r w:rsidR="00F729E1">
        <w:rPr>
          <w:rFonts w:ascii="Times New Roman" w:hAnsi="Times New Roman" w:cs="Times New Roman"/>
          <w:sz w:val="24"/>
          <w:szCs w:val="24"/>
        </w:rPr>
        <w:t xml:space="preserve"> typical of Arab culture:</w:t>
      </w:r>
      <w:r w:rsidR="00111438">
        <w:rPr>
          <w:rFonts w:ascii="Times New Roman" w:hAnsi="Times New Roman" w:cs="Times New Roman"/>
          <w:sz w:val="24"/>
          <w:szCs w:val="24"/>
        </w:rPr>
        <w:t xml:space="preserve"> </w:t>
      </w:r>
      <w:r w:rsidR="00B75B64">
        <w:rPr>
          <w:rFonts w:ascii="Times New Roman" w:hAnsi="Times New Roman" w:cs="Times New Roman"/>
          <w:sz w:val="24"/>
          <w:szCs w:val="24"/>
        </w:rPr>
        <w:t xml:space="preserve">strong followership. </w:t>
      </w:r>
      <w:r w:rsidR="00111438">
        <w:rPr>
          <w:rFonts w:ascii="Times New Roman" w:hAnsi="Times New Roman" w:cs="Times New Roman"/>
          <w:sz w:val="24"/>
          <w:szCs w:val="24"/>
        </w:rPr>
        <w:t xml:space="preserve"> </w:t>
      </w:r>
      <w:r w:rsidR="00F729E1">
        <w:rPr>
          <w:rFonts w:ascii="Times New Roman" w:hAnsi="Times New Roman" w:cs="Times New Roman"/>
          <w:sz w:val="24"/>
          <w:szCs w:val="24"/>
        </w:rPr>
        <w:t>This study therefore</w:t>
      </w:r>
      <w:r w:rsidR="00B75B64">
        <w:rPr>
          <w:rFonts w:ascii="Times New Roman" w:hAnsi="Times New Roman" w:cs="Times New Roman"/>
          <w:sz w:val="24"/>
          <w:szCs w:val="24"/>
        </w:rPr>
        <w:t xml:space="preserve"> </w:t>
      </w:r>
      <w:r w:rsidR="00111438">
        <w:rPr>
          <w:rFonts w:ascii="Times New Roman" w:hAnsi="Times New Roman" w:cs="Times New Roman"/>
          <w:sz w:val="24"/>
          <w:szCs w:val="24"/>
        </w:rPr>
        <w:t xml:space="preserve">added </w:t>
      </w:r>
      <w:r w:rsidR="00F729E1">
        <w:rPr>
          <w:rFonts w:ascii="Times New Roman" w:hAnsi="Times New Roman" w:cs="Times New Roman"/>
          <w:sz w:val="24"/>
          <w:szCs w:val="24"/>
        </w:rPr>
        <w:t>this additional</w:t>
      </w:r>
      <w:r w:rsidR="00111438">
        <w:rPr>
          <w:rFonts w:ascii="Times New Roman" w:hAnsi="Times New Roman" w:cs="Times New Roman"/>
          <w:sz w:val="24"/>
          <w:szCs w:val="24"/>
        </w:rPr>
        <w:t xml:space="preserve"> trait </w:t>
      </w:r>
      <w:r w:rsidR="00F729E1">
        <w:rPr>
          <w:rFonts w:ascii="Times New Roman" w:hAnsi="Times New Roman" w:cs="Times New Roman"/>
          <w:sz w:val="24"/>
          <w:szCs w:val="24"/>
        </w:rPr>
        <w:t xml:space="preserve">to the list for further </w:t>
      </w:r>
      <w:r w:rsidR="00111438">
        <w:rPr>
          <w:rFonts w:ascii="Times New Roman" w:hAnsi="Times New Roman" w:cs="Times New Roman"/>
          <w:sz w:val="24"/>
          <w:szCs w:val="24"/>
        </w:rPr>
        <w:t>explor</w:t>
      </w:r>
      <w:r w:rsidR="00F729E1">
        <w:rPr>
          <w:rFonts w:ascii="Times New Roman" w:hAnsi="Times New Roman" w:cs="Times New Roman"/>
          <w:sz w:val="24"/>
          <w:szCs w:val="24"/>
        </w:rPr>
        <w:t>ation,</w:t>
      </w:r>
      <w:r w:rsidR="00111438">
        <w:rPr>
          <w:rFonts w:ascii="Times New Roman" w:hAnsi="Times New Roman" w:cs="Times New Roman"/>
          <w:sz w:val="24"/>
          <w:szCs w:val="24"/>
        </w:rPr>
        <w:t xml:space="preserve"> because of its significance.</w:t>
      </w:r>
    </w:p>
    <w:p w14:paraId="501FAA77" w14:textId="20D58B86" w:rsidR="00111438" w:rsidRDefault="00111438" w:rsidP="00A678D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At the beginning of the study</w:t>
      </w:r>
      <w:r w:rsidR="006F5709">
        <w:rPr>
          <w:rFonts w:ascii="Times New Roman" w:hAnsi="Times New Roman" w:cs="Times New Roman"/>
          <w:sz w:val="24"/>
          <w:szCs w:val="24"/>
        </w:rPr>
        <w:t xml:space="preserve"> exploration and interview process</w:t>
      </w:r>
      <w:r w:rsidR="0052596B">
        <w:rPr>
          <w:rFonts w:ascii="Times New Roman" w:hAnsi="Times New Roman" w:cs="Times New Roman"/>
          <w:sz w:val="24"/>
          <w:szCs w:val="24"/>
        </w:rPr>
        <w:t xml:space="preserve">, the </w:t>
      </w:r>
      <w:r w:rsidR="006F5709">
        <w:rPr>
          <w:rFonts w:ascii="Times New Roman" w:hAnsi="Times New Roman" w:cs="Times New Roman"/>
          <w:sz w:val="24"/>
          <w:szCs w:val="24"/>
        </w:rPr>
        <w:t>research</w:t>
      </w:r>
      <w:r w:rsidR="00A678DD">
        <w:rPr>
          <w:rFonts w:ascii="Times New Roman" w:hAnsi="Times New Roman" w:cs="Times New Roman"/>
          <w:sz w:val="24"/>
          <w:szCs w:val="24"/>
        </w:rPr>
        <w:t xml:space="preserve"> focus was </w:t>
      </w:r>
      <w:r>
        <w:rPr>
          <w:rFonts w:ascii="Times New Roman" w:hAnsi="Times New Roman" w:cs="Times New Roman"/>
          <w:sz w:val="24"/>
          <w:szCs w:val="24"/>
        </w:rPr>
        <w:t xml:space="preserve">culture and its impact on innovation. Other areas such as leadership </w:t>
      </w:r>
      <w:r w:rsidR="006F5709">
        <w:rPr>
          <w:rFonts w:ascii="Times New Roman" w:hAnsi="Times New Roman" w:cs="Times New Roman"/>
          <w:sz w:val="24"/>
          <w:szCs w:val="24"/>
        </w:rPr>
        <w:t xml:space="preserve">impact </w:t>
      </w:r>
      <w:r w:rsidR="00F729E1">
        <w:rPr>
          <w:rFonts w:ascii="Times New Roman" w:hAnsi="Times New Roman" w:cs="Times New Roman"/>
          <w:sz w:val="24"/>
          <w:szCs w:val="24"/>
        </w:rPr>
        <w:t xml:space="preserve">were </w:t>
      </w:r>
      <w:r w:rsidR="00773CAE">
        <w:rPr>
          <w:rFonts w:ascii="Times New Roman" w:hAnsi="Times New Roman" w:cs="Times New Roman"/>
          <w:sz w:val="24"/>
          <w:szCs w:val="24"/>
        </w:rPr>
        <w:t xml:space="preserve">excluded at </w:t>
      </w:r>
      <w:r w:rsidR="00773CAE">
        <w:rPr>
          <w:rFonts w:ascii="Times New Roman" w:hAnsi="Times New Roman" w:cs="Times New Roman"/>
          <w:sz w:val="24"/>
          <w:szCs w:val="24"/>
        </w:rPr>
        <w:lastRenderedPageBreak/>
        <w:t>that stage</w:t>
      </w:r>
      <w:r>
        <w:rPr>
          <w:rFonts w:ascii="Times New Roman" w:hAnsi="Times New Roman" w:cs="Times New Roman"/>
          <w:sz w:val="24"/>
          <w:szCs w:val="24"/>
        </w:rPr>
        <w:t xml:space="preserve">. </w:t>
      </w:r>
      <w:r w:rsidR="00F729E1">
        <w:rPr>
          <w:rFonts w:ascii="Times New Roman" w:hAnsi="Times New Roman" w:cs="Times New Roman"/>
          <w:sz w:val="24"/>
          <w:szCs w:val="24"/>
        </w:rPr>
        <w:t>However, during</w:t>
      </w:r>
      <w:r>
        <w:rPr>
          <w:rFonts w:ascii="Times New Roman" w:hAnsi="Times New Roman" w:cs="Times New Roman"/>
          <w:sz w:val="24"/>
          <w:szCs w:val="24"/>
        </w:rPr>
        <w:t xml:space="preserve"> </w:t>
      </w:r>
      <w:r w:rsidR="00A678DD">
        <w:rPr>
          <w:rFonts w:ascii="Times New Roman" w:hAnsi="Times New Roman" w:cs="Times New Roman"/>
          <w:sz w:val="24"/>
          <w:szCs w:val="24"/>
        </w:rPr>
        <w:t xml:space="preserve">the </w:t>
      </w:r>
      <w:r w:rsidR="00450CCB">
        <w:rPr>
          <w:rFonts w:ascii="Times New Roman" w:hAnsi="Times New Roman" w:cs="Times New Roman"/>
          <w:sz w:val="24"/>
          <w:szCs w:val="24"/>
        </w:rPr>
        <w:t xml:space="preserve">interviews, the </w:t>
      </w:r>
      <w:r w:rsidR="00F729E1">
        <w:rPr>
          <w:rFonts w:ascii="Times New Roman" w:hAnsi="Times New Roman" w:cs="Times New Roman"/>
          <w:sz w:val="24"/>
          <w:szCs w:val="24"/>
        </w:rPr>
        <w:t xml:space="preserve">respondents suggested that </w:t>
      </w:r>
      <w:r w:rsidR="00450CCB">
        <w:rPr>
          <w:rFonts w:ascii="Times New Roman" w:hAnsi="Times New Roman" w:cs="Times New Roman"/>
          <w:sz w:val="24"/>
          <w:szCs w:val="24"/>
        </w:rPr>
        <w:t>leader</w:t>
      </w:r>
      <w:r w:rsidR="00F729E1">
        <w:rPr>
          <w:rFonts w:ascii="Times New Roman" w:hAnsi="Times New Roman" w:cs="Times New Roman"/>
          <w:sz w:val="24"/>
          <w:szCs w:val="24"/>
        </w:rPr>
        <w:t>s played a</w:t>
      </w:r>
      <w:r w:rsidR="00450CCB">
        <w:rPr>
          <w:rFonts w:ascii="Times New Roman" w:hAnsi="Times New Roman" w:cs="Times New Roman"/>
          <w:sz w:val="24"/>
          <w:szCs w:val="24"/>
        </w:rPr>
        <w:t xml:space="preserve"> role in the innovati</w:t>
      </w:r>
      <w:r w:rsidR="00F729E1">
        <w:rPr>
          <w:rFonts w:ascii="Times New Roman" w:hAnsi="Times New Roman" w:cs="Times New Roman"/>
          <w:sz w:val="24"/>
          <w:szCs w:val="24"/>
        </w:rPr>
        <w:t>on</w:t>
      </w:r>
      <w:r w:rsidR="00450CCB">
        <w:rPr>
          <w:rFonts w:ascii="Times New Roman" w:hAnsi="Times New Roman" w:cs="Times New Roman"/>
          <w:sz w:val="24"/>
          <w:szCs w:val="24"/>
        </w:rPr>
        <w:t xml:space="preserve"> process and </w:t>
      </w:r>
      <w:r w:rsidR="00F729E1">
        <w:rPr>
          <w:rFonts w:ascii="Times New Roman" w:hAnsi="Times New Roman" w:cs="Times New Roman"/>
          <w:sz w:val="24"/>
          <w:szCs w:val="24"/>
        </w:rPr>
        <w:t>creation of organizational</w:t>
      </w:r>
      <w:r w:rsidR="00450CCB">
        <w:rPr>
          <w:rFonts w:ascii="Times New Roman" w:hAnsi="Times New Roman" w:cs="Times New Roman"/>
          <w:sz w:val="24"/>
          <w:szCs w:val="24"/>
        </w:rPr>
        <w:t xml:space="preserve"> culture. It </w:t>
      </w:r>
      <w:r w:rsidR="00F729E1">
        <w:rPr>
          <w:rFonts w:ascii="Times New Roman" w:hAnsi="Times New Roman" w:cs="Times New Roman"/>
          <w:sz w:val="24"/>
          <w:szCs w:val="24"/>
        </w:rPr>
        <w:t>was</w:t>
      </w:r>
      <w:r w:rsidR="00450CCB">
        <w:rPr>
          <w:rFonts w:ascii="Times New Roman" w:hAnsi="Times New Roman" w:cs="Times New Roman"/>
          <w:sz w:val="24"/>
          <w:szCs w:val="24"/>
        </w:rPr>
        <w:t xml:space="preserve"> therefore </w:t>
      </w:r>
      <w:r w:rsidR="006F5709">
        <w:rPr>
          <w:rFonts w:ascii="Times New Roman" w:hAnsi="Times New Roman" w:cs="Times New Roman"/>
          <w:sz w:val="24"/>
          <w:szCs w:val="24"/>
        </w:rPr>
        <w:t xml:space="preserve">considered </w:t>
      </w:r>
      <w:r w:rsidR="00450CCB">
        <w:rPr>
          <w:rFonts w:ascii="Times New Roman" w:hAnsi="Times New Roman" w:cs="Times New Roman"/>
          <w:sz w:val="24"/>
          <w:szCs w:val="24"/>
        </w:rPr>
        <w:t xml:space="preserve">necessary to </w:t>
      </w:r>
      <w:r w:rsidR="00B75B64">
        <w:rPr>
          <w:rFonts w:ascii="Times New Roman" w:hAnsi="Times New Roman" w:cs="Times New Roman"/>
          <w:sz w:val="24"/>
          <w:szCs w:val="24"/>
        </w:rPr>
        <w:t>revisit</w:t>
      </w:r>
      <w:r w:rsidR="00450CCB">
        <w:rPr>
          <w:rFonts w:ascii="Times New Roman" w:hAnsi="Times New Roman" w:cs="Times New Roman"/>
          <w:sz w:val="24"/>
          <w:szCs w:val="24"/>
        </w:rPr>
        <w:t xml:space="preserve"> the literature review and look at previous </w:t>
      </w:r>
      <w:r w:rsidR="00F729E1">
        <w:rPr>
          <w:rFonts w:ascii="Times New Roman" w:hAnsi="Times New Roman" w:cs="Times New Roman"/>
          <w:sz w:val="24"/>
          <w:szCs w:val="24"/>
        </w:rPr>
        <w:t>studies covering</w:t>
      </w:r>
      <w:r w:rsidR="00450CCB">
        <w:rPr>
          <w:rFonts w:ascii="Times New Roman" w:hAnsi="Times New Roman" w:cs="Times New Roman"/>
          <w:sz w:val="24"/>
          <w:szCs w:val="24"/>
        </w:rPr>
        <w:t xml:space="preserve"> this area</w:t>
      </w:r>
      <w:r w:rsidR="00F729E1">
        <w:rPr>
          <w:rFonts w:ascii="Times New Roman" w:hAnsi="Times New Roman" w:cs="Times New Roman"/>
          <w:sz w:val="24"/>
          <w:szCs w:val="24"/>
        </w:rPr>
        <w:t xml:space="preserve">, </w:t>
      </w:r>
      <w:r w:rsidR="00450CCB">
        <w:rPr>
          <w:rFonts w:ascii="Times New Roman" w:hAnsi="Times New Roman" w:cs="Times New Roman"/>
          <w:sz w:val="24"/>
          <w:szCs w:val="24"/>
        </w:rPr>
        <w:t xml:space="preserve">to </w:t>
      </w:r>
      <w:r w:rsidR="00F729E1">
        <w:rPr>
          <w:rFonts w:ascii="Times New Roman" w:hAnsi="Times New Roman" w:cs="Times New Roman"/>
          <w:sz w:val="24"/>
          <w:szCs w:val="24"/>
        </w:rPr>
        <w:t>re</w:t>
      </w:r>
      <w:r w:rsidR="00450CCB">
        <w:rPr>
          <w:rFonts w:ascii="Times New Roman" w:hAnsi="Times New Roman" w:cs="Times New Roman"/>
          <w:sz w:val="24"/>
          <w:szCs w:val="24"/>
        </w:rPr>
        <w:t>define the research gap</w:t>
      </w:r>
      <w:r w:rsidR="00773CAE">
        <w:rPr>
          <w:rFonts w:ascii="Times New Roman" w:hAnsi="Times New Roman" w:cs="Times New Roman"/>
          <w:sz w:val="24"/>
          <w:szCs w:val="24"/>
        </w:rPr>
        <w:t xml:space="preserve">, and </w:t>
      </w:r>
      <w:r w:rsidR="006F5709">
        <w:rPr>
          <w:rFonts w:ascii="Times New Roman" w:hAnsi="Times New Roman" w:cs="Times New Roman"/>
          <w:sz w:val="24"/>
          <w:szCs w:val="24"/>
        </w:rPr>
        <w:t>a</w:t>
      </w:r>
      <w:r w:rsidR="002A309E">
        <w:rPr>
          <w:rFonts w:ascii="Times New Roman" w:hAnsi="Times New Roman" w:cs="Times New Roman"/>
          <w:sz w:val="24"/>
          <w:szCs w:val="24"/>
        </w:rPr>
        <w:t xml:space="preserve"> </w:t>
      </w:r>
      <w:r w:rsidR="00F729E1">
        <w:rPr>
          <w:rFonts w:ascii="Times New Roman" w:hAnsi="Times New Roman" w:cs="Times New Roman"/>
          <w:sz w:val="24"/>
          <w:szCs w:val="24"/>
        </w:rPr>
        <w:t>further</w:t>
      </w:r>
      <w:r w:rsidR="00B75B64">
        <w:rPr>
          <w:rFonts w:ascii="Times New Roman" w:hAnsi="Times New Roman" w:cs="Times New Roman"/>
          <w:sz w:val="24"/>
          <w:szCs w:val="24"/>
        </w:rPr>
        <w:t xml:space="preserve"> </w:t>
      </w:r>
      <w:r w:rsidR="00450CCB">
        <w:rPr>
          <w:rFonts w:ascii="Times New Roman" w:hAnsi="Times New Roman" w:cs="Times New Roman"/>
          <w:sz w:val="24"/>
          <w:szCs w:val="24"/>
        </w:rPr>
        <w:t>resear</w:t>
      </w:r>
      <w:r w:rsidR="00B75B64">
        <w:rPr>
          <w:rFonts w:ascii="Times New Roman" w:hAnsi="Times New Roman" w:cs="Times New Roman"/>
          <w:sz w:val="24"/>
          <w:szCs w:val="24"/>
        </w:rPr>
        <w:t xml:space="preserve">ch question </w:t>
      </w:r>
      <w:r w:rsidR="00F729E1">
        <w:rPr>
          <w:rFonts w:ascii="Times New Roman" w:hAnsi="Times New Roman" w:cs="Times New Roman"/>
          <w:sz w:val="24"/>
          <w:szCs w:val="24"/>
        </w:rPr>
        <w:t>was added covering leadership</w:t>
      </w:r>
      <w:r w:rsidR="00450CCB">
        <w:rPr>
          <w:rFonts w:ascii="Times New Roman" w:hAnsi="Times New Roman" w:cs="Times New Roman"/>
          <w:sz w:val="24"/>
          <w:szCs w:val="24"/>
        </w:rPr>
        <w:t>.</w:t>
      </w:r>
    </w:p>
    <w:p w14:paraId="22E6B8AB" w14:textId="77777777" w:rsidR="002548A5" w:rsidRPr="00527434" w:rsidRDefault="00F47430" w:rsidP="00FE32BA">
      <w:pPr>
        <w:pStyle w:val="Heading2"/>
        <w:rPr>
          <w:rFonts w:eastAsiaTheme="majorEastAsia"/>
        </w:rPr>
      </w:pPr>
      <w:bookmarkStart w:id="22" w:name="_Toc535999344"/>
      <w:bookmarkStart w:id="23" w:name="_Toc11314797"/>
      <w:r>
        <w:t>1.8</w:t>
      </w:r>
      <w:r w:rsidR="005014C1" w:rsidRPr="00527434">
        <w:t xml:space="preserve"> </w:t>
      </w:r>
      <w:r w:rsidR="002548A5" w:rsidRPr="00527434">
        <w:t>Purpose of the study</w:t>
      </w:r>
      <w:bookmarkEnd w:id="22"/>
      <w:bookmarkEnd w:id="23"/>
    </w:p>
    <w:p w14:paraId="08473CD6" w14:textId="77777777" w:rsidR="002548A5" w:rsidRPr="00527434" w:rsidRDefault="002548A5" w:rsidP="00FE32BA">
      <w:pPr>
        <w:spacing w:line="480" w:lineRule="auto"/>
        <w:ind w:firstLine="720"/>
        <w:jc w:val="both"/>
        <w:rPr>
          <w:rFonts w:ascii="Times New Roman" w:hAnsi="Times New Roman" w:cs="Times New Roman"/>
          <w:color w:val="FF0000"/>
          <w:sz w:val="24"/>
          <w:szCs w:val="24"/>
        </w:rPr>
      </w:pPr>
      <w:r w:rsidRPr="00527434">
        <w:rPr>
          <w:rFonts w:ascii="Times New Roman" w:hAnsi="Times New Roman" w:cs="Times New Roman"/>
          <w:sz w:val="24"/>
          <w:szCs w:val="24"/>
        </w:rPr>
        <w:t>The purpose of this study is to determine the impact of culture on innovation in Arab countries</w:t>
      </w:r>
      <w:r w:rsidR="001F0982">
        <w:rPr>
          <w:rFonts w:ascii="Times New Roman" w:hAnsi="Times New Roman" w:cs="Times New Roman"/>
          <w:sz w:val="24"/>
          <w:szCs w:val="24"/>
        </w:rPr>
        <w:t xml:space="preserve"> in general, and specifically the UAE</w:t>
      </w:r>
      <w:r w:rsidRPr="00527434">
        <w:rPr>
          <w:rFonts w:ascii="Times New Roman" w:hAnsi="Times New Roman" w:cs="Times New Roman"/>
          <w:sz w:val="24"/>
          <w:szCs w:val="24"/>
        </w:rPr>
        <w:t xml:space="preserve">. The study aims to </w:t>
      </w:r>
      <w:r w:rsidR="001F0982">
        <w:rPr>
          <w:rFonts w:ascii="Times New Roman" w:hAnsi="Times New Roman" w:cs="Times New Roman"/>
          <w:sz w:val="24"/>
          <w:szCs w:val="24"/>
        </w:rPr>
        <w:t>support</w:t>
      </w:r>
      <w:r w:rsidR="001F0982" w:rsidRPr="00527434">
        <w:rPr>
          <w:rFonts w:ascii="Times New Roman" w:hAnsi="Times New Roman" w:cs="Times New Roman"/>
          <w:sz w:val="24"/>
          <w:szCs w:val="24"/>
        </w:rPr>
        <w:t xml:space="preserve"> </w:t>
      </w:r>
      <w:r w:rsidRPr="00527434">
        <w:rPr>
          <w:rFonts w:ascii="Times New Roman" w:hAnsi="Times New Roman" w:cs="Times New Roman"/>
          <w:sz w:val="24"/>
          <w:szCs w:val="24"/>
        </w:rPr>
        <w:t>a positive transformation of organizational settings in Arab countries to enhance innovation. At the individual level, the study will help investors to make informed decisions about investment in the</w:t>
      </w:r>
      <w:r w:rsidR="001F0982">
        <w:rPr>
          <w:rFonts w:ascii="Times New Roman" w:hAnsi="Times New Roman" w:cs="Times New Roman"/>
          <w:sz w:val="24"/>
          <w:szCs w:val="24"/>
        </w:rPr>
        <w:t>se</w:t>
      </w:r>
      <w:r w:rsidRPr="00527434">
        <w:rPr>
          <w:rFonts w:ascii="Times New Roman" w:hAnsi="Times New Roman" w:cs="Times New Roman"/>
          <w:sz w:val="24"/>
          <w:szCs w:val="24"/>
        </w:rPr>
        <w:t xml:space="preserve"> countries. </w:t>
      </w:r>
      <w:r w:rsidR="001F0982">
        <w:rPr>
          <w:rFonts w:ascii="Times New Roman" w:hAnsi="Times New Roman" w:cs="Times New Roman"/>
          <w:sz w:val="24"/>
          <w:szCs w:val="24"/>
        </w:rPr>
        <w:t>It</w:t>
      </w:r>
      <w:r w:rsidRPr="00527434">
        <w:rPr>
          <w:rFonts w:ascii="Times New Roman" w:hAnsi="Times New Roman" w:cs="Times New Roman"/>
          <w:sz w:val="24"/>
          <w:szCs w:val="24"/>
        </w:rPr>
        <w:t xml:space="preserve"> will help to </w:t>
      </w:r>
      <w:r w:rsidR="001F0982">
        <w:rPr>
          <w:rFonts w:ascii="Times New Roman" w:hAnsi="Times New Roman" w:cs="Times New Roman"/>
          <w:sz w:val="24"/>
          <w:szCs w:val="24"/>
        </w:rPr>
        <w:t>identify</w:t>
      </w:r>
      <w:r w:rsidRPr="00527434">
        <w:rPr>
          <w:rFonts w:ascii="Times New Roman" w:hAnsi="Times New Roman" w:cs="Times New Roman"/>
          <w:sz w:val="24"/>
          <w:szCs w:val="24"/>
        </w:rPr>
        <w:t xml:space="preserve"> gaps in the research about the impact of culture </w:t>
      </w:r>
      <w:r w:rsidR="001F0982">
        <w:rPr>
          <w:rFonts w:ascii="Times New Roman" w:hAnsi="Times New Roman" w:cs="Times New Roman"/>
          <w:sz w:val="24"/>
          <w:szCs w:val="24"/>
        </w:rPr>
        <w:t>on</w:t>
      </w:r>
      <w:r w:rsidRPr="00527434">
        <w:rPr>
          <w:rFonts w:ascii="Times New Roman" w:hAnsi="Times New Roman" w:cs="Times New Roman"/>
          <w:sz w:val="24"/>
          <w:szCs w:val="24"/>
        </w:rPr>
        <w:t xml:space="preserve"> innovation processes in Arab countries. Studying the </w:t>
      </w:r>
      <w:r w:rsidR="001F0982">
        <w:rPr>
          <w:rFonts w:ascii="Times New Roman" w:hAnsi="Times New Roman" w:cs="Times New Roman"/>
          <w:sz w:val="24"/>
          <w:szCs w:val="24"/>
        </w:rPr>
        <w:t>causes of a lower</w:t>
      </w:r>
      <w:r w:rsidRPr="00527434">
        <w:rPr>
          <w:rFonts w:ascii="Times New Roman" w:hAnsi="Times New Roman" w:cs="Times New Roman"/>
          <w:sz w:val="24"/>
          <w:szCs w:val="24"/>
        </w:rPr>
        <w:t xml:space="preserve"> rate of innovation will help readers and </w:t>
      </w:r>
      <w:proofErr w:type="gramStart"/>
      <w:r w:rsidRPr="00527434">
        <w:rPr>
          <w:rFonts w:ascii="Times New Roman" w:hAnsi="Times New Roman" w:cs="Times New Roman"/>
          <w:sz w:val="24"/>
          <w:szCs w:val="24"/>
        </w:rPr>
        <w:t>policy</w:t>
      </w:r>
      <w:r w:rsidR="001F0982">
        <w:rPr>
          <w:rFonts w:ascii="Times New Roman" w:hAnsi="Times New Roman" w:cs="Times New Roman"/>
          <w:sz w:val="24"/>
          <w:szCs w:val="24"/>
        </w:rPr>
        <w:t>-</w:t>
      </w:r>
      <w:r w:rsidRPr="00527434">
        <w:rPr>
          <w:rFonts w:ascii="Times New Roman" w:hAnsi="Times New Roman" w:cs="Times New Roman"/>
          <w:sz w:val="24"/>
          <w:szCs w:val="24"/>
        </w:rPr>
        <w:t>makers</w:t>
      </w:r>
      <w:proofErr w:type="gramEnd"/>
      <w:r w:rsidRPr="00527434">
        <w:rPr>
          <w:rFonts w:ascii="Times New Roman" w:hAnsi="Times New Roman" w:cs="Times New Roman"/>
          <w:sz w:val="24"/>
          <w:szCs w:val="24"/>
        </w:rPr>
        <w:t xml:space="preserve"> to advocate for measures that increase innovation. The research will provide an in-depth awareness of the Arab culture and </w:t>
      </w:r>
      <w:r w:rsidR="001F0982">
        <w:rPr>
          <w:rFonts w:ascii="Times New Roman" w:hAnsi="Times New Roman" w:cs="Times New Roman"/>
          <w:sz w:val="24"/>
          <w:szCs w:val="24"/>
        </w:rPr>
        <w:t>factors that help and hinder</w:t>
      </w:r>
      <w:r w:rsidRPr="00527434">
        <w:rPr>
          <w:rFonts w:ascii="Times New Roman" w:hAnsi="Times New Roman" w:cs="Times New Roman"/>
          <w:sz w:val="24"/>
          <w:szCs w:val="24"/>
        </w:rPr>
        <w:t xml:space="preserve"> innovative practices. The research will help to expose the inner workings of Arab business organizations to determine how manage</w:t>
      </w:r>
      <w:r w:rsidR="001F0982">
        <w:rPr>
          <w:rFonts w:ascii="Times New Roman" w:hAnsi="Times New Roman" w:cs="Times New Roman"/>
          <w:sz w:val="24"/>
          <w:szCs w:val="24"/>
        </w:rPr>
        <w:t>rs</w:t>
      </w:r>
      <w:r w:rsidRPr="00527434">
        <w:rPr>
          <w:rFonts w:ascii="Times New Roman" w:hAnsi="Times New Roman" w:cs="Times New Roman"/>
          <w:sz w:val="24"/>
          <w:szCs w:val="24"/>
        </w:rPr>
        <w:t xml:space="preserve"> relate</w:t>
      </w:r>
      <w:r w:rsidR="001F0982">
        <w:rPr>
          <w:rFonts w:ascii="Times New Roman" w:hAnsi="Times New Roman" w:cs="Times New Roman"/>
          <w:sz w:val="24"/>
          <w:szCs w:val="24"/>
        </w:rPr>
        <w:t xml:space="preserve"> to</w:t>
      </w:r>
      <w:r w:rsidRPr="00527434">
        <w:rPr>
          <w:rFonts w:ascii="Times New Roman" w:hAnsi="Times New Roman" w:cs="Times New Roman"/>
          <w:sz w:val="24"/>
          <w:szCs w:val="24"/>
        </w:rPr>
        <w:t xml:space="preserve"> workers and the level of skills </w:t>
      </w:r>
      <w:r w:rsidR="001F0982">
        <w:rPr>
          <w:rFonts w:ascii="Times New Roman" w:hAnsi="Times New Roman" w:cs="Times New Roman"/>
          <w:sz w:val="24"/>
          <w:szCs w:val="24"/>
        </w:rPr>
        <w:t>available</w:t>
      </w:r>
      <w:r w:rsidRPr="00527434">
        <w:rPr>
          <w:rFonts w:ascii="Times New Roman" w:hAnsi="Times New Roman" w:cs="Times New Roman"/>
          <w:sz w:val="24"/>
          <w:szCs w:val="24"/>
        </w:rPr>
        <w:t xml:space="preserve">. The study </w:t>
      </w:r>
      <w:r w:rsidR="001F0982">
        <w:rPr>
          <w:rFonts w:ascii="Times New Roman" w:hAnsi="Times New Roman" w:cs="Times New Roman"/>
          <w:sz w:val="24"/>
          <w:szCs w:val="24"/>
        </w:rPr>
        <w:t xml:space="preserve">will also </w:t>
      </w:r>
      <w:r w:rsidRPr="00527434">
        <w:rPr>
          <w:rFonts w:ascii="Times New Roman" w:hAnsi="Times New Roman" w:cs="Times New Roman"/>
          <w:sz w:val="24"/>
          <w:szCs w:val="24"/>
        </w:rPr>
        <w:t xml:space="preserve">expose various cultural practices that affect performance in the Arab world. </w:t>
      </w:r>
    </w:p>
    <w:p w14:paraId="2FF58083" w14:textId="77777777" w:rsidR="002548A5" w:rsidRPr="00527434" w:rsidRDefault="002548A5" w:rsidP="00620CD2">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study </w:t>
      </w:r>
      <w:r w:rsidR="001F0982">
        <w:rPr>
          <w:rFonts w:ascii="Times New Roman" w:hAnsi="Times New Roman" w:cs="Times New Roman"/>
          <w:sz w:val="24"/>
          <w:szCs w:val="24"/>
        </w:rPr>
        <w:t>concentrates</w:t>
      </w:r>
      <w:r w:rsidRPr="00527434">
        <w:rPr>
          <w:rFonts w:ascii="Times New Roman" w:hAnsi="Times New Roman" w:cs="Times New Roman"/>
          <w:sz w:val="24"/>
          <w:szCs w:val="24"/>
        </w:rPr>
        <w:t xml:space="preserve"> on </w:t>
      </w:r>
      <w:r w:rsidR="001F0982">
        <w:rPr>
          <w:rFonts w:ascii="Times New Roman" w:hAnsi="Times New Roman" w:cs="Times New Roman"/>
          <w:sz w:val="24"/>
          <w:szCs w:val="24"/>
        </w:rPr>
        <w:t xml:space="preserve">one </w:t>
      </w:r>
      <w:proofErr w:type="gramStart"/>
      <w:r w:rsidR="001F0982">
        <w:rPr>
          <w:rFonts w:ascii="Times New Roman" w:hAnsi="Times New Roman" w:cs="Times New Roman"/>
          <w:sz w:val="24"/>
          <w:szCs w:val="24"/>
        </w:rPr>
        <w:t>particular</w:t>
      </w:r>
      <w:r w:rsidRPr="00527434">
        <w:rPr>
          <w:rFonts w:ascii="Times New Roman" w:hAnsi="Times New Roman" w:cs="Times New Roman"/>
          <w:sz w:val="24"/>
          <w:szCs w:val="24"/>
        </w:rPr>
        <w:t xml:space="preserve"> organization</w:t>
      </w:r>
      <w:proofErr w:type="gramEnd"/>
      <w:r w:rsidR="001F0982">
        <w:rPr>
          <w:rFonts w:ascii="Times New Roman" w:hAnsi="Times New Roman" w:cs="Times New Roman"/>
          <w:sz w:val="24"/>
          <w:szCs w:val="24"/>
        </w:rPr>
        <w:t xml:space="preserve"> in the UAE, used to</w:t>
      </w:r>
      <w:r w:rsidRPr="00527434">
        <w:rPr>
          <w:rFonts w:ascii="Times New Roman" w:hAnsi="Times New Roman" w:cs="Times New Roman"/>
          <w:sz w:val="24"/>
          <w:szCs w:val="24"/>
        </w:rPr>
        <w:t xml:space="preserve"> represent the Arab population. </w:t>
      </w:r>
      <w:r w:rsidR="001F0982">
        <w:rPr>
          <w:rFonts w:ascii="Times New Roman" w:hAnsi="Times New Roman" w:cs="Times New Roman"/>
          <w:sz w:val="24"/>
          <w:szCs w:val="24"/>
        </w:rPr>
        <w:t>It aims to</w:t>
      </w:r>
      <w:r w:rsidRPr="00527434">
        <w:rPr>
          <w:rFonts w:ascii="Times New Roman" w:hAnsi="Times New Roman" w:cs="Times New Roman"/>
          <w:sz w:val="24"/>
          <w:szCs w:val="24"/>
        </w:rPr>
        <w:t xml:space="preserve"> determin</w:t>
      </w:r>
      <w:r w:rsidR="001F0982">
        <w:rPr>
          <w:rFonts w:ascii="Times New Roman" w:hAnsi="Times New Roman" w:cs="Times New Roman"/>
          <w:sz w:val="24"/>
          <w:szCs w:val="24"/>
        </w:rPr>
        <w:t>e</w:t>
      </w:r>
      <w:r w:rsidRPr="00527434">
        <w:rPr>
          <w:rFonts w:ascii="Times New Roman" w:hAnsi="Times New Roman" w:cs="Times New Roman"/>
          <w:sz w:val="24"/>
          <w:szCs w:val="24"/>
        </w:rPr>
        <w:t xml:space="preserve"> whether there is a significant influence of Arab cultural factors on </w:t>
      </w:r>
      <w:r w:rsidR="001F0982">
        <w:rPr>
          <w:rFonts w:ascii="Times New Roman" w:hAnsi="Times New Roman" w:cs="Times New Roman"/>
          <w:sz w:val="24"/>
          <w:szCs w:val="24"/>
        </w:rPr>
        <w:t>individual</w:t>
      </w:r>
      <w:r w:rsidR="001F0982"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associational or behavioral skills. The research involves surveying workers in </w:t>
      </w:r>
      <w:r w:rsidR="001F0982">
        <w:rPr>
          <w:rFonts w:ascii="Times New Roman" w:hAnsi="Times New Roman" w:cs="Times New Roman"/>
          <w:sz w:val="24"/>
          <w:szCs w:val="24"/>
        </w:rPr>
        <w:t>the</w:t>
      </w:r>
      <w:r w:rsidR="001F0982" w:rsidRPr="00527434">
        <w:rPr>
          <w:rFonts w:ascii="Times New Roman" w:hAnsi="Times New Roman" w:cs="Times New Roman"/>
          <w:sz w:val="24"/>
          <w:szCs w:val="24"/>
        </w:rPr>
        <w:t xml:space="preserve"> </w:t>
      </w:r>
      <w:r w:rsidRPr="00527434">
        <w:rPr>
          <w:rFonts w:ascii="Times New Roman" w:hAnsi="Times New Roman" w:cs="Times New Roman"/>
          <w:sz w:val="24"/>
          <w:szCs w:val="24"/>
        </w:rPr>
        <w:t>organization to determine the</w:t>
      </w:r>
      <w:r w:rsidR="001F0982">
        <w:rPr>
          <w:rFonts w:ascii="Times New Roman" w:hAnsi="Times New Roman" w:cs="Times New Roman"/>
          <w:sz w:val="24"/>
          <w:szCs w:val="24"/>
        </w:rPr>
        <w:t>ir</w:t>
      </w:r>
      <w:r w:rsidRPr="00527434">
        <w:rPr>
          <w:rFonts w:ascii="Times New Roman" w:hAnsi="Times New Roman" w:cs="Times New Roman"/>
          <w:sz w:val="24"/>
          <w:szCs w:val="24"/>
        </w:rPr>
        <w:t xml:space="preserve"> individual skills and how </w:t>
      </w:r>
      <w:proofErr w:type="gramStart"/>
      <w:r w:rsidRPr="00527434">
        <w:rPr>
          <w:rFonts w:ascii="Times New Roman" w:hAnsi="Times New Roman" w:cs="Times New Roman"/>
          <w:sz w:val="24"/>
          <w:szCs w:val="24"/>
        </w:rPr>
        <w:t>the</w:t>
      </w:r>
      <w:r w:rsidR="001F0982">
        <w:rPr>
          <w:rFonts w:ascii="Times New Roman" w:hAnsi="Times New Roman" w:cs="Times New Roman"/>
          <w:sz w:val="24"/>
          <w:szCs w:val="24"/>
        </w:rPr>
        <w:t>se</w:t>
      </w:r>
      <w:r w:rsidRPr="00527434">
        <w:rPr>
          <w:rFonts w:ascii="Times New Roman" w:hAnsi="Times New Roman" w:cs="Times New Roman"/>
          <w:sz w:val="24"/>
          <w:szCs w:val="24"/>
        </w:rPr>
        <w:t xml:space="preserve"> affect innovation</w:t>
      </w:r>
      <w:proofErr w:type="gramEnd"/>
      <w:r w:rsidRPr="00527434">
        <w:rPr>
          <w:rFonts w:ascii="Times New Roman" w:hAnsi="Times New Roman" w:cs="Times New Roman"/>
          <w:sz w:val="24"/>
          <w:szCs w:val="24"/>
        </w:rPr>
        <w:t xml:space="preserve">. The study involves individuals </w:t>
      </w:r>
      <w:r w:rsidR="001F0982">
        <w:rPr>
          <w:rFonts w:ascii="Times New Roman" w:hAnsi="Times New Roman" w:cs="Times New Roman"/>
          <w:sz w:val="24"/>
          <w:szCs w:val="24"/>
        </w:rPr>
        <w:t>at</w:t>
      </w:r>
      <w:r w:rsidR="001F0982"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different </w:t>
      </w:r>
      <w:r w:rsidR="001F0982">
        <w:rPr>
          <w:rFonts w:ascii="Times New Roman" w:hAnsi="Times New Roman" w:cs="Times New Roman"/>
          <w:sz w:val="24"/>
          <w:szCs w:val="24"/>
        </w:rPr>
        <w:t>levels</w:t>
      </w:r>
      <w:r w:rsidR="001F0982"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in the organization. </w:t>
      </w:r>
    </w:p>
    <w:p w14:paraId="784FDFDA" w14:textId="2C26B6F0" w:rsidR="002548A5" w:rsidRPr="00527434" w:rsidRDefault="00F47430" w:rsidP="00FE32BA">
      <w:pPr>
        <w:pStyle w:val="Heading2"/>
        <w:widowControl w:val="0"/>
      </w:pPr>
      <w:bookmarkStart w:id="24" w:name="_Toc492570251"/>
      <w:bookmarkStart w:id="25" w:name="_Toc535999346"/>
      <w:bookmarkStart w:id="26" w:name="_Toc11314798"/>
      <w:r>
        <w:t>1.</w:t>
      </w:r>
      <w:r w:rsidR="00D31FC1">
        <w:t>9</w:t>
      </w:r>
      <w:r w:rsidR="005014C1" w:rsidRPr="00527434">
        <w:t xml:space="preserve"> </w:t>
      </w:r>
      <w:r w:rsidR="002548A5" w:rsidRPr="00527434">
        <w:t>Primary research questions</w:t>
      </w:r>
      <w:bookmarkEnd w:id="24"/>
      <w:bookmarkEnd w:id="25"/>
      <w:bookmarkEnd w:id="26"/>
    </w:p>
    <w:p w14:paraId="2B4BAC3A" w14:textId="77777777" w:rsidR="002548A5" w:rsidRPr="00527434" w:rsidRDefault="002548A5" w:rsidP="00FE32BA">
      <w:pPr>
        <w:widowControl w:val="0"/>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lastRenderedPageBreak/>
        <w:t>The primary research questions were derived from the literature review</w:t>
      </w:r>
      <w:r w:rsidR="00834736">
        <w:rPr>
          <w:rFonts w:ascii="Times New Roman" w:hAnsi="Times New Roman" w:cs="Times New Roman"/>
          <w:sz w:val="24"/>
          <w:szCs w:val="24"/>
        </w:rPr>
        <w:t xml:space="preserve"> (see Chapter 2)</w:t>
      </w:r>
      <w:r w:rsidRPr="00527434">
        <w:rPr>
          <w:rFonts w:ascii="Times New Roman" w:hAnsi="Times New Roman" w:cs="Times New Roman"/>
          <w:sz w:val="24"/>
          <w:szCs w:val="24"/>
        </w:rPr>
        <w:t>. Th</w:t>
      </w:r>
      <w:r w:rsidR="00834736">
        <w:rPr>
          <w:rFonts w:ascii="Times New Roman" w:hAnsi="Times New Roman" w:cs="Times New Roman"/>
          <w:sz w:val="24"/>
          <w:szCs w:val="24"/>
        </w:rPr>
        <w:t>is</w:t>
      </w:r>
      <w:r w:rsidRPr="00527434">
        <w:rPr>
          <w:rFonts w:ascii="Times New Roman" w:hAnsi="Times New Roman" w:cs="Times New Roman"/>
          <w:sz w:val="24"/>
          <w:szCs w:val="24"/>
        </w:rPr>
        <w:t xml:space="preserve"> focused on the impact of culture on innovation in general. The first research question</w:t>
      </w:r>
      <w:r w:rsidR="00834736">
        <w:rPr>
          <w:rFonts w:ascii="Times New Roman" w:hAnsi="Times New Roman" w:cs="Times New Roman"/>
          <w:sz w:val="24"/>
          <w:szCs w:val="24"/>
        </w:rPr>
        <w:t xml:space="preserve"> therefore</w:t>
      </w:r>
      <w:r w:rsidRPr="00527434">
        <w:rPr>
          <w:rFonts w:ascii="Times New Roman" w:hAnsi="Times New Roman" w:cs="Times New Roman"/>
          <w:sz w:val="24"/>
          <w:szCs w:val="24"/>
        </w:rPr>
        <w:t xml:space="preserve"> focuse</w:t>
      </w:r>
      <w:r w:rsidR="00834736">
        <w:rPr>
          <w:rFonts w:ascii="Times New Roman" w:hAnsi="Times New Roman" w:cs="Times New Roman"/>
          <w:sz w:val="24"/>
          <w:szCs w:val="24"/>
        </w:rPr>
        <w:t>s</w:t>
      </w:r>
      <w:r w:rsidRPr="00527434">
        <w:rPr>
          <w:rFonts w:ascii="Times New Roman" w:hAnsi="Times New Roman" w:cs="Times New Roman"/>
          <w:sz w:val="24"/>
          <w:szCs w:val="24"/>
        </w:rPr>
        <w:t xml:space="preserve"> on the general impact of culture on innovation. After the general definition described above, the literature review became more specific and focused on the impact of Arab cultur</w:t>
      </w:r>
      <w:r w:rsidR="00834736">
        <w:rPr>
          <w:rFonts w:ascii="Times New Roman" w:hAnsi="Times New Roman" w:cs="Times New Roman"/>
          <w:sz w:val="24"/>
          <w:szCs w:val="24"/>
        </w:rPr>
        <w:t>al</w:t>
      </w:r>
      <w:r w:rsidRPr="00527434">
        <w:rPr>
          <w:rFonts w:ascii="Times New Roman" w:hAnsi="Times New Roman" w:cs="Times New Roman"/>
          <w:sz w:val="24"/>
          <w:szCs w:val="24"/>
        </w:rPr>
        <w:t xml:space="preserve"> traits on innovation.</w:t>
      </w:r>
      <w:r w:rsidR="00802876" w:rsidRPr="00527434">
        <w:rPr>
          <w:rFonts w:ascii="Times New Roman" w:hAnsi="Times New Roman" w:cs="Times New Roman"/>
          <w:sz w:val="24"/>
          <w:szCs w:val="24"/>
        </w:rPr>
        <w:t xml:space="preserve"> </w:t>
      </w:r>
    </w:p>
    <w:p w14:paraId="111AF4A1" w14:textId="77777777" w:rsidR="002548A5" w:rsidRPr="00527434" w:rsidRDefault="00D25C4A" w:rsidP="00FE32B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2548A5" w:rsidRPr="00527434">
        <w:rPr>
          <w:rFonts w:ascii="Times New Roman" w:hAnsi="Times New Roman" w:cs="Times New Roman"/>
          <w:sz w:val="24"/>
          <w:szCs w:val="24"/>
        </w:rPr>
        <w:t>he literature review</w:t>
      </w:r>
      <w:r>
        <w:rPr>
          <w:rFonts w:ascii="Times New Roman" w:hAnsi="Times New Roman" w:cs="Times New Roman"/>
          <w:sz w:val="24"/>
          <w:szCs w:val="24"/>
        </w:rPr>
        <w:t xml:space="preserve"> identified several characteristics of Arab culture, including</w:t>
      </w:r>
      <w:r w:rsidR="002548A5" w:rsidRPr="00527434">
        <w:rPr>
          <w:rFonts w:ascii="Times New Roman" w:hAnsi="Times New Roman" w:cs="Times New Roman"/>
          <w:sz w:val="24"/>
          <w:szCs w:val="24"/>
        </w:rPr>
        <w:t xml:space="preserve"> collectiv</w:t>
      </w:r>
      <w:r>
        <w:rPr>
          <w:rFonts w:ascii="Times New Roman" w:hAnsi="Times New Roman" w:cs="Times New Roman"/>
          <w:sz w:val="24"/>
          <w:szCs w:val="24"/>
        </w:rPr>
        <w:t>ity</w:t>
      </w:r>
      <w:r w:rsidR="002548A5" w:rsidRPr="00527434">
        <w:rPr>
          <w:rFonts w:ascii="Times New Roman" w:hAnsi="Times New Roman" w:cs="Times New Roman"/>
          <w:sz w:val="24"/>
          <w:szCs w:val="24"/>
        </w:rPr>
        <w:t xml:space="preserve">, high power distance, high context and </w:t>
      </w:r>
      <w:proofErr w:type="spellStart"/>
      <w:r w:rsidR="002548A5" w:rsidRPr="00527434">
        <w:rPr>
          <w:rFonts w:ascii="Times New Roman" w:hAnsi="Times New Roman" w:cs="Times New Roman"/>
          <w:sz w:val="24"/>
          <w:szCs w:val="24"/>
        </w:rPr>
        <w:t>polychronic</w:t>
      </w:r>
      <w:r>
        <w:rPr>
          <w:rFonts w:ascii="Times New Roman" w:hAnsi="Times New Roman" w:cs="Times New Roman"/>
          <w:sz w:val="24"/>
          <w:szCs w:val="24"/>
        </w:rPr>
        <w:t>ity</w:t>
      </w:r>
      <w:proofErr w:type="spellEnd"/>
      <w:r w:rsidR="002548A5" w:rsidRPr="00527434">
        <w:rPr>
          <w:rFonts w:ascii="Times New Roman" w:hAnsi="Times New Roman" w:cs="Times New Roman"/>
          <w:sz w:val="24"/>
          <w:szCs w:val="24"/>
        </w:rPr>
        <w:t xml:space="preserve"> (Al-Omari, 2003). Studies have shown that high uncertainty avoidance cultures usually maintain strict codes of beliefs and may not tolerate unorthodox ideas (Shane, 1995). </w:t>
      </w:r>
      <w:r>
        <w:rPr>
          <w:rFonts w:ascii="Times New Roman" w:hAnsi="Times New Roman" w:cs="Times New Roman"/>
          <w:sz w:val="24"/>
          <w:szCs w:val="24"/>
        </w:rPr>
        <w:t>C</w:t>
      </w:r>
      <w:r w:rsidR="002548A5" w:rsidRPr="00527434">
        <w:rPr>
          <w:rFonts w:ascii="Times New Roman" w:hAnsi="Times New Roman" w:cs="Times New Roman"/>
          <w:sz w:val="24"/>
          <w:szCs w:val="24"/>
        </w:rPr>
        <w:t xml:space="preserve">ultures with a long-term orientation are primarily concerned with future results and more likely to encourage long-term investments in organizations. Arab cultures can be said to </w:t>
      </w:r>
      <w:r w:rsidR="000639FF">
        <w:rPr>
          <w:rFonts w:ascii="Times New Roman" w:hAnsi="Times New Roman" w:cs="Times New Roman"/>
          <w:sz w:val="24"/>
          <w:szCs w:val="24"/>
        </w:rPr>
        <w:t xml:space="preserve">be </w:t>
      </w:r>
      <w:r w:rsidR="002548A5" w:rsidRPr="00527434">
        <w:rPr>
          <w:rFonts w:ascii="Times New Roman" w:hAnsi="Times New Roman" w:cs="Times New Roman"/>
          <w:sz w:val="24"/>
          <w:szCs w:val="24"/>
        </w:rPr>
        <w:t xml:space="preserve">long-term oriented as they encourage planning to reduce uncertainty, like the Chinese. </w:t>
      </w:r>
      <w:r>
        <w:rPr>
          <w:rFonts w:ascii="Times New Roman" w:hAnsi="Times New Roman" w:cs="Times New Roman"/>
          <w:sz w:val="24"/>
          <w:szCs w:val="24"/>
        </w:rPr>
        <w:t>F</w:t>
      </w:r>
      <w:r w:rsidR="002548A5" w:rsidRPr="00527434">
        <w:rPr>
          <w:rFonts w:ascii="Times New Roman" w:hAnsi="Times New Roman" w:cs="Times New Roman"/>
          <w:sz w:val="24"/>
          <w:szCs w:val="24"/>
        </w:rPr>
        <w:t xml:space="preserve">ollowership </w:t>
      </w:r>
      <w:r>
        <w:rPr>
          <w:rFonts w:ascii="Times New Roman" w:hAnsi="Times New Roman" w:cs="Times New Roman"/>
          <w:sz w:val="24"/>
          <w:szCs w:val="24"/>
        </w:rPr>
        <w:t>describes</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the willingness of people </w:t>
      </w:r>
      <w:proofErr w:type="gramStart"/>
      <w:r w:rsidR="002548A5" w:rsidRPr="00527434">
        <w:rPr>
          <w:rFonts w:ascii="Times New Roman" w:hAnsi="Times New Roman" w:cs="Times New Roman"/>
          <w:sz w:val="24"/>
          <w:szCs w:val="24"/>
        </w:rPr>
        <w:t>in a given</w:t>
      </w:r>
      <w:proofErr w:type="gramEnd"/>
      <w:r w:rsidR="002548A5" w:rsidRPr="00527434">
        <w:rPr>
          <w:rFonts w:ascii="Times New Roman" w:hAnsi="Times New Roman" w:cs="Times New Roman"/>
          <w:sz w:val="24"/>
          <w:szCs w:val="24"/>
        </w:rPr>
        <w:t xml:space="preserve"> culture to follow their leaders (Kellerman, 2008). Arab cultures usually </w:t>
      </w:r>
      <w:r>
        <w:rPr>
          <w:rFonts w:ascii="Times New Roman" w:hAnsi="Times New Roman" w:cs="Times New Roman"/>
          <w:sz w:val="24"/>
          <w:szCs w:val="24"/>
        </w:rPr>
        <w:t>show</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high followership </w:t>
      </w:r>
      <w:r>
        <w:rPr>
          <w:rFonts w:ascii="Times New Roman" w:hAnsi="Times New Roman" w:cs="Times New Roman"/>
          <w:sz w:val="24"/>
          <w:szCs w:val="24"/>
        </w:rPr>
        <w:t>because</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 xml:space="preserve">Arabs normally show high respect for their leaders. The research questions </w:t>
      </w:r>
      <w:r>
        <w:rPr>
          <w:rFonts w:ascii="Times New Roman" w:hAnsi="Times New Roman" w:cs="Times New Roman"/>
          <w:sz w:val="24"/>
          <w:szCs w:val="24"/>
        </w:rPr>
        <w:t>assess</w:t>
      </w:r>
      <w:r w:rsidRPr="00527434">
        <w:rPr>
          <w:rFonts w:ascii="Times New Roman" w:hAnsi="Times New Roman" w:cs="Times New Roman"/>
          <w:sz w:val="24"/>
          <w:szCs w:val="24"/>
        </w:rPr>
        <w:t xml:space="preserve"> </w:t>
      </w:r>
      <w:r w:rsidR="002548A5" w:rsidRPr="00527434">
        <w:rPr>
          <w:rFonts w:ascii="Times New Roman" w:hAnsi="Times New Roman" w:cs="Times New Roman"/>
          <w:sz w:val="24"/>
          <w:szCs w:val="24"/>
        </w:rPr>
        <w:t>the impact of the</w:t>
      </w:r>
      <w:r>
        <w:rPr>
          <w:rFonts w:ascii="Times New Roman" w:hAnsi="Times New Roman" w:cs="Times New Roman"/>
          <w:sz w:val="24"/>
          <w:szCs w:val="24"/>
        </w:rPr>
        <w:t>se</w:t>
      </w:r>
      <w:r w:rsidR="002548A5" w:rsidRPr="00527434">
        <w:rPr>
          <w:rFonts w:ascii="Times New Roman" w:hAnsi="Times New Roman" w:cs="Times New Roman"/>
          <w:sz w:val="24"/>
          <w:szCs w:val="24"/>
        </w:rPr>
        <w:t xml:space="preserve"> seven cultural traits on innovation</w:t>
      </w:r>
      <w:r w:rsidR="00DC3DCB">
        <w:rPr>
          <w:rFonts w:ascii="Times New Roman" w:hAnsi="Times New Roman" w:cs="Times New Roman"/>
          <w:sz w:val="24"/>
          <w:szCs w:val="24"/>
        </w:rPr>
        <w:t xml:space="preserve">, and </w:t>
      </w:r>
      <w:r w:rsidR="002548A5" w:rsidRPr="00527434">
        <w:rPr>
          <w:rFonts w:ascii="Times New Roman" w:hAnsi="Times New Roman" w:cs="Times New Roman"/>
          <w:sz w:val="24"/>
          <w:szCs w:val="24"/>
        </w:rPr>
        <w:t xml:space="preserve">on the </w:t>
      </w:r>
      <w:r w:rsidR="00DC3DCB">
        <w:rPr>
          <w:rFonts w:ascii="Times New Roman" w:hAnsi="Times New Roman" w:cs="Times New Roman"/>
          <w:sz w:val="24"/>
          <w:szCs w:val="24"/>
        </w:rPr>
        <w:t xml:space="preserve">characteristics of </w:t>
      </w:r>
      <w:r w:rsidR="002548A5" w:rsidRPr="00527434">
        <w:rPr>
          <w:rFonts w:ascii="Times New Roman" w:hAnsi="Times New Roman" w:cs="Times New Roman"/>
          <w:sz w:val="24"/>
          <w:szCs w:val="24"/>
        </w:rPr>
        <w:t>innovative team</w:t>
      </w:r>
      <w:r w:rsidR="00DC3DCB">
        <w:rPr>
          <w:rFonts w:ascii="Times New Roman" w:hAnsi="Times New Roman" w:cs="Times New Roman"/>
          <w:sz w:val="24"/>
          <w:szCs w:val="24"/>
        </w:rPr>
        <w:t>s,</w:t>
      </w:r>
      <w:r w:rsidR="002548A5" w:rsidRPr="00527434">
        <w:rPr>
          <w:rFonts w:ascii="Times New Roman" w:hAnsi="Times New Roman" w:cs="Times New Roman"/>
          <w:sz w:val="24"/>
          <w:szCs w:val="24"/>
        </w:rPr>
        <w:t xml:space="preserve"> defined as solving problems, taking risks, the ability to understand strategy</w:t>
      </w:r>
      <w:r w:rsidR="00DC3DCB">
        <w:rPr>
          <w:rFonts w:ascii="Times New Roman" w:hAnsi="Times New Roman" w:cs="Times New Roman"/>
          <w:sz w:val="24"/>
          <w:szCs w:val="24"/>
        </w:rPr>
        <w:t>,</w:t>
      </w:r>
      <w:r w:rsidR="002548A5" w:rsidRPr="00527434">
        <w:rPr>
          <w:rFonts w:ascii="Times New Roman" w:hAnsi="Times New Roman" w:cs="Times New Roman"/>
          <w:sz w:val="24"/>
          <w:szCs w:val="24"/>
        </w:rPr>
        <w:t xml:space="preserve"> team quality and team tenure.</w:t>
      </w:r>
    </w:p>
    <w:p w14:paraId="522789DF" w14:textId="77777777" w:rsidR="002548A5" w:rsidRPr="00527434" w:rsidRDefault="00DC3DCB" w:rsidP="00FE32B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002548A5" w:rsidRPr="00527434">
        <w:rPr>
          <w:rFonts w:ascii="Times New Roman" w:hAnsi="Times New Roman" w:cs="Times New Roman"/>
          <w:sz w:val="24"/>
          <w:szCs w:val="24"/>
        </w:rPr>
        <w:t xml:space="preserve">eadership </w:t>
      </w:r>
      <w:r>
        <w:rPr>
          <w:rFonts w:ascii="Times New Roman" w:hAnsi="Times New Roman" w:cs="Times New Roman"/>
          <w:sz w:val="24"/>
          <w:szCs w:val="24"/>
        </w:rPr>
        <w:t xml:space="preserve">is considered to have a crucial role </w:t>
      </w:r>
      <w:r w:rsidR="002548A5" w:rsidRPr="00527434">
        <w:rPr>
          <w:rFonts w:ascii="Times New Roman" w:hAnsi="Times New Roman" w:cs="Times New Roman"/>
          <w:sz w:val="24"/>
          <w:szCs w:val="24"/>
        </w:rPr>
        <w:t xml:space="preserve">in influencing innovation. Leadership support gives the direction of innovation and aligns the capacities of the employees with the targets of an organization. </w:t>
      </w:r>
      <w:r>
        <w:rPr>
          <w:rFonts w:ascii="Times New Roman" w:hAnsi="Times New Roman" w:cs="Times New Roman"/>
          <w:sz w:val="24"/>
          <w:szCs w:val="24"/>
        </w:rPr>
        <w:t>L</w:t>
      </w:r>
      <w:r w:rsidR="002548A5" w:rsidRPr="00527434">
        <w:rPr>
          <w:rFonts w:ascii="Times New Roman" w:hAnsi="Times New Roman" w:cs="Times New Roman"/>
          <w:sz w:val="24"/>
          <w:szCs w:val="24"/>
        </w:rPr>
        <w:t xml:space="preserve">eadership support is </w:t>
      </w:r>
      <w:r>
        <w:rPr>
          <w:rFonts w:ascii="Times New Roman" w:hAnsi="Times New Roman" w:cs="Times New Roman"/>
          <w:sz w:val="24"/>
          <w:szCs w:val="24"/>
        </w:rPr>
        <w:t xml:space="preserve">therefore </w:t>
      </w:r>
      <w:r w:rsidR="002548A5" w:rsidRPr="00527434">
        <w:rPr>
          <w:rFonts w:ascii="Times New Roman" w:hAnsi="Times New Roman" w:cs="Times New Roman"/>
          <w:sz w:val="24"/>
          <w:szCs w:val="24"/>
        </w:rPr>
        <w:t xml:space="preserve">what differentiates successful </w:t>
      </w:r>
      <w:r>
        <w:rPr>
          <w:rFonts w:ascii="Times New Roman" w:hAnsi="Times New Roman" w:cs="Times New Roman"/>
          <w:sz w:val="24"/>
          <w:szCs w:val="24"/>
        </w:rPr>
        <w:t xml:space="preserve">and failing </w:t>
      </w:r>
      <w:r w:rsidR="002548A5" w:rsidRPr="00527434">
        <w:rPr>
          <w:rFonts w:ascii="Times New Roman" w:hAnsi="Times New Roman" w:cs="Times New Roman"/>
          <w:sz w:val="24"/>
          <w:szCs w:val="24"/>
        </w:rPr>
        <w:t>organization</w:t>
      </w:r>
      <w:r>
        <w:rPr>
          <w:rFonts w:ascii="Times New Roman" w:hAnsi="Times New Roman" w:cs="Times New Roman"/>
          <w:sz w:val="24"/>
          <w:szCs w:val="24"/>
        </w:rPr>
        <w:t>s</w:t>
      </w:r>
      <w:r w:rsidR="002548A5" w:rsidRPr="00527434">
        <w:rPr>
          <w:rFonts w:ascii="Times New Roman" w:hAnsi="Times New Roman" w:cs="Times New Roman"/>
          <w:sz w:val="24"/>
          <w:szCs w:val="24"/>
        </w:rPr>
        <w:t xml:space="preserve">. Leadership is very influential in promoting an organizational culture that </w:t>
      </w:r>
      <w:r>
        <w:rPr>
          <w:rFonts w:ascii="Times New Roman" w:hAnsi="Times New Roman" w:cs="Times New Roman"/>
          <w:sz w:val="24"/>
          <w:szCs w:val="24"/>
        </w:rPr>
        <w:t>encourages</w:t>
      </w:r>
      <w:r w:rsidR="002548A5" w:rsidRPr="00527434">
        <w:rPr>
          <w:rFonts w:ascii="Times New Roman" w:hAnsi="Times New Roman" w:cs="Times New Roman"/>
          <w:sz w:val="24"/>
          <w:szCs w:val="24"/>
        </w:rPr>
        <w:t xml:space="preserve"> employees to innovate. Without proper leadership support, innovation cannot succeed even if the employees have the capacity to innovate and bring change (</w:t>
      </w:r>
      <w:r w:rsidR="00C3632E" w:rsidRPr="00527434">
        <w:rPr>
          <w:rFonts w:ascii="Times New Roman" w:hAnsi="Times New Roman" w:cs="Times New Roman"/>
          <w:sz w:val="24"/>
          <w:szCs w:val="24"/>
        </w:rPr>
        <w:t xml:space="preserve">Abbas &amp; Asghar, 2010; </w:t>
      </w:r>
      <w:proofErr w:type="spellStart"/>
      <w:r w:rsidR="003B48E9">
        <w:rPr>
          <w:rFonts w:ascii="Times New Roman" w:hAnsi="Times New Roman" w:cs="Times New Roman"/>
          <w:sz w:val="24"/>
          <w:szCs w:val="24"/>
        </w:rPr>
        <w:t>Basu</w:t>
      </w:r>
      <w:proofErr w:type="spellEnd"/>
      <w:r w:rsidR="003B48E9">
        <w:rPr>
          <w:rFonts w:ascii="Times New Roman" w:hAnsi="Times New Roman" w:cs="Times New Roman"/>
          <w:sz w:val="24"/>
          <w:szCs w:val="24"/>
        </w:rPr>
        <w:t xml:space="preserve"> &amp; Green, 2006</w:t>
      </w:r>
      <w:r w:rsidR="002548A5" w:rsidRPr="00527434">
        <w:rPr>
          <w:rFonts w:ascii="Times New Roman" w:hAnsi="Times New Roman" w:cs="Times New Roman"/>
          <w:sz w:val="24"/>
          <w:szCs w:val="24"/>
        </w:rPr>
        <w:t xml:space="preserve">; Matta &amp; </w:t>
      </w:r>
      <w:proofErr w:type="spellStart"/>
      <w:r w:rsidR="002548A5" w:rsidRPr="00527434">
        <w:rPr>
          <w:rFonts w:ascii="Times New Roman" w:hAnsi="Times New Roman" w:cs="Times New Roman"/>
          <w:sz w:val="24"/>
          <w:szCs w:val="24"/>
        </w:rPr>
        <w:t>Ashkenas</w:t>
      </w:r>
      <w:proofErr w:type="spellEnd"/>
      <w:r w:rsidR="002548A5" w:rsidRPr="00527434">
        <w:rPr>
          <w:rFonts w:ascii="Times New Roman" w:hAnsi="Times New Roman" w:cs="Times New Roman"/>
          <w:sz w:val="24"/>
          <w:szCs w:val="24"/>
        </w:rPr>
        <w:t xml:space="preserve">, 2003). The study </w:t>
      </w:r>
      <w:r>
        <w:rPr>
          <w:rFonts w:ascii="Times New Roman" w:hAnsi="Times New Roman" w:cs="Times New Roman"/>
          <w:sz w:val="24"/>
          <w:szCs w:val="24"/>
        </w:rPr>
        <w:t xml:space="preserve">was therefore </w:t>
      </w:r>
      <w:r w:rsidR="002548A5" w:rsidRPr="00527434">
        <w:rPr>
          <w:rFonts w:ascii="Times New Roman" w:hAnsi="Times New Roman" w:cs="Times New Roman"/>
          <w:sz w:val="24"/>
          <w:szCs w:val="24"/>
        </w:rPr>
        <w:t xml:space="preserve">designed to answer the following research questions: </w:t>
      </w:r>
    </w:p>
    <w:p w14:paraId="51E1117E" w14:textId="77777777" w:rsidR="002548A5" w:rsidRPr="00527434" w:rsidRDefault="002548A5" w:rsidP="00620CD2">
      <w:pPr>
        <w:pStyle w:val="ListParagraph"/>
        <w:numPr>
          <w:ilvl w:val="0"/>
          <w:numId w:val="3"/>
        </w:numPr>
        <w:tabs>
          <w:tab w:val="left" w:pos="1134"/>
          <w:tab w:val="left" w:pos="1418"/>
          <w:tab w:val="left" w:pos="1701"/>
        </w:tabs>
        <w:spacing w:line="480" w:lineRule="auto"/>
        <w:rPr>
          <w:rFonts w:ascii="Times New Roman" w:hAnsi="Times New Roman" w:cs="Times New Roman"/>
          <w:b/>
          <w:bCs/>
          <w:sz w:val="24"/>
          <w:szCs w:val="24"/>
        </w:rPr>
      </w:pPr>
      <w:r w:rsidRPr="00527434">
        <w:rPr>
          <w:rFonts w:ascii="Times New Roman" w:hAnsi="Times New Roman" w:cs="Times New Roman"/>
          <w:b/>
          <w:bCs/>
          <w:sz w:val="24"/>
          <w:szCs w:val="24"/>
        </w:rPr>
        <w:lastRenderedPageBreak/>
        <w:t>What are the Arab cultur</w:t>
      </w:r>
      <w:r w:rsidR="00DC3DCB">
        <w:rPr>
          <w:rFonts w:ascii="Times New Roman" w:hAnsi="Times New Roman" w:cs="Times New Roman"/>
          <w:b/>
          <w:bCs/>
          <w:sz w:val="24"/>
          <w:szCs w:val="24"/>
        </w:rPr>
        <w:t>al</w:t>
      </w:r>
      <w:r w:rsidRPr="00527434">
        <w:rPr>
          <w:rFonts w:ascii="Times New Roman" w:hAnsi="Times New Roman" w:cs="Times New Roman"/>
          <w:b/>
          <w:bCs/>
          <w:sz w:val="24"/>
          <w:szCs w:val="24"/>
        </w:rPr>
        <w:t xml:space="preserve"> traits that are enablers for innovation?</w:t>
      </w:r>
    </w:p>
    <w:p w14:paraId="4268F4AD" w14:textId="77777777" w:rsidR="00493EC0" w:rsidRPr="00527434" w:rsidRDefault="002548A5" w:rsidP="007104A9">
      <w:pPr>
        <w:pStyle w:val="ListParagraph"/>
        <w:numPr>
          <w:ilvl w:val="0"/>
          <w:numId w:val="3"/>
        </w:numPr>
        <w:tabs>
          <w:tab w:val="left" w:pos="1134"/>
          <w:tab w:val="left" w:pos="1418"/>
          <w:tab w:val="left" w:pos="1701"/>
        </w:tabs>
        <w:spacing w:line="480" w:lineRule="auto"/>
        <w:rPr>
          <w:rFonts w:ascii="Times New Roman" w:hAnsi="Times New Roman" w:cs="Times New Roman"/>
          <w:b/>
          <w:bCs/>
          <w:sz w:val="24"/>
          <w:szCs w:val="24"/>
        </w:rPr>
      </w:pPr>
      <w:r w:rsidRPr="00527434">
        <w:rPr>
          <w:rFonts w:ascii="Times New Roman" w:hAnsi="Times New Roman" w:cs="Times New Roman"/>
          <w:b/>
          <w:bCs/>
          <w:sz w:val="24"/>
          <w:szCs w:val="24"/>
        </w:rPr>
        <w:t xml:space="preserve">What are the Arab cultural traits that </w:t>
      </w:r>
      <w:r w:rsidR="00DC3DCB">
        <w:rPr>
          <w:rFonts w:ascii="Times New Roman" w:hAnsi="Times New Roman" w:cs="Times New Roman"/>
          <w:b/>
          <w:bCs/>
          <w:sz w:val="24"/>
          <w:szCs w:val="24"/>
        </w:rPr>
        <w:t xml:space="preserve">are </w:t>
      </w:r>
      <w:r w:rsidRPr="00527434">
        <w:rPr>
          <w:rFonts w:ascii="Times New Roman" w:hAnsi="Times New Roman" w:cs="Times New Roman"/>
          <w:b/>
          <w:bCs/>
          <w:sz w:val="24"/>
          <w:szCs w:val="24"/>
        </w:rPr>
        <w:t>inhibitors for innovation?</w:t>
      </w:r>
      <w:r w:rsidR="00493EC0" w:rsidRPr="00527434">
        <w:rPr>
          <w:rFonts w:ascii="Times New Roman" w:hAnsi="Times New Roman" w:cs="Times New Roman"/>
          <w:b/>
          <w:bCs/>
          <w:sz w:val="24"/>
          <w:szCs w:val="24"/>
        </w:rPr>
        <w:t xml:space="preserve"> </w:t>
      </w:r>
    </w:p>
    <w:p w14:paraId="4F7F6BE3" w14:textId="77777777" w:rsidR="002548A5" w:rsidRPr="00527434" w:rsidRDefault="00493EC0" w:rsidP="007104A9">
      <w:pPr>
        <w:pStyle w:val="ListParagraph"/>
        <w:numPr>
          <w:ilvl w:val="0"/>
          <w:numId w:val="3"/>
        </w:numPr>
        <w:tabs>
          <w:tab w:val="left" w:pos="1134"/>
          <w:tab w:val="left" w:pos="1418"/>
          <w:tab w:val="left" w:pos="1701"/>
        </w:tabs>
        <w:spacing w:line="480" w:lineRule="auto"/>
        <w:rPr>
          <w:rFonts w:ascii="Times New Roman" w:hAnsi="Times New Roman" w:cs="Times New Roman"/>
          <w:b/>
          <w:bCs/>
          <w:sz w:val="24"/>
          <w:szCs w:val="24"/>
        </w:rPr>
      </w:pPr>
      <w:r w:rsidRPr="00527434">
        <w:rPr>
          <w:rFonts w:ascii="Times New Roman" w:hAnsi="Times New Roman" w:cs="Times New Roman"/>
          <w:b/>
          <w:bCs/>
          <w:sz w:val="24"/>
          <w:szCs w:val="24"/>
        </w:rPr>
        <w:t>How do the Arab cultural traits influence innovation management in the organization?</w:t>
      </w:r>
    </w:p>
    <w:p w14:paraId="665AB18A" w14:textId="77777777" w:rsidR="002548A5" w:rsidRPr="00527434" w:rsidRDefault="002548A5" w:rsidP="007104A9">
      <w:pPr>
        <w:pStyle w:val="ListParagraph"/>
        <w:numPr>
          <w:ilvl w:val="0"/>
          <w:numId w:val="3"/>
        </w:numPr>
        <w:tabs>
          <w:tab w:val="left" w:pos="1134"/>
          <w:tab w:val="left" w:pos="1418"/>
          <w:tab w:val="left" w:pos="1701"/>
        </w:tabs>
        <w:spacing w:line="480" w:lineRule="auto"/>
        <w:rPr>
          <w:rFonts w:ascii="Times New Roman" w:hAnsi="Times New Roman" w:cs="Times New Roman"/>
          <w:b/>
          <w:bCs/>
          <w:sz w:val="24"/>
          <w:szCs w:val="24"/>
        </w:rPr>
      </w:pPr>
      <w:r w:rsidRPr="00527434">
        <w:rPr>
          <w:rFonts w:ascii="Times New Roman" w:hAnsi="Times New Roman" w:cs="Times New Roman"/>
          <w:b/>
          <w:bCs/>
          <w:sz w:val="24"/>
          <w:szCs w:val="24"/>
        </w:rPr>
        <w:t>How does each Arab cultur</w:t>
      </w:r>
      <w:r w:rsidR="00DC3DCB">
        <w:rPr>
          <w:rFonts w:ascii="Times New Roman" w:hAnsi="Times New Roman" w:cs="Times New Roman"/>
          <w:b/>
          <w:bCs/>
          <w:sz w:val="24"/>
          <w:szCs w:val="24"/>
        </w:rPr>
        <w:t>al</w:t>
      </w:r>
      <w:r w:rsidRPr="00527434">
        <w:rPr>
          <w:rFonts w:ascii="Times New Roman" w:hAnsi="Times New Roman" w:cs="Times New Roman"/>
          <w:b/>
          <w:bCs/>
          <w:sz w:val="24"/>
          <w:szCs w:val="24"/>
        </w:rPr>
        <w:t xml:space="preserve"> trait </w:t>
      </w:r>
      <w:r w:rsidR="00DC3DCB">
        <w:rPr>
          <w:rFonts w:ascii="Times New Roman" w:hAnsi="Times New Roman" w:cs="Times New Roman"/>
          <w:b/>
          <w:bCs/>
          <w:sz w:val="24"/>
          <w:szCs w:val="24"/>
        </w:rPr>
        <w:t>affect</w:t>
      </w:r>
      <w:r w:rsidRPr="00527434">
        <w:rPr>
          <w:rFonts w:ascii="Times New Roman" w:hAnsi="Times New Roman" w:cs="Times New Roman"/>
          <w:b/>
          <w:bCs/>
          <w:sz w:val="24"/>
          <w:szCs w:val="24"/>
        </w:rPr>
        <w:t xml:space="preserve"> innovative team characteristics in the organization?</w:t>
      </w:r>
    </w:p>
    <w:p w14:paraId="4059DF50" w14:textId="77777777" w:rsidR="002548A5" w:rsidRPr="00527434" w:rsidRDefault="002548A5">
      <w:pPr>
        <w:pStyle w:val="ListParagraph"/>
        <w:numPr>
          <w:ilvl w:val="0"/>
          <w:numId w:val="3"/>
        </w:numPr>
        <w:spacing w:line="480" w:lineRule="auto"/>
        <w:rPr>
          <w:rFonts w:ascii="Times New Roman" w:hAnsi="Times New Roman" w:cs="Times New Roman"/>
          <w:b/>
          <w:sz w:val="24"/>
          <w:szCs w:val="24"/>
        </w:rPr>
      </w:pPr>
      <w:r w:rsidRPr="00527434">
        <w:rPr>
          <w:rFonts w:ascii="Times New Roman" w:hAnsi="Times New Roman" w:cs="Times New Roman"/>
          <w:b/>
          <w:sz w:val="24"/>
          <w:szCs w:val="24"/>
        </w:rPr>
        <w:t>How does leadership support affect</w:t>
      </w:r>
      <w:r w:rsidR="00395B22" w:rsidRPr="00527434">
        <w:rPr>
          <w:rFonts w:ascii="Times New Roman" w:hAnsi="Times New Roman" w:cs="Times New Roman"/>
          <w:b/>
          <w:sz w:val="24"/>
          <w:szCs w:val="24"/>
        </w:rPr>
        <w:t xml:space="preserve"> innovation in the organization</w:t>
      </w:r>
      <w:r w:rsidRPr="00527434">
        <w:rPr>
          <w:rFonts w:ascii="Times New Roman" w:hAnsi="Times New Roman" w:cs="Times New Roman"/>
          <w:b/>
          <w:sz w:val="24"/>
          <w:szCs w:val="24"/>
        </w:rPr>
        <w:t>?</w:t>
      </w:r>
    </w:p>
    <w:p w14:paraId="52D8D448" w14:textId="3F23A39A" w:rsidR="002548A5" w:rsidRPr="00527434" w:rsidRDefault="00F47430" w:rsidP="00FE32BA">
      <w:pPr>
        <w:pStyle w:val="Heading2"/>
      </w:pPr>
      <w:bookmarkStart w:id="27" w:name="_Toc492570252"/>
      <w:bookmarkStart w:id="28" w:name="_Toc535999347"/>
      <w:bookmarkStart w:id="29" w:name="_Toc11314799"/>
      <w:r>
        <w:t>1.1</w:t>
      </w:r>
      <w:r w:rsidR="00D31FC1">
        <w:t>0</w:t>
      </w:r>
      <w:r w:rsidR="005014C1" w:rsidRPr="00527434">
        <w:t xml:space="preserve"> </w:t>
      </w:r>
      <w:r w:rsidR="002548A5" w:rsidRPr="00527434">
        <w:t>Assumption</w:t>
      </w:r>
      <w:bookmarkEnd w:id="27"/>
      <w:r w:rsidR="0030026E" w:rsidRPr="00527434">
        <w:t>s</w:t>
      </w:r>
      <w:bookmarkEnd w:id="28"/>
      <w:bookmarkEnd w:id="29"/>
    </w:p>
    <w:p w14:paraId="6354AE4A" w14:textId="77777777" w:rsidR="002548A5" w:rsidRPr="00527434" w:rsidRDefault="002548A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A qualitative research dissertation requires the formulation of research assumptions to </w:t>
      </w:r>
      <w:r w:rsidR="00DC3DCB">
        <w:rPr>
          <w:rFonts w:ascii="Times New Roman" w:hAnsi="Times New Roman" w:cs="Times New Roman"/>
          <w:sz w:val="24"/>
          <w:szCs w:val="24"/>
        </w:rPr>
        <w:t>guide</w:t>
      </w:r>
      <w:r w:rsidR="00DC3DCB" w:rsidRPr="00527434">
        <w:rPr>
          <w:rFonts w:ascii="Times New Roman" w:hAnsi="Times New Roman" w:cs="Times New Roman"/>
          <w:sz w:val="24"/>
          <w:szCs w:val="24"/>
        </w:rPr>
        <w:t xml:space="preserve"> </w:t>
      </w:r>
      <w:r w:rsidRPr="00527434">
        <w:rPr>
          <w:rFonts w:ascii="Times New Roman" w:hAnsi="Times New Roman" w:cs="Times New Roman"/>
          <w:sz w:val="24"/>
          <w:szCs w:val="24"/>
        </w:rPr>
        <w:t>the expectations of the research. Assumptions are described as the statements that are presumed to be true.</w:t>
      </w:r>
      <w:r w:rsidR="00DC3DCB">
        <w:rPr>
          <w:rFonts w:ascii="Times New Roman" w:hAnsi="Times New Roman" w:cs="Times New Roman"/>
          <w:sz w:val="24"/>
          <w:szCs w:val="24"/>
        </w:rPr>
        <w:t xml:space="preserve"> In this study, the assumptions were that:</w:t>
      </w:r>
      <w:r w:rsidRPr="00527434">
        <w:rPr>
          <w:rFonts w:ascii="Times New Roman" w:hAnsi="Times New Roman" w:cs="Times New Roman"/>
          <w:sz w:val="24"/>
          <w:szCs w:val="24"/>
        </w:rPr>
        <w:t xml:space="preserve"> </w:t>
      </w:r>
    </w:p>
    <w:p w14:paraId="42AF2872" w14:textId="77777777" w:rsidR="002548A5" w:rsidRPr="00527434" w:rsidRDefault="00DC3DCB" w:rsidP="00620CD2">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002548A5" w:rsidRPr="00527434">
        <w:rPr>
          <w:rFonts w:ascii="Times New Roman" w:hAnsi="Times New Roman" w:cs="Times New Roman"/>
          <w:sz w:val="24"/>
          <w:szCs w:val="24"/>
        </w:rPr>
        <w:t>articipants would answer the interview questions in a candid and honest manner.</w:t>
      </w:r>
    </w:p>
    <w:p w14:paraId="54AF75E7" w14:textId="77777777" w:rsidR="002548A5" w:rsidRPr="00527434" w:rsidRDefault="00DC3DCB" w:rsidP="007104A9">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2548A5" w:rsidRPr="00527434">
        <w:rPr>
          <w:rFonts w:ascii="Times New Roman" w:hAnsi="Times New Roman" w:cs="Times New Roman"/>
          <w:sz w:val="24"/>
          <w:szCs w:val="24"/>
        </w:rPr>
        <w:t>he inclusion criterion for the study was appropriate.</w:t>
      </w:r>
    </w:p>
    <w:p w14:paraId="6A4B0C9C" w14:textId="77777777" w:rsidR="002548A5" w:rsidRPr="00527434" w:rsidRDefault="00DC3DCB" w:rsidP="007104A9">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2548A5" w:rsidRPr="00527434">
        <w:rPr>
          <w:rFonts w:ascii="Times New Roman" w:hAnsi="Times New Roman" w:cs="Times New Roman"/>
          <w:sz w:val="24"/>
          <w:szCs w:val="24"/>
        </w:rPr>
        <w:t>he participants experienced similar phenomen</w:t>
      </w:r>
      <w:r>
        <w:rPr>
          <w:rFonts w:ascii="Times New Roman" w:hAnsi="Times New Roman" w:cs="Times New Roman"/>
          <w:sz w:val="24"/>
          <w:szCs w:val="24"/>
        </w:rPr>
        <w:t>a</w:t>
      </w:r>
      <w:r w:rsidR="00264A25">
        <w:rPr>
          <w:rFonts w:ascii="Times New Roman" w:hAnsi="Times New Roman" w:cs="Times New Roman"/>
          <w:sz w:val="24"/>
          <w:szCs w:val="24"/>
        </w:rPr>
        <w:t xml:space="preserve"> in similar ways</w:t>
      </w:r>
      <w:r w:rsidR="002548A5" w:rsidRPr="00527434">
        <w:rPr>
          <w:rFonts w:ascii="Times New Roman" w:hAnsi="Times New Roman" w:cs="Times New Roman"/>
          <w:sz w:val="24"/>
          <w:szCs w:val="24"/>
        </w:rPr>
        <w:t>.</w:t>
      </w:r>
    </w:p>
    <w:p w14:paraId="5C2FB9E0" w14:textId="77777777" w:rsidR="002548A5" w:rsidRDefault="00DC3DCB" w:rsidP="007104A9">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2548A5" w:rsidRPr="00527434">
        <w:rPr>
          <w:rFonts w:ascii="Times New Roman" w:hAnsi="Times New Roman" w:cs="Times New Roman"/>
          <w:sz w:val="24"/>
          <w:szCs w:val="24"/>
        </w:rPr>
        <w:t xml:space="preserve">ll the participants were interested in participating in the study and did not have other motives that would compromise the study. </w:t>
      </w:r>
    </w:p>
    <w:p w14:paraId="2DFAB439" w14:textId="4BB62338" w:rsidR="002548A5" w:rsidRPr="00527434" w:rsidRDefault="00F47430" w:rsidP="00FE32BA">
      <w:pPr>
        <w:pStyle w:val="Heading2"/>
      </w:pPr>
      <w:bookmarkStart w:id="30" w:name="_Toc535999348"/>
      <w:bookmarkStart w:id="31" w:name="_Toc11314800"/>
      <w:r>
        <w:t>1.1</w:t>
      </w:r>
      <w:r w:rsidR="00D31FC1">
        <w:t>1</w:t>
      </w:r>
      <w:r w:rsidR="005014C1" w:rsidRPr="00527434">
        <w:t xml:space="preserve"> </w:t>
      </w:r>
      <w:r w:rsidR="002548A5" w:rsidRPr="00527434">
        <w:t>Outline of the thesis</w:t>
      </w:r>
      <w:bookmarkEnd w:id="30"/>
      <w:bookmarkEnd w:id="31"/>
    </w:p>
    <w:p w14:paraId="05E0AD20" w14:textId="77777777" w:rsidR="002548A5" w:rsidRPr="00527434" w:rsidRDefault="002548A5" w:rsidP="00FE32BA">
      <w:pPr>
        <w:spacing w:line="480" w:lineRule="auto"/>
        <w:ind w:firstLine="720"/>
        <w:jc w:val="both"/>
        <w:rPr>
          <w:rFonts w:ascii="Times New Roman" w:hAnsi="Times New Roman" w:cs="Times New Roman"/>
          <w:color w:val="000000"/>
          <w:sz w:val="24"/>
          <w:szCs w:val="24"/>
        </w:rPr>
      </w:pPr>
      <w:r w:rsidRPr="00527434">
        <w:rPr>
          <w:rFonts w:ascii="Times New Roman" w:hAnsi="Times New Roman" w:cs="Times New Roman"/>
          <w:sz w:val="24"/>
          <w:szCs w:val="24"/>
        </w:rPr>
        <w:t xml:space="preserve">The thesis is divided into </w:t>
      </w:r>
      <w:r w:rsidR="00264A25">
        <w:rPr>
          <w:rFonts w:ascii="Times New Roman" w:hAnsi="Times New Roman" w:cs="Times New Roman"/>
          <w:sz w:val="24"/>
          <w:szCs w:val="24"/>
        </w:rPr>
        <w:t>five</w:t>
      </w:r>
      <w:r w:rsidR="00264A25"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chapters. Following this introductory chapter, </w:t>
      </w:r>
      <w:r w:rsidR="00533486">
        <w:rPr>
          <w:rFonts w:ascii="Times New Roman" w:hAnsi="Times New Roman" w:cs="Times New Roman"/>
          <w:sz w:val="24"/>
          <w:szCs w:val="24"/>
        </w:rPr>
        <w:t>C</w:t>
      </w:r>
      <w:r w:rsidRPr="00527434">
        <w:rPr>
          <w:rFonts w:ascii="Times New Roman" w:hAnsi="Times New Roman" w:cs="Times New Roman"/>
          <w:sz w:val="24"/>
          <w:szCs w:val="24"/>
        </w:rPr>
        <w:t xml:space="preserve">hapter </w:t>
      </w:r>
      <w:r w:rsidR="00D25C4A">
        <w:rPr>
          <w:rFonts w:ascii="Times New Roman" w:hAnsi="Times New Roman" w:cs="Times New Roman"/>
          <w:sz w:val="24"/>
          <w:szCs w:val="24"/>
        </w:rPr>
        <w:t>2</w:t>
      </w:r>
      <w:r w:rsidRPr="00527434">
        <w:rPr>
          <w:rFonts w:ascii="Times New Roman" w:hAnsi="Times New Roman" w:cs="Times New Roman"/>
          <w:sz w:val="24"/>
          <w:szCs w:val="24"/>
        </w:rPr>
        <w:t xml:space="preserve"> </w:t>
      </w:r>
      <w:r w:rsidRPr="00527434">
        <w:rPr>
          <w:rFonts w:ascii="Times New Roman" w:hAnsi="Times New Roman" w:cs="Times New Roman"/>
          <w:color w:val="000000"/>
          <w:sz w:val="24"/>
          <w:szCs w:val="24"/>
        </w:rPr>
        <w:t>provide</w:t>
      </w:r>
      <w:r w:rsidR="00533486">
        <w:rPr>
          <w:rFonts w:ascii="Times New Roman" w:hAnsi="Times New Roman" w:cs="Times New Roman"/>
          <w:color w:val="000000"/>
          <w:sz w:val="24"/>
          <w:szCs w:val="24"/>
        </w:rPr>
        <w:t>s</w:t>
      </w:r>
      <w:r w:rsidRPr="00527434">
        <w:rPr>
          <w:rFonts w:ascii="Times New Roman" w:hAnsi="Times New Roman" w:cs="Times New Roman"/>
          <w:color w:val="000000"/>
          <w:sz w:val="24"/>
          <w:szCs w:val="24"/>
        </w:rPr>
        <w:t xml:space="preserve"> a review of the </w:t>
      </w:r>
      <w:r w:rsidR="00533486">
        <w:rPr>
          <w:rFonts w:ascii="Times New Roman" w:hAnsi="Times New Roman" w:cs="Times New Roman"/>
          <w:color w:val="000000"/>
          <w:sz w:val="24"/>
          <w:szCs w:val="24"/>
        </w:rPr>
        <w:t>literature on</w:t>
      </w:r>
      <w:r w:rsidRPr="00527434">
        <w:rPr>
          <w:rFonts w:ascii="Times New Roman" w:hAnsi="Times New Roman" w:cs="Times New Roman"/>
          <w:color w:val="000000"/>
          <w:sz w:val="24"/>
          <w:szCs w:val="24"/>
        </w:rPr>
        <w:t xml:space="preserve"> innovation and the impact of culture on business performance. Chapter </w:t>
      </w:r>
      <w:r w:rsidR="00D25C4A">
        <w:rPr>
          <w:rFonts w:ascii="Times New Roman" w:hAnsi="Times New Roman" w:cs="Times New Roman"/>
          <w:color w:val="000000"/>
          <w:sz w:val="24"/>
          <w:szCs w:val="24"/>
        </w:rPr>
        <w:t>3</w:t>
      </w:r>
      <w:r w:rsidR="00D25C4A" w:rsidRPr="00527434">
        <w:rPr>
          <w:rFonts w:ascii="Times New Roman" w:hAnsi="Times New Roman" w:cs="Times New Roman"/>
          <w:color w:val="000000"/>
          <w:sz w:val="24"/>
          <w:szCs w:val="24"/>
        </w:rPr>
        <w:t xml:space="preserve"> </w:t>
      </w:r>
      <w:r w:rsidRPr="00527434">
        <w:rPr>
          <w:rFonts w:ascii="Times New Roman" w:hAnsi="Times New Roman" w:cs="Times New Roman"/>
          <w:color w:val="000000"/>
          <w:sz w:val="24"/>
          <w:szCs w:val="24"/>
        </w:rPr>
        <w:t>aims to describe the research methodology used to explore the research questions</w:t>
      </w:r>
      <w:r w:rsidR="0038612D">
        <w:rPr>
          <w:rFonts w:ascii="Times New Roman" w:hAnsi="Times New Roman" w:cs="Times New Roman"/>
          <w:color w:val="000000"/>
          <w:sz w:val="24"/>
          <w:szCs w:val="24"/>
        </w:rPr>
        <w:t xml:space="preserve"> and justifies using a </w:t>
      </w:r>
      <w:r w:rsidRPr="00527434">
        <w:rPr>
          <w:rFonts w:ascii="Times New Roman" w:hAnsi="Times New Roman" w:cs="Times New Roman"/>
          <w:color w:val="000000"/>
          <w:sz w:val="24"/>
          <w:szCs w:val="24"/>
        </w:rPr>
        <w:t xml:space="preserve">qualitative </w:t>
      </w:r>
      <w:r w:rsidR="0038612D">
        <w:rPr>
          <w:rFonts w:ascii="Times New Roman" w:hAnsi="Times New Roman" w:cs="Times New Roman"/>
          <w:color w:val="000000"/>
          <w:sz w:val="24"/>
          <w:szCs w:val="24"/>
        </w:rPr>
        <w:t>approach</w:t>
      </w:r>
      <w:r w:rsidRPr="00527434">
        <w:rPr>
          <w:rFonts w:ascii="Times New Roman" w:hAnsi="Times New Roman" w:cs="Times New Roman"/>
          <w:color w:val="000000"/>
          <w:sz w:val="24"/>
          <w:szCs w:val="24"/>
        </w:rPr>
        <w:t xml:space="preserve">. The chapter </w:t>
      </w:r>
      <w:r w:rsidR="0038612D">
        <w:rPr>
          <w:rFonts w:ascii="Times New Roman" w:hAnsi="Times New Roman" w:cs="Times New Roman"/>
          <w:color w:val="000000"/>
          <w:sz w:val="24"/>
          <w:szCs w:val="24"/>
        </w:rPr>
        <w:t>also describes</w:t>
      </w:r>
      <w:r w:rsidR="0038612D" w:rsidRPr="00527434">
        <w:rPr>
          <w:rFonts w:ascii="Times New Roman" w:hAnsi="Times New Roman" w:cs="Times New Roman"/>
          <w:color w:val="000000"/>
          <w:sz w:val="24"/>
          <w:szCs w:val="24"/>
        </w:rPr>
        <w:t xml:space="preserve"> </w:t>
      </w:r>
      <w:r w:rsidRPr="00527434">
        <w:rPr>
          <w:rFonts w:ascii="Times New Roman" w:hAnsi="Times New Roman" w:cs="Times New Roman"/>
          <w:color w:val="000000"/>
          <w:sz w:val="24"/>
          <w:szCs w:val="24"/>
        </w:rPr>
        <w:t>the research design, sampling method and data collect</w:t>
      </w:r>
      <w:r w:rsidR="0038612D">
        <w:rPr>
          <w:rFonts w:ascii="Times New Roman" w:hAnsi="Times New Roman" w:cs="Times New Roman"/>
          <w:color w:val="000000"/>
          <w:sz w:val="24"/>
          <w:szCs w:val="24"/>
        </w:rPr>
        <w:t>ion processes</w:t>
      </w:r>
      <w:r w:rsidRPr="00527434">
        <w:rPr>
          <w:rFonts w:ascii="Times New Roman" w:hAnsi="Times New Roman" w:cs="Times New Roman"/>
          <w:color w:val="000000"/>
          <w:sz w:val="24"/>
          <w:szCs w:val="24"/>
        </w:rPr>
        <w:t xml:space="preserve">. </w:t>
      </w:r>
    </w:p>
    <w:p w14:paraId="175E63DE" w14:textId="77777777" w:rsidR="002548A5" w:rsidRDefault="002548A5" w:rsidP="00FE32BA">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color w:val="000000"/>
          <w:sz w:val="24"/>
          <w:szCs w:val="24"/>
        </w:rPr>
        <w:lastRenderedPageBreak/>
        <w:t xml:space="preserve">Chapter </w:t>
      </w:r>
      <w:r w:rsidR="00D25C4A">
        <w:rPr>
          <w:rFonts w:ascii="Times New Roman" w:hAnsi="Times New Roman" w:cs="Times New Roman"/>
          <w:color w:val="000000"/>
          <w:sz w:val="24"/>
          <w:szCs w:val="24"/>
        </w:rPr>
        <w:t>4</w:t>
      </w:r>
      <w:r w:rsidR="0038612D">
        <w:rPr>
          <w:rFonts w:ascii="Times New Roman" w:hAnsi="Times New Roman" w:cs="Times New Roman"/>
          <w:color w:val="000000"/>
          <w:sz w:val="24"/>
          <w:szCs w:val="24"/>
        </w:rPr>
        <w:t xml:space="preserve"> contains</w:t>
      </w:r>
      <w:r w:rsidRPr="00527434">
        <w:rPr>
          <w:rFonts w:ascii="Times New Roman" w:hAnsi="Times New Roman" w:cs="Times New Roman"/>
          <w:color w:val="000000"/>
          <w:sz w:val="24"/>
          <w:szCs w:val="24"/>
        </w:rPr>
        <w:t xml:space="preserve"> the results of </w:t>
      </w:r>
      <w:r w:rsidR="0038612D">
        <w:rPr>
          <w:rFonts w:ascii="Times New Roman" w:hAnsi="Times New Roman" w:cs="Times New Roman"/>
          <w:color w:val="000000"/>
          <w:sz w:val="24"/>
          <w:szCs w:val="24"/>
        </w:rPr>
        <w:t>the study</w:t>
      </w:r>
      <w:r w:rsidRPr="00527434">
        <w:rPr>
          <w:rFonts w:ascii="Times New Roman" w:hAnsi="Times New Roman" w:cs="Times New Roman"/>
          <w:color w:val="000000"/>
          <w:sz w:val="24"/>
          <w:szCs w:val="24"/>
        </w:rPr>
        <w:t xml:space="preserve">. The findings highlight </w:t>
      </w:r>
      <w:r w:rsidRPr="00527434">
        <w:rPr>
          <w:rFonts w:ascii="Times New Roman" w:hAnsi="Times New Roman" w:cs="Times New Roman"/>
          <w:bCs/>
          <w:color w:val="000000" w:themeColor="text1"/>
          <w:sz w:val="24"/>
          <w:szCs w:val="24"/>
        </w:rPr>
        <w:t xml:space="preserve">the cultural traits with positive </w:t>
      </w:r>
      <w:r w:rsidR="0038612D">
        <w:rPr>
          <w:rFonts w:ascii="Times New Roman" w:hAnsi="Times New Roman" w:cs="Times New Roman"/>
          <w:bCs/>
          <w:color w:val="000000" w:themeColor="text1"/>
          <w:sz w:val="24"/>
          <w:szCs w:val="24"/>
        </w:rPr>
        <w:t xml:space="preserve">and negative </w:t>
      </w:r>
      <w:r w:rsidRPr="00527434">
        <w:rPr>
          <w:rFonts w:ascii="Times New Roman" w:hAnsi="Times New Roman" w:cs="Times New Roman"/>
          <w:bCs/>
          <w:color w:val="000000" w:themeColor="text1"/>
          <w:sz w:val="24"/>
          <w:szCs w:val="24"/>
        </w:rPr>
        <w:t>impact</w:t>
      </w:r>
      <w:r w:rsidR="0038612D">
        <w:rPr>
          <w:rFonts w:ascii="Times New Roman" w:hAnsi="Times New Roman" w:cs="Times New Roman"/>
          <w:bCs/>
          <w:color w:val="000000" w:themeColor="text1"/>
          <w:sz w:val="24"/>
          <w:szCs w:val="24"/>
        </w:rPr>
        <w:t>s</w:t>
      </w:r>
      <w:r w:rsidRPr="00527434">
        <w:rPr>
          <w:rFonts w:ascii="Times New Roman" w:hAnsi="Times New Roman" w:cs="Times New Roman"/>
          <w:bCs/>
          <w:color w:val="000000" w:themeColor="text1"/>
          <w:sz w:val="24"/>
          <w:szCs w:val="24"/>
        </w:rPr>
        <w:t xml:space="preserve"> on innovation. </w:t>
      </w:r>
      <w:r w:rsidR="0038612D">
        <w:rPr>
          <w:rFonts w:ascii="Times New Roman" w:hAnsi="Times New Roman" w:cs="Times New Roman"/>
          <w:bCs/>
          <w:color w:val="000000" w:themeColor="text1"/>
          <w:sz w:val="24"/>
          <w:szCs w:val="24"/>
        </w:rPr>
        <w:t xml:space="preserve">The chapter also discusses </w:t>
      </w:r>
      <w:r w:rsidRPr="00527434">
        <w:rPr>
          <w:rFonts w:ascii="Times New Roman" w:hAnsi="Times New Roman" w:cs="Times New Roman"/>
          <w:bCs/>
          <w:color w:val="000000" w:themeColor="text1"/>
          <w:sz w:val="24"/>
          <w:szCs w:val="24"/>
        </w:rPr>
        <w:t xml:space="preserve">leadership quality and its impact on fostering innovation in the </w:t>
      </w:r>
      <w:proofErr w:type="gramStart"/>
      <w:r w:rsidRPr="00527434">
        <w:rPr>
          <w:rFonts w:ascii="Times New Roman" w:hAnsi="Times New Roman" w:cs="Times New Roman"/>
          <w:bCs/>
          <w:color w:val="000000" w:themeColor="text1"/>
          <w:sz w:val="24"/>
          <w:szCs w:val="24"/>
        </w:rPr>
        <w:t>organization</w:t>
      </w:r>
      <w:r w:rsidR="0038612D">
        <w:rPr>
          <w:rFonts w:ascii="Times New Roman" w:hAnsi="Times New Roman" w:cs="Times New Roman"/>
          <w:bCs/>
          <w:color w:val="000000" w:themeColor="text1"/>
          <w:sz w:val="24"/>
          <w:szCs w:val="24"/>
        </w:rPr>
        <w:t>, and</w:t>
      </w:r>
      <w:proofErr w:type="gramEnd"/>
      <w:r w:rsidR="0038612D">
        <w:rPr>
          <w:rFonts w:ascii="Times New Roman" w:hAnsi="Times New Roman" w:cs="Times New Roman"/>
          <w:bCs/>
          <w:color w:val="000000" w:themeColor="text1"/>
          <w:sz w:val="24"/>
          <w:szCs w:val="24"/>
        </w:rPr>
        <w:t xml:space="preserve"> highlights the influence of particular</w:t>
      </w:r>
      <w:r w:rsidRPr="00527434">
        <w:rPr>
          <w:rFonts w:ascii="Times New Roman" w:hAnsi="Times New Roman" w:cs="Times New Roman"/>
          <w:bCs/>
          <w:color w:val="000000" w:themeColor="text1"/>
          <w:sz w:val="24"/>
          <w:szCs w:val="24"/>
        </w:rPr>
        <w:t xml:space="preserve"> cultural traits on innovative team characteristics.</w:t>
      </w:r>
      <w:r w:rsidR="00644E91">
        <w:rPr>
          <w:rFonts w:ascii="Times New Roman" w:hAnsi="Times New Roman" w:cs="Times New Roman"/>
          <w:bCs/>
          <w:color w:val="000000" w:themeColor="text1"/>
          <w:sz w:val="24"/>
          <w:szCs w:val="24"/>
        </w:rPr>
        <w:t xml:space="preserve"> </w:t>
      </w:r>
      <w:r w:rsidRPr="00527434">
        <w:rPr>
          <w:rFonts w:ascii="Times New Roman" w:hAnsi="Times New Roman" w:cs="Times New Roman"/>
          <w:bCs/>
          <w:color w:val="000000" w:themeColor="text1"/>
          <w:sz w:val="24"/>
          <w:szCs w:val="24"/>
        </w:rPr>
        <w:t xml:space="preserve">Chapter </w:t>
      </w:r>
      <w:r w:rsidR="00D25C4A">
        <w:rPr>
          <w:rFonts w:ascii="Times New Roman" w:hAnsi="Times New Roman" w:cs="Times New Roman"/>
          <w:bCs/>
          <w:color w:val="000000" w:themeColor="text1"/>
          <w:sz w:val="24"/>
          <w:szCs w:val="24"/>
        </w:rPr>
        <w:t>5</w:t>
      </w:r>
      <w:r w:rsidR="00D25C4A" w:rsidRPr="00527434">
        <w:rPr>
          <w:rFonts w:ascii="Times New Roman" w:hAnsi="Times New Roman" w:cs="Times New Roman"/>
          <w:bCs/>
          <w:color w:val="000000" w:themeColor="text1"/>
          <w:sz w:val="24"/>
          <w:szCs w:val="24"/>
        </w:rPr>
        <w:t xml:space="preserve"> </w:t>
      </w:r>
      <w:r w:rsidRPr="00527434">
        <w:rPr>
          <w:rFonts w:ascii="Times New Roman" w:hAnsi="Times New Roman" w:cs="Times New Roman"/>
          <w:bCs/>
          <w:color w:val="000000" w:themeColor="text1"/>
          <w:sz w:val="24"/>
          <w:szCs w:val="24"/>
        </w:rPr>
        <w:t>discusse</w:t>
      </w:r>
      <w:r w:rsidR="00533486">
        <w:rPr>
          <w:rFonts w:ascii="Times New Roman" w:hAnsi="Times New Roman" w:cs="Times New Roman"/>
          <w:bCs/>
          <w:color w:val="000000" w:themeColor="text1"/>
          <w:sz w:val="24"/>
          <w:szCs w:val="24"/>
        </w:rPr>
        <w:t>s</w:t>
      </w:r>
      <w:r w:rsidRPr="00527434">
        <w:rPr>
          <w:rFonts w:ascii="Times New Roman" w:hAnsi="Times New Roman" w:cs="Times New Roman"/>
          <w:bCs/>
          <w:color w:val="000000" w:themeColor="text1"/>
          <w:sz w:val="24"/>
          <w:szCs w:val="24"/>
        </w:rPr>
        <w:t xml:space="preserve"> the findings of this thesis and provides answers to the research questions. It explores </w:t>
      </w:r>
      <w:r w:rsidR="0038612D">
        <w:rPr>
          <w:rFonts w:ascii="Times New Roman" w:hAnsi="Times New Roman" w:cs="Times New Roman"/>
          <w:sz w:val="24"/>
          <w:szCs w:val="24"/>
        </w:rPr>
        <w:t>the cultural</w:t>
      </w:r>
      <w:r w:rsidR="0038612D"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traits which </w:t>
      </w:r>
      <w:r w:rsidR="0038612D">
        <w:rPr>
          <w:rFonts w:ascii="Times New Roman" w:hAnsi="Times New Roman" w:cs="Times New Roman"/>
          <w:sz w:val="24"/>
          <w:szCs w:val="24"/>
        </w:rPr>
        <w:t>encourage and support</w:t>
      </w:r>
      <w:r w:rsidRPr="00527434">
        <w:rPr>
          <w:rFonts w:ascii="Times New Roman" w:hAnsi="Times New Roman" w:cs="Times New Roman"/>
          <w:sz w:val="24"/>
          <w:szCs w:val="24"/>
        </w:rPr>
        <w:t xml:space="preserve"> innovation</w:t>
      </w:r>
      <w:r w:rsidR="0038612D">
        <w:rPr>
          <w:rFonts w:ascii="Times New Roman" w:hAnsi="Times New Roman" w:cs="Times New Roman"/>
          <w:sz w:val="24"/>
          <w:szCs w:val="24"/>
        </w:rPr>
        <w:t>, and those with a negative impact</w:t>
      </w:r>
      <w:r w:rsidRPr="00527434">
        <w:rPr>
          <w:rFonts w:ascii="Times New Roman" w:hAnsi="Times New Roman" w:cs="Times New Roman"/>
          <w:sz w:val="24"/>
          <w:szCs w:val="24"/>
        </w:rPr>
        <w:t xml:space="preserve">. Strong uncertainty avoidance and followership are </w:t>
      </w:r>
      <w:r w:rsidR="00264A25">
        <w:rPr>
          <w:rFonts w:ascii="Times New Roman" w:hAnsi="Times New Roman" w:cs="Times New Roman"/>
          <w:sz w:val="24"/>
          <w:szCs w:val="24"/>
        </w:rPr>
        <w:t>identified</w:t>
      </w:r>
      <w:r w:rsidR="0038612D">
        <w:rPr>
          <w:rFonts w:ascii="Times New Roman" w:hAnsi="Times New Roman" w:cs="Times New Roman"/>
          <w:sz w:val="24"/>
          <w:szCs w:val="24"/>
        </w:rPr>
        <w:t xml:space="preserve"> as</w:t>
      </w:r>
      <w:r w:rsidRPr="00527434">
        <w:rPr>
          <w:rFonts w:ascii="Times New Roman" w:hAnsi="Times New Roman" w:cs="Times New Roman"/>
          <w:sz w:val="24"/>
          <w:szCs w:val="24"/>
        </w:rPr>
        <w:t xml:space="preserve"> the most dangerous traits.</w:t>
      </w:r>
      <w:r w:rsidR="00533486">
        <w:rPr>
          <w:rFonts w:ascii="Times New Roman" w:hAnsi="Times New Roman" w:cs="Times New Roman"/>
          <w:sz w:val="24"/>
          <w:szCs w:val="24"/>
        </w:rPr>
        <w:t xml:space="preserve"> </w:t>
      </w:r>
      <w:r w:rsidR="0038612D">
        <w:rPr>
          <w:rFonts w:ascii="Times New Roman" w:hAnsi="Times New Roman" w:cs="Times New Roman"/>
          <w:sz w:val="24"/>
          <w:szCs w:val="24"/>
        </w:rPr>
        <w:t>The chapter</w:t>
      </w:r>
      <w:r w:rsidR="00533486">
        <w:rPr>
          <w:rFonts w:ascii="Times New Roman" w:hAnsi="Times New Roman" w:cs="Times New Roman"/>
          <w:sz w:val="24"/>
          <w:szCs w:val="24"/>
        </w:rPr>
        <w:t xml:space="preserve"> then moves on to provide conclusions, starting with </w:t>
      </w:r>
      <w:r w:rsidRPr="00527434">
        <w:rPr>
          <w:rFonts w:ascii="Times New Roman" w:hAnsi="Times New Roman" w:cs="Times New Roman"/>
          <w:bCs/>
          <w:color w:val="000000" w:themeColor="text1"/>
          <w:sz w:val="24"/>
          <w:szCs w:val="24"/>
        </w:rPr>
        <w:t>a summary of the contribution of this research. It also highlights implications for government</w:t>
      </w:r>
      <w:r w:rsidR="00533486">
        <w:rPr>
          <w:rFonts w:ascii="Times New Roman" w:hAnsi="Times New Roman" w:cs="Times New Roman"/>
          <w:bCs/>
          <w:color w:val="000000" w:themeColor="text1"/>
          <w:sz w:val="24"/>
          <w:szCs w:val="24"/>
        </w:rPr>
        <w:t>s,</w:t>
      </w:r>
      <w:r w:rsidRPr="00527434">
        <w:rPr>
          <w:rFonts w:ascii="Times New Roman" w:hAnsi="Times New Roman" w:cs="Times New Roman"/>
          <w:bCs/>
          <w:color w:val="000000" w:themeColor="text1"/>
          <w:sz w:val="24"/>
          <w:szCs w:val="24"/>
        </w:rPr>
        <w:t xml:space="preserve"> private </w:t>
      </w:r>
      <w:proofErr w:type="gramStart"/>
      <w:r w:rsidRPr="00527434">
        <w:rPr>
          <w:rFonts w:ascii="Times New Roman" w:hAnsi="Times New Roman" w:cs="Times New Roman"/>
          <w:bCs/>
          <w:color w:val="000000" w:themeColor="text1"/>
          <w:sz w:val="24"/>
          <w:szCs w:val="24"/>
        </w:rPr>
        <w:t>companies</w:t>
      </w:r>
      <w:proofErr w:type="gramEnd"/>
      <w:r w:rsidRPr="00527434">
        <w:rPr>
          <w:rFonts w:ascii="Times New Roman" w:hAnsi="Times New Roman" w:cs="Times New Roman"/>
          <w:bCs/>
          <w:color w:val="000000" w:themeColor="text1"/>
          <w:sz w:val="24"/>
          <w:szCs w:val="24"/>
        </w:rPr>
        <w:t xml:space="preserve"> </w:t>
      </w:r>
      <w:r w:rsidR="00533486">
        <w:rPr>
          <w:rFonts w:ascii="Times New Roman" w:hAnsi="Times New Roman" w:cs="Times New Roman"/>
          <w:bCs/>
          <w:color w:val="000000" w:themeColor="text1"/>
          <w:sz w:val="24"/>
          <w:szCs w:val="24"/>
        </w:rPr>
        <w:t>and investors</w:t>
      </w:r>
      <w:r w:rsidRPr="00527434">
        <w:rPr>
          <w:rFonts w:ascii="Times New Roman" w:hAnsi="Times New Roman" w:cs="Times New Roman"/>
          <w:bCs/>
          <w:color w:val="000000" w:themeColor="text1"/>
          <w:sz w:val="24"/>
          <w:szCs w:val="24"/>
        </w:rPr>
        <w:t xml:space="preserve">. The chapter concludes by highlighting the limitations of the study and </w:t>
      </w:r>
      <w:r w:rsidR="00533486">
        <w:rPr>
          <w:rFonts w:ascii="Times New Roman" w:hAnsi="Times New Roman" w:cs="Times New Roman"/>
          <w:bCs/>
          <w:color w:val="000000" w:themeColor="text1"/>
          <w:sz w:val="24"/>
          <w:szCs w:val="24"/>
        </w:rPr>
        <w:t xml:space="preserve">identifying </w:t>
      </w:r>
      <w:r w:rsidRPr="00527434">
        <w:rPr>
          <w:rFonts w:ascii="Times New Roman" w:hAnsi="Times New Roman" w:cs="Times New Roman"/>
          <w:bCs/>
          <w:color w:val="000000" w:themeColor="text1"/>
          <w:sz w:val="24"/>
          <w:szCs w:val="24"/>
        </w:rPr>
        <w:t xml:space="preserve">possible areas </w:t>
      </w:r>
      <w:r w:rsidR="00533486">
        <w:rPr>
          <w:rFonts w:ascii="Times New Roman" w:hAnsi="Times New Roman" w:cs="Times New Roman"/>
          <w:bCs/>
          <w:color w:val="000000" w:themeColor="text1"/>
          <w:sz w:val="24"/>
          <w:szCs w:val="24"/>
        </w:rPr>
        <w:t>for future</w:t>
      </w:r>
      <w:r w:rsidR="00533486" w:rsidRPr="00527434">
        <w:rPr>
          <w:rFonts w:ascii="Times New Roman" w:hAnsi="Times New Roman" w:cs="Times New Roman"/>
          <w:bCs/>
          <w:color w:val="000000" w:themeColor="text1"/>
          <w:sz w:val="24"/>
          <w:szCs w:val="24"/>
        </w:rPr>
        <w:t xml:space="preserve"> </w:t>
      </w:r>
      <w:r w:rsidRPr="00527434">
        <w:rPr>
          <w:rFonts w:ascii="Times New Roman" w:hAnsi="Times New Roman" w:cs="Times New Roman"/>
          <w:bCs/>
          <w:color w:val="000000" w:themeColor="text1"/>
          <w:sz w:val="24"/>
          <w:szCs w:val="24"/>
        </w:rPr>
        <w:t xml:space="preserve">research. </w:t>
      </w:r>
    </w:p>
    <w:p w14:paraId="1B29FAD1" w14:textId="19C4BF27" w:rsidR="002548A5" w:rsidRPr="00FE32BA" w:rsidRDefault="00F47430" w:rsidP="00FE32BA">
      <w:pPr>
        <w:pStyle w:val="Heading2"/>
        <w:rPr>
          <w:b w:val="0"/>
          <w:bCs w:val="0"/>
        </w:rPr>
      </w:pPr>
      <w:bookmarkStart w:id="32" w:name="_Toc535999349"/>
      <w:bookmarkStart w:id="33" w:name="_Toc11314801"/>
      <w:r>
        <w:t>1.1</w:t>
      </w:r>
      <w:r w:rsidR="00D31FC1">
        <w:t>2</w:t>
      </w:r>
      <w:r w:rsidR="00D25C4A" w:rsidRPr="00FE32BA">
        <w:t xml:space="preserve"> </w:t>
      </w:r>
      <w:r w:rsidR="002548A5" w:rsidRPr="002877AA">
        <w:t>Conclusion</w:t>
      </w:r>
      <w:bookmarkEnd w:id="32"/>
      <w:bookmarkEnd w:id="33"/>
    </w:p>
    <w:p w14:paraId="3487DC1F" w14:textId="77777777" w:rsidR="002548A5" w:rsidRPr="00527434" w:rsidRDefault="002548A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This chapter </w:t>
      </w:r>
      <w:r w:rsidR="0038612D">
        <w:rPr>
          <w:rFonts w:ascii="Times New Roman" w:hAnsi="Times New Roman" w:cs="Times New Roman"/>
          <w:sz w:val="24"/>
          <w:szCs w:val="24"/>
        </w:rPr>
        <w:t xml:space="preserve">has </w:t>
      </w:r>
      <w:proofErr w:type="gramStart"/>
      <w:r w:rsidR="0038612D">
        <w:rPr>
          <w:rFonts w:ascii="Times New Roman" w:hAnsi="Times New Roman" w:cs="Times New Roman"/>
          <w:sz w:val="24"/>
          <w:szCs w:val="24"/>
        </w:rPr>
        <w:t xml:space="preserve">provided </w:t>
      </w:r>
      <w:r w:rsidRPr="00527434">
        <w:rPr>
          <w:rFonts w:ascii="Times New Roman" w:hAnsi="Times New Roman" w:cs="Times New Roman"/>
          <w:sz w:val="24"/>
          <w:szCs w:val="24"/>
        </w:rPr>
        <w:t xml:space="preserve">an introduction </w:t>
      </w:r>
      <w:r w:rsidR="0038612D">
        <w:rPr>
          <w:rFonts w:ascii="Times New Roman" w:hAnsi="Times New Roman" w:cs="Times New Roman"/>
          <w:sz w:val="24"/>
          <w:szCs w:val="24"/>
        </w:rPr>
        <w:t>to</w:t>
      </w:r>
      <w:proofErr w:type="gramEnd"/>
      <w:r w:rsidR="0038612D"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the research topic. It </w:t>
      </w:r>
      <w:r w:rsidR="0038612D">
        <w:rPr>
          <w:rFonts w:ascii="Times New Roman" w:hAnsi="Times New Roman" w:cs="Times New Roman"/>
          <w:sz w:val="24"/>
          <w:szCs w:val="24"/>
        </w:rPr>
        <w:t xml:space="preserve">had </w:t>
      </w:r>
      <w:r w:rsidRPr="00527434">
        <w:rPr>
          <w:rFonts w:ascii="Times New Roman" w:hAnsi="Times New Roman" w:cs="Times New Roman"/>
          <w:sz w:val="24"/>
          <w:szCs w:val="24"/>
        </w:rPr>
        <w:t>introduce</w:t>
      </w:r>
      <w:r w:rsidR="0038612D">
        <w:rPr>
          <w:rFonts w:ascii="Times New Roman" w:hAnsi="Times New Roman" w:cs="Times New Roman"/>
          <w:sz w:val="24"/>
          <w:szCs w:val="24"/>
        </w:rPr>
        <w:t>d</w:t>
      </w:r>
      <w:r w:rsidRPr="00527434">
        <w:rPr>
          <w:rFonts w:ascii="Times New Roman" w:hAnsi="Times New Roman" w:cs="Times New Roman"/>
          <w:sz w:val="24"/>
          <w:szCs w:val="24"/>
        </w:rPr>
        <w:t xml:space="preserve"> innovation and give</w:t>
      </w:r>
      <w:r w:rsidR="0038612D">
        <w:rPr>
          <w:rFonts w:ascii="Times New Roman" w:hAnsi="Times New Roman" w:cs="Times New Roman"/>
          <w:sz w:val="24"/>
          <w:szCs w:val="24"/>
        </w:rPr>
        <w:t>n</w:t>
      </w:r>
      <w:r w:rsidRPr="00527434">
        <w:rPr>
          <w:rFonts w:ascii="Times New Roman" w:hAnsi="Times New Roman" w:cs="Times New Roman"/>
          <w:sz w:val="24"/>
          <w:szCs w:val="24"/>
        </w:rPr>
        <w:t xml:space="preserve"> an insight </w:t>
      </w:r>
      <w:r w:rsidR="0038612D">
        <w:rPr>
          <w:rFonts w:ascii="Times New Roman" w:hAnsi="Times New Roman" w:cs="Times New Roman"/>
          <w:sz w:val="24"/>
          <w:szCs w:val="24"/>
        </w:rPr>
        <w:t>into</w:t>
      </w:r>
      <w:r w:rsidRPr="00527434">
        <w:rPr>
          <w:rFonts w:ascii="Times New Roman" w:hAnsi="Times New Roman" w:cs="Times New Roman"/>
          <w:sz w:val="24"/>
          <w:szCs w:val="24"/>
        </w:rPr>
        <w:t xml:space="preserve"> culture and its relevance to innovation. </w:t>
      </w:r>
      <w:r w:rsidR="0038612D">
        <w:rPr>
          <w:rFonts w:ascii="Times New Roman" w:hAnsi="Times New Roman" w:cs="Times New Roman"/>
          <w:sz w:val="24"/>
          <w:szCs w:val="24"/>
        </w:rPr>
        <w:t xml:space="preserve">It has also explained that this study </w:t>
      </w:r>
      <w:r w:rsidRPr="00527434">
        <w:rPr>
          <w:rFonts w:ascii="Times New Roman" w:hAnsi="Times New Roman" w:cs="Times New Roman"/>
          <w:sz w:val="24"/>
          <w:szCs w:val="24"/>
        </w:rPr>
        <w:t>focuses on determining the impact of culture on innovation in Arab countries</w:t>
      </w:r>
      <w:r w:rsidR="0038612D">
        <w:rPr>
          <w:rFonts w:ascii="Times New Roman" w:hAnsi="Times New Roman" w:cs="Times New Roman"/>
          <w:sz w:val="24"/>
          <w:szCs w:val="24"/>
        </w:rPr>
        <w:t>, drawing on both previous studies and new empirical research</w:t>
      </w:r>
      <w:r w:rsidRPr="00527434">
        <w:rPr>
          <w:rFonts w:ascii="Times New Roman" w:hAnsi="Times New Roman" w:cs="Times New Roman"/>
          <w:sz w:val="24"/>
          <w:szCs w:val="24"/>
        </w:rPr>
        <w:t xml:space="preserve">. </w:t>
      </w:r>
      <w:r w:rsidR="0038612D">
        <w:rPr>
          <w:rFonts w:ascii="Times New Roman" w:hAnsi="Times New Roman" w:cs="Times New Roman"/>
          <w:sz w:val="24"/>
          <w:szCs w:val="24"/>
        </w:rPr>
        <w:t>It has outlined the significance of t</w:t>
      </w:r>
      <w:r w:rsidRPr="00527434">
        <w:rPr>
          <w:rFonts w:ascii="Times New Roman" w:hAnsi="Times New Roman" w:cs="Times New Roman"/>
          <w:sz w:val="24"/>
          <w:szCs w:val="24"/>
        </w:rPr>
        <w:t xml:space="preserve">he </w:t>
      </w:r>
      <w:proofErr w:type="gramStart"/>
      <w:r w:rsidRPr="00527434">
        <w:rPr>
          <w:rFonts w:ascii="Times New Roman" w:hAnsi="Times New Roman" w:cs="Times New Roman"/>
          <w:sz w:val="24"/>
          <w:szCs w:val="24"/>
        </w:rPr>
        <w:t>research</w:t>
      </w:r>
      <w:r w:rsidR="0038612D">
        <w:rPr>
          <w:rFonts w:ascii="Times New Roman" w:hAnsi="Times New Roman" w:cs="Times New Roman"/>
          <w:sz w:val="24"/>
          <w:szCs w:val="24"/>
        </w:rPr>
        <w:t>, and</w:t>
      </w:r>
      <w:proofErr w:type="gramEnd"/>
      <w:r w:rsidR="0038612D">
        <w:rPr>
          <w:rFonts w:ascii="Times New Roman" w:hAnsi="Times New Roman" w:cs="Times New Roman"/>
          <w:sz w:val="24"/>
          <w:szCs w:val="24"/>
        </w:rPr>
        <w:t xml:space="preserve"> explained </w:t>
      </w:r>
      <w:r w:rsidRPr="00527434">
        <w:rPr>
          <w:rFonts w:ascii="Times New Roman" w:hAnsi="Times New Roman" w:cs="Times New Roman"/>
          <w:sz w:val="24"/>
          <w:szCs w:val="24"/>
        </w:rPr>
        <w:t xml:space="preserve">that it contributes to knowledge </w:t>
      </w:r>
      <w:r w:rsidR="0038612D">
        <w:rPr>
          <w:rFonts w:ascii="Times New Roman" w:hAnsi="Times New Roman" w:cs="Times New Roman"/>
          <w:sz w:val="24"/>
          <w:szCs w:val="24"/>
        </w:rPr>
        <w:t>on</w:t>
      </w:r>
      <w:r w:rsidR="0038612D"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the </w:t>
      </w:r>
      <w:r w:rsidR="0038612D">
        <w:rPr>
          <w:rFonts w:ascii="Times New Roman" w:hAnsi="Times New Roman" w:cs="Times New Roman"/>
          <w:sz w:val="24"/>
          <w:szCs w:val="24"/>
        </w:rPr>
        <w:t xml:space="preserve">impact of </w:t>
      </w:r>
      <w:r w:rsidRPr="00527434">
        <w:rPr>
          <w:rFonts w:ascii="Times New Roman" w:hAnsi="Times New Roman" w:cs="Times New Roman"/>
          <w:sz w:val="24"/>
          <w:szCs w:val="24"/>
        </w:rPr>
        <w:t>cultur</w:t>
      </w:r>
      <w:r w:rsidR="0038612D">
        <w:rPr>
          <w:rFonts w:ascii="Times New Roman" w:hAnsi="Times New Roman" w:cs="Times New Roman"/>
          <w:sz w:val="24"/>
          <w:szCs w:val="24"/>
        </w:rPr>
        <w:t>e</w:t>
      </w:r>
      <w:r w:rsidRPr="00527434">
        <w:rPr>
          <w:rFonts w:ascii="Times New Roman" w:hAnsi="Times New Roman" w:cs="Times New Roman"/>
          <w:sz w:val="24"/>
          <w:szCs w:val="24"/>
        </w:rPr>
        <w:t xml:space="preserve"> </w:t>
      </w:r>
      <w:r w:rsidR="0038612D">
        <w:rPr>
          <w:rFonts w:ascii="Times New Roman" w:hAnsi="Times New Roman" w:cs="Times New Roman"/>
          <w:sz w:val="24"/>
          <w:szCs w:val="24"/>
        </w:rPr>
        <w:t>o</w:t>
      </w:r>
      <w:r w:rsidRPr="00527434">
        <w:rPr>
          <w:rFonts w:ascii="Times New Roman" w:hAnsi="Times New Roman" w:cs="Times New Roman"/>
          <w:sz w:val="24"/>
          <w:szCs w:val="24"/>
        </w:rPr>
        <w:t xml:space="preserve">n innovation in the Arab </w:t>
      </w:r>
      <w:r w:rsidR="0038612D">
        <w:rPr>
          <w:rFonts w:ascii="Times New Roman" w:hAnsi="Times New Roman" w:cs="Times New Roman"/>
          <w:sz w:val="24"/>
          <w:szCs w:val="24"/>
        </w:rPr>
        <w:t>world</w:t>
      </w:r>
      <w:r w:rsidRPr="00527434">
        <w:rPr>
          <w:rFonts w:ascii="Times New Roman" w:hAnsi="Times New Roman" w:cs="Times New Roman"/>
          <w:sz w:val="24"/>
          <w:szCs w:val="24"/>
        </w:rPr>
        <w:t xml:space="preserve">. </w:t>
      </w:r>
    </w:p>
    <w:p w14:paraId="5B1473F1" w14:textId="77777777" w:rsidR="002548A5" w:rsidRPr="00527434" w:rsidRDefault="00C3632E" w:rsidP="00FE32BA">
      <w:pPr>
        <w:widowControl w:val="0"/>
        <w:autoSpaceDE w:val="0"/>
        <w:spacing w:line="48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C</w:t>
      </w:r>
      <w:r w:rsidR="002548A5" w:rsidRPr="00527434">
        <w:rPr>
          <w:rFonts w:ascii="Times New Roman" w:hAnsi="Times New Roman" w:cs="Times New Roman"/>
          <w:color w:val="000000"/>
          <w:sz w:val="24"/>
          <w:szCs w:val="24"/>
        </w:rPr>
        <w:t xml:space="preserve">hapter </w:t>
      </w:r>
      <w:r>
        <w:rPr>
          <w:rFonts w:ascii="Times New Roman" w:hAnsi="Times New Roman" w:cs="Times New Roman"/>
          <w:color w:val="000000"/>
          <w:sz w:val="24"/>
          <w:szCs w:val="24"/>
        </w:rPr>
        <w:t>2</w:t>
      </w:r>
      <w:r w:rsidR="002548A5" w:rsidRPr="00527434">
        <w:rPr>
          <w:rFonts w:ascii="Times New Roman" w:hAnsi="Times New Roman" w:cs="Times New Roman"/>
          <w:color w:val="000000"/>
          <w:sz w:val="24"/>
          <w:szCs w:val="24"/>
        </w:rPr>
        <w:t xml:space="preserve"> will provide a </w:t>
      </w:r>
      <w:r>
        <w:rPr>
          <w:rFonts w:ascii="Times New Roman" w:hAnsi="Times New Roman" w:cs="Times New Roman"/>
          <w:color w:val="000000"/>
          <w:sz w:val="24"/>
          <w:szCs w:val="24"/>
        </w:rPr>
        <w:t xml:space="preserve">comprehensive </w:t>
      </w:r>
      <w:r w:rsidR="002548A5" w:rsidRPr="00527434">
        <w:rPr>
          <w:rFonts w:ascii="Times New Roman" w:hAnsi="Times New Roman" w:cs="Times New Roman"/>
          <w:color w:val="000000"/>
          <w:sz w:val="24"/>
          <w:szCs w:val="24"/>
        </w:rPr>
        <w:t xml:space="preserve">review of </w:t>
      </w:r>
      <w:r w:rsidR="0038612D">
        <w:rPr>
          <w:rFonts w:ascii="Times New Roman" w:hAnsi="Times New Roman" w:cs="Times New Roman"/>
          <w:color w:val="000000"/>
          <w:sz w:val="24"/>
          <w:szCs w:val="24"/>
        </w:rPr>
        <w:t>previous studies on</w:t>
      </w:r>
      <w:r w:rsidR="002548A5" w:rsidRPr="00527434">
        <w:rPr>
          <w:rFonts w:ascii="Times New Roman" w:hAnsi="Times New Roman" w:cs="Times New Roman"/>
          <w:color w:val="000000"/>
          <w:sz w:val="24"/>
          <w:szCs w:val="24"/>
        </w:rPr>
        <w:t xml:space="preserve"> innovation and the impact of culture on business performance to </w:t>
      </w:r>
      <w:r w:rsidR="0038612D">
        <w:rPr>
          <w:rFonts w:ascii="Times New Roman" w:hAnsi="Times New Roman" w:cs="Times New Roman"/>
          <w:color w:val="000000"/>
          <w:sz w:val="24"/>
          <w:szCs w:val="24"/>
        </w:rPr>
        <w:t xml:space="preserve">justify the choice of </w:t>
      </w:r>
      <w:proofErr w:type="gramStart"/>
      <w:r w:rsidR="0038612D">
        <w:rPr>
          <w:rFonts w:ascii="Times New Roman" w:hAnsi="Times New Roman" w:cs="Times New Roman"/>
          <w:color w:val="000000"/>
          <w:sz w:val="24"/>
          <w:szCs w:val="24"/>
        </w:rPr>
        <w:t xml:space="preserve">particular </w:t>
      </w:r>
      <w:r w:rsidR="002548A5" w:rsidRPr="00527434">
        <w:rPr>
          <w:rFonts w:ascii="Times New Roman" w:hAnsi="Times New Roman" w:cs="Times New Roman"/>
          <w:color w:val="000000"/>
          <w:sz w:val="24"/>
          <w:szCs w:val="24"/>
        </w:rPr>
        <w:t>cultur</w:t>
      </w:r>
      <w:r w:rsidR="0038612D">
        <w:rPr>
          <w:rFonts w:ascii="Times New Roman" w:hAnsi="Times New Roman" w:cs="Times New Roman"/>
          <w:color w:val="000000"/>
          <w:sz w:val="24"/>
          <w:szCs w:val="24"/>
        </w:rPr>
        <w:t>al</w:t>
      </w:r>
      <w:proofErr w:type="gramEnd"/>
      <w:r w:rsidR="002548A5" w:rsidRPr="00527434">
        <w:rPr>
          <w:rFonts w:ascii="Times New Roman" w:hAnsi="Times New Roman" w:cs="Times New Roman"/>
          <w:color w:val="000000"/>
          <w:sz w:val="24"/>
          <w:szCs w:val="24"/>
        </w:rPr>
        <w:t xml:space="preserve"> traits for this study</w:t>
      </w:r>
      <w:r w:rsidR="0038612D">
        <w:rPr>
          <w:rFonts w:ascii="Times New Roman" w:hAnsi="Times New Roman" w:cs="Times New Roman"/>
          <w:color w:val="000000"/>
          <w:sz w:val="24"/>
          <w:szCs w:val="24"/>
        </w:rPr>
        <w:t xml:space="preserve">, and </w:t>
      </w:r>
      <w:r w:rsidR="002548A5" w:rsidRPr="00527434">
        <w:rPr>
          <w:rFonts w:ascii="Times New Roman" w:hAnsi="Times New Roman" w:cs="Times New Roman"/>
          <w:color w:val="000000"/>
          <w:sz w:val="24"/>
          <w:szCs w:val="24"/>
        </w:rPr>
        <w:t>the characteristics of innovative team</w:t>
      </w:r>
      <w:r w:rsidR="0038612D">
        <w:rPr>
          <w:rFonts w:ascii="Times New Roman" w:hAnsi="Times New Roman" w:cs="Times New Roman"/>
          <w:color w:val="000000"/>
          <w:sz w:val="24"/>
          <w:szCs w:val="24"/>
        </w:rPr>
        <w:t>s</w:t>
      </w:r>
      <w:r w:rsidR="002548A5" w:rsidRPr="00527434">
        <w:rPr>
          <w:rFonts w:ascii="Times New Roman" w:hAnsi="Times New Roman" w:cs="Times New Roman"/>
          <w:color w:val="000000"/>
          <w:sz w:val="24"/>
          <w:szCs w:val="24"/>
        </w:rPr>
        <w:t xml:space="preserve">. </w:t>
      </w:r>
    </w:p>
    <w:p w14:paraId="3AB0C6DB" w14:textId="77777777" w:rsidR="00CC1CE3" w:rsidRPr="00527434" w:rsidRDefault="002548A5" w:rsidP="00FE32BA">
      <w:pPr>
        <w:pStyle w:val="Heading1"/>
      </w:pPr>
      <w:r w:rsidRPr="00527434">
        <w:br w:type="page"/>
      </w:r>
      <w:bookmarkStart w:id="34" w:name="_Toc535999350"/>
      <w:bookmarkStart w:id="35" w:name="_Toc11314802"/>
      <w:r w:rsidR="00CC1CE3" w:rsidRPr="00527434">
        <w:lastRenderedPageBreak/>
        <w:t xml:space="preserve">Chapter </w:t>
      </w:r>
      <w:r w:rsidR="007104A9">
        <w:t>2</w:t>
      </w:r>
      <w:r w:rsidR="00CC1CE3" w:rsidRPr="00527434">
        <w:t>: Literature Review</w:t>
      </w:r>
      <w:bookmarkEnd w:id="34"/>
      <w:bookmarkEnd w:id="35"/>
    </w:p>
    <w:p w14:paraId="2AC9A563" w14:textId="77777777" w:rsidR="00CC1CE3" w:rsidRPr="00527434" w:rsidRDefault="00CC1CE3" w:rsidP="00620CD2">
      <w:pPr>
        <w:pStyle w:val="Heading2"/>
      </w:pPr>
      <w:bookmarkStart w:id="36" w:name="_Toc535999351"/>
      <w:bookmarkStart w:id="37" w:name="_Toc11314803"/>
      <w:r w:rsidRPr="00527434">
        <w:t>2.1 Introduction</w:t>
      </w:r>
      <w:bookmarkEnd w:id="36"/>
      <w:bookmarkEnd w:id="37"/>
    </w:p>
    <w:p w14:paraId="14DA9B0A" w14:textId="77777777" w:rsidR="00CC1CE3" w:rsidRPr="00527434" w:rsidRDefault="00CC1CE3" w:rsidP="00FE32BA">
      <w:pPr>
        <w:pStyle w:val="NormalWeb1"/>
        <w:shd w:val="clear" w:color="auto" w:fill="FFFFFF"/>
        <w:spacing w:before="0" w:after="200" w:line="480" w:lineRule="auto"/>
        <w:ind w:firstLine="720"/>
        <w:jc w:val="both"/>
        <w:textAlignment w:val="baseline"/>
      </w:pPr>
      <w:r w:rsidRPr="00527434">
        <w:t xml:space="preserve">Innovation is important during times of rapid </w:t>
      </w:r>
      <w:proofErr w:type="gramStart"/>
      <w:r w:rsidRPr="00527434">
        <w:t>change, bec</w:t>
      </w:r>
      <w:r w:rsidR="00DF0160" w:rsidRPr="00527434">
        <w:t>ause</w:t>
      </w:r>
      <w:proofErr w:type="gramEnd"/>
      <w:r w:rsidR="00DF0160" w:rsidRPr="00527434">
        <w:t xml:space="preserve"> it provides more efficient </w:t>
      </w:r>
      <w:r w:rsidRPr="00527434">
        <w:t>and effective procedures and tools to run different industries (</w:t>
      </w:r>
      <w:proofErr w:type="spellStart"/>
      <w:r w:rsidR="008E36A5" w:rsidRPr="00527434">
        <w:rPr>
          <w:noProof/>
        </w:rPr>
        <w:t>Škerlavaj</w:t>
      </w:r>
      <w:proofErr w:type="spellEnd"/>
      <w:r w:rsidR="00961121">
        <w:rPr>
          <w:noProof/>
        </w:rPr>
        <w:t xml:space="preserve"> et al.</w:t>
      </w:r>
      <w:r w:rsidR="008E36A5" w:rsidRPr="00527434">
        <w:t>, 2016</w:t>
      </w:r>
      <w:r w:rsidRPr="00527434">
        <w:t>). Innovation is a two-way process, in which businesses abolish old operational models and advance by creating new ones</w:t>
      </w:r>
      <w:r w:rsidRPr="00527434">
        <w:rPr>
          <w:shd w:val="clear" w:color="auto" w:fill="FFFFFF"/>
        </w:rPr>
        <w:t xml:space="preserve"> (</w:t>
      </w:r>
      <w:proofErr w:type="spellStart"/>
      <w:r w:rsidRPr="00527434">
        <w:rPr>
          <w:shd w:val="clear" w:color="auto" w:fill="FFFFFF"/>
        </w:rPr>
        <w:t>Edquist</w:t>
      </w:r>
      <w:proofErr w:type="spellEnd"/>
      <w:r w:rsidRPr="00527434">
        <w:rPr>
          <w:shd w:val="clear" w:color="auto" w:fill="FFFFFF"/>
        </w:rPr>
        <w:t>, 2011)</w:t>
      </w:r>
      <w:r w:rsidRPr="00527434">
        <w:t xml:space="preserve">. Innovations, however, are often not implemented successfully. </w:t>
      </w:r>
      <w:r w:rsidRPr="00527434">
        <w:rPr>
          <w:color w:val="000000"/>
        </w:rPr>
        <w:t xml:space="preserve">Sometimes individuals may conceive a perfect solution, but this is too difficult to develop further (Kanter, 2000). </w:t>
      </w:r>
      <w:r w:rsidRPr="00527434">
        <w:t xml:space="preserve">There are </w:t>
      </w:r>
      <w:proofErr w:type="gramStart"/>
      <w:r w:rsidRPr="00527434">
        <w:t>a number of</w:t>
      </w:r>
      <w:proofErr w:type="gramEnd"/>
      <w:r w:rsidRPr="00527434">
        <w:t xml:space="preserve"> reasons for this, including the scale of implementation, the location and the time required (Matta &amp; </w:t>
      </w:r>
      <w:proofErr w:type="spellStart"/>
      <w:r w:rsidRPr="00527434">
        <w:t>Ashkenas</w:t>
      </w:r>
      <w:proofErr w:type="spellEnd"/>
      <w:r w:rsidRPr="00527434">
        <w:t>, 2003). Lack of a proper plan or understanding of how long it may take to achieve results can discourage those involved (</w:t>
      </w:r>
      <w:r w:rsidR="00781C8D" w:rsidRPr="00527434">
        <w:rPr>
          <w:rFonts w:asciiTheme="majorBidi" w:eastAsiaTheme="minorHAnsi" w:hAnsiTheme="majorBidi" w:cstheme="majorBidi"/>
        </w:rPr>
        <w:t>Rosendahl</w:t>
      </w:r>
      <w:r w:rsidR="00781C8D" w:rsidRPr="00527434">
        <w:t xml:space="preserve"> </w:t>
      </w:r>
      <w:r w:rsidRPr="00527434">
        <w:t>et al.</w:t>
      </w:r>
      <w:r w:rsidR="006B7874">
        <w:t>,</w:t>
      </w:r>
      <w:r w:rsidRPr="00527434">
        <w:t xml:space="preserve"> 2013). Efrat (2014) found that </w:t>
      </w:r>
      <w:r w:rsidRPr="00527434">
        <w:rPr>
          <w:color w:val="000000"/>
        </w:rPr>
        <w:t>culture is an important aspect of whether innovation is implemented in practice.</w:t>
      </w:r>
    </w:p>
    <w:p w14:paraId="217A7A78" w14:textId="77777777" w:rsidR="00CC1CE3" w:rsidRDefault="00CC1CE3" w:rsidP="00FE32BA">
      <w:pPr>
        <w:pStyle w:val="NormalWeb1"/>
        <w:shd w:val="clear" w:color="auto" w:fill="FFFFFF"/>
        <w:spacing w:before="0" w:after="200" w:line="480" w:lineRule="auto"/>
        <w:ind w:firstLine="720"/>
        <w:jc w:val="both"/>
        <w:textAlignment w:val="baseline"/>
        <w:rPr>
          <w:color w:val="000000"/>
        </w:rPr>
      </w:pPr>
      <w:r w:rsidRPr="00527434">
        <w:rPr>
          <w:color w:val="000000"/>
        </w:rPr>
        <w:t xml:space="preserve">This chapter introduces innovation as a </w:t>
      </w:r>
      <w:proofErr w:type="gramStart"/>
      <w:r w:rsidRPr="00527434">
        <w:rPr>
          <w:color w:val="000000"/>
        </w:rPr>
        <w:t>concept, and</w:t>
      </w:r>
      <w:proofErr w:type="gramEnd"/>
      <w:r w:rsidRPr="00527434">
        <w:rPr>
          <w:color w:val="000000"/>
        </w:rPr>
        <w:t xml:space="preserve"> discusses types of innovation and the influence of innovation on business, before describing the characteristics of innovative teams. It introduces factors that affect innovation, including culture. It discusses culture as a concept, and highlights cultural dimensions derived from theories and models. It also provides insights into the Arab culture and highlights seven Arab cultural traits that may affect innovation: high collectivism, high context, high power distance, </w:t>
      </w:r>
      <w:proofErr w:type="spellStart"/>
      <w:r w:rsidRPr="00527434">
        <w:rPr>
          <w:color w:val="000000"/>
        </w:rPr>
        <w:t>polychronicity</w:t>
      </w:r>
      <w:proofErr w:type="spellEnd"/>
      <w:r w:rsidRPr="00527434">
        <w:rPr>
          <w:color w:val="000000"/>
        </w:rPr>
        <w:t xml:space="preserve">, strong uncertainty avoidance, long-term </w:t>
      </w:r>
      <w:proofErr w:type="gramStart"/>
      <w:r w:rsidRPr="00527434">
        <w:rPr>
          <w:color w:val="000000"/>
        </w:rPr>
        <w:t>orientation</w:t>
      </w:r>
      <w:proofErr w:type="gramEnd"/>
      <w:r w:rsidRPr="00527434">
        <w:rPr>
          <w:color w:val="000000"/>
        </w:rPr>
        <w:t xml:space="preserve"> and strong followership. The literature review shows the importance of this study by highlighting the impact of culture on innovation.</w:t>
      </w:r>
    </w:p>
    <w:p w14:paraId="72B90B08" w14:textId="77777777" w:rsidR="00A7224C" w:rsidRPr="00527434" w:rsidRDefault="00A7224C" w:rsidP="00FE32BA">
      <w:pPr>
        <w:pStyle w:val="NormalWeb1"/>
        <w:shd w:val="clear" w:color="auto" w:fill="FFFFFF"/>
        <w:spacing w:before="0" w:after="200" w:line="480" w:lineRule="auto"/>
        <w:ind w:firstLine="720"/>
        <w:jc w:val="both"/>
        <w:textAlignment w:val="baseline"/>
        <w:rPr>
          <w:color w:val="000000"/>
        </w:rPr>
      </w:pPr>
    </w:p>
    <w:p w14:paraId="3FE93003" w14:textId="77777777" w:rsidR="00CC1CE3" w:rsidRPr="00527434" w:rsidRDefault="00CC1CE3" w:rsidP="00620CD2">
      <w:pPr>
        <w:pStyle w:val="Heading2"/>
      </w:pPr>
      <w:bookmarkStart w:id="38" w:name="_Toc535999352"/>
      <w:bookmarkStart w:id="39" w:name="_Toc11314804"/>
      <w:r w:rsidRPr="00527434">
        <w:t>2.2 Introduction to innovation</w:t>
      </w:r>
      <w:bookmarkEnd w:id="38"/>
      <w:bookmarkEnd w:id="39"/>
    </w:p>
    <w:p w14:paraId="6FE3B18A" w14:textId="77777777" w:rsidR="00CC1CE3" w:rsidRPr="00527434" w:rsidRDefault="00CC1CE3" w:rsidP="00FE32BA">
      <w:pPr>
        <w:spacing w:line="480" w:lineRule="auto"/>
        <w:ind w:firstLine="720"/>
        <w:jc w:val="both"/>
        <w:rPr>
          <w:rFonts w:ascii="Times New Roman" w:eastAsia="Times New Roman" w:hAnsi="Times New Roman" w:cs="Times New Roman"/>
          <w:color w:val="000000"/>
          <w:sz w:val="24"/>
          <w:szCs w:val="24"/>
        </w:rPr>
      </w:pPr>
      <w:r w:rsidRPr="00527434">
        <w:rPr>
          <w:rFonts w:ascii="Times New Roman" w:eastAsia="Times New Roman" w:hAnsi="Times New Roman" w:cs="Times New Roman"/>
          <w:color w:val="000000"/>
          <w:sz w:val="24"/>
          <w:szCs w:val="24"/>
        </w:rPr>
        <w:lastRenderedPageBreak/>
        <w:t>Innovation is defined as original contributions that try to provide answers to new questions or offer novel perspectives to help individuals to understand recent ad</w:t>
      </w:r>
      <w:r w:rsidR="00542290" w:rsidRPr="00527434">
        <w:rPr>
          <w:rFonts w:ascii="Times New Roman" w:eastAsia="Times New Roman" w:hAnsi="Times New Roman" w:cs="Times New Roman"/>
          <w:color w:val="000000"/>
          <w:sz w:val="24"/>
          <w:szCs w:val="24"/>
        </w:rPr>
        <w:t xml:space="preserve">vances </w:t>
      </w:r>
      <w:r w:rsidR="00542290" w:rsidRPr="00527434">
        <w:rPr>
          <w:rFonts w:ascii="Times New Roman" w:eastAsia="Times New Roman" w:hAnsi="Times New Roman" w:cs="Times New Roman"/>
          <w:color w:val="000000" w:themeColor="text1"/>
          <w:sz w:val="24"/>
          <w:szCs w:val="24"/>
        </w:rPr>
        <w:t xml:space="preserve">(Ralph, 2011). </w:t>
      </w:r>
      <w:r w:rsidR="00542290" w:rsidRPr="00527434">
        <w:rPr>
          <w:rFonts w:ascii="Times New Roman" w:eastAsia="Times New Roman" w:hAnsi="Times New Roman" w:cs="Times New Roman"/>
          <w:color w:val="000000"/>
          <w:sz w:val="24"/>
          <w:szCs w:val="24"/>
        </w:rPr>
        <w:t>Kaur (2014</w:t>
      </w:r>
      <w:r w:rsidRPr="00527434">
        <w:rPr>
          <w:rFonts w:ascii="Times New Roman" w:eastAsia="Times New Roman" w:hAnsi="Times New Roman" w:cs="Times New Roman"/>
          <w:color w:val="000000"/>
          <w:sz w:val="24"/>
          <w:szCs w:val="24"/>
        </w:rPr>
        <w:t xml:space="preserve">) defined it as improving an existing idea or project. </w:t>
      </w:r>
      <w:proofErr w:type="spellStart"/>
      <w:r w:rsidRPr="00527434">
        <w:rPr>
          <w:rFonts w:ascii="Times New Roman" w:eastAsia="Times New Roman" w:hAnsi="Times New Roman" w:cs="Times New Roman"/>
          <w:color w:val="000000"/>
          <w:sz w:val="24"/>
          <w:szCs w:val="24"/>
        </w:rPr>
        <w:t>Kogabayev</w:t>
      </w:r>
      <w:proofErr w:type="spellEnd"/>
      <w:r w:rsidRPr="00527434">
        <w:rPr>
          <w:rFonts w:ascii="Times New Roman" w:eastAsia="Times New Roman" w:hAnsi="Times New Roman" w:cs="Times New Roman"/>
          <w:color w:val="000000"/>
          <w:sz w:val="24"/>
          <w:szCs w:val="24"/>
        </w:rPr>
        <w:t xml:space="preserve"> and </w:t>
      </w:r>
      <w:proofErr w:type="spellStart"/>
      <w:r w:rsidRPr="00527434">
        <w:rPr>
          <w:rFonts w:ascii="Times New Roman" w:eastAsia="Times New Roman" w:hAnsi="Times New Roman" w:cs="Times New Roman"/>
          <w:color w:val="000000"/>
          <w:sz w:val="24"/>
          <w:szCs w:val="24"/>
        </w:rPr>
        <w:t>Maziliauskas</w:t>
      </w:r>
      <w:proofErr w:type="spellEnd"/>
      <w:r w:rsidRPr="00527434">
        <w:rPr>
          <w:rFonts w:ascii="Times New Roman" w:eastAsia="Times New Roman" w:hAnsi="Times New Roman" w:cs="Times New Roman"/>
          <w:color w:val="000000"/>
          <w:sz w:val="24"/>
          <w:szCs w:val="24"/>
        </w:rPr>
        <w:t xml:space="preserve"> (2017) described innovation as central for productivity and the development of any economic activity. They defined it as the generation of novel ideas and their application into novel products, services, or processes, resulting in the dynamic growth of the economy of a particular country, heightening of employment opportunities, and creation of pure profit for business enterprise. This means that innovation is not a one-off phenomenon, but a long and cumulative process including a considerable number of decisions, from generation of the innovative idea to its implementation (</w:t>
      </w:r>
      <w:proofErr w:type="spellStart"/>
      <w:r w:rsidRPr="00527434">
        <w:rPr>
          <w:rFonts w:ascii="Times New Roman" w:eastAsia="Times New Roman" w:hAnsi="Times New Roman" w:cs="Times New Roman"/>
          <w:color w:val="000000"/>
          <w:sz w:val="24"/>
          <w:szCs w:val="24"/>
        </w:rPr>
        <w:t>Kogabayev</w:t>
      </w:r>
      <w:proofErr w:type="spellEnd"/>
      <w:r w:rsidRPr="00527434">
        <w:rPr>
          <w:rFonts w:ascii="Times New Roman" w:eastAsia="Times New Roman" w:hAnsi="Times New Roman" w:cs="Times New Roman"/>
          <w:color w:val="000000"/>
          <w:sz w:val="24"/>
          <w:szCs w:val="24"/>
        </w:rPr>
        <w:t xml:space="preserve"> &amp; </w:t>
      </w:r>
      <w:proofErr w:type="spellStart"/>
      <w:r w:rsidRPr="00527434">
        <w:rPr>
          <w:rFonts w:ascii="Times New Roman" w:eastAsia="Times New Roman" w:hAnsi="Times New Roman" w:cs="Times New Roman"/>
          <w:color w:val="000000"/>
          <w:sz w:val="24"/>
          <w:szCs w:val="24"/>
        </w:rPr>
        <w:t>Maziliauskas</w:t>
      </w:r>
      <w:proofErr w:type="spellEnd"/>
      <w:r w:rsidRPr="00527434">
        <w:rPr>
          <w:rFonts w:ascii="Times New Roman" w:eastAsia="Times New Roman" w:hAnsi="Times New Roman" w:cs="Times New Roman"/>
          <w:color w:val="000000"/>
          <w:sz w:val="24"/>
          <w:szCs w:val="24"/>
        </w:rPr>
        <w:t>, 2017). Innovation can be seen as a process that integrates science, management, economics, and technology to provide novelty, and the description covers the entire period from the generation of the idea to its commercialization in production, consumption, and exchange forms (</w:t>
      </w:r>
      <w:proofErr w:type="spellStart"/>
      <w:r w:rsidRPr="00527434">
        <w:rPr>
          <w:rFonts w:ascii="Times New Roman" w:eastAsia="Times New Roman" w:hAnsi="Times New Roman" w:cs="Times New Roman"/>
          <w:color w:val="000000"/>
          <w:sz w:val="24"/>
          <w:szCs w:val="24"/>
        </w:rPr>
        <w:t>Kogabayev</w:t>
      </w:r>
      <w:proofErr w:type="spellEnd"/>
      <w:r w:rsidRPr="00527434">
        <w:rPr>
          <w:rFonts w:ascii="Times New Roman" w:eastAsia="Times New Roman" w:hAnsi="Times New Roman" w:cs="Times New Roman"/>
          <w:color w:val="000000"/>
          <w:sz w:val="24"/>
          <w:szCs w:val="24"/>
        </w:rPr>
        <w:t xml:space="preserve"> &amp; </w:t>
      </w:r>
      <w:proofErr w:type="spellStart"/>
      <w:r w:rsidRPr="00527434">
        <w:rPr>
          <w:rFonts w:ascii="Times New Roman" w:eastAsia="Times New Roman" w:hAnsi="Times New Roman" w:cs="Times New Roman"/>
          <w:color w:val="000000"/>
          <w:sz w:val="24"/>
          <w:szCs w:val="24"/>
        </w:rPr>
        <w:t>Maziliauskas</w:t>
      </w:r>
      <w:proofErr w:type="spellEnd"/>
      <w:r w:rsidRPr="00527434">
        <w:rPr>
          <w:rFonts w:ascii="Times New Roman" w:eastAsia="Times New Roman" w:hAnsi="Times New Roman" w:cs="Times New Roman"/>
          <w:color w:val="000000"/>
          <w:sz w:val="24"/>
          <w:szCs w:val="24"/>
        </w:rPr>
        <w:t>, 2017). In other words, it is the culmination of scientific work to enhance social activities and apply social production (</w:t>
      </w:r>
      <w:proofErr w:type="spellStart"/>
      <w:r w:rsidRPr="00527434">
        <w:rPr>
          <w:rFonts w:ascii="Times New Roman" w:eastAsia="Times New Roman" w:hAnsi="Times New Roman" w:cs="Times New Roman"/>
          <w:color w:val="000000"/>
          <w:sz w:val="24"/>
          <w:szCs w:val="24"/>
        </w:rPr>
        <w:t>Kogabayev</w:t>
      </w:r>
      <w:proofErr w:type="spellEnd"/>
      <w:r w:rsidRPr="00527434">
        <w:rPr>
          <w:rFonts w:ascii="Times New Roman" w:eastAsia="Times New Roman" w:hAnsi="Times New Roman" w:cs="Times New Roman"/>
          <w:color w:val="000000"/>
          <w:sz w:val="24"/>
          <w:szCs w:val="24"/>
        </w:rPr>
        <w:t xml:space="preserve"> &amp; </w:t>
      </w:r>
      <w:proofErr w:type="spellStart"/>
      <w:r w:rsidRPr="00527434">
        <w:rPr>
          <w:rFonts w:ascii="Times New Roman" w:eastAsia="Times New Roman" w:hAnsi="Times New Roman" w:cs="Times New Roman"/>
          <w:color w:val="000000"/>
          <w:sz w:val="24"/>
          <w:szCs w:val="24"/>
        </w:rPr>
        <w:t>Maziliauskas</w:t>
      </w:r>
      <w:proofErr w:type="spellEnd"/>
      <w:r w:rsidRPr="00527434">
        <w:rPr>
          <w:rFonts w:ascii="Times New Roman" w:eastAsia="Times New Roman" w:hAnsi="Times New Roman" w:cs="Times New Roman"/>
          <w:color w:val="000000"/>
          <w:sz w:val="24"/>
          <w:szCs w:val="24"/>
        </w:rPr>
        <w:t xml:space="preserve">, 2017). </w:t>
      </w:r>
    </w:p>
    <w:p w14:paraId="0D1EDBCB" w14:textId="77777777" w:rsidR="00CC1CE3" w:rsidRPr="00527434" w:rsidRDefault="00CC1CE3" w:rsidP="00FE32BA">
      <w:pPr>
        <w:spacing w:line="480" w:lineRule="auto"/>
        <w:ind w:firstLine="720"/>
        <w:jc w:val="both"/>
        <w:rPr>
          <w:rFonts w:ascii="Times New Roman" w:eastAsia="Times New Roman" w:hAnsi="Times New Roman" w:cs="Times New Roman"/>
          <w:color w:val="000000"/>
          <w:sz w:val="24"/>
          <w:szCs w:val="24"/>
        </w:rPr>
      </w:pPr>
      <w:r w:rsidRPr="00527434">
        <w:rPr>
          <w:rFonts w:ascii="Times New Roman" w:hAnsi="Times New Roman" w:cs="Times New Roman"/>
          <w:sz w:val="24"/>
          <w:szCs w:val="24"/>
          <w:lang w:bidi="ar-JO"/>
        </w:rPr>
        <w:t xml:space="preserve">Innovation definitions vary widely between researchers. For example, Efrat (2014) defined innovation as the ability to get rid of normal thinking patterns and take a new approach to thinking. Griffin and </w:t>
      </w:r>
      <w:proofErr w:type="spellStart"/>
      <w:r w:rsidRPr="00527434">
        <w:rPr>
          <w:rFonts w:ascii="Times New Roman" w:hAnsi="Times New Roman" w:cs="Times New Roman"/>
          <w:sz w:val="24"/>
          <w:szCs w:val="24"/>
          <w:lang w:bidi="ar-JO"/>
        </w:rPr>
        <w:t>Guez</w:t>
      </w:r>
      <w:proofErr w:type="spellEnd"/>
      <w:r w:rsidRPr="00527434">
        <w:rPr>
          <w:rFonts w:ascii="Times New Roman" w:hAnsi="Times New Roman" w:cs="Times New Roman"/>
          <w:sz w:val="24"/>
          <w:szCs w:val="24"/>
          <w:lang w:bidi="ar-JO"/>
        </w:rPr>
        <w:t xml:space="preserve"> (2014) noted that innovation needed people capable of research, </w:t>
      </w:r>
      <w:proofErr w:type="gramStart"/>
      <w:r w:rsidRPr="00527434">
        <w:rPr>
          <w:rFonts w:ascii="Times New Roman" w:hAnsi="Times New Roman" w:cs="Times New Roman"/>
          <w:sz w:val="24"/>
          <w:szCs w:val="24"/>
          <w:lang w:bidi="ar-JO"/>
        </w:rPr>
        <w:t>development</w:t>
      </w:r>
      <w:proofErr w:type="gramEnd"/>
      <w:r w:rsidRPr="00527434">
        <w:rPr>
          <w:rFonts w:ascii="Times New Roman" w:hAnsi="Times New Roman" w:cs="Times New Roman"/>
          <w:sz w:val="24"/>
          <w:szCs w:val="24"/>
          <w:lang w:bidi="ar-JO"/>
        </w:rPr>
        <w:t xml:space="preserve"> and synthesis, with imagination and curiosity, and interested in invention and discovery. </w:t>
      </w:r>
      <w:r w:rsidRPr="00527434">
        <w:rPr>
          <w:rFonts w:ascii="Times New Roman" w:hAnsi="Times New Roman" w:cs="Times New Roman"/>
          <w:noProof/>
          <w:sz w:val="24"/>
          <w:szCs w:val="24"/>
          <w:lang w:bidi="ar-JO"/>
        </w:rPr>
        <w:t>Bruno</w:t>
      </w:r>
      <w:r w:rsidRPr="00527434">
        <w:rPr>
          <w:rFonts w:ascii="Times New Roman" w:hAnsi="Times New Roman" w:cs="Times New Roman"/>
          <w:sz w:val="24"/>
          <w:szCs w:val="24"/>
          <w:lang w:bidi="ar-JO"/>
        </w:rPr>
        <w:t xml:space="preserve"> (2010) pointed out that innovation includes the adoption of new systems, policies, programs, processes, </w:t>
      </w:r>
      <w:proofErr w:type="gramStart"/>
      <w:r w:rsidRPr="00527434">
        <w:rPr>
          <w:rFonts w:ascii="Times New Roman" w:hAnsi="Times New Roman" w:cs="Times New Roman"/>
          <w:sz w:val="24"/>
          <w:szCs w:val="24"/>
          <w:lang w:bidi="ar-JO"/>
        </w:rPr>
        <w:t>products</w:t>
      </w:r>
      <w:proofErr w:type="gramEnd"/>
      <w:r w:rsidRPr="00527434">
        <w:rPr>
          <w:rFonts w:ascii="Times New Roman" w:hAnsi="Times New Roman" w:cs="Times New Roman"/>
          <w:sz w:val="24"/>
          <w:szCs w:val="24"/>
          <w:lang w:bidi="ar-JO"/>
        </w:rPr>
        <w:t xml:space="preserve"> or services that can be produced internally or externally.</w:t>
      </w:r>
    </w:p>
    <w:p w14:paraId="73E2BA82" w14:textId="77777777" w:rsidR="00CC1CE3" w:rsidRPr="00527434" w:rsidRDefault="00CC1CE3" w:rsidP="00FE32BA">
      <w:pPr>
        <w:spacing w:line="480" w:lineRule="auto"/>
        <w:ind w:firstLine="720"/>
        <w:jc w:val="both"/>
        <w:rPr>
          <w:rFonts w:ascii="Times New Roman" w:eastAsia="Times New Roman" w:hAnsi="Times New Roman" w:cs="Times New Roman"/>
          <w:color w:val="000000"/>
          <w:sz w:val="24"/>
          <w:szCs w:val="24"/>
        </w:rPr>
      </w:pPr>
      <w:r w:rsidRPr="00527434">
        <w:rPr>
          <w:rFonts w:ascii="Times New Roman" w:eastAsia="Times New Roman" w:hAnsi="Times New Roman" w:cs="Times New Roman"/>
          <w:color w:val="000000"/>
          <w:sz w:val="24"/>
          <w:szCs w:val="24"/>
        </w:rPr>
        <w:t xml:space="preserve">There are various types of innovation, including incremental, disruptive, product and process, architectural, and radical (Keeley, Walters, </w:t>
      </w:r>
      <w:proofErr w:type="spellStart"/>
      <w:r w:rsidRPr="00527434">
        <w:rPr>
          <w:rFonts w:ascii="Times New Roman" w:eastAsia="Times New Roman" w:hAnsi="Times New Roman" w:cs="Times New Roman"/>
          <w:color w:val="000000"/>
          <w:sz w:val="24"/>
          <w:szCs w:val="24"/>
        </w:rPr>
        <w:t>Pikkel</w:t>
      </w:r>
      <w:proofErr w:type="spellEnd"/>
      <w:r w:rsidRPr="00527434">
        <w:rPr>
          <w:rFonts w:ascii="Times New Roman" w:eastAsia="Times New Roman" w:hAnsi="Times New Roman" w:cs="Times New Roman"/>
          <w:color w:val="000000"/>
          <w:sz w:val="24"/>
          <w:szCs w:val="24"/>
        </w:rPr>
        <w:t xml:space="preserve">, &amp; Quinn, 2013). Incremental innovation uses existing technology to increase value to customers through design changes and </w:t>
      </w:r>
      <w:r w:rsidRPr="00527434">
        <w:rPr>
          <w:rFonts w:ascii="Times New Roman" w:eastAsia="Times New Roman" w:hAnsi="Times New Roman" w:cs="Times New Roman"/>
          <w:color w:val="000000"/>
          <w:sz w:val="24"/>
          <w:szCs w:val="24"/>
        </w:rPr>
        <w:lastRenderedPageBreak/>
        <w:t>more advanced features (</w:t>
      </w:r>
      <w:proofErr w:type="spellStart"/>
      <w:r w:rsidRPr="00527434">
        <w:rPr>
          <w:rFonts w:ascii="Times New Roman" w:eastAsia="Times New Roman" w:hAnsi="Times New Roman" w:cs="Times New Roman"/>
          <w:color w:val="000000"/>
          <w:sz w:val="24"/>
          <w:szCs w:val="24"/>
        </w:rPr>
        <w:t>Rajapathirana</w:t>
      </w:r>
      <w:proofErr w:type="spellEnd"/>
      <w:r w:rsidRPr="00527434">
        <w:rPr>
          <w:rFonts w:ascii="Times New Roman" w:eastAsia="Times New Roman" w:hAnsi="Times New Roman" w:cs="Times New Roman"/>
          <w:color w:val="000000"/>
          <w:sz w:val="24"/>
          <w:szCs w:val="24"/>
        </w:rPr>
        <w:t xml:space="preserve"> &amp; Hui, 2017). Disruptive (stealth) innovation involves the application of novel processes or technologies (Keeley et al., 2013). This type of innovation disrupts obsolete technologies and processes, often through numerous iterations, and poses challenges to established companies because they cannot respond quickly enough (</w:t>
      </w:r>
      <w:proofErr w:type="spellStart"/>
      <w:r w:rsidRPr="00527434">
        <w:rPr>
          <w:rFonts w:ascii="Times New Roman" w:eastAsia="Times New Roman" w:hAnsi="Times New Roman" w:cs="Times New Roman"/>
          <w:color w:val="000000"/>
          <w:sz w:val="24"/>
          <w:szCs w:val="24"/>
        </w:rPr>
        <w:t>Rajapathirana</w:t>
      </w:r>
      <w:proofErr w:type="spellEnd"/>
      <w:r w:rsidRPr="00527434">
        <w:rPr>
          <w:rFonts w:ascii="Times New Roman" w:eastAsia="Times New Roman" w:hAnsi="Times New Roman" w:cs="Times New Roman"/>
          <w:color w:val="000000"/>
          <w:sz w:val="24"/>
          <w:szCs w:val="24"/>
        </w:rPr>
        <w:t xml:space="preserve"> &amp; Hui, 2017). Architectural innovation including appropriating skills, lessons, and overall technology and operationalizing them in a different market setting (</w:t>
      </w:r>
      <w:proofErr w:type="spellStart"/>
      <w:r w:rsidRPr="00527434">
        <w:rPr>
          <w:rFonts w:ascii="Times New Roman" w:eastAsia="Times New Roman" w:hAnsi="Times New Roman" w:cs="Times New Roman"/>
          <w:color w:val="000000"/>
          <w:sz w:val="24"/>
          <w:szCs w:val="24"/>
        </w:rPr>
        <w:t>Oke</w:t>
      </w:r>
      <w:proofErr w:type="spellEnd"/>
      <w:r w:rsidRPr="00527434">
        <w:rPr>
          <w:rFonts w:ascii="Times New Roman" w:eastAsia="Times New Roman" w:hAnsi="Times New Roman" w:cs="Times New Roman"/>
          <w:color w:val="000000"/>
          <w:sz w:val="24"/>
          <w:szCs w:val="24"/>
        </w:rPr>
        <w:t xml:space="preserve">, 2007). This is effective in generating new customers, provided the new market responds receptively. Architectural innovation is generally </w:t>
      </w:r>
      <w:proofErr w:type="gramStart"/>
      <w:r w:rsidRPr="00527434">
        <w:rPr>
          <w:rFonts w:ascii="Times New Roman" w:eastAsia="Times New Roman" w:hAnsi="Times New Roman" w:cs="Times New Roman"/>
          <w:color w:val="000000"/>
          <w:sz w:val="24"/>
          <w:szCs w:val="24"/>
        </w:rPr>
        <w:t>low-risk</w:t>
      </w:r>
      <w:proofErr w:type="gramEnd"/>
      <w:r w:rsidRPr="00527434">
        <w:rPr>
          <w:rFonts w:ascii="Times New Roman" w:eastAsia="Times New Roman" w:hAnsi="Times New Roman" w:cs="Times New Roman"/>
          <w:color w:val="000000"/>
          <w:sz w:val="24"/>
          <w:szCs w:val="24"/>
        </w:rPr>
        <w:t xml:space="preserve"> because it involves reintroduction </w:t>
      </w:r>
      <w:r w:rsidR="00767F3A">
        <w:rPr>
          <w:rFonts w:ascii="Times New Roman" w:eastAsia="Times New Roman" w:hAnsi="Times New Roman" w:cs="Times New Roman"/>
          <w:color w:val="000000"/>
          <w:sz w:val="24"/>
          <w:szCs w:val="24"/>
        </w:rPr>
        <w:t xml:space="preserve">of </w:t>
      </w:r>
      <w:r w:rsidRPr="00527434">
        <w:rPr>
          <w:rFonts w:ascii="Times New Roman" w:eastAsia="Times New Roman" w:hAnsi="Times New Roman" w:cs="Times New Roman"/>
          <w:color w:val="000000"/>
          <w:sz w:val="24"/>
          <w:szCs w:val="24"/>
        </w:rPr>
        <w:t>and reliance on proven technology (</w:t>
      </w:r>
      <w:proofErr w:type="spellStart"/>
      <w:r w:rsidRPr="00527434">
        <w:rPr>
          <w:rFonts w:ascii="Times New Roman" w:eastAsia="Times New Roman" w:hAnsi="Times New Roman" w:cs="Times New Roman"/>
          <w:color w:val="000000"/>
          <w:sz w:val="24"/>
          <w:szCs w:val="24"/>
        </w:rPr>
        <w:t>Oke</w:t>
      </w:r>
      <w:proofErr w:type="spellEnd"/>
      <w:r w:rsidRPr="00527434">
        <w:rPr>
          <w:rFonts w:ascii="Times New Roman" w:eastAsia="Times New Roman" w:hAnsi="Times New Roman" w:cs="Times New Roman"/>
          <w:color w:val="000000"/>
          <w:sz w:val="24"/>
          <w:szCs w:val="24"/>
        </w:rPr>
        <w:t>, 2007). Radical innovation includes creating revolutionary technologies by starting new industries or absorbing existing ones (</w:t>
      </w:r>
      <w:proofErr w:type="spellStart"/>
      <w:r w:rsidRPr="00527434">
        <w:rPr>
          <w:rFonts w:ascii="Times New Roman" w:eastAsia="Times New Roman" w:hAnsi="Times New Roman" w:cs="Times New Roman"/>
          <w:color w:val="000000"/>
          <w:sz w:val="24"/>
          <w:szCs w:val="24"/>
        </w:rPr>
        <w:t>Oke</w:t>
      </w:r>
      <w:proofErr w:type="spellEnd"/>
      <w:r w:rsidRPr="00527434">
        <w:rPr>
          <w:rFonts w:ascii="Times New Roman" w:eastAsia="Times New Roman" w:hAnsi="Times New Roman" w:cs="Times New Roman"/>
          <w:color w:val="000000"/>
          <w:sz w:val="24"/>
          <w:szCs w:val="24"/>
        </w:rPr>
        <w:t>, 207). Product innovation is the introduction of new goods and services or those with considerably improved features or uses, technical specifications, materials and components, user friendliness, incorporated software, or functional features (</w:t>
      </w:r>
      <w:proofErr w:type="spellStart"/>
      <w:r w:rsidRPr="00527434">
        <w:rPr>
          <w:rFonts w:ascii="Times New Roman" w:eastAsia="Times New Roman" w:hAnsi="Times New Roman" w:cs="Times New Roman"/>
          <w:color w:val="000000"/>
          <w:sz w:val="24"/>
          <w:szCs w:val="24"/>
        </w:rPr>
        <w:t>Oke</w:t>
      </w:r>
      <w:proofErr w:type="spellEnd"/>
      <w:r w:rsidRPr="00527434">
        <w:rPr>
          <w:rFonts w:ascii="Times New Roman" w:eastAsia="Times New Roman" w:hAnsi="Times New Roman" w:cs="Times New Roman"/>
          <w:color w:val="000000"/>
          <w:sz w:val="24"/>
          <w:szCs w:val="24"/>
        </w:rPr>
        <w:t>, 2007). Process innovation means the application of novel or enhanced production methods</w:t>
      </w:r>
      <w:r w:rsidRPr="00527434">
        <w:rPr>
          <w:rFonts w:ascii="Times New Roman" w:hAnsi="Times New Roman" w:cs="Times New Roman"/>
          <w:sz w:val="24"/>
          <w:szCs w:val="24"/>
        </w:rPr>
        <w:t xml:space="preserve"> (Barringer </w:t>
      </w:r>
      <w:r w:rsidR="00961121">
        <w:rPr>
          <w:rFonts w:ascii="Times New Roman" w:hAnsi="Times New Roman" w:cs="Times New Roman"/>
          <w:sz w:val="24"/>
          <w:szCs w:val="24"/>
        </w:rPr>
        <w:t>&amp;</w:t>
      </w:r>
      <w:r w:rsidR="00961121" w:rsidRPr="00527434">
        <w:rPr>
          <w:rFonts w:ascii="Times New Roman" w:hAnsi="Times New Roman" w:cs="Times New Roman"/>
          <w:sz w:val="24"/>
          <w:szCs w:val="24"/>
        </w:rPr>
        <w:t xml:space="preserve"> </w:t>
      </w:r>
      <w:r w:rsidRPr="00527434">
        <w:rPr>
          <w:rFonts w:ascii="Times New Roman" w:hAnsi="Times New Roman" w:cs="Times New Roman"/>
          <w:sz w:val="24"/>
          <w:szCs w:val="24"/>
        </w:rPr>
        <w:t>Ireland, 2012)</w:t>
      </w:r>
      <w:r w:rsidRPr="00527434">
        <w:rPr>
          <w:rFonts w:ascii="Times New Roman" w:eastAsia="Times New Roman" w:hAnsi="Times New Roman" w:cs="Times New Roman"/>
          <w:color w:val="000000"/>
          <w:sz w:val="24"/>
          <w:szCs w:val="24"/>
        </w:rPr>
        <w:t>.</w:t>
      </w:r>
    </w:p>
    <w:p w14:paraId="5C19FD2B" w14:textId="77777777" w:rsidR="00CC1CE3" w:rsidRPr="00527434" w:rsidRDefault="00CC1CE3" w:rsidP="00620CD2">
      <w:pPr>
        <w:pStyle w:val="Heading2"/>
      </w:pPr>
      <w:bookmarkStart w:id="40" w:name="_Toc535999353"/>
      <w:bookmarkStart w:id="41" w:name="_Toc11314805"/>
      <w:r w:rsidRPr="00527434">
        <w:t>2.3 Benefits of innovation</w:t>
      </w:r>
      <w:bookmarkEnd w:id="40"/>
      <w:bookmarkEnd w:id="41"/>
      <w:r w:rsidRPr="00527434">
        <w:t xml:space="preserve"> </w:t>
      </w:r>
    </w:p>
    <w:p w14:paraId="6C1242D8" w14:textId="77777777" w:rsidR="00074C72" w:rsidRPr="00527434" w:rsidRDefault="00CC1CE3" w:rsidP="00FE32BA">
      <w:pPr>
        <w:spacing w:line="480" w:lineRule="auto"/>
        <w:ind w:firstLine="720"/>
        <w:jc w:val="both"/>
        <w:rPr>
          <w:rFonts w:ascii="Times New Roman" w:eastAsia="Times New Roman" w:hAnsi="Times New Roman" w:cs="Times New Roman"/>
          <w:color w:val="000000"/>
          <w:sz w:val="24"/>
          <w:szCs w:val="24"/>
        </w:rPr>
      </w:pPr>
      <w:r w:rsidRPr="00527434">
        <w:rPr>
          <w:rFonts w:ascii="Times New Roman" w:eastAsia="Times New Roman" w:hAnsi="Times New Roman" w:cs="Times New Roman"/>
          <w:color w:val="000000"/>
          <w:sz w:val="24"/>
          <w:szCs w:val="24"/>
        </w:rPr>
        <w:t>Innovation will usually contribute 2.6% of a country’s GDP over a span of two years (Tidd et al., 2012). However, this is only true if innovation and creativity are funded and encouraged to grow. Developed countries have used innovative creations and their gross incomes have increased by up to 40% (Tidd et al., 2012). Innovation enhances business performance, so enables businesses to remain competitive (</w:t>
      </w:r>
      <w:proofErr w:type="spellStart"/>
      <w:r w:rsidRPr="00527434">
        <w:rPr>
          <w:rFonts w:ascii="Times New Roman" w:eastAsia="Times New Roman" w:hAnsi="Times New Roman" w:cs="Times New Roman"/>
          <w:color w:val="000000"/>
          <w:sz w:val="24"/>
          <w:szCs w:val="24"/>
        </w:rPr>
        <w:t>Rosli</w:t>
      </w:r>
      <w:proofErr w:type="spellEnd"/>
      <w:r w:rsidRPr="00527434">
        <w:rPr>
          <w:rFonts w:ascii="Times New Roman" w:eastAsia="Times New Roman" w:hAnsi="Times New Roman" w:cs="Times New Roman"/>
          <w:color w:val="000000"/>
          <w:sz w:val="24"/>
          <w:szCs w:val="24"/>
        </w:rPr>
        <w:t xml:space="preserve"> &amp; </w:t>
      </w:r>
      <w:proofErr w:type="spellStart"/>
      <w:r w:rsidRPr="00527434">
        <w:rPr>
          <w:rFonts w:ascii="Times New Roman" w:eastAsia="Times New Roman" w:hAnsi="Times New Roman" w:cs="Times New Roman"/>
          <w:color w:val="000000"/>
          <w:sz w:val="24"/>
          <w:szCs w:val="24"/>
        </w:rPr>
        <w:t>Sidek</w:t>
      </w:r>
      <w:proofErr w:type="spellEnd"/>
      <w:r w:rsidRPr="00527434">
        <w:rPr>
          <w:rFonts w:ascii="Times New Roman" w:eastAsia="Times New Roman" w:hAnsi="Times New Roman" w:cs="Times New Roman"/>
          <w:color w:val="000000"/>
          <w:sz w:val="24"/>
          <w:szCs w:val="24"/>
        </w:rPr>
        <w:t>, 2013). One study (</w:t>
      </w:r>
      <w:proofErr w:type="spellStart"/>
      <w:r w:rsidRPr="00527434">
        <w:rPr>
          <w:rFonts w:ascii="Times New Roman" w:eastAsia="Times New Roman" w:hAnsi="Times New Roman" w:cs="Times New Roman"/>
          <w:color w:val="000000"/>
          <w:sz w:val="24"/>
          <w:szCs w:val="24"/>
        </w:rPr>
        <w:t>Boachie</w:t>
      </w:r>
      <w:proofErr w:type="spellEnd"/>
      <w:r w:rsidRPr="00527434">
        <w:rPr>
          <w:rFonts w:ascii="Times New Roman" w:eastAsia="Times New Roman" w:hAnsi="Times New Roman" w:cs="Times New Roman"/>
          <w:color w:val="000000"/>
          <w:sz w:val="24"/>
          <w:szCs w:val="24"/>
        </w:rPr>
        <w:t>-Mensah &amp; Acquah, 2015) found that innovation accounts for up to 51.4% of all improvement in business performance in organizations. Tuan</w:t>
      </w:r>
      <w:r w:rsidR="00767F3A">
        <w:rPr>
          <w:rFonts w:ascii="Times New Roman" w:eastAsia="Times New Roman" w:hAnsi="Times New Roman" w:cs="Times New Roman"/>
          <w:color w:val="000000"/>
          <w:sz w:val="24"/>
          <w:szCs w:val="24"/>
        </w:rPr>
        <w:t>,</w:t>
      </w:r>
      <w:r w:rsidRPr="00527434">
        <w:rPr>
          <w:rFonts w:ascii="Times New Roman" w:eastAsia="Times New Roman" w:hAnsi="Times New Roman" w:cs="Times New Roman"/>
          <w:color w:val="000000"/>
          <w:sz w:val="24"/>
          <w:szCs w:val="24"/>
        </w:rPr>
        <w:t xml:space="preserve"> </w:t>
      </w:r>
      <w:proofErr w:type="spellStart"/>
      <w:r w:rsidR="00767F3A" w:rsidRPr="00527434">
        <w:rPr>
          <w:rFonts w:ascii="Times New Roman" w:eastAsia="Times New Roman" w:hAnsi="Times New Roman" w:cs="Times New Roman"/>
          <w:color w:val="000000"/>
          <w:sz w:val="24"/>
          <w:szCs w:val="24"/>
        </w:rPr>
        <w:t>Nhan</w:t>
      </w:r>
      <w:proofErr w:type="spellEnd"/>
      <w:r w:rsidR="00767F3A" w:rsidRPr="00527434">
        <w:rPr>
          <w:rFonts w:ascii="Times New Roman" w:eastAsia="Times New Roman" w:hAnsi="Times New Roman" w:cs="Times New Roman"/>
          <w:color w:val="000000"/>
          <w:sz w:val="24"/>
          <w:szCs w:val="24"/>
        </w:rPr>
        <w:t xml:space="preserve">, </w:t>
      </w:r>
      <w:proofErr w:type="spellStart"/>
      <w:r w:rsidR="00767F3A" w:rsidRPr="00527434">
        <w:rPr>
          <w:rFonts w:ascii="Times New Roman" w:eastAsia="Times New Roman" w:hAnsi="Times New Roman" w:cs="Times New Roman"/>
          <w:color w:val="000000"/>
          <w:sz w:val="24"/>
          <w:szCs w:val="24"/>
        </w:rPr>
        <w:t>Giang</w:t>
      </w:r>
      <w:proofErr w:type="spellEnd"/>
      <w:r w:rsidR="00767F3A" w:rsidRPr="00527434">
        <w:rPr>
          <w:rFonts w:ascii="Times New Roman" w:eastAsia="Times New Roman" w:hAnsi="Times New Roman" w:cs="Times New Roman"/>
          <w:color w:val="000000"/>
          <w:sz w:val="24"/>
          <w:szCs w:val="24"/>
        </w:rPr>
        <w:t xml:space="preserve"> </w:t>
      </w:r>
      <w:r w:rsidR="00767F3A">
        <w:rPr>
          <w:rFonts w:ascii="Times New Roman" w:eastAsia="Times New Roman" w:hAnsi="Times New Roman" w:cs="Times New Roman"/>
          <w:color w:val="000000"/>
          <w:sz w:val="24"/>
          <w:szCs w:val="24"/>
        </w:rPr>
        <w:t>and</w:t>
      </w:r>
      <w:r w:rsidR="00767F3A" w:rsidRPr="00527434">
        <w:rPr>
          <w:rFonts w:ascii="Times New Roman" w:eastAsia="Times New Roman" w:hAnsi="Times New Roman" w:cs="Times New Roman"/>
          <w:color w:val="000000"/>
          <w:sz w:val="24"/>
          <w:szCs w:val="24"/>
        </w:rPr>
        <w:t xml:space="preserve"> Ngoc</w:t>
      </w:r>
      <w:r w:rsidRPr="00527434">
        <w:rPr>
          <w:rFonts w:ascii="Times New Roman" w:eastAsia="Times New Roman" w:hAnsi="Times New Roman" w:cs="Times New Roman"/>
          <w:color w:val="000000"/>
          <w:sz w:val="24"/>
          <w:szCs w:val="24"/>
        </w:rPr>
        <w:t xml:space="preserve"> (2016) found that innovation improved production performance by 33.7%, market performance by 37.9%, and financial performance by 28.9%. It therefore plays an indispensable role in </w:t>
      </w:r>
      <w:r w:rsidRPr="00527434">
        <w:rPr>
          <w:rFonts w:ascii="Times New Roman" w:eastAsia="Times New Roman" w:hAnsi="Times New Roman" w:cs="Times New Roman"/>
          <w:color w:val="000000"/>
          <w:sz w:val="24"/>
          <w:szCs w:val="24"/>
        </w:rPr>
        <w:lastRenderedPageBreak/>
        <w:t xml:space="preserve">contemporary entrepreneurial activities that shape firm performance. To achieve optimum benefits from innovation, </w:t>
      </w:r>
      <w:proofErr w:type="spellStart"/>
      <w:r w:rsidRPr="00527434">
        <w:rPr>
          <w:rFonts w:ascii="Times New Roman" w:eastAsia="Times New Roman" w:hAnsi="Times New Roman" w:cs="Times New Roman"/>
          <w:color w:val="000000"/>
          <w:sz w:val="24"/>
          <w:szCs w:val="24"/>
        </w:rPr>
        <w:t>Rosli</w:t>
      </w:r>
      <w:proofErr w:type="spellEnd"/>
      <w:r w:rsidRPr="00527434">
        <w:rPr>
          <w:rFonts w:ascii="Times New Roman" w:eastAsia="Times New Roman" w:hAnsi="Times New Roman" w:cs="Times New Roman"/>
          <w:color w:val="000000"/>
          <w:sz w:val="24"/>
          <w:szCs w:val="24"/>
        </w:rPr>
        <w:t xml:space="preserve"> and </w:t>
      </w:r>
      <w:proofErr w:type="spellStart"/>
      <w:r w:rsidRPr="00527434">
        <w:rPr>
          <w:rFonts w:ascii="Times New Roman" w:eastAsia="Times New Roman" w:hAnsi="Times New Roman" w:cs="Times New Roman"/>
          <w:color w:val="000000"/>
          <w:sz w:val="24"/>
          <w:szCs w:val="24"/>
        </w:rPr>
        <w:t>Sidek</w:t>
      </w:r>
      <w:proofErr w:type="spellEnd"/>
      <w:r w:rsidRPr="00527434">
        <w:rPr>
          <w:rFonts w:ascii="Times New Roman" w:eastAsia="Times New Roman" w:hAnsi="Times New Roman" w:cs="Times New Roman"/>
          <w:color w:val="000000"/>
          <w:sz w:val="24"/>
          <w:szCs w:val="24"/>
        </w:rPr>
        <w:t xml:space="preserve"> (2013) suggested that organizations should compute the cost</w:t>
      </w:r>
      <w:r w:rsidR="00767F3A">
        <w:rPr>
          <w:rFonts w:ascii="Times New Roman" w:eastAsia="Times New Roman" w:hAnsi="Times New Roman" w:cs="Times New Roman"/>
          <w:color w:val="000000"/>
          <w:sz w:val="24"/>
          <w:szCs w:val="24"/>
        </w:rPr>
        <w:t>–</w:t>
      </w:r>
      <w:r w:rsidRPr="00527434">
        <w:rPr>
          <w:rFonts w:ascii="Times New Roman" w:eastAsia="Times New Roman" w:hAnsi="Times New Roman" w:cs="Times New Roman"/>
          <w:color w:val="000000"/>
          <w:sz w:val="24"/>
          <w:szCs w:val="24"/>
        </w:rPr>
        <w:t xml:space="preserve">benefit ratio of innovation and examine external and internal sources of innovation before undertaking it. </w:t>
      </w:r>
    </w:p>
    <w:p w14:paraId="139B4BB6" w14:textId="77777777" w:rsidR="00CC1CE3" w:rsidRPr="00527434" w:rsidRDefault="00CF7EE9" w:rsidP="00FE32BA">
      <w:pPr>
        <w:spacing w:line="480" w:lineRule="auto"/>
        <w:ind w:firstLine="720"/>
        <w:jc w:val="both"/>
        <w:rPr>
          <w:rFonts w:ascii="Times New Roman" w:eastAsia="Times New Roman" w:hAnsi="Times New Roman" w:cs="Times New Roman"/>
          <w:color w:val="000000"/>
          <w:sz w:val="24"/>
          <w:szCs w:val="24"/>
        </w:rPr>
      </w:pPr>
      <w:proofErr w:type="spellStart"/>
      <w:r w:rsidRPr="00527434">
        <w:rPr>
          <w:rFonts w:ascii="Times New Roman" w:eastAsia="Times New Roman" w:hAnsi="Times New Roman" w:cs="Times New Roman"/>
          <w:color w:val="000000"/>
          <w:sz w:val="24"/>
          <w:szCs w:val="24"/>
        </w:rPr>
        <w:t>Atalay</w:t>
      </w:r>
      <w:proofErr w:type="spellEnd"/>
      <w:r w:rsidRPr="00527434">
        <w:rPr>
          <w:rFonts w:ascii="Times New Roman" w:eastAsia="Times New Roman" w:hAnsi="Times New Roman" w:cs="Times New Roman"/>
          <w:color w:val="000000"/>
          <w:sz w:val="24"/>
          <w:szCs w:val="24"/>
        </w:rPr>
        <w:t xml:space="preserve">, </w:t>
      </w:r>
      <w:proofErr w:type="spellStart"/>
      <w:r w:rsidRPr="00527434">
        <w:rPr>
          <w:rFonts w:ascii="Times New Roman" w:eastAsia="Times New Roman" w:hAnsi="Times New Roman" w:cs="Times New Roman"/>
          <w:color w:val="000000"/>
          <w:sz w:val="24"/>
          <w:szCs w:val="24"/>
        </w:rPr>
        <w:t>Anafarta</w:t>
      </w:r>
      <w:proofErr w:type="spellEnd"/>
      <w:r w:rsidRPr="00527434">
        <w:rPr>
          <w:rFonts w:ascii="Times New Roman" w:eastAsia="Times New Roman" w:hAnsi="Times New Roman" w:cs="Times New Roman"/>
          <w:color w:val="000000"/>
          <w:sz w:val="24"/>
          <w:szCs w:val="24"/>
        </w:rPr>
        <w:t xml:space="preserve"> &amp; </w:t>
      </w:r>
      <w:proofErr w:type="spellStart"/>
      <w:r w:rsidRPr="00527434">
        <w:rPr>
          <w:rFonts w:ascii="Times New Roman" w:eastAsia="Times New Roman" w:hAnsi="Times New Roman" w:cs="Times New Roman"/>
          <w:color w:val="000000"/>
          <w:sz w:val="24"/>
          <w:szCs w:val="24"/>
        </w:rPr>
        <w:t>Sarvan</w:t>
      </w:r>
      <w:proofErr w:type="spellEnd"/>
      <w:r w:rsidRPr="00527434">
        <w:rPr>
          <w:rFonts w:ascii="Times New Roman" w:eastAsia="Times New Roman" w:hAnsi="Times New Roman" w:cs="Times New Roman"/>
          <w:color w:val="000000"/>
          <w:sz w:val="24"/>
          <w:szCs w:val="24"/>
        </w:rPr>
        <w:t xml:space="preserve"> (2013) </w:t>
      </w:r>
      <w:r w:rsidR="00CC1CE3" w:rsidRPr="00527434">
        <w:rPr>
          <w:rFonts w:ascii="Times New Roman" w:eastAsia="Times New Roman" w:hAnsi="Times New Roman" w:cs="Times New Roman"/>
          <w:color w:val="000000"/>
          <w:sz w:val="24"/>
          <w:szCs w:val="24"/>
        </w:rPr>
        <w:t>posited that innovation is a significant basis of sustainable competitive advantage in the current business environment. This is because it results in large improvements in processes and products, of up to 20% in some cases. It also produces more progressive advances that help businesses to survive and grow more quickly, increasing efficiency, and making innovative businesses more profitable than non-innovators (</w:t>
      </w:r>
      <w:proofErr w:type="spellStart"/>
      <w:r w:rsidR="00CC1CE3" w:rsidRPr="00527434">
        <w:rPr>
          <w:rFonts w:ascii="Times New Roman" w:eastAsia="Times New Roman" w:hAnsi="Times New Roman" w:cs="Times New Roman"/>
          <w:color w:val="000000"/>
          <w:sz w:val="24"/>
          <w:szCs w:val="24"/>
        </w:rPr>
        <w:t>Atalay</w:t>
      </w:r>
      <w:proofErr w:type="spellEnd"/>
      <w:r w:rsidR="00CC1CE3" w:rsidRPr="00527434">
        <w:rPr>
          <w:rFonts w:ascii="Times New Roman" w:eastAsia="Times New Roman" w:hAnsi="Times New Roman" w:cs="Times New Roman"/>
          <w:color w:val="000000"/>
          <w:sz w:val="24"/>
          <w:szCs w:val="24"/>
        </w:rPr>
        <w:t xml:space="preserve"> et al., 2013). Wang (2013) observed that </w:t>
      </w:r>
      <w:r w:rsidR="00475329">
        <w:rPr>
          <w:rFonts w:ascii="Times New Roman" w:eastAsia="Times New Roman" w:hAnsi="Times New Roman" w:cs="Times New Roman"/>
          <w:color w:val="000000"/>
          <w:sz w:val="24"/>
          <w:szCs w:val="24"/>
        </w:rPr>
        <w:t xml:space="preserve">the </w:t>
      </w:r>
      <w:r w:rsidR="00CC1CE3" w:rsidRPr="00527434">
        <w:rPr>
          <w:rFonts w:ascii="Times New Roman" w:eastAsia="Times New Roman" w:hAnsi="Times New Roman" w:cs="Times New Roman"/>
          <w:color w:val="000000"/>
          <w:sz w:val="24"/>
          <w:szCs w:val="24"/>
        </w:rPr>
        <w:t>long-term output elasticities of countries during the pre-World War II period (when there was little innovation) were between 0% and 60%. However, these output elasticities shifted to between 60% and 80% during the post-World War II period, when there was more innovation. Overall, the literature shows that innovation positively affects both business performance and national economies.</w:t>
      </w:r>
    </w:p>
    <w:p w14:paraId="47B446AE" w14:textId="77777777" w:rsidR="00CC1CE3" w:rsidRPr="00527434" w:rsidRDefault="00CC1CE3" w:rsidP="00620CD2">
      <w:pPr>
        <w:pStyle w:val="Heading2"/>
      </w:pPr>
      <w:bookmarkStart w:id="42" w:name="_Toc535999354"/>
      <w:bookmarkStart w:id="43" w:name="_Toc11314806"/>
      <w:r w:rsidRPr="00527434">
        <w:t>2.4 Innovative teams</w:t>
      </w:r>
      <w:bookmarkEnd w:id="42"/>
      <w:bookmarkEnd w:id="43"/>
    </w:p>
    <w:p w14:paraId="6A085893" w14:textId="77777777" w:rsidR="00CC1CE3" w:rsidRPr="00527434" w:rsidRDefault="00CC1CE3" w:rsidP="00FE32BA">
      <w:pPr>
        <w:spacing w:line="480" w:lineRule="auto"/>
        <w:ind w:firstLine="720"/>
        <w:jc w:val="both"/>
        <w:rPr>
          <w:rFonts w:ascii="Times New Roman" w:hAnsi="Times New Roman" w:cs="Times New Roman"/>
          <w:color w:val="70AD47" w:themeColor="accent6"/>
          <w:sz w:val="24"/>
          <w:szCs w:val="24"/>
        </w:rPr>
      </w:pPr>
      <w:r w:rsidRPr="00527434">
        <w:rPr>
          <w:rFonts w:ascii="Times New Roman" w:eastAsia="Times New Roman" w:hAnsi="Times New Roman" w:cs="Times New Roman"/>
          <w:color w:val="000000"/>
          <w:sz w:val="24"/>
          <w:szCs w:val="24"/>
        </w:rPr>
        <w:t>Real innovation is more people-based than product or process-based (</w:t>
      </w:r>
      <w:proofErr w:type="spellStart"/>
      <w:r w:rsidRPr="00527434">
        <w:rPr>
          <w:rFonts w:ascii="Times New Roman" w:eastAsia="Times New Roman" w:hAnsi="Times New Roman" w:cs="Times New Roman"/>
          <w:color w:val="000000"/>
          <w:sz w:val="24"/>
          <w:szCs w:val="24"/>
        </w:rPr>
        <w:t>Elg</w:t>
      </w:r>
      <w:proofErr w:type="spellEnd"/>
      <w:r w:rsidRPr="00527434">
        <w:rPr>
          <w:rFonts w:ascii="Times New Roman" w:eastAsia="Times New Roman" w:hAnsi="Times New Roman" w:cs="Times New Roman"/>
          <w:color w:val="000000"/>
          <w:sz w:val="24"/>
          <w:szCs w:val="24"/>
        </w:rPr>
        <w:t>, 2014). Focusing on people is therefore vital to build sustainable competitive advantage (Laurin &amp; Morningstar, 2009). Good leaders and business owners focus attention on teams to achieve good outcomes. Studies have noted that the best teams often do not contain the obviously best individuals (</w:t>
      </w:r>
      <w:proofErr w:type="spellStart"/>
      <w:r w:rsidRPr="00527434">
        <w:rPr>
          <w:rFonts w:ascii="Times New Roman" w:eastAsia="Times New Roman" w:hAnsi="Times New Roman" w:cs="Times New Roman"/>
          <w:color w:val="000000"/>
          <w:sz w:val="24"/>
          <w:szCs w:val="24"/>
        </w:rPr>
        <w:t>Rond</w:t>
      </w:r>
      <w:proofErr w:type="spellEnd"/>
      <w:r w:rsidRPr="00527434">
        <w:rPr>
          <w:rFonts w:ascii="Times New Roman" w:eastAsia="Times New Roman" w:hAnsi="Times New Roman" w:cs="Times New Roman"/>
          <w:color w:val="000000"/>
          <w:sz w:val="24"/>
          <w:szCs w:val="24"/>
        </w:rPr>
        <w:t>, 2010). McChrystal (2015) believed that organizational performance depend</w:t>
      </w:r>
      <w:r w:rsidR="00475329">
        <w:rPr>
          <w:rFonts w:ascii="Times New Roman" w:eastAsia="Times New Roman" w:hAnsi="Times New Roman" w:cs="Times New Roman"/>
          <w:color w:val="000000"/>
          <w:sz w:val="24"/>
          <w:szCs w:val="24"/>
        </w:rPr>
        <w:t>ed</w:t>
      </w:r>
      <w:r w:rsidRPr="00527434">
        <w:rPr>
          <w:rFonts w:ascii="Times New Roman" w:eastAsia="Times New Roman" w:hAnsi="Times New Roman" w:cs="Times New Roman"/>
          <w:color w:val="000000"/>
          <w:sz w:val="24"/>
          <w:szCs w:val="24"/>
        </w:rPr>
        <w:t xml:space="preserve"> on team rather than individual performance. Leaders must therefore focus on the team’s abilities and how individuals work together (McChrystal, 2015). The role of a team in generating new ideas to improve organizations is important and needs to be emphasized as part of a creative process (</w:t>
      </w:r>
      <w:proofErr w:type="spellStart"/>
      <w:r w:rsidRPr="00527434">
        <w:rPr>
          <w:rFonts w:ascii="Times New Roman" w:eastAsia="Times New Roman" w:hAnsi="Times New Roman" w:cs="Times New Roman"/>
          <w:color w:val="000000"/>
          <w:sz w:val="24"/>
          <w:szCs w:val="24"/>
        </w:rPr>
        <w:t>Elg</w:t>
      </w:r>
      <w:proofErr w:type="spellEnd"/>
      <w:r w:rsidRPr="00527434">
        <w:rPr>
          <w:rFonts w:ascii="Times New Roman" w:eastAsia="Times New Roman" w:hAnsi="Times New Roman" w:cs="Times New Roman"/>
          <w:color w:val="000000"/>
          <w:sz w:val="24"/>
          <w:szCs w:val="24"/>
        </w:rPr>
        <w:t xml:space="preserve">, 2014). Team composition, including individual abilities and </w:t>
      </w:r>
      <w:r w:rsidRPr="00527434">
        <w:rPr>
          <w:rFonts w:ascii="Times New Roman" w:eastAsia="Times New Roman" w:hAnsi="Times New Roman" w:cs="Times New Roman"/>
          <w:color w:val="000000"/>
          <w:sz w:val="24"/>
          <w:szCs w:val="24"/>
        </w:rPr>
        <w:lastRenderedPageBreak/>
        <w:t>functional heterogeneity, affects the team’s creativity, and getting the team right can improve innovation (</w:t>
      </w:r>
      <w:proofErr w:type="spellStart"/>
      <w:r w:rsidRPr="00527434">
        <w:rPr>
          <w:rFonts w:ascii="Times New Roman" w:eastAsia="Times New Roman" w:hAnsi="Times New Roman" w:cs="Times New Roman"/>
          <w:color w:val="000000"/>
          <w:sz w:val="24"/>
          <w:szCs w:val="24"/>
        </w:rPr>
        <w:t>Somech</w:t>
      </w:r>
      <w:proofErr w:type="spellEnd"/>
      <w:r w:rsidRPr="00527434">
        <w:rPr>
          <w:rFonts w:ascii="Times New Roman" w:eastAsia="Times New Roman" w:hAnsi="Times New Roman" w:cs="Times New Roman"/>
          <w:color w:val="000000"/>
          <w:sz w:val="24"/>
          <w:szCs w:val="24"/>
        </w:rPr>
        <w:t xml:space="preserve"> &amp; </w:t>
      </w:r>
      <w:proofErr w:type="spellStart"/>
      <w:r w:rsidRPr="00527434">
        <w:rPr>
          <w:rFonts w:ascii="Times New Roman" w:eastAsia="Times New Roman" w:hAnsi="Times New Roman" w:cs="Times New Roman"/>
          <w:color w:val="000000"/>
          <w:sz w:val="24"/>
          <w:szCs w:val="24"/>
        </w:rPr>
        <w:t>Drach-Zahavy</w:t>
      </w:r>
      <w:proofErr w:type="spellEnd"/>
      <w:r w:rsidRPr="00527434">
        <w:rPr>
          <w:rFonts w:ascii="Times New Roman" w:eastAsia="Times New Roman" w:hAnsi="Times New Roman" w:cs="Times New Roman"/>
          <w:color w:val="000000"/>
          <w:sz w:val="24"/>
          <w:szCs w:val="24"/>
        </w:rPr>
        <w:t xml:space="preserve">, 2013). </w:t>
      </w:r>
      <w:r w:rsidRPr="00527434">
        <w:rPr>
          <w:rFonts w:ascii="Times New Roman" w:hAnsi="Times New Roman" w:cs="Times New Roman"/>
          <w:color w:val="000000" w:themeColor="text1"/>
          <w:sz w:val="24"/>
          <w:szCs w:val="24"/>
        </w:rPr>
        <w:t xml:space="preserve">Creative behavior in </w:t>
      </w:r>
      <w:r w:rsidR="00475329">
        <w:rPr>
          <w:rFonts w:ascii="Times New Roman" w:hAnsi="Times New Roman" w:cs="Times New Roman"/>
          <w:color w:val="000000" w:themeColor="text1"/>
          <w:sz w:val="24"/>
          <w:szCs w:val="24"/>
        </w:rPr>
        <w:t>a</w:t>
      </w:r>
      <w:r w:rsidR="00475329"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regulatory environment is the product of different factors</w:t>
      </w:r>
      <w:sdt>
        <w:sdtPr>
          <w:rPr>
            <w:rFonts w:ascii="Times New Roman" w:hAnsi="Times New Roman" w:cs="Times New Roman"/>
            <w:color w:val="000000" w:themeColor="text1"/>
            <w:sz w:val="24"/>
            <w:szCs w:val="24"/>
          </w:rPr>
          <w:id w:val="921682953"/>
          <w:citation/>
        </w:sdtPr>
        <w:sdtEndPr/>
        <w:sdtContent>
          <w:r w:rsidRPr="00527434">
            <w:rPr>
              <w:rFonts w:ascii="Times New Roman" w:hAnsi="Times New Roman" w:cs="Times New Roman"/>
              <w:color w:val="000000" w:themeColor="text1"/>
              <w:sz w:val="24"/>
              <w:szCs w:val="24"/>
            </w:rPr>
            <w:fldChar w:fldCharType="begin"/>
          </w:r>
          <w:r w:rsidRPr="00527434">
            <w:rPr>
              <w:rFonts w:ascii="Times New Roman" w:hAnsi="Times New Roman" w:cs="Times New Roman"/>
              <w:color w:val="000000" w:themeColor="text1"/>
              <w:sz w:val="24"/>
              <w:szCs w:val="24"/>
            </w:rPr>
            <w:instrText xml:space="preserve"> CITATION Dam09 \l 1033 </w:instrText>
          </w:r>
          <w:r w:rsidRPr="00527434">
            <w:rPr>
              <w:rFonts w:ascii="Times New Roman" w:hAnsi="Times New Roman" w:cs="Times New Roman"/>
              <w:color w:val="000000" w:themeColor="text1"/>
              <w:sz w:val="24"/>
              <w:szCs w:val="24"/>
            </w:rPr>
            <w:fldChar w:fldCharType="separate"/>
          </w:r>
          <w:r w:rsidRPr="00527434">
            <w:rPr>
              <w:rFonts w:ascii="Times New Roman" w:hAnsi="Times New Roman" w:cs="Times New Roman"/>
              <w:noProof/>
              <w:color w:val="000000" w:themeColor="text1"/>
              <w:sz w:val="24"/>
              <w:szCs w:val="24"/>
            </w:rPr>
            <w:t xml:space="preserve"> (Damanpour, Walker, &amp; Avellaneda, 2009)</w:t>
          </w:r>
          <w:r w:rsidRPr="00527434">
            <w:rPr>
              <w:rFonts w:ascii="Times New Roman" w:hAnsi="Times New Roman" w:cs="Times New Roman"/>
              <w:color w:val="000000" w:themeColor="text1"/>
              <w:sz w:val="24"/>
              <w:szCs w:val="24"/>
            </w:rPr>
            <w:fldChar w:fldCharType="end"/>
          </w:r>
        </w:sdtContent>
      </w:sdt>
      <w:r w:rsidRPr="00527434">
        <w:rPr>
          <w:rFonts w:ascii="Times New Roman" w:hAnsi="Times New Roman" w:cs="Times New Roman"/>
          <w:color w:val="000000" w:themeColor="text1"/>
          <w:sz w:val="24"/>
          <w:szCs w:val="24"/>
        </w:rPr>
        <w:t xml:space="preserve">. One factor is related to the characteristics and nature of the work group and consists of a subset of variables, including the quality of the criteria and values ​​of the group, </w:t>
      </w:r>
      <w:r w:rsidR="00475329">
        <w:rPr>
          <w:rFonts w:ascii="Times New Roman" w:hAnsi="Times New Roman" w:cs="Times New Roman"/>
          <w:color w:val="000000" w:themeColor="text1"/>
          <w:sz w:val="24"/>
          <w:szCs w:val="24"/>
        </w:rPr>
        <w:t>the group’s</w:t>
      </w:r>
      <w:r w:rsidR="00475329"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degree of cohesion, the diversity of its members, the characteristics of the roles and tasks entrusted to the group, and the approaches or methods adopted by the group to solve and confront problems </w:t>
      </w:r>
      <w:r w:rsidRPr="00527434">
        <w:rPr>
          <w:rFonts w:ascii="Times New Roman" w:hAnsi="Times New Roman" w:cs="Times New Roman"/>
          <w:noProof/>
          <w:color w:val="000000" w:themeColor="text1"/>
          <w:sz w:val="24"/>
          <w:szCs w:val="24"/>
        </w:rPr>
        <w:t>(Damanpour</w:t>
      </w:r>
      <w:r w:rsidR="005158CE">
        <w:rPr>
          <w:rFonts w:ascii="Times New Roman" w:hAnsi="Times New Roman" w:cs="Times New Roman"/>
          <w:noProof/>
          <w:color w:val="000000" w:themeColor="text1"/>
          <w:sz w:val="24"/>
          <w:szCs w:val="24"/>
        </w:rPr>
        <w:t xml:space="preserve"> et al.</w:t>
      </w:r>
      <w:r w:rsidR="00B36513">
        <w:rPr>
          <w:rFonts w:ascii="Times New Roman" w:hAnsi="Times New Roman" w:cs="Times New Roman"/>
          <w:noProof/>
          <w:color w:val="000000" w:themeColor="text1"/>
          <w:sz w:val="24"/>
          <w:szCs w:val="24"/>
        </w:rPr>
        <w:t>,</w:t>
      </w:r>
      <w:r w:rsidRPr="00527434">
        <w:rPr>
          <w:rFonts w:ascii="Times New Roman" w:hAnsi="Times New Roman" w:cs="Times New Roman"/>
          <w:noProof/>
          <w:color w:val="000000" w:themeColor="text1"/>
          <w:sz w:val="24"/>
          <w:szCs w:val="24"/>
        </w:rPr>
        <w:t xml:space="preserve"> 2009)</w:t>
      </w:r>
      <w:r w:rsidRPr="00527434">
        <w:rPr>
          <w:rFonts w:ascii="Times New Roman" w:hAnsi="Times New Roman" w:cs="Times New Roman"/>
          <w:color w:val="000000" w:themeColor="text1"/>
          <w:sz w:val="24"/>
          <w:szCs w:val="24"/>
        </w:rPr>
        <w:t>.</w:t>
      </w:r>
    </w:p>
    <w:p w14:paraId="5D3AF7A9" w14:textId="77777777" w:rsidR="00F45C72" w:rsidRPr="00A7224C" w:rsidRDefault="00CC1CE3" w:rsidP="00FE32BA">
      <w:pPr>
        <w:widowControl w:val="0"/>
        <w:tabs>
          <w:tab w:val="left" w:pos="220"/>
          <w:tab w:val="left" w:pos="720"/>
        </w:tabs>
        <w:autoSpaceDE w:val="0"/>
        <w:autoSpaceDN w:val="0"/>
        <w:adjustRightInd w:val="0"/>
        <w:spacing w:line="480" w:lineRule="auto"/>
        <w:ind w:firstLine="720"/>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Highly creative individuals often share similar traits, including social independence, high tolerance of problem-solving, a propensity towards risk-taking and self-confidence (McAdam &amp; McClelland, 2002). Promoting risk-taking and eliminating the fear of failure among teams is a critical requirement for organizations to foster innovation (McAdam &amp; McClelland, 2002). Innovative teams have specific characteristics that distinguish them from other teams. For example, Laurin and Morningstar (2009) noted that innovative startup teams tend to include thinkers and problem-solvers, who are passionate and inquisitive, challenge </w:t>
      </w:r>
      <w:r w:rsidRPr="00A7224C">
        <w:rPr>
          <w:rFonts w:ascii="Times New Roman" w:hAnsi="Times New Roman" w:cs="Times New Roman"/>
          <w:color w:val="000000" w:themeColor="text1"/>
          <w:sz w:val="24"/>
          <w:szCs w:val="24"/>
        </w:rPr>
        <w:t xml:space="preserve">the status quo, connect the dots, see the big picture, and are collaborative and action-oriented. </w:t>
      </w:r>
      <w:bookmarkStart w:id="44" w:name="_Toc507662142"/>
      <w:bookmarkStart w:id="45" w:name="_Toc509697463"/>
      <w:bookmarkStart w:id="46" w:name="_Toc515792470"/>
      <w:r w:rsidR="00475329" w:rsidRPr="00A7224C">
        <w:rPr>
          <w:rFonts w:ascii="Times New Roman" w:hAnsi="Times New Roman" w:cs="Times New Roman"/>
          <w:color w:val="000000" w:themeColor="text1"/>
          <w:sz w:val="24"/>
          <w:szCs w:val="24"/>
        </w:rPr>
        <w:t xml:space="preserve">However, it is not clear how precisely these characteristics affect innovation. </w:t>
      </w:r>
      <w:r w:rsidR="00F45C72" w:rsidRPr="00A7224C">
        <w:rPr>
          <w:rFonts w:ascii="Times New Roman" w:hAnsi="Times New Roman" w:cs="Times New Roman"/>
          <w:color w:val="000000" w:themeColor="text1"/>
          <w:sz w:val="24"/>
          <w:szCs w:val="24"/>
        </w:rPr>
        <w:t>This gap in the literature emphasizes the need for data collection to ans</w:t>
      </w:r>
      <w:r w:rsidR="00E9629B" w:rsidRPr="00A7224C">
        <w:rPr>
          <w:rFonts w:ascii="Times New Roman" w:hAnsi="Times New Roman" w:cs="Times New Roman"/>
          <w:color w:val="000000" w:themeColor="text1"/>
          <w:sz w:val="24"/>
          <w:szCs w:val="24"/>
        </w:rPr>
        <w:t>wer the research question:</w:t>
      </w:r>
    </w:p>
    <w:p w14:paraId="3A3BFCB1" w14:textId="77777777" w:rsidR="00161AE3" w:rsidRPr="00A7224C" w:rsidRDefault="00E9629B" w:rsidP="00620CD2">
      <w:pPr>
        <w:pStyle w:val="ListParagraph"/>
        <w:numPr>
          <w:ilvl w:val="0"/>
          <w:numId w:val="42"/>
        </w:numPr>
        <w:tabs>
          <w:tab w:val="left" w:pos="1134"/>
          <w:tab w:val="left" w:pos="1418"/>
          <w:tab w:val="left" w:pos="1701"/>
        </w:tabs>
        <w:spacing w:line="480" w:lineRule="auto"/>
        <w:rPr>
          <w:rFonts w:ascii="Times New Roman" w:hAnsi="Times New Roman" w:cs="Times New Roman"/>
          <w:i/>
          <w:iCs/>
          <w:sz w:val="24"/>
          <w:szCs w:val="24"/>
        </w:rPr>
      </w:pPr>
      <w:r w:rsidRPr="00A7224C">
        <w:rPr>
          <w:rFonts w:ascii="Times New Roman" w:hAnsi="Times New Roman" w:cs="Times New Roman"/>
          <w:i/>
          <w:iCs/>
          <w:sz w:val="24"/>
          <w:szCs w:val="24"/>
        </w:rPr>
        <w:t>How does each Arab cultur</w:t>
      </w:r>
      <w:r w:rsidR="00475329" w:rsidRPr="00A7224C">
        <w:rPr>
          <w:rFonts w:ascii="Times New Roman" w:hAnsi="Times New Roman" w:cs="Times New Roman"/>
          <w:i/>
          <w:iCs/>
          <w:sz w:val="24"/>
          <w:szCs w:val="24"/>
        </w:rPr>
        <w:t>al</w:t>
      </w:r>
      <w:r w:rsidRPr="00A7224C">
        <w:rPr>
          <w:rFonts w:ascii="Times New Roman" w:hAnsi="Times New Roman" w:cs="Times New Roman"/>
          <w:i/>
          <w:iCs/>
          <w:sz w:val="24"/>
          <w:szCs w:val="24"/>
        </w:rPr>
        <w:t xml:space="preserve"> trait </w:t>
      </w:r>
      <w:r w:rsidR="00475329" w:rsidRPr="00A7224C">
        <w:rPr>
          <w:rFonts w:ascii="Times New Roman" w:hAnsi="Times New Roman" w:cs="Times New Roman"/>
          <w:i/>
          <w:iCs/>
          <w:sz w:val="24"/>
          <w:szCs w:val="24"/>
        </w:rPr>
        <w:t xml:space="preserve">affect </w:t>
      </w:r>
      <w:r w:rsidRPr="00A7224C">
        <w:rPr>
          <w:rFonts w:ascii="Times New Roman" w:hAnsi="Times New Roman" w:cs="Times New Roman"/>
          <w:i/>
          <w:iCs/>
          <w:sz w:val="24"/>
          <w:szCs w:val="24"/>
        </w:rPr>
        <w:t>innovative team characteristics in the organization?</w:t>
      </w:r>
    </w:p>
    <w:p w14:paraId="2A59D42A" w14:textId="77777777" w:rsidR="00C4699A" w:rsidRPr="00527434" w:rsidRDefault="00CC1CE3" w:rsidP="00FE32BA">
      <w:pPr>
        <w:pStyle w:val="Heading3"/>
      </w:pPr>
      <w:bookmarkStart w:id="47" w:name="_Toc535999355"/>
      <w:bookmarkStart w:id="48" w:name="_Toc11314807"/>
      <w:r w:rsidRPr="00527434">
        <w:t>2.4.1 Innovative problem-solving</w:t>
      </w:r>
      <w:bookmarkEnd w:id="44"/>
      <w:bookmarkEnd w:id="45"/>
      <w:bookmarkEnd w:id="46"/>
      <w:bookmarkEnd w:id="47"/>
      <w:bookmarkEnd w:id="48"/>
    </w:p>
    <w:p w14:paraId="532D1C22" w14:textId="77777777" w:rsidR="00CC1CE3" w:rsidRPr="00527434" w:rsidRDefault="00CC1CE3" w:rsidP="00FE32BA">
      <w:pPr>
        <w:spacing w:line="480" w:lineRule="auto"/>
        <w:ind w:firstLine="720"/>
        <w:jc w:val="both"/>
        <w:rPr>
          <w:rFonts w:ascii="Times New Roman" w:eastAsia="Times New Roman" w:hAnsi="Times New Roman" w:cs="Times New Roman"/>
          <w:color w:val="000000"/>
          <w:sz w:val="24"/>
          <w:szCs w:val="24"/>
        </w:rPr>
      </w:pPr>
      <w:r w:rsidRPr="00527434">
        <w:rPr>
          <w:rFonts w:ascii="Times New Roman" w:eastAsia="Times New Roman" w:hAnsi="Times New Roman" w:cs="Times New Roman"/>
          <w:color w:val="000000"/>
          <w:sz w:val="24"/>
          <w:szCs w:val="24"/>
        </w:rPr>
        <w:t xml:space="preserve">Problem-solving is the process of finding a suitable solution to a problem using critical thinking skills (Hippel, 1994). In general, solving problems is a powerful part of the innovation process and a dynamic mechanism of innovation (Griffin &amp; </w:t>
      </w:r>
      <w:proofErr w:type="spellStart"/>
      <w:r w:rsidRPr="00527434">
        <w:rPr>
          <w:rFonts w:ascii="Times New Roman" w:eastAsia="Times New Roman" w:hAnsi="Times New Roman" w:cs="Times New Roman"/>
          <w:color w:val="000000"/>
          <w:sz w:val="24"/>
          <w:szCs w:val="24"/>
        </w:rPr>
        <w:t>Guez</w:t>
      </w:r>
      <w:proofErr w:type="spellEnd"/>
      <w:r w:rsidRPr="00527434">
        <w:rPr>
          <w:rFonts w:ascii="Times New Roman" w:eastAsia="Times New Roman" w:hAnsi="Times New Roman" w:cs="Times New Roman"/>
          <w:color w:val="000000"/>
          <w:sz w:val="24"/>
          <w:szCs w:val="24"/>
        </w:rPr>
        <w:t xml:space="preserve">, 2014). Studies have shown </w:t>
      </w:r>
      <w:r w:rsidRPr="00527434">
        <w:rPr>
          <w:rFonts w:ascii="Times New Roman" w:eastAsia="Times New Roman" w:hAnsi="Times New Roman" w:cs="Times New Roman"/>
          <w:color w:val="000000"/>
          <w:sz w:val="24"/>
          <w:szCs w:val="24"/>
        </w:rPr>
        <w:lastRenderedPageBreak/>
        <w:t>that once employees face a problem-solving issue, they tend to come up with more innovative decisions (Wisdom &amp; Goldstone, 2015).</w:t>
      </w:r>
    </w:p>
    <w:p w14:paraId="049D2C22" w14:textId="77777777" w:rsidR="00CC1CE3" w:rsidRPr="00527434" w:rsidRDefault="00CC1CE3" w:rsidP="006C1B83">
      <w:pPr>
        <w:spacing w:line="480" w:lineRule="auto"/>
        <w:ind w:firstLine="720"/>
        <w:jc w:val="both"/>
        <w:rPr>
          <w:rFonts w:ascii="Times New Roman" w:eastAsia="Times New Roman" w:hAnsi="Times New Roman" w:cs="Times New Roman"/>
          <w:color w:val="000000"/>
          <w:sz w:val="24"/>
          <w:szCs w:val="24"/>
        </w:rPr>
      </w:pPr>
      <w:r w:rsidRPr="00527434">
        <w:rPr>
          <w:rFonts w:ascii="Times New Roman" w:eastAsia="Times New Roman" w:hAnsi="Times New Roman" w:cs="Times New Roman"/>
          <w:color w:val="000000"/>
          <w:sz w:val="24"/>
          <w:szCs w:val="24"/>
        </w:rPr>
        <w:t xml:space="preserve">In Arab countries, societal norms have hampered working conditions </w:t>
      </w:r>
      <w:r w:rsidR="000406D6" w:rsidRPr="00527434">
        <w:rPr>
          <w:rFonts w:asciiTheme="majorBidi" w:hAnsiTheme="majorBidi" w:cstheme="majorBidi"/>
          <w:noProof/>
          <w:sz w:val="24"/>
          <w:szCs w:val="24"/>
        </w:rPr>
        <w:t xml:space="preserve">(Hill et al., 1998). </w:t>
      </w:r>
      <w:proofErr w:type="spellStart"/>
      <w:r w:rsidRPr="00527434">
        <w:rPr>
          <w:rFonts w:ascii="Times New Roman" w:eastAsia="Times New Roman" w:hAnsi="Times New Roman" w:cs="Times New Roman"/>
          <w:color w:val="000000"/>
          <w:sz w:val="24"/>
          <w:szCs w:val="24"/>
        </w:rPr>
        <w:t>Sidani</w:t>
      </w:r>
      <w:proofErr w:type="spellEnd"/>
      <w:r w:rsidRPr="00527434">
        <w:rPr>
          <w:rFonts w:ascii="Times New Roman" w:eastAsia="Times New Roman" w:hAnsi="Times New Roman" w:cs="Times New Roman"/>
          <w:color w:val="000000"/>
          <w:sz w:val="24"/>
          <w:szCs w:val="24"/>
        </w:rPr>
        <w:t xml:space="preserve"> and Thornberry (2010) analyzed the Arab work </w:t>
      </w:r>
      <w:proofErr w:type="gramStart"/>
      <w:r w:rsidRPr="00527434">
        <w:rPr>
          <w:rFonts w:ascii="Times New Roman" w:eastAsia="Times New Roman" w:hAnsi="Times New Roman" w:cs="Times New Roman"/>
          <w:color w:val="000000"/>
          <w:sz w:val="24"/>
          <w:szCs w:val="24"/>
        </w:rPr>
        <w:t>ethic, and</w:t>
      </w:r>
      <w:proofErr w:type="gramEnd"/>
      <w:r w:rsidRPr="00527434">
        <w:rPr>
          <w:rFonts w:ascii="Times New Roman" w:eastAsia="Times New Roman" w:hAnsi="Times New Roman" w:cs="Times New Roman"/>
          <w:color w:val="000000"/>
          <w:sz w:val="24"/>
          <w:szCs w:val="24"/>
        </w:rPr>
        <w:t xml:space="preserve"> suggested that without the oil resources in the region, Arab businesses would be significantly smaller. Reports from the United Nations Development Program (</w:t>
      </w:r>
      <w:r w:rsidR="006C1B83">
        <w:rPr>
          <w:rFonts w:ascii="Times New Roman" w:eastAsia="Times New Roman" w:hAnsi="Times New Roman" w:cs="Times New Roman"/>
          <w:color w:val="000000"/>
          <w:sz w:val="24"/>
          <w:szCs w:val="24"/>
        </w:rPr>
        <w:t>2008</w:t>
      </w:r>
      <w:r w:rsidRPr="00527434">
        <w:rPr>
          <w:rFonts w:ascii="Times New Roman" w:eastAsia="Times New Roman" w:hAnsi="Times New Roman" w:cs="Times New Roman"/>
          <w:color w:val="000000"/>
          <w:sz w:val="24"/>
          <w:szCs w:val="24"/>
        </w:rPr>
        <w:t>) indicate that the Arab world faces extreme drops in productivity. Trends indicate that it wi</w:t>
      </w:r>
      <w:r w:rsidR="00F22270" w:rsidRPr="00527434">
        <w:rPr>
          <w:rFonts w:ascii="Times New Roman" w:eastAsia="Times New Roman" w:hAnsi="Times New Roman" w:cs="Times New Roman"/>
          <w:color w:val="000000"/>
          <w:sz w:val="24"/>
          <w:szCs w:val="24"/>
        </w:rPr>
        <w:t>ll continue to decline (</w:t>
      </w:r>
      <w:proofErr w:type="spellStart"/>
      <w:r w:rsidR="00F22270" w:rsidRPr="00527434">
        <w:rPr>
          <w:rFonts w:ascii="Times New Roman" w:eastAsia="Times New Roman" w:hAnsi="Times New Roman" w:cs="Times New Roman"/>
          <w:color w:val="000000"/>
          <w:sz w:val="24"/>
          <w:szCs w:val="24"/>
        </w:rPr>
        <w:t>Sidani</w:t>
      </w:r>
      <w:proofErr w:type="spellEnd"/>
      <w:r w:rsidR="00F22270" w:rsidRPr="00527434">
        <w:rPr>
          <w:rFonts w:ascii="Times New Roman" w:eastAsia="Times New Roman" w:hAnsi="Times New Roman" w:cs="Times New Roman"/>
          <w:color w:val="000000"/>
          <w:sz w:val="24"/>
          <w:szCs w:val="24"/>
        </w:rPr>
        <w:t xml:space="preserve"> </w:t>
      </w:r>
      <w:r w:rsidR="00BC73C2">
        <w:rPr>
          <w:rFonts w:ascii="Times New Roman" w:eastAsia="Times New Roman" w:hAnsi="Times New Roman" w:cs="Times New Roman"/>
          <w:color w:val="000000"/>
          <w:sz w:val="24"/>
          <w:szCs w:val="24"/>
        </w:rPr>
        <w:t>&amp;</w:t>
      </w:r>
      <w:r w:rsidR="00BC73C2" w:rsidRPr="00527434">
        <w:rPr>
          <w:rFonts w:ascii="Times New Roman" w:eastAsia="Times New Roman" w:hAnsi="Times New Roman" w:cs="Times New Roman"/>
          <w:color w:val="000000"/>
          <w:sz w:val="24"/>
          <w:szCs w:val="24"/>
        </w:rPr>
        <w:t xml:space="preserve"> </w:t>
      </w:r>
      <w:r w:rsidRPr="00527434">
        <w:rPr>
          <w:rFonts w:ascii="Times New Roman" w:eastAsia="Times New Roman" w:hAnsi="Times New Roman" w:cs="Times New Roman"/>
          <w:color w:val="000000"/>
          <w:sz w:val="24"/>
          <w:szCs w:val="24"/>
        </w:rPr>
        <w:t>Thornberry, 2010). Underlying these trends are social and educational factors that undermine business practices in the region. If these trends towards a lack of innovation and problem-solving skills in employees continue, there will be serious problems</w:t>
      </w:r>
      <w:r w:rsidR="00F22270" w:rsidRPr="00527434">
        <w:rPr>
          <w:rFonts w:ascii="Times New Roman" w:eastAsia="Times New Roman" w:hAnsi="Times New Roman" w:cs="Times New Roman"/>
          <w:color w:val="000000"/>
          <w:sz w:val="24"/>
          <w:szCs w:val="24"/>
        </w:rPr>
        <w:t xml:space="preserve"> in the Arab workforce (</w:t>
      </w:r>
      <w:proofErr w:type="spellStart"/>
      <w:r w:rsidR="00F22270" w:rsidRPr="00527434">
        <w:rPr>
          <w:rFonts w:ascii="Times New Roman" w:eastAsia="Times New Roman" w:hAnsi="Times New Roman" w:cs="Times New Roman"/>
          <w:color w:val="000000"/>
          <w:sz w:val="24"/>
          <w:szCs w:val="24"/>
        </w:rPr>
        <w:t>Sidani</w:t>
      </w:r>
      <w:proofErr w:type="spellEnd"/>
      <w:r w:rsidR="00F22270" w:rsidRPr="00527434">
        <w:rPr>
          <w:rFonts w:ascii="Times New Roman" w:eastAsia="Times New Roman" w:hAnsi="Times New Roman" w:cs="Times New Roman"/>
          <w:color w:val="000000"/>
          <w:sz w:val="24"/>
          <w:szCs w:val="24"/>
        </w:rPr>
        <w:t xml:space="preserve"> </w:t>
      </w:r>
      <w:r w:rsidR="00BC73C2">
        <w:rPr>
          <w:rFonts w:ascii="Times New Roman" w:eastAsia="Times New Roman" w:hAnsi="Times New Roman" w:cs="Times New Roman"/>
          <w:color w:val="000000"/>
          <w:sz w:val="24"/>
          <w:szCs w:val="24"/>
        </w:rPr>
        <w:t>&amp;</w:t>
      </w:r>
      <w:r w:rsidR="00BC73C2" w:rsidRPr="00527434">
        <w:rPr>
          <w:rFonts w:ascii="Times New Roman" w:eastAsia="Times New Roman" w:hAnsi="Times New Roman" w:cs="Times New Roman"/>
          <w:color w:val="000000"/>
          <w:sz w:val="24"/>
          <w:szCs w:val="24"/>
        </w:rPr>
        <w:t xml:space="preserve"> </w:t>
      </w:r>
      <w:r w:rsidRPr="00527434">
        <w:rPr>
          <w:rFonts w:ascii="Times New Roman" w:eastAsia="Times New Roman" w:hAnsi="Times New Roman" w:cs="Times New Roman"/>
          <w:color w:val="000000"/>
          <w:sz w:val="24"/>
          <w:szCs w:val="24"/>
        </w:rPr>
        <w:t xml:space="preserve">Thornberry, 2010). Other factors also hinder Arab organizations, including bureaucracy, inefficiencies, nepotism, </w:t>
      </w:r>
      <w:proofErr w:type="gramStart"/>
      <w:r w:rsidRPr="00527434">
        <w:rPr>
          <w:rFonts w:ascii="Times New Roman" w:eastAsia="Times New Roman" w:hAnsi="Times New Roman" w:cs="Times New Roman"/>
          <w:color w:val="000000"/>
          <w:sz w:val="24"/>
          <w:szCs w:val="24"/>
        </w:rPr>
        <w:t>mismanagement</w:t>
      </w:r>
      <w:proofErr w:type="gramEnd"/>
      <w:r w:rsidRPr="00527434">
        <w:rPr>
          <w:rFonts w:ascii="Times New Roman" w:eastAsia="Times New Roman" w:hAnsi="Times New Roman" w:cs="Times New Roman"/>
          <w:color w:val="000000"/>
          <w:sz w:val="24"/>
          <w:szCs w:val="24"/>
        </w:rPr>
        <w:t xml:space="preserve"> and waste, all of which have been seen in Arab businesses as a result of imperialism, revolutions, and other </w:t>
      </w:r>
      <w:r w:rsidR="00F22270" w:rsidRPr="00527434">
        <w:rPr>
          <w:rFonts w:ascii="Times New Roman" w:eastAsia="Times New Roman" w:hAnsi="Times New Roman" w:cs="Times New Roman"/>
          <w:color w:val="000000"/>
          <w:sz w:val="24"/>
          <w:szCs w:val="24"/>
        </w:rPr>
        <w:t>geopolitical conflicts (</w:t>
      </w:r>
      <w:proofErr w:type="spellStart"/>
      <w:r w:rsidR="00F22270" w:rsidRPr="00527434">
        <w:rPr>
          <w:rFonts w:ascii="Times New Roman" w:eastAsia="Times New Roman" w:hAnsi="Times New Roman" w:cs="Times New Roman"/>
          <w:color w:val="000000"/>
          <w:sz w:val="24"/>
          <w:szCs w:val="24"/>
        </w:rPr>
        <w:t>Sidani</w:t>
      </w:r>
      <w:proofErr w:type="spellEnd"/>
      <w:r w:rsidR="00F22270" w:rsidRPr="00527434">
        <w:rPr>
          <w:rFonts w:ascii="Times New Roman" w:eastAsia="Times New Roman" w:hAnsi="Times New Roman" w:cs="Times New Roman"/>
          <w:color w:val="000000"/>
          <w:sz w:val="24"/>
          <w:szCs w:val="24"/>
        </w:rPr>
        <w:t xml:space="preserve"> </w:t>
      </w:r>
      <w:r w:rsidR="00BC73C2">
        <w:rPr>
          <w:rFonts w:ascii="Times New Roman" w:eastAsia="Times New Roman" w:hAnsi="Times New Roman" w:cs="Times New Roman"/>
          <w:color w:val="000000"/>
          <w:sz w:val="24"/>
          <w:szCs w:val="24"/>
        </w:rPr>
        <w:t>&amp;</w:t>
      </w:r>
      <w:r w:rsidR="00BC73C2" w:rsidRPr="00527434">
        <w:rPr>
          <w:rFonts w:ascii="Times New Roman" w:eastAsia="Times New Roman" w:hAnsi="Times New Roman" w:cs="Times New Roman"/>
          <w:color w:val="000000"/>
          <w:sz w:val="24"/>
          <w:szCs w:val="24"/>
        </w:rPr>
        <w:t xml:space="preserve"> </w:t>
      </w:r>
      <w:r w:rsidRPr="00527434">
        <w:rPr>
          <w:rFonts w:ascii="Times New Roman" w:eastAsia="Times New Roman" w:hAnsi="Times New Roman" w:cs="Times New Roman"/>
          <w:color w:val="000000"/>
          <w:sz w:val="24"/>
          <w:szCs w:val="24"/>
        </w:rPr>
        <w:t>Thornberry, 2010). Helping Arab businesses to overcome these issues by improving knowledge management could increase innovation (</w:t>
      </w:r>
      <w:proofErr w:type="spellStart"/>
      <w:r w:rsidRPr="00527434">
        <w:rPr>
          <w:rFonts w:ascii="Times New Roman" w:eastAsia="Times New Roman" w:hAnsi="Times New Roman" w:cs="Times New Roman"/>
          <w:color w:val="000000"/>
          <w:sz w:val="24"/>
          <w:szCs w:val="24"/>
        </w:rPr>
        <w:t>Minwir</w:t>
      </w:r>
      <w:proofErr w:type="spellEnd"/>
      <w:r w:rsidRPr="00527434">
        <w:rPr>
          <w:rFonts w:ascii="Times New Roman" w:eastAsia="Times New Roman" w:hAnsi="Times New Roman" w:cs="Times New Roman"/>
          <w:color w:val="000000"/>
          <w:sz w:val="24"/>
          <w:szCs w:val="24"/>
        </w:rPr>
        <w:t xml:space="preserve">, 2010). </w:t>
      </w:r>
    </w:p>
    <w:p w14:paraId="1CB2B76C" w14:textId="77777777" w:rsidR="00CC1CE3" w:rsidRDefault="00CC1CE3" w:rsidP="00FE32BA">
      <w:pPr>
        <w:spacing w:line="480" w:lineRule="auto"/>
        <w:ind w:firstLine="720"/>
        <w:jc w:val="both"/>
        <w:rPr>
          <w:rFonts w:ascii="Times New Roman" w:eastAsia="Times New Roman" w:hAnsi="Times New Roman" w:cs="Times New Roman"/>
          <w:color w:val="000000"/>
          <w:sz w:val="24"/>
          <w:szCs w:val="24"/>
        </w:rPr>
      </w:pPr>
      <w:r w:rsidRPr="00527434">
        <w:rPr>
          <w:rFonts w:ascii="Times New Roman" w:eastAsia="Times New Roman" w:hAnsi="Times New Roman" w:cs="Times New Roman"/>
          <w:color w:val="000000"/>
          <w:sz w:val="24"/>
          <w:szCs w:val="24"/>
        </w:rPr>
        <w:t>There are also some positive trends in Arab countries on problem-solving and innovation. For example, modern educational institutions in these countries tend to emphasize problem-solving, to provide young people with more innovative skills and ideas (</w:t>
      </w:r>
      <w:r w:rsidR="00BC73C2" w:rsidRPr="00527434">
        <w:rPr>
          <w:rFonts w:ascii="Times New Roman" w:eastAsia="Times New Roman" w:hAnsi="Times New Roman" w:cs="Times New Roman"/>
          <w:color w:val="000000"/>
          <w:sz w:val="24"/>
          <w:szCs w:val="24"/>
        </w:rPr>
        <w:t xml:space="preserve">Arab Social </w:t>
      </w:r>
      <w:r w:rsidR="00105917">
        <w:rPr>
          <w:rFonts w:ascii="Times New Roman" w:eastAsia="Times New Roman" w:hAnsi="Times New Roman" w:cs="Times New Roman"/>
          <w:color w:val="000000"/>
          <w:sz w:val="24"/>
          <w:szCs w:val="24"/>
        </w:rPr>
        <w:t xml:space="preserve">Media </w:t>
      </w:r>
      <w:r w:rsidR="00BC73C2" w:rsidRPr="00527434">
        <w:rPr>
          <w:rFonts w:ascii="Times New Roman" w:eastAsia="Times New Roman" w:hAnsi="Times New Roman" w:cs="Times New Roman"/>
          <w:color w:val="000000"/>
          <w:sz w:val="24"/>
          <w:szCs w:val="24"/>
        </w:rPr>
        <w:t>Report, 2013</w:t>
      </w:r>
      <w:r w:rsidR="00BC73C2">
        <w:rPr>
          <w:rFonts w:ascii="Times New Roman" w:eastAsia="Times New Roman" w:hAnsi="Times New Roman" w:cs="Times New Roman"/>
          <w:color w:val="000000"/>
          <w:sz w:val="24"/>
          <w:szCs w:val="24"/>
        </w:rPr>
        <w:t xml:space="preserve">; </w:t>
      </w:r>
      <w:proofErr w:type="spellStart"/>
      <w:r w:rsidR="00267EB3" w:rsidRPr="00527434">
        <w:rPr>
          <w:rFonts w:ascii="Times New Roman" w:hAnsi="Times New Roman"/>
          <w:color w:val="000000"/>
          <w:sz w:val="24"/>
          <w:szCs w:val="24"/>
          <w:lang w:val="en-GB"/>
        </w:rPr>
        <w:t>Mourtada</w:t>
      </w:r>
      <w:proofErr w:type="spellEnd"/>
      <w:r w:rsidRPr="00527434">
        <w:rPr>
          <w:rFonts w:ascii="Times New Roman" w:eastAsia="Times New Roman" w:hAnsi="Times New Roman" w:cs="Times New Roman"/>
          <w:color w:val="000000"/>
          <w:sz w:val="24"/>
          <w:szCs w:val="24"/>
        </w:rPr>
        <w:t>, 2010). Problem-solving is already regarded as an important part of innovation and further success, and governments in the region have started to encourage its development in universities. This is especially true for engineering, which is among the most promising spheres of work in this region (</w:t>
      </w:r>
      <w:proofErr w:type="spellStart"/>
      <w:r w:rsidRPr="00527434">
        <w:rPr>
          <w:rFonts w:ascii="Times New Roman" w:eastAsia="Times New Roman" w:hAnsi="Times New Roman" w:cs="Times New Roman"/>
          <w:color w:val="000000"/>
          <w:sz w:val="24"/>
          <w:szCs w:val="24"/>
        </w:rPr>
        <w:t>Tarlochan</w:t>
      </w:r>
      <w:proofErr w:type="spellEnd"/>
      <w:r w:rsidRPr="00527434">
        <w:rPr>
          <w:rFonts w:ascii="Times New Roman" w:eastAsia="Times New Roman" w:hAnsi="Times New Roman" w:cs="Times New Roman"/>
          <w:color w:val="000000"/>
          <w:sz w:val="24"/>
          <w:szCs w:val="24"/>
        </w:rPr>
        <w:t xml:space="preserve"> &amp; </w:t>
      </w:r>
      <w:proofErr w:type="spellStart"/>
      <w:r w:rsidRPr="00527434">
        <w:rPr>
          <w:rFonts w:ascii="Times New Roman" w:eastAsia="Times New Roman" w:hAnsi="Times New Roman" w:cs="Times New Roman"/>
          <w:color w:val="000000"/>
          <w:sz w:val="24"/>
          <w:szCs w:val="24"/>
        </w:rPr>
        <w:t>Hamouda</w:t>
      </w:r>
      <w:proofErr w:type="spellEnd"/>
      <w:r w:rsidRPr="00527434">
        <w:rPr>
          <w:rFonts w:ascii="Times New Roman" w:eastAsia="Times New Roman" w:hAnsi="Times New Roman" w:cs="Times New Roman"/>
          <w:color w:val="000000"/>
          <w:sz w:val="24"/>
          <w:szCs w:val="24"/>
        </w:rPr>
        <w:t xml:space="preserve">, 2015). </w:t>
      </w:r>
    </w:p>
    <w:p w14:paraId="0F335E03" w14:textId="77777777" w:rsidR="00CC1CE3" w:rsidRPr="00527434" w:rsidRDefault="00CC1CE3" w:rsidP="00FE32BA">
      <w:pPr>
        <w:pStyle w:val="Heading3"/>
      </w:pPr>
      <w:bookmarkStart w:id="49" w:name="_Toc507662143"/>
      <w:bookmarkStart w:id="50" w:name="_Toc509697464"/>
      <w:bookmarkStart w:id="51" w:name="_Toc515792471"/>
      <w:bookmarkStart w:id="52" w:name="_Toc520904512"/>
      <w:bookmarkStart w:id="53" w:name="_Toc520920509"/>
      <w:bookmarkStart w:id="54" w:name="_Toc535999356"/>
      <w:bookmarkStart w:id="55" w:name="_Toc11314808"/>
      <w:r w:rsidRPr="00527434">
        <w:lastRenderedPageBreak/>
        <w:t xml:space="preserve">2.4.2 </w:t>
      </w:r>
      <w:bookmarkEnd w:id="49"/>
      <w:bookmarkEnd w:id="50"/>
      <w:bookmarkEnd w:id="51"/>
      <w:bookmarkEnd w:id="52"/>
      <w:bookmarkEnd w:id="53"/>
      <w:r w:rsidR="00604819">
        <w:t>Risk-</w:t>
      </w:r>
      <w:r w:rsidR="00BC73C2">
        <w:t>t</w:t>
      </w:r>
      <w:r w:rsidR="00604819">
        <w:t>aking</w:t>
      </w:r>
      <w:bookmarkEnd w:id="54"/>
      <w:bookmarkEnd w:id="55"/>
    </w:p>
    <w:p w14:paraId="40AA6046" w14:textId="77777777" w:rsidR="00CC1CE3" w:rsidRPr="00527434" w:rsidRDefault="00CC1CE3" w:rsidP="00FE32BA">
      <w:pPr>
        <w:spacing w:line="480" w:lineRule="auto"/>
        <w:ind w:firstLine="720"/>
        <w:jc w:val="both"/>
        <w:rPr>
          <w:rFonts w:ascii="Times New Roman" w:eastAsia="Times New Roman" w:hAnsi="Times New Roman" w:cs="Times New Roman"/>
          <w:color w:val="000000"/>
          <w:sz w:val="24"/>
          <w:szCs w:val="24"/>
        </w:rPr>
      </w:pPr>
      <w:r w:rsidRPr="00527434">
        <w:rPr>
          <w:rFonts w:ascii="Times New Roman" w:eastAsia="Times New Roman" w:hAnsi="Times New Roman" w:cs="Times New Roman"/>
          <w:color w:val="000000"/>
          <w:sz w:val="24"/>
          <w:szCs w:val="24"/>
        </w:rPr>
        <w:t xml:space="preserve">Risk is an unavoidable aspect of </w:t>
      </w:r>
      <w:proofErr w:type="gramStart"/>
      <w:r w:rsidRPr="00527434">
        <w:rPr>
          <w:rFonts w:ascii="Times New Roman" w:eastAsia="Times New Roman" w:hAnsi="Times New Roman" w:cs="Times New Roman"/>
          <w:color w:val="000000"/>
          <w:sz w:val="24"/>
          <w:szCs w:val="24"/>
        </w:rPr>
        <w:t>innovation, because</w:t>
      </w:r>
      <w:proofErr w:type="gramEnd"/>
      <w:r w:rsidRPr="00527434">
        <w:rPr>
          <w:rFonts w:ascii="Times New Roman" w:eastAsia="Times New Roman" w:hAnsi="Times New Roman" w:cs="Times New Roman"/>
          <w:color w:val="000000"/>
          <w:sz w:val="24"/>
          <w:szCs w:val="24"/>
        </w:rPr>
        <w:t xml:space="preserve"> innovation means applying a novel technology or idea to an aspect of the business model to generate change and growth (Soliman, 2015). Implementing any new idea requires risk-taking (</w:t>
      </w:r>
      <w:r w:rsidR="001C553B">
        <w:rPr>
          <w:rFonts w:ascii="Times New Roman" w:eastAsia="Times New Roman" w:hAnsi="Times New Roman" w:cs="Times New Roman"/>
          <w:color w:val="000000"/>
          <w:sz w:val="24"/>
          <w:szCs w:val="24"/>
        </w:rPr>
        <w:t xml:space="preserve">Aman </w:t>
      </w:r>
      <w:r w:rsidRPr="00527434">
        <w:rPr>
          <w:rFonts w:ascii="Times New Roman" w:eastAsia="Times New Roman" w:hAnsi="Times New Roman" w:cs="Times New Roman"/>
          <w:color w:val="000000"/>
          <w:sz w:val="24"/>
          <w:szCs w:val="24"/>
        </w:rPr>
        <w:t xml:space="preserve">Allah &amp; </w:t>
      </w:r>
      <w:proofErr w:type="spellStart"/>
      <w:r w:rsidRPr="00527434">
        <w:rPr>
          <w:rFonts w:ascii="Times New Roman" w:eastAsia="Times New Roman" w:hAnsi="Times New Roman" w:cs="Times New Roman"/>
          <w:color w:val="000000"/>
          <w:sz w:val="24"/>
          <w:szCs w:val="24"/>
        </w:rPr>
        <w:t>Nakhaie</w:t>
      </w:r>
      <w:proofErr w:type="spellEnd"/>
      <w:r w:rsidRPr="00527434">
        <w:rPr>
          <w:rFonts w:ascii="Times New Roman" w:eastAsia="Times New Roman" w:hAnsi="Times New Roman" w:cs="Times New Roman"/>
          <w:color w:val="000000"/>
          <w:sz w:val="24"/>
          <w:szCs w:val="24"/>
        </w:rPr>
        <w:t>, 2011). With innovation, only change is certain, although growth is desired. To understand risk at the individual level requires the development of a critical perspective covering both the contributions and limitations of the change. It is also crucial to take intelligent risks, and calculate the risks carefully (</w:t>
      </w:r>
      <w:proofErr w:type="spellStart"/>
      <w:r w:rsidRPr="00527434">
        <w:rPr>
          <w:rFonts w:ascii="Times New Roman" w:eastAsia="Times New Roman" w:hAnsi="Times New Roman" w:cs="Times New Roman"/>
          <w:color w:val="000000"/>
          <w:sz w:val="24"/>
          <w:szCs w:val="24"/>
        </w:rPr>
        <w:t>Chell</w:t>
      </w:r>
      <w:proofErr w:type="spellEnd"/>
      <w:r w:rsidRPr="00527434">
        <w:rPr>
          <w:rFonts w:ascii="Times New Roman" w:eastAsia="Times New Roman" w:hAnsi="Times New Roman" w:cs="Times New Roman"/>
          <w:color w:val="000000"/>
          <w:sz w:val="24"/>
          <w:szCs w:val="24"/>
        </w:rPr>
        <w:t xml:space="preserve"> &amp; </w:t>
      </w:r>
      <w:proofErr w:type="spellStart"/>
      <w:r w:rsidRPr="00527434">
        <w:rPr>
          <w:rFonts w:ascii="Times New Roman" w:eastAsia="Times New Roman" w:hAnsi="Times New Roman" w:cs="Times New Roman"/>
          <w:color w:val="000000"/>
          <w:sz w:val="24"/>
          <w:szCs w:val="24"/>
        </w:rPr>
        <w:t>Athayde</w:t>
      </w:r>
      <w:proofErr w:type="spellEnd"/>
      <w:r w:rsidRPr="00527434">
        <w:rPr>
          <w:rFonts w:ascii="Times New Roman" w:eastAsia="Times New Roman" w:hAnsi="Times New Roman" w:cs="Times New Roman"/>
          <w:color w:val="000000"/>
          <w:sz w:val="24"/>
          <w:szCs w:val="24"/>
        </w:rPr>
        <w:t>, 2009). Early research into risk behaviors indicates that people typically tend to be more risk-averse than accepting (March &amp; Shapira, 1987). This means that when faced with two options, business managers will typically choose the option with less uncertainty. Individuals’ disposition towards risk typically changes, however, when faced with situations where the outcomes available are both poor. When the odds are down, risky decisions may be more appealing, because they can generate greater payoffs (March &amp; Shapira, 1987). This is further confirmed by the finding that risky behaviors increase as personal power decreases (Anderson &amp; Galinsky, 2006).</w:t>
      </w:r>
      <w:r w:rsidR="00745301" w:rsidRPr="00527434">
        <w:rPr>
          <w:rFonts w:ascii="Times New Roman" w:eastAsia="Times New Roman" w:hAnsi="Times New Roman" w:cs="Times New Roman"/>
          <w:color w:val="000000"/>
          <w:sz w:val="24"/>
          <w:szCs w:val="24"/>
        </w:rPr>
        <w:t xml:space="preserve"> </w:t>
      </w:r>
    </w:p>
    <w:p w14:paraId="633C2655" w14:textId="77777777" w:rsidR="00CC1CE3" w:rsidRPr="00527434" w:rsidRDefault="00CC1CE3" w:rsidP="00FE32BA">
      <w:pPr>
        <w:spacing w:line="480" w:lineRule="auto"/>
        <w:ind w:firstLine="720"/>
        <w:jc w:val="both"/>
        <w:rPr>
          <w:rFonts w:ascii="Times New Roman" w:eastAsia="Times New Roman" w:hAnsi="Times New Roman" w:cs="Times New Roman"/>
          <w:color w:val="000000"/>
          <w:sz w:val="24"/>
          <w:szCs w:val="24"/>
        </w:rPr>
      </w:pPr>
      <w:r w:rsidRPr="00527434">
        <w:rPr>
          <w:rFonts w:ascii="Times New Roman" w:eastAsia="Times New Roman" w:hAnsi="Times New Roman" w:cs="Times New Roman"/>
          <w:color w:val="000000"/>
          <w:sz w:val="24"/>
          <w:szCs w:val="24"/>
        </w:rPr>
        <w:t>In general, there is believed to be a greater degree of risk involved in investments and innovation in the Middle East. A comparative analysis of private investment levels between the Gulf and Western countries indicated that trustworthiness is higher in Western countries (</w:t>
      </w:r>
      <w:proofErr w:type="spellStart"/>
      <w:r w:rsidRPr="00527434">
        <w:rPr>
          <w:rFonts w:ascii="Times New Roman" w:eastAsia="Times New Roman" w:hAnsi="Times New Roman" w:cs="Times New Roman"/>
          <w:color w:val="000000"/>
          <w:sz w:val="24"/>
          <w:szCs w:val="24"/>
        </w:rPr>
        <w:t>Bohet</w:t>
      </w:r>
      <w:proofErr w:type="spellEnd"/>
      <w:r w:rsidRPr="00527434">
        <w:rPr>
          <w:rFonts w:ascii="Times New Roman" w:eastAsia="Times New Roman" w:hAnsi="Times New Roman" w:cs="Times New Roman"/>
          <w:color w:val="000000"/>
          <w:sz w:val="24"/>
          <w:szCs w:val="24"/>
        </w:rPr>
        <w:t xml:space="preserve">, Herman, &amp; </w:t>
      </w:r>
      <w:proofErr w:type="spellStart"/>
      <w:r w:rsidRPr="00527434">
        <w:rPr>
          <w:rFonts w:ascii="Times New Roman" w:eastAsia="Times New Roman" w:hAnsi="Times New Roman" w:cs="Times New Roman"/>
          <w:color w:val="000000"/>
          <w:sz w:val="24"/>
          <w:szCs w:val="24"/>
        </w:rPr>
        <w:t>Zeckhauser</w:t>
      </w:r>
      <w:proofErr w:type="spellEnd"/>
      <w:r w:rsidRPr="00527434">
        <w:rPr>
          <w:rFonts w:ascii="Times New Roman" w:eastAsia="Times New Roman" w:hAnsi="Times New Roman" w:cs="Times New Roman"/>
          <w:color w:val="000000"/>
          <w:sz w:val="24"/>
          <w:szCs w:val="24"/>
        </w:rPr>
        <w:t>, 2009). This may be because formal rules regulate business enterprises in the West, whereas in the Gulf, business relationships tend to be trust-based. This is more personal, but these relationships do provide greater risk of betrayal. One solution to risk-taking behaviors is to develop knowledge networks that can anticipate and capitalize on risk (March &amp; Shapira, 1987). However, mental ability to take risks is crucial in entrepreneurship (</w:t>
      </w:r>
      <w:r w:rsidR="001C553B">
        <w:rPr>
          <w:rFonts w:ascii="Times New Roman" w:eastAsia="Times New Roman" w:hAnsi="Times New Roman" w:cs="Times New Roman"/>
          <w:color w:val="000000"/>
          <w:sz w:val="24"/>
          <w:szCs w:val="24"/>
        </w:rPr>
        <w:t xml:space="preserve">Aman </w:t>
      </w:r>
      <w:r w:rsidRPr="00527434">
        <w:rPr>
          <w:rFonts w:ascii="Times New Roman" w:eastAsia="Times New Roman" w:hAnsi="Times New Roman" w:cs="Times New Roman"/>
          <w:color w:val="000000"/>
          <w:sz w:val="24"/>
          <w:szCs w:val="24"/>
        </w:rPr>
        <w:t xml:space="preserve">Allah &amp; </w:t>
      </w:r>
      <w:proofErr w:type="spellStart"/>
      <w:r w:rsidRPr="00527434">
        <w:rPr>
          <w:rFonts w:ascii="Times New Roman" w:eastAsia="Times New Roman" w:hAnsi="Times New Roman" w:cs="Times New Roman"/>
          <w:color w:val="000000"/>
          <w:sz w:val="24"/>
          <w:szCs w:val="24"/>
        </w:rPr>
        <w:t>Nakhaie</w:t>
      </w:r>
      <w:proofErr w:type="spellEnd"/>
      <w:r w:rsidRPr="00527434">
        <w:rPr>
          <w:rFonts w:ascii="Times New Roman" w:eastAsia="Times New Roman" w:hAnsi="Times New Roman" w:cs="Times New Roman"/>
          <w:color w:val="000000"/>
          <w:sz w:val="24"/>
          <w:szCs w:val="24"/>
        </w:rPr>
        <w:t xml:space="preserve">, 2011). Arab culture therefore provides challenges to innovation, because of its high levels of risk avoidance. </w:t>
      </w:r>
    </w:p>
    <w:p w14:paraId="159780F8" w14:textId="77777777" w:rsidR="00CC1CE3" w:rsidRPr="00527434" w:rsidRDefault="00CC1CE3" w:rsidP="00FE32BA">
      <w:pPr>
        <w:pStyle w:val="Heading3"/>
      </w:pPr>
      <w:bookmarkStart w:id="56" w:name="_Toc507662145"/>
      <w:bookmarkStart w:id="57" w:name="_Toc509697466"/>
      <w:bookmarkStart w:id="58" w:name="_Toc515792473"/>
      <w:bookmarkStart w:id="59" w:name="_Toc520904514"/>
      <w:bookmarkStart w:id="60" w:name="_Toc520920511"/>
      <w:bookmarkStart w:id="61" w:name="_Toc535999357"/>
      <w:bookmarkStart w:id="62" w:name="_Toc11314809"/>
      <w:r w:rsidRPr="00527434">
        <w:lastRenderedPageBreak/>
        <w:t>2.3.3 Ability to understand organizational strategy</w:t>
      </w:r>
      <w:bookmarkEnd w:id="56"/>
      <w:bookmarkEnd w:id="57"/>
      <w:bookmarkEnd w:id="58"/>
      <w:bookmarkEnd w:id="59"/>
      <w:bookmarkEnd w:id="60"/>
      <w:bookmarkEnd w:id="61"/>
      <w:bookmarkEnd w:id="62"/>
      <w:r w:rsidRPr="00527434">
        <w:t xml:space="preserve"> </w:t>
      </w:r>
    </w:p>
    <w:p w14:paraId="703B67C2" w14:textId="77777777" w:rsidR="00CC1CE3" w:rsidRPr="00527434" w:rsidRDefault="00CC1CE3" w:rsidP="00FE32BA">
      <w:pPr>
        <w:pStyle w:val="CommentText1"/>
        <w:spacing w:after="200" w:line="480" w:lineRule="auto"/>
        <w:ind w:firstLine="720"/>
        <w:jc w:val="both"/>
        <w:rPr>
          <w:rFonts w:ascii="Times New Roman" w:hAnsi="Times New Roman" w:cs="Times New Roman"/>
          <w:color w:val="000000"/>
          <w:sz w:val="24"/>
          <w:szCs w:val="24"/>
        </w:rPr>
      </w:pPr>
      <w:r w:rsidRPr="00527434">
        <w:rPr>
          <w:rFonts w:ascii="Times New Roman" w:hAnsi="Times New Roman" w:cs="Times New Roman"/>
          <w:color w:val="000000"/>
          <w:sz w:val="24"/>
          <w:szCs w:val="24"/>
        </w:rPr>
        <w:t xml:space="preserve">Contradictions and misunderstandings can occur when there is cultural diversity </w:t>
      </w:r>
      <w:r w:rsidRPr="00527434">
        <w:rPr>
          <w:rFonts w:ascii="Times New Roman" w:hAnsi="Times New Roman" w:cs="Times New Roman"/>
          <w:noProof/>
          <w:color w:val="000000"/>
          <w:sz w:val="24"/>
          <w:szCs w:val="24"/>
        </w:rPr>
        <w:t>(Bassett</w:t>
      </w:r>
      <w:r w:rsidRPr="00527434">
        <w:rPr>
          <w:rFonts w:cs="Calibri"/>
          <w:noProof/>
          <w:color w:val="000000"/>
          <w:sz w:val="24"/>
          <w:szCs w:val="24"/>
        </w:rPr>
        <w:t>‐</w:t>
      </w:r>
      <w:r w:rsidRPr="00527434">
        <w:rPr>
          <w:rFonts w:ascii="Times New Roman" w:hAnsi="Times New Roman" w:cs="Times New Roman"/>
          <w:noProof/>
          <w:color w:val="000000"/>
          <w:sz w:val="24"/>
          <w:szCs w:val="24"/>
        </w:rPr>
        <w:t>Jones, 2005)</w:t>
      </w:r>
      <w:r w:rsidRPr="00527434">
        <w:rPr>
          <w:rFonts w:ascii="Times New Roman" w:hAnsi="Times New Roman" w:cs="Times New Roman"/>
          <w:color w:val="000000"/>
          <w:sz w:val="24"/>
          <w:szCs w:val="24"/>
        </w:rPr>
        <w:t xml:space="preserve">. However, managing the relationships between senior management and teams leads to sustained and innovative organizational performance. Top managers </w:t>
      </w:r>
      <w:proofErr w:type="gramStart"/>
      <w:r w:rsidRPr="00527434">
        <w:rPr>
          <w:rFonts w:ascii="Times New Roman" w:hAnsi="Times New Roman" w:cs="Times New Roman"/>
          <w:color w:val="000000"/>
          <w:sz w:val="24"/>
          <w:szCs w:val="24"/>
        </w:rPr>
        <w:t>have to</w:t>
      </w:r>
      <w:proofErr w:type="gramEnd"/>
      <w:r w:rsidRPr="00527434">
        <w:rPr>
          <w:rFonts w:ascii="Times New Roman" w:hAnsi="Times New Roman" w:cs="Times New Roman"/>
          <w:color w:val="000000"/>
          <w:sz w:val="24"/>
          <w:szCs w:val="24"/>
        </w:rPr>
        <w:t xml:space="preserve"> differentiate and integrate the strategy for teams to optimize resources (Smith &amp; Tushman, 2005). In other words, management </w:t>
      </w:r>
      <w:proofErr w:type="gramStart"/>
      <w:r w:rsidRPr="00527434">
        <w:rPr>
          <w:rFonts w:ascii="Times New Roman" w:hAnsi="Times New Roman" w:cs="Times New Roman"/>
          <w:color w:val="000000"/>
          <w:sz w:val="24"/>
          <w:szCs w:val="24"/>
        </w:rPr>
        <w:t>has to</w:t>
      </w:r>
      <w:proofErr w:type="gramEnd"/>
      <w:r w:rsidRPr="00527434">
        <w:rPr>
          <w:rFonts w:ascii="Times New Roman" w:hAnsi="Times New Roman" w:cs="Times New Roman"/>
          <w:color w:val="000000"/>
          <w:sz w:val="24"/>
          <w:szCs w:val="24"/>
        </w:rPr>
        <w:t xml:space="preserve"> clarify differences and identify synergies between the organizational strategy and architecture for team members. This can help them to negotiate between existing products and innovations </w:t>
      </w:r>
      <w:r w:rsidRPr="00527434">
        <w:rPr>
          <w:rFonts w:ascii="Times New Roman" w:hAnsi="Times New Roman" w:cs="Times New Roman"/>
          <w:noProof/>
          <w:color w:val="000000"/>
          <w:sz w:val="24"/>
          <w:szCs w:val="24"/>
        </w:rPr>
        <w:t>(Smith &amp; Tushman, 2005)</w:t>
      </w:r>
      <w:r w:rsidRPr="00527434">
        <w:rPr>
          <w:rFonts w:ascii="Times New Roman" w:hAnsi="Times New Roman" w:cs="Times New Roman"/>
          <w:color w:val="000000"/>
          <w:sz w:val="24"/>
          <w:szCs w:val="24"/>
        </w:rPr>
        <w:t xml:space="preserve">. Managers need to understand what the company has to do to reach its aims and be able to explain the global strategy to other employees. It is hard for workers if they do not have a clear understanding of the company’s aim, but evidence on this is surprisingly negative: one study found that 95% of employees did not understand their company’s strategy (Armitage &amp; </w:t>
      </w:r>
      <w:proofErr w:type="spellStart"/>
      <w:r w:rsidRPr="00527434">
        <w:rPr>
          <w:rFonts w:ascii="Times New Roman" w:hAnsi="Times New Roman" w:cs="Times New Roman"/>
          <w:color w:val="000000"/>
          <w:sz w:val="24"/>
          <w:szCs w:val="24"/>
        </w:rPr>
        <w:t>Scholey</w:t>
      </w:r>
      <w:proofErr w:type="spellEnd"/>
      <w:r w:rsidRPr="00527434">
        <w:rPr>
          <w:rFonts w:ascii="Times New Roman" w:hAnsi="Times New Roman" w:cs="Times New Roman"/>
          <w:color w:val="000000"/>
          <w:sz w:val="24"/>
          <w:szCs w:val="24"/>
        </w:rPr>
        <w:t xml:space="preserve">, 2006). Innovation involves unfamiliarity and change, so it is crucial for the management to spend time explaining the strategy effectively (Armitage &amp; </w:t>
      </w:r>
      <w:proofErr w:type="spellStart"/>
      <w:r w:rsidRPr="00527434">
        <w:rPr>
          <w:rFonts w:ascii="Times New Roman" w:hAnsi="Times New Roman" w:cs="Times New Roman"/>
          <w:color w:val="000000"/>
          <w:sz w:val="24"/>
          <w:szCs w:val="24"/>
        </w:rPr>
        <w:t>Scholey</w:t>
      </w:r>
      <w:proofErr w:type="spellEnd"/>
      <w:r w:rsidRPr="00527434">
        <w:rPr>
          <w:rFonts w:ascii="Times New Roman" w:hAnsi="Times New Roman" w:cs="Times New Roman"/>
          <w:color w:val="000000"/>
          <w:sz w:val="24"/>
          <w:szCs w:val="24"/>
        </w:rPr>
        <w:t>, 2006).</w:t>
      </w:r>
    </w:p>
    <w:p w14:paraId="32086A20" w14:textId="77777777" w:rsidR="00CC1CE3" w:rsidRPr="00527434" w:rsidRDefault="00CC1CE3" w:rsidP="00FE32BA">
      <w:pPr>
        <w:pStyle w:val="Heading3"/>
      </w:pPr>
      <w:bookmarkStart w:id="63" w:name="_Toc507662146"/>
      <w:bookmarkStart w:id="64" w:name="_Toc509697467"/>
      <w:bookmarkStart w:id="65" w:name="_Toc515792474"/>
      <w:bookmarkStart w:id="66" w:name="_Toc520904515"/>
      <w:bookmarkStart w:id="67" w:name="_Toc520920512"/>
      <w:bookmarkStart w:id="68" w:name="_Toc535999358"/>
      <w:bookmarkStart w:id="69" w:name="_Toc11314810"/>
      <w:r w:rsidRPr="00527434">
        <w:t xml:space="preserve">2.4.4 </w:t>
      </w:r>
      <w:bookmarkEnd w:id="63"/>
      <w:bookmarkEnd w:id="64"/>
      <w:bookmarkEnd w:id="65"/>
      <w:bookmarkEnd w:id="66"/>
      <w:bookmarkEnd w:id="67"/>
      <w:r w:rsidRPr="00527434">
        <w:t>Teamwork quality</w:t>
      </w:r>
      <w:bookmarkEnd w:id="68"/>
      <w:bookmarkEnd w:id="69"/>
    </w:p>
    <w:p w14:paraId="07DC0FCA" w14:textId="77777777" w:rsidR="00CC1CE3" w:rsidRPr="00527434" w:rsidRDefault="00CC1CE3" w:rsidP="00FE32BA">
      <w:pPr>
        <w:pStyle w:val="CommentText1"/>
        <w:spacing w:after="200" w:line="480" w:lineRule="auto"/>
        <w:ind w:firstLine="720"/>
        <w:jc w:val="both"/>
        <w:rPr>
          <w:rFonts w:ascii="Times New Roman" w:hAnsi="Times New Roman" w:cs="Times New Roman"/>
          <w:color w:val="000000"/>
          <w:sz w:val="24"/>
          <w:szCs w:val="24"/>
        </w:rPr>
      </w:pPr>
      <w:r w:rsidRPr="00527434">
        <w:rPr>
          <w:rFonts w:ascii="Times New Roman" w:hAnsi="Times New Roman" w:cs="Times New Roman"/>
          <w:color w:val="000000"/>
          <w:sz w:val="24"/>
          <w:szCs w:val="24"/>
        </w:rPr>
        <w:t>One study found that teamwork quality was positively related to performance of teams i</w:t>
      </w:r>
      <w:r w:rsidR="007B1076" w:rsidRPr="00527434">
        <w:rPr>
          <w:rFonts w:ascii="Times New Roman" w:hAnsi="Times New Roman" w:cs="Times New Roman"/>
          <w:color w:val="000000"/>
          <w:sz w:val="24"/>
          <w:szCs w:val="24"/>
        </w:rPr>
        <w:t xml:space="preserve">nvolved in innovative projects </w:t>
      </w:r>
      <w:r w:rsidR="007B1076" w:rsidRPr="00527434">
        <w:rPr>
          <w:rFonts w:ascii="Times New Roman" w:hAnsi="Times New Roman" w:cs="Times New Roman"/>
          <w:noProof/>
          <w:sz w:val="24"/>
          <w:szCs w:val="24"/>
        </w:rPr>
        <w:t>(Fay, Shipton, Michael &amp; Patterson, 2014).</w:t>
      </w:r>
      <w:r w:rsidRPr="00527434">
        <w:rPr>
          <w:rFonts w:ascii="Times New Roman" w:hAnsi="Times New Roman" w:cs="Times New Roman"/>
          <w:color w:val="000000"/>
          <w:sz w:val="24"/>
          <w:szCs w:val="24"/>
        </w:rPr>
        <w:t xml:space="preserve"> Teamwork quality has generally been considered across six aspects, communication, coordination, mutual support, balance of member contributions, </w:t>
      </w:r>
      <w:proofErr w:type="gramStart"/>
      <w:r w:rsidRPr="00527434">
        <w:rPr>
          <w:rFonts w:ascii="Times New Roman" w:hAnsi="Times New Roman" w:cs="Times New Roman"/>
          <w:color w:val="000000"/>
          <w:sz w:val="24"/>
          <w:szCs w:val="24"/>
        </w:rPr>
        <w:t>effort</w:t>
      </w:r>
      <w:proofErr w:type="gramEnd"/>
      <w:r w:rsidRPr="00527434">
        <w:rPr>
          <w:rFonts w:ascii="Times New Roman" w:hAnsi="Times New Roman" w:cs="Times New Roman"/>
          <w:color w:val="000000"/>
          <w:sz w:val="24"/>
          <w:szCs w:val="24"/>
        </w:rPr>
        <w:t xml:space="preserve"> and cohesion (</w:t>
      </w:r>
      <w:proofErr w:type="spellStart"/>
      <w:r w:rsidRPr="00527434">
        <w:rPr>
          <w:rFonts w:ascii="Times New Roman" w:hAnsi="Times New Roman" w:cs="Times New Roman"/>
          <w:color w:val="000000"/>
          <w:sz w:val="24"/>
          <w:szCs w:val="24"/>
        </w:rPr>
        <w:t>Hoegl</w:t>
      </w:r>
      <w:proofErr w:type="spellEnd"/>
      <w:r w:rsidRPr="00527434">
        <w:rPr>
          <w:rFonts w:ascii="Times New Roman" w:hAnsi="Times New Roman" w:cs="Times New Roman"/>
          <w:color w:val="000000"/>
          <w:sz w:val="24"/>
          <w:szCs w:val="24"/>
        </w:rPr>
        <w:t xml:space="preserve"> &amp; </w:t>
      </w:r>
      <w:proofErr w:type="spellStart"/>
      <w:r w:rsidRPr="00527434">
        <w:rPr>
          <w:rFonts w:ascii="Times New Roman" w:hAnsi="Times New Roman" w:cs="Times New Roman"/>
          <w:color w:val="000000"/>
          <w:sz w:val="24"/>
          <w:szCs w:val="24"/>
        </w:rPr>
        <w:t>Gemuenden</w:t>
      </w:r>
      <w:proofErr w:type="spellEnd"/>
      <w:r w:rsidRPr="00527434">
        <w:rPr>
          <w:rFonts w:ascii="Times New Roman" w:hAnsi="Times New Roman" w:cs="Times New Roman"/>
          <w:color w:val="000000"/>
          <w:sz w:val="24"/>
          <w:szCs w:val="24"/>
        </w:rPr>
        <w:t>, 2001). Another study investigated the quality of the outcomes of innovative projects using data from 575 team members and leaders (</w:t>
      </w:r>
      <w:proofErr w:type="spellStart"/>
      <w:r w:rsidRPr="00527434">
        <w:rPr>
          <w:rFonts w:ascii="Times New Roman" w:hAnsi="Times New Roman" w:cs="Times New Roman"/>
          <w:color w:val="000000"/>
          <w:sz w:val="24"/>
          <w:szCs w:val="24"/>
        </w:rPr>
        <w:t>Hoegl</w:t>
      </w:r>
      <w:proofErr w:type="spellEnd"/>
      <w:r w:rsidRPr="00527434">
        <w:rPr>
          <w:rFonts w:ascii="Times New Roman" w:hAnsi="Times New Roman" w:cs="Times New Roman"/>
          <w:color w:val="000000"/>
          <w:sz w:val="24"/>
          <w:szCs w:val="24"/>
        </w:rPr>
        <w:t xml:space="preserve"> &amp; </w:t>
      </w:r>
      <w:proofErr w:type="spellStart"/>
      <w:r w:rsidRPr="00527434">
        <w:rPr>
          <w:rFonts w:ascii="Times New Roman" w:hAnsi="Times New Roman" w:cs="Times New Roman"/>
          <w:color w:val="000000"/>
          <w:sz w:val="24"/>
          <w:szCs w:val="24"/>
        </w:rPr>
        <w:t>Parboteeah</w:t>
      </w:r>
      <w:proofErr w:type="spellEnd"/>
      <w:r w:rsidRPr="00527434">
        <w:rPr>
          <w:rFonts w:ascii="Times New Roman" w:hAnsi="Times New Roman" w:cs="Times New Roman"/>
          <w:color w:val="000000"/>
          <w:sz w:val="24"/>
          <w:szCs w:val="24"/>
        </w:rPr>
        <w:t xml:space="preserve">, 2003). It found that </w:t>
      </w:r>
      <w:proofErr w:type="gramStart"/>
      <w:r w:rsidRPr="00527434">
        <w:rPr>
          <w:rFonts w:ascii="Times New Roman" w:hAnsi="Times New Roman" w:cs="Times New Roman"/>
          <w:color w:val="000000"/>
          <w:sz w:val="24"/>
          <w:szCs w:val="24"/>
        </w:rPr>
        <w:t>goal-setting</w:t>
      </w:r>
      <w:proofErr w:type="gramEnd"/>
      <w:r w:rsidRPr="00527434">
        <w:rPr>
          <w:rFonts w:ascii="Times New Roman" w:hAnsi="Times New Roman" w:cs="Times New Roman"/>
          <w:color w:val="000000"/>
          <w:sz w:val="24"/>
          <w:szCs w:val="24"/>
        </w:rPr>
        <w:t xml:space="preserve"> was directly related to quality, time and budget, and teamwork quality moderated those relationships. </w:t>
      </w:r>
      <w:r w:rsidR="00BC73C2">
        <w:rPr>
          <w:rFonts w:ascii="Times New Roman" w:hAnsi="Times New Roman" w:cs="Times New Roman"/>
          <w:color w:val="000000"/>
          <w:sz w:val="24"/>
          <w:szCs w:val="24"/>
        </w:rPr>
        <w:t>T</w:t>
      </w:r>
      <w:r w:rsidRPr="00527434">
        <w:rPr>
          <w:rFonts w:ascii="Times New Roman" w:hAnsi="Times New Roman" w:cs="Times New Roman"/>
          <w:color w:val="000000"/>
          <w:sz w:val="24"/>
          <w:szCs w:val="24"/>
        </w:rPr>
        <w:t xml:space="preserve">eams from different disciplines usually achieve better outcomes and higher quality decisions (Nemeth, 1997). Diverse teams are considered sources of creativity and innovation, but this diversity needs to be balanced and managed in a considered way to avoid </w:t>
      </w:r>
      <w:r w:rsidRPr="00527434">
        <w:rPr>
          <w:rFonts w:ascii="Times New Roman" w:hAnsi="Times New Roman" w:cs="Times New Roman"/>
          <w:color w:val="000000"/>
          <w:sz w:val="24"/>
          <w:szCs w:val="24"/>
        </w:rPr>
        <w:lastRenderedPageBreak/>
        <w:t xml:space="preserve">misunderstandings, </w:t>
      </w:r>
      <w:proofErr w:type="gramStart"/>
      <w:r w:rsidRPr="00527434">
        <w:rPr>
          <w:rFonts w:ascii="Times New Roman" w:hAnsi="Times New Roman" w:cs="Times New Roman"/>
          <w:color w:val="000000"/>
          <w:sz w:val="24"/>
          <w:szCs w:val="24"/>
        </w:rPr>
        <w:t>suspicion</w:t>
      </w:r>
      <w:proofErr w:type="gramEnd"/>
      <w:r w:rsidRPr="00527434">
        <w:rPr>
          <w:rFonts w:ascii="Times New Roman" w:hAnsi="Times New Roman" w:cs="Times New Roman"/>
          <w:color w:val="000000"/>
          <w:sz w:val="24"/>
          <w:szCs w:val="24"/>
        </w:rPr>
        <w:t xml:space="preserve"> and conflict, as these will negatively affect organizational performance (Bassett</w:t>
      </w:r>
      <w:r w:rsidRPr="00527434">
        <w:rPr>
          <w:rFonts w:cs="Calibri"/>
          <w:color w:val="000000"/>
          <w:sz w:val="24"/>
          <w:szCs w:val="24"/>
        </w:rPr>
        <w:t>‐</w:t>
      </w:r>
      <w:r w:rsidRPr="00527434">
        <w:rPr>
          <w:rFonts w:ascii="Times New Roman" w:hAnsi="Times New Roman" w:cs="Times New Roman"/>
          <w:color w:val="000000"/>
          <w:sz w:val="24"/>
          <w:szCs w:val="24"/>
        </w:rPr>
        <w:t xml:space="preserve">Jones, 2005). </w:t>
      </w:r>
    </w:p>
    <w:p w14:paraId="20567AC6" w14:textId="77777777" w:rsidR="00CC1CE3" w:rsidRPr="00527434" w:rsidRDefault="00CC1CE3" w:rsidP="00FE32BA">
      <w:pPr>
        <w:pStyle w:val="Heading3"/>
      </w:pPr>
      <w:bookmarkStart w:id="70" w:name="_Toc535999359"/>
      <w:bookmarkStart w:id="71" w:name="_Toc11314811"/>
      <w:r w:rsidRPr="00527434">
        <w:t>2.4.5 Team tenure</w:t>
      </w:r>
      <w:bookmarkEnd w:id="70"/>
      <w:bookmarkEnd w:id="71"/>
    </w:p>
    <w:p w14:paraId="30B0AEDC" w14:textId="77777777" w:rsidR="00760889" w:rsidRPr="00527434" w:rsidRDefault="00CC1CE3" w:rsidP="00620CD2">
      <w:pPr>
        <w:spacing w:line="480" w:lineRule="auto"/>
        <w:ind w:firstLine="720"/>
        <w:jc w:val="both"/>
        <w:rPr>
          <w:rFonts w:ascii="Times New Roman" w:eastAsia="Times New Roman" w:hAnsi="Times New Roman" w:cs="Times New Roman"/>
          <w:color w:val="111111"/>
          <w:sz w:val="24"/>
          <w:szCs w:val="24"/>
          <w:shd w:val="clear" w:color="auto" w:fill="FFFFFF"/>
        </w:rPr>
      </w:pPr>
      <w:r w:rsidRPr="00527434">
        <w:rPr>
          <w:rFonts w:ascii="Times New Roman" w:hAnsi="Times New Roman" w:cs="Times New Roman"/>
          <w:color w:val="000000"/>
          <w:sz w:val="24"/>
          <w:szCs w:val="24"/>
        </w:rPr>
        <w:t xml:space="preserve">Wiersema and </w:t>
      </w:r>
      <w:proofErr w:type="spellStart"/>
      <w:r w:rsidRPr="00527434">
        <w:rPr>
          <w:rFonts w:ascii="Times New Roman" w:hAnsi="Times New Roman" w:cs="Times New Roman"/>
          <w:color w:val="000000"/>
          <w:sz w:val="24"/>
          <w:szCs w:val="24"/>
        </w:rPr>
        <w:t>Bantel</w:t>
      </w:r>
      <w:proofErr w:type="spellEnd"/>
      <w:r w:rsidRPr="00527434">
        <w:rPr>
          <w:rFonts w:ascii="Times New Roman" w:hAnsi="Times New Roman" w:cs="Times New Roman"/>
          <w:color w:val="000000"/>
          <w:sz w:val="24"/>
          <w:szCs w:val="24"/>
        </w:rPr>
        <w:t xml:space="preserve"> (1992) suggested that creativity and innovation moderated the relationship between heterogeneity of age, organizational tenure, team tenure, educational </w:t>
      </w:r>
      <w:proofErr w:type="gramStart"/>
      <w:r w:rsidRPr="00527434">
        <w:rPr>
          <w:rFonts w:ascii="Times New Roman" w:hAnsi="Times New Roman" w:cs="Times New Roman"/>
          <w:color w:val="000000"/>
          <w:sz w:val="24"/>
          <w:szCs w:val="24"/>
        </w:rPr>
        <w:t>specialization</w:t>
      </w:r>
      <w:proofErr w:type="gramEnd"/>
      <w:r w:rsidRPr="00527434">
        <w:rPr>
          <w:rFonts w:ascii="Times New Roman" w:hAnsi="Times New Roman" w:cs="Times New Roman"/>
          <w:color w:val="000000"/>
          <w:sz w:val="24"/>
          <w:szCs w:val="24"/>
        </w:rPr>
        <w:t xml:space="preserve"> and strategic change at a corporate level. A team with higher tenure and lower average age, higher education, a broader range of specializations and shorter organizational tenure was most likely to experience strategic change at a corporate level (Wiersema &amp; </w:t>
      </w:r>
      <w:proofErr w:type="spellStart"/>
      <w:r w:rsidRPr="00527434">
        <w:rPr>
          <w:rFonts w:ascii="Times New Roman" w:hAnsi="Times New Roman" w:cs="Times New Roman"/>
          <w:color w:val="000000"/>
          <w:sz w:val="24"/>
          <w:szCs w:val="24"/>
        </w:rPr>
        <w:t>Bantel</w:t>
      </w:r>
      <w:proofErr w:type="spellEnd"/>
      <w:r w:rsidRPr="00527434">
        <w:rPr>
          <w:rFonts w:ascii="Times New Roman" w:hAnsi="Times New Roman" w:cs="Times New Roman"/>
          <w:color w:val="000000"/>
          <w:sz w:val="24"/>
          <w:szCs w:val="24"/>
        </w:rPr>
        <w:t xml:space="preserve">, 1992). </w:t>
      </w:r>
      <w:r w:rsidRPr="00527434">
        <w:rPr>
          <w:rFonts w:ascii="Times New Roman" w:eastAsia="Times New Roman" w:hAnsi="Times New Roman" w:cs="Times New Roman"/>
          <w:color w:val="111111"/>
          <w:sz w:val="24"/>
          <w:szCs w:val="24"/>
          <w:shd w:val="clear" w:color="auto" w:fill="FFFFFF"/>
        </w:rPr>
        <w:t>A recent study found that there is a curvilinear relationship between team tenure and team member creative performance</w:t>
      </w:r>
      <w:r w:rsidR="00BC73C2">
        <w:rPr>
          <w:rFonts w:ascii="Times New Roman" w:eastAsia="Times New Roman" w:hAnsi="Times New Roman" w:cs="Times New Roman"/>
          <w:color w:val="111111"/>
          <w:sz w:val="24"/>
          <w:szCs w:val="24"/>
          <w:shd w:val="clear" w:color="auto" w:fill="FFFFFF"/>
        </w:rPr>
        <w:t>,</w:t>
      </w:r>
      <w:r w:rsidRPr="00527434">
        <w:rPr>
          <w:rFonts w:ascii="Times New Roman" w:eastAsia="Times New Roman" w:hAnsi="Times New Roman" w:cs="Times New Roman"/>
          <w:color w:val="111111"/>
          <w:sz w:val="24"/>
          <w:szCs w:val="24"/>
          <w:shd w:val="clear" w:color="auto" w:fill="FFFFFF"/>
        </w:rPr>
        <w:t xml:space="preserve"> mediated by team psychological safety climate (</w:t>
      </w:r>
      <w:proofErr w:type="spellStart"/>
      <w:r w:rsidRPr="00527434">
        <w:rPr>
          <w:rFonts w:ascii="Times New Roman" w:eastAsia="Times New Roman" w:hAnsi="Times New Roman" w:cs="Times New Roman"/>
          <w:color w:val="111111"/>
          <w:sz w:val="24"/>
          <w:szCs w:val="24"/>
          <w:shd w:val="clear" w:color="auto" w:fill="FFFFFF"/>
        </w:rPr>
        <w:t>Koopmann</w:t>
      </w:r>
      <w:proofErr w:type="spellEnd"/>
      <w:r w:rsidRPr="00527434">
        <w:rPr>
          <w:rFonts w:ascii="Times New Roman" w:eastAsia="Times New Roman" w:hAnsi="Times New Roman" w:cs="Times New Roman"/>
          <w:color w:val="111111"/>
          <w:sz w:val="24"/>
          <w:szCs w:val="24"/>
          <w:shd w:val="clear" w:color="auto" w:fill="FFFFFF"/>
        </w:rPr>
        <w:t xml:space="preserve">, </w:t>
      </w:r>
      <w:proofErr w:type="spellStart"/>
      <w:r w:rsidRPr="00527434">
        <w:rPr>
          <w:rFonts w:ascii="Times New Roman" w:eastAsia="Times New Roman" w:hAnsi="Times New Roman" w:cs="Times New Roman"/>
          <w:color w:val="111111"/>
          <w:sz w:val="24"/>
          <w:szCs w:val="24"/>
          <w:shd w:val="clear" w:color="auto" w:fill="FFFFFF"/>
        </w:rPr>
        <w:t>Lanaj</w:t>
      </w:r>
      <w:proofErr w:type="spellEnd"/>
      <w:r w:rsidRPr="00527434">
        <w:rPr>
          <w:rFonts w:ascii="Times New Roman" w:eastAsia="Times New Roman" w:hAnsi="Times New Roman" w:cs="Times New Roman"/>
          <w:color w:val="111111"/>
          <w:sz w:val="24"/>
          <w:szCs w:val="24"/>
          <w:shd w:val="clear" w:color="auto" w:fill="FFFFFF"/>
        </w:rPr>
        <w:t xml:space="preserve">, &amp; Zhou, 2014). </w:t>
      </w:r>
      <w:r w:rsidRPr="00527434">
        <w:rPr>
          <w:rFonts w:ascii="Times New Roman" w:hAnsi="Times New Roman" w:cs="Times New Roman"/>
          <w:color w:val="000000"/>
          <w:sz w:val="24"/>
          <w:szCs w:val="24"/>
        </w:rPr>
        <w:t xml:space="preserve">Table </w:t>
      </w:r>
      <w:r w:rsidR="00DF0160" w:rsidRPr="00527434">
        <w:rPr>
          <w:rFonts w:ascii="Times New Roman" w:hAnsi="Times New Roman" w:cs="Times New Roman"/>
          <w:color w:val="000000"/>
          <w:sz w:val="24"/>
          <w:szCs w:val="24"/>
        </w:rPr>
        <w:t>1</w:t>
      </w:r>
      <w:r w:rsidRPr="00527434">
        <w:rPr>
          <w:rFonts w:ascii="Times New Roman" w:hAnsi="Times New Roman" w:cs="Times New Roman"/>
          <w:color w:val="000000"/>
          <w:sz w:val="24"/>
          <w:szCs w:val="24"/>
        </w:rPr>
        <w:t xml:space="preserve"> shows a summary of characteristics of innovative teams.</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4536"/>
        <w:gridCol w:w="2835"/>
      </w:tblGrid>
      <w:tr w:rsidR="00CC1CE3" w:rsidRPr="00527434" w14:paraId="3799620F" w14:textId="77777777" w:rsidTr="003D0B7F">
        <w:trPr>
          <w:trHeight w:val="326"/>
        </w:trPr>
        <w:tc>
          <w:tcPr>
            <w:tcW w:w="1814" w:type="dxa"/>
            <w:shd w:val="clear" w:color="auto" w:fill="auto"/>
          </w:tcPr>
          <w:p w14:paraId="0530F8DB" w14:textId="77777777" w:rsidR="00CC1CE3" w:rsidRPr="005F47BA" w:rsidRDefault="00CC1CE3" w:rsidP="00FE32BA">
            <w:pPr>
              <w:spacing w:line="480" w:lineRule="auto"/>
              <w:rPr>
                <w:rFonts w:ascii="Times New Roman" w:hAnsi="Times New Roman" w:cs="Times New Roman"/>
                <w:color w:val="000000"/>
              </w:rPr>
            </w:pPr>
            <w:r w:rsidRPr="005F47BA">
              <w:rPr>
                <w:rFonts w:ascii="Times New Roman" w:hAnsi="Times New Roman" w:cs="Times New Roman"/>
                <w:b/>
                <w:bCs/>
                <w:color w:val="000000"/>
              </w:rPr>
              <w:t>Items</w:t>
            </w:r>
          </w:p>
        </w:tc>
        <w:tc>
          <w:tcPr>
            <w:tcW w:w="4536" w:type="dxa"/>
            <w:shd w:val="clear" w:color="auto" w:fill="auto"/>
          </w:tcPr>
          <w:p w14:paraId="42C78F3F" w14:textId="77777777" w:rsidR="00CC1CE3" w:rsidRPr="005F47BA" w:rsidRDefault="00CC1CE3" w:rsidP="00FE32BA">
            <w:pPr>
              <w:spacing w:line="480" w:lineRule="auto"/>
              <w:rPr>
                <w:rFonts w:ascii="Times New Roman" w:hAnsi="Times New Roman" w:cs="Times New Roman"/>
                <w:color w:val="000000"/>
              </w:rPr>
            </w:pPr>
            <w:r w:rsidRPr="005F47BA">
              <w:rPr>
                <w:rFonts w:ascii="Times New Roman" w:hAnsi="Times New Roman" w:cs="Times New Roman"/>
                <w:b/>
                <w:bCs/>
                <w:color w:val="000000"/>
              </w:rPr>
              <w:t>Description</w:t>
            </w:r>
          </w:p>
        </w:tc>
        <w:tc>
          <w:tcPr>
            <w:tcW w:w="2835" w:type="dxa"/>
            <w:shd w:val="clear" w:color="auto" w:fill="auto"/>
          </w:tcPr>
          <w:p w14:paraId="7CCF4BBC" w14:textId="77777777" w:rsidR="00CC1CE3" w:rsidRPr="005F47BA" w:rsidRDefault="00CC1CE3" w:rsidP="00FE32BA">
            <w:pPr>
              <w:spacing w:line="480" w:lineRule="auto"/>
              <w:rPr>
                <w:rFonts w:ascii="Times New Roman" w:hAnsi="Times New Roman" w:cs="Times New Roman"/>
                <w:color w:val="000000"/>
              </w:rPr>
            </w:pPr>
            <w:r w:rsidRPr="005F47BA">
              <w:rPr>
                <w:rFonts w:ascii="Times New Roman" w:hAnsi="Times New Roman" w:cs="Times New Roman"/>
                <w:b/>
                <w:bCs/>
                <w:color w:val="000000"/>
              </w:rPr>
              <w:t>Study</w:t>
            </w:r>
          </w:p>
        </w:tc>
      </w:tr>
      <w:tr w:rsidR="00CC1CE3" w:rsidRPr="00527434" w14:paraId="0511F253" w14:textId="77777777" w:rsidTr="003D0B7F">
        <w:trPr>
          <w:trHeight w:val="20"/>
        </w:trPr>
        <w:tc>
          <w:tcPr>
            <w:tcW w:w="1814" w:type="dxa"/>
            <w:shd w:val="clear" w:color="auto" w:fill="auto"/>
          </w:tcPr>
          <w:p w14:paraId="1253AF8C" w14:textId="77777777" w:rsidR="00CC1CE3"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i/>
                <w:iCs/>
                <w:color w:val="000000"/>
              </w:rPr>
              <w:t>Risk-taking</w:t>
            </w:r>
          </w:p>
        </w:tc>
        <w:tc>
          <w:tcPr>
            <w:tcW w:w="4536" w:type="dxa"/>
            <w:shd w:val="clear" w:color="auto" w:fill="auto"/>
          </w:tcPr>
          <w:p w14:paraId="2F823606" w14:textId="77777777" w:rsidR="00CC1CE3" w:rsidRPr="005F47BA" w:rsidRDefault="00CC1CE3" w:rsidP="00FE32BA">
            <w:pPr>
              <w:spacing w:after="0" w:line="480" w:lineRule="auto"/>
              <w:jc w:val="both"/>
              <w:rPr>
                <w:rFonts w:ascii="Times New Roman" w:hAnsi="Times New Roman" w:cs="Times New Roman"/>
                <w:color w:val="000000"/>
              </w:rPr>
            </w:pPr>
            <w:r w:rsidRPr="005F47BA">
              <w:rPr>
                <w:rFonts w:ascii="Times New Roman" w:hAnsi="Times New Roman" w:cs="Times New Roman"/>
                <w:color w:val="000000"/>
              </w:rPr>
              <w:t>A behavior that enables an individual to cause harm or loss either physically or financially. Innovation is an outcome of risk-taking.</w:t>
            </w:r>
          </w:p>
        </w:tc>
        <w:tc>
          <w:tcPr>
            <w:tcW w:w="2835" w:type="dxa"/>
            <w:shd w:val="clear" w:color="auto" w:fill="auto"/>
          </w:tcPr>
          <w:p w14:paraId="315F4572" w14:textId="77777777" w:rsidR="00745301" w:rsidRPr="005F47BA" w:rsidRDefault="00745301" w:rsidP="00FE32BA">
            <w:pPr>
              <w:spacing w:after="0" w:line="480" w:lineRule="auto"/>
              <w:jc w:val="both"/>
              <w:rPr>
                <w:rFonts w:ascii="Times New Roman" w:eastAsia="Times New Roman" w:hAnsi="Times New Roman" w:cs="Times New Roman"/>
                <w:color w:val="000000"/>
              </w:rPr>
            </w:pPr>
            <w:r w:rsidRPr="005F47BA">
              <w:rPr>
                <w:rFonts w:ascii="Times New Roman" w:eastAsia="Times New Roman" w:hAnsi="Times New Roman" w:cs="Times New Roman"/>
                <w:color w:val="000000"/>
              </w:rPr>
              <w:t>Soliman (2015)</w:t>
            </w:r>
          </w:p>
          <w:p w14:paraId="2EF7E1E9" w14:textId="77777777" w:rsidR="00745301" w:rsidRPr="005F47BA" w:rsidRDefault="001C553B" w:rsidP="00FE32BA">
            <w:pPr>
              <w:spacing w:after="0" w:line="48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Aman </w:t>
            </w:r>
            <w:r w:rsidR="00745301" w:rsidRPr="005F47BA">
              <w:rPr>
                <w:rFonts w:ascii="Times New Roman" w:eastAsia="Times New Roman" w:hAnsi="Times New Roman" w:cs="Times New Roman"/>
                <w:color w:val="000000"/>
              </w:rPr>
              <w:t xml:space="preserve">Allah &amp; </w:t>
            </w:r>
            <w:proofErr w:type="spellStart"/>
            <w:r w:rsidR="00745301" w:rsidRPr="005F47BA">
              <w:rPr>
                <w:rFonts w:ascii="Times New Roman" w:eastAsia="Times New Roman" w:hAnsi="Times New Roman" w:cs="Times New Roman"/>
                <w:color w:val="000000"/>
              </w:rPr>
              <w:t>Nakhaie</w:t>
            </w:r>
            <w:proofErr w:type="spellEnd"/>
            <w:r w:rsidR="00745301" w:rsidRPr="005F47BA">
              <w:rPr>
                <w:rFonts w:ascii="Times New Roman" w:eastAsia="Times New Roman" w:hAnsi="Times New Roman" w:cs="Times New Roman"/>
                <w:color w:val="000000"/>
              </w:rPr>
              <w:t xml:space="preserve"> (2011)</w:t>
            </w:r>
          </w:p>
          <w:p w14:paraId="76A263A9" w14:textId="77777777" w:rsidR="00745301" w:rsidRPr="005F47BA" w:rsidRDefault="00745301" w:rsidP="00FE32BA">
            <w:pPr>
              <w:spacing w:after="0" w:line="480" w:lineRule="auto"/>
              <w:jc w:val="both"/>
              <w:rPr>
                <w:rFonts w:ascii="Times New Roman" w:eastAsia="Times New Roman" w:hAnsi="Times New Roman" w:cs="Times New Roman"/>
                <w:color w:val="000000"/>
              </w:rPr>
            </w:pPr>
            <w:proofErr w:type="spellStart"/>
            <w:r w:rsidRPr="005F47BA">
              <w:rPr>
                <w:rFonts w:ascii="Times New Roman" w:eastAsia="Times New Roman" w:hAnsi="Times New Roman" w:cs="Times New Roman"/>
                <w:color w:val="000000"/>
              </w:rPr>
              <w:t>Chell</w:t>
            </w:r>
            <w:proofErr w:type="spellEnd"/>
            <w:r w:rsidRPr="005F47BA">
              <w:rPr>
                <w:rFonts w:ascii="Times New Roman" w:eastAsia="Times New Roman" w:hAnsi="Times New Roman" w:cs="Times New Roman"/>
                <w:color w:val="000000"/>
              </w:rPr>
              <w:t xml:space="preserve"> &amp; </w:t>
            </w:r>
            <w:proofErr w:type="spellStart"/>
            <w:r w:rsidRPr="005F47BA">
              <w:rPr>
                <w:rFonts w:ascii="Times New Roman" w:eastAsia="Times New Roman" w:hAnsi="Times New Roman" w:cs="Times New Roman"/>
                <w:color w:val="000000"/>
              </w:rPr>
              <w:t>Athayde</w:t>
            </w:r>
            <w:proofErr w:type="spellEnd"/>
            <w:r w:rsidRPr="005F47BA">
              <w:rPr>
                <w:rFonts w:ascii="Times New Roman" w:eastAsia="Times New Roman" w:hAnsi="Times New Roman" w:cs="Times New Roman"/>
                <w:color w:val="000000"/>
              </w:rPr>
              <w:t xml:space="preserve"> (2009)</w:t>
            </w:r>
          </w:p>
          <w:p w14:paraId="4ED63731" w14:textId="77777777" w:rsidR="00745301" w:rsidRPr="005F47BA" w:rsidRDefault="00745301" w:rsidP="00FE32BA">
            <w:pPr>
              <w:spacing w:after="0" w:line="480" w:lineRule="auto"/>
              <w:jc w:val="both"/>
              <w:rPr>
                <w:rFonts w:ascii="Times New Roman" w:eastAsia="Times New Roman" w:hAnsi="Times New Roman" w:cs="Times New Roman"/>
                <w:color w:val="000000"/>
              </w:rPr>
            </w:pPr>
            <w:r w:rsidRPr="005F47BA">
              <w:rPr>
                <w:rFonts w:ascii="Times New Roman" w:eastAsia="Times New Roman" w:hAnsi="Times New Roman" w:cs="Times New Roman"/>
                <w:color w:val="000000"/>
              </w:rPr>
              <w:t>March &amp; Shapira (1987)</w:t>
            </w:r>
          </w:p>
          <w:p w14:paraId="0B1022C1" w14:textId="77777777" w:rsidR="00CC1CE3" w:rsidRPr="005F47BA" w:rsidRDefault="00745301" w:rsidP="00FE32BA">
            <w:pPr>
              <w:spacing w:after="0" w:line="480" w:lineRule="auto"/>
              <w:rPr>
                <w:rFonts w:ascii="Times New Roman" w:hAnsi="Times New Roman" w:cs="Times New Roman"/>
                <w:color w:val="000000"/>
              </w:rPr>
            </w:pPr>
            <w:r w:rsidRPr="005F47BA">
              <w:rPr>
                <w:rFonts w:ascii="Times New Roman" w:eastAsia="Times New Roman" w:hAnsi="Times New Roman" w:cs="Times New Roman"/>
                <w:color w:val="000000"/>
              </w:rPr>
              <w:t xml:space="preserve">Anderson &amp; Galinsky </w:t>
            </w:r>
            <w:r w:rsidR="00533486" w:rsidRPr="005F47BA">
              <w:rPr>
                <w:rFonts w:ascii="Times New Roman" w:eastAsia="Times New Roman" w:hAnsi="Times New Roman" w:cs="Times New Roman"/>
                <w:color w:val="000000"/>
              </w:rPr>
              <w:t>(</w:t>
            </w:r>
            <w:r w:rsidRPr="005F47BA">
              <w:rPr>
                <w:rFonts w:ascii="Times New Roman" w:eastAsia="Times New Roman" w:hAnsi="Times New Roman" w:cs="Times New Roman"/>
                <w:color w:val="000000"/>
              </w:rPr>
              <w:t>2006)</w:t>
            </w:r>
          </w:p>
        </w:tc>
      </w:tr>
      <w:tr w:rsidR="00CC1CE3" w:rsidRPr="00527434" w14:paraId="5D4B0A74" w14:textId="77777777" w:rsidTr="003D0B7F">
        <w:trPr>
          <w:trHeight w:val="20"/>
        </w:trPr>
        <w:tc>
          <w:tcPr>
            <w:tcW w:w="1814" w:type="dxa"/>
            <w:shd w:val="clear" w:color="auto" w:fill="auto"/>
          </w:tcPr>
          <w:p w14:paraId="1C8A1413" w14:textId="77777777" w:rsidR="00CC1CE3"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i/>
                <w:iCs/>
                <w:color w:val="000000"/>
              </w:rPr>
              <w:t>Solving ambiguous problems</w:t>
            </w:r>
          </w:p>
        </w:tc>
        <w:tc>
          <w:tcPr>
            <w:tcW w:w="4536" w:type="dxa"/>
            <w:shd w:val="clear" w:color="auto" w:fill="auto"/>
          </w:tcPr>
          <w:p w14:paraId="7830E009" w14:textId="77777777" w:rsidR="00CC1CE3" w:rsidRPr="005F47BA" w:rsidRDefault="00CC1CE3" w:rsidP="00FE32BA">
            <w:pPr>
              <w:spacing w:after="0" w:line="480" w:lineRule="auto"/>
              <w:jc w:val="both"/>
              <w:rPr>
                <w:rFonts w:ascii="Times New Roman" w:hAnsi="Times New Roman" w:cs="Times New Roman"/>
                <w:color w:val="000000"/>
              </w:rPr>
            </w:pPr>
            <w:r w:rsidRPr="005F47BA">
              <w:rPr>
                <w:rFonts w:ascii="Times New Roman" w:hAnsi="Times New Roman" w:cs="Times New Roman"/>
                <w:color w:val="000000"/>
              </w:rPr>
              <w:t xml:space="preserve">Solving complicated situations and issues, finding solutions that can reduce time, </w:t>
            </w:r>
            <w:proofErr w:type="gramStart"/>
            <w:r w:rsidRPr="005F47BA">
              <w:rPr>
                <w:rFonts w:ascii="Times New Roman" w:hAnsi="Times New Roman" w:cs="Times New Roman"/>
                <w:color w:val="000000"/>
              </w:rPr>
              <w:t>effort</w:t>
            </w:r>
            <w:proofErr w:type="gramEnd"/>
            <w:r w:rsidRPr="005F47BA">
              <w:rPr>
                <w:rFonts w:ascii="Times New Roman" w:hAnsi="Times New Roman" w:cs="Times New Roman"/>
                <w:color w:val="000000"/>
              </w:rPr>
              <w:t xml:space="preserve"> and money.</w:t>
            </w:r>
          </w:p>
        </w:tc>
        <w:tc>
          <w:tcPr>
            <w:tcW w:w="2835" w:type="dxa"/>
            <w:shd w:val="clear" w:color="auto" w:fill="auto"/>
          </w:tcPr>
          <w:p w14:paraId="060FAFE3" w14:textId="77777777" w:rsidR="00BC73C2"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color w:val="000000"/>
              </w:rPr>
              <w:t>McAdam &amp; McClelland (2002)</w:t>
            </w:r>
          </w:p>
          <w:p w14:paraId="22DB3942" w14:textId="77777777" w:rsidR="00CC1CE3" w:rsidRPr="005F47BA" w:rsidRDefault="00F22270" w:rsidP="00FE32BA">
            <w:pPr>
              <w:spacing w:after="0" w:line="480" w:lineRule="auto"/>
              <w:rPr>
                <w:rFonts w:ascii="Times New Roman" w:hAnsi="Times New Roman" w:cs="Times New Roman"/>
                <w:color w:val="000000"/>
              </w:rPr>
            </w:pPr>
            <w:proofErr w:type="spellStart"/>
            <w:r w:rsidRPr="005F47BA">
              <w:rPr>
                <w:rFonts w:ascii="Times New Roman" w:hAnsi="Times New Roman" w:cs="Times New Roman"/>
                <w:color w:val="000000"/>
              </w:rPr>
              <w:t>Sidani</w:t>
            </w:r>
            <w:proofErr w:type="spellEnd"/>
            <w:r w:rsidRPr="005F47BA">
              <w:rPr>
                <w:rFonts w:ascii="Times New Roman" w:hAnsi="Times New Roman" w:cs="Times New Roman"/>
                <w:color w:val="000000"/>
              </w:rPr>
              <w:t xml:space="preserve"> </w:t>
            </w:r>
            <w:r w:rsidR="00BC73C2" w:rsidRPr="005F47BA">
              <w:rPr>
                <w:rFonts w:ascii="Times New Roman" w:hAnsi="Times New Roman" w:cs="Times New Roman"/>
                <w:color w:val="000000"/>
              </w:rPr>
              <w:t xml:space="preserve">&amp; </w:t>
            </w:r>
            <w:r w:rsidR="00CC1CE3" w:rsidRPr="005F47BA">
              <w:rPr>
                <w:rFonts w:ascii="Times New Roman" w:hAnsi="Times New Roman" w:cs="Times New Roman"/>
                <w:color w:val="000000"/>
              </w:rPr>
              <w:t>Thornberry (2010)</w:t>
            </w:r>
          </w:p>
          <w:p w14:paraId="4F306FBE" w14:textId="77777777" w:rsidR="00CC1CE3" w:rsidRPr="005F47BA" w:rsidRDefault="00CC1CE3" w:rsidP="00FE32BA">
            <w:pPr>
              <w:spacing w:after="0" w:line="480" w:lineRule="auto"/>
              <w:rPr>
                <w:rFonts w:ascii="Times New Roman" w:hAnsi="Times New Roman" w:cs="Times New Roman"/>
                <w:color w:val="000000"/>
              </w:rPr>
            </w:pPr>
            <w:proofErr w:type="spellStart"/>
            <w:r w:rsidRPr="005F47BA">
              <w:rPr>
                <w:rFonts w:ascii="Times New Roman" w:hAnsi="Times New Roman" w:cs="Times New Roman"/>
                <w:color w:val="000000"/>
              </w:rPr>
              <w:t>Tarlochan</w:t>
            </w:r>
            <w:proofErr w:type="spellEnd"/>
            <w:r w:rsidRPr="005F47BA">
              <w:rPr>
                <w:rFonts w:ascii="Times New Roman" w:hAnsi="Times New Roman" w:cs="Times New Roman"/>
                <w:color w:val="000000"/>
              </w:rPr>
              <w:t xml:space="preserve"> &amp; </w:t>
            </w:r>
            <w:proofErr w:type="spellStart"/>
            <w:r w:rsidRPr="005F47BA">
              <w:rPr>
                <w:rFonts w:ascii="Times New Roman" w:hAnsi="Times New Roman" w:cs="Times New Roman"/>
                <w:color w:val="000000"/>
              </w:rPr>
              <w:t>Hamouda</w:t>
            </w:r>
            <w:proofErr w:type="spellEnd"/>
            <w:r w:rsidRPr="005F47BA">
              <w:rPr>
                <w:rFonts w:ascii="Times New Roman" w:hAnsi="Times New Roman" w:cs="Times New Roman"/>
                <w:color w:val="000000"/>
              </w:rPr>
              <w:t>, 2015</w:t>
            </w:r>
          </w:p>
          <w:p w14:paraId="103BB2E7" w14:textId="77777777" w:rsidR="00CC1CE3"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color w:val="000000"/>
              </w:rPr>
              <w:t>Wisdom &amp; Goldstone (2015)</w:t>
            </w:r>
          </w:p>
        </w:tc>
      </w:tr>
      <w:tr w:rsidR="00CC1CE3" w:rsidRPr="00527434" w14:paraId="285565B4" w14:textId="77777777" w:rsidTr="003D0B7F">
        <w:trPr>
          <w:trHeight w:val="20"/>
        </w:trPr>
        <w:tc>
          <w:tcPr>
            <w:tcW w:w="1814" w:type="dxa"/>
            <w:shd w:val="clear" w:color="auto" w:fill="auto"/>
          </w:tcPr>
          <w:p w14:paraId="22DCE95F" w14:textId="77777777" w:rsidR="00CC1CE3"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i/>
                <w:iCs/>
                <w:color w:val="000000"/>
              </w:rPr>
              <w:lastRenderedPageBreak/>
              <w:t>Understanding strategy</w:t>
            </w:r>
          </w:p>
        </w:tc>
        <w:tc>
          <w:tcPr>
            <w:tcW w:w="4536" w:type="dxa"/>
            <w:shd w:val="clear" w:color="auto" w:fill="auto"/>
          </w:tcPr>
          <w:p w14:paraId="0FF1A433" w14:textId="77777777" w:rsidR="00CC1CE3" w:rsidRPr="005F47BA" w:rsidRDefault="00CC1CE3" w:rsidP="00FE32BA">
            <w:pPr>
              <w:spacing w:after="0" w:line="480" w:lineRule="auto"/>
              <w:jc w:val="both"/>
              <w:rPr>
                <w:rFonts w:ascii="Times New Roman" w:hAnsi="Times New Roman" w:cs="Times New Roman"/>
                <w:color w:val="000000"/>
              </w:rPr>
            </w:pPr>
            <w:r w:rsidRPr="005F47BA">
              <w:rPr>
                <w:rFonts w:ascii="Times New Roman" w:hAnsi="Times New Roman" w:cs="Times New Roman"/>
                <w:color w:val="000000"/>
              </w:rPr>
              <w:t>Organizational and operational strategy must be fully explained to the team to foster creativity and facilitate innovation.</w:t>
            </w:r>
          </w:p>
        </w:tc>
        <w:tc>
          <w:tcPr>
            <w:tcW w:w="2835" w:type="dxa"/>
            <w:shd w:val="clear" w:color="auto" w:fill="auto"/>
          </w:tcPr>
          <w:p w14:paraId="44350554" w14:textId="77777777" w:rsidR="00CC1CE3"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color w:val="000000"/>
              </w:rPr>
              <w:t>Smith &amp; Tushman (2005)</w:t>
            </w:r>
          </w:p>
          <w:p w14:paraId="411A4853" w14:textId="77777777" w:rsidR="00CC1CE3"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color w:val="000000"/>
              </w:rPr>
              <w:t xml:space="preserve">Armitage &amp; </w:t>
            </w:r>
            <w:proofErr w:type="spellStart"/>
            <w:r w:rsidRPr="005F47BA">
              <w:rPr>
                <w:rFonts w:ascii="Times New Roman" w:hAnsi="Times New Roman" w:cs="Times New Roman"/>
                <w:color w:val="000000"/>
              </w:rPr>
              <w:t>Scholey</w:t>
            </w:r>
            <w:proofErr w:type="spellEnd"/>
            <w:r w:rsidRPr="005F47BA">
              <w:rPr>
                <w:rFonts w:ascii="Times New Roman" w:hAnsi="Times New Roman" w:cs="Times New Roman"/>
                <w:color w:val="000000"/>
              </w:rPr>
              <w:t xml:space="preserve"> (2006)</w:t>
            </w:r>
          </w:p>
        </w:tc>
      </w:tr>
      <w:tr w:rsidR="00CC1CE3" w:rsidRPr="00527434" w14:paraId="28024980" w14:textId="77777777" w:rsidTr="003D0B7F">
        <w:trPr>
          <w:trHeight w:val="20"/>
        </w:trPr>
        <w:tc>
          <w:tcPr>
            <w:tcW w:w="1814" w:type="dxa"/>
            <w:shd w:val="clear" w:color="auto" w:fill="auto"/>
          </w:tcPr>
          <w:p w14:paraId="6F2B8427" w14:textId="77777777" w:rsidR="00CC1CE3"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i/>
                <w:iCs/>
                <w:color w:val="000000"/>
              </w:rPr>
              <w:t xml:space="preserve">Teamwork quality </w:t>
            </w:r>
          </w:p>
          <w:p w14:paraId="7379BD3B" w14:textId="77777777" w:rsidR="00CC1CE3" w:rsidRPr="005F47BA" w:rsidRDefault="00CC1CE3" w:rsidP="00FE32BA">
            <w:pPr>
              <w:spacing w:after="0" w:line="480" w:lineRule="auto"/>
              <w:rPr>
                <w:rFonts w:ascii="Times New Roman" w:hAnsi="Times New Roman" w:cs="Times New Roman"/>
                <w:i/>
                <w:iCs/>
                <w:color w:val="000000"/>
              </w:rPr>
            </w:pPr>
          </w:p>
        </w:tc>
        <w:tc>
          <w:tcPr>
            <w:tcW w:w="4536" w:type="dxa"/>
            <w:shd w:val="clear" w:color="auto" w:fill="auto"/>
          </w:tcPr>
          <w:p w14:paraId="205D8462" w14:textId="77777777" w:rsidR="00CC1CE3" w:rsidRPr="005F47BA" w:rsidRDefault="00CC1CE3" w:rsidP="00FE32BA">
            <w:pPr>
              <w:keepNext/>
              <w:spacing w:after="0" w:line="480" w:lineRule="auto"/>
              <w:jc w:val="both"/>
              <w:rPr>
                <w:rFonts w:ascii="Times New Roman" w:hAnsi="Times New Roman" w:cs="Times New Roman"/>
                <w:color w:val="000000"/>
              </w:rPr>
            </w:pPr>
            <w:r w:rsidRPr="005F47BA">
              <w:rPr>
                <w:rFonts w:ascii="Times New Roman" w:hAnsi="Times New Roman" w:cs="Times New Roman"/>
                <w:color w:val="000000"/>
              </w:rPr>
              <w:t xml:space="preserve">The quality of team members can shape an innovative team; high quality teams have high levels of communication, coordination, mutual support, balance of member contributions, </w:t>
            </w:r>
            <w:proofErr w:type="gramStart"/>
            <w:r w:rsidRPr="005F47BA">
              <w:rPr>
                <w:rFonts w:ascii="Times New Roman" w:hAnsi="Times New Roman" w:cs="Times New Roman"/>
                <w:color w:val="000000"/>
              </w:rPr>
              <w:t>effort</w:t>
            </w:r>
            <w:proofErr w:type="gramEnd"/>
            <w:r w:rsidRPr="005F47BA">
              <w:rPr>
                <w:rFonts w:ascii="Times New Roman" w:hAnsi="Times New Roman" w:cs="Times New Roman"/>
                <w:color w:val="000000"/>
              </w:rPr>
              <w:t xml:space="preserve"> </w:t>
            </w:r>
            <w:r w:rsidR="00BC73C2" w:rsidRPr="005F47BA">
              <w:rPr>
                <w:rFonts w:ascii="Times New Roman" w:hAnsi="Times New Roman" w:cs="Times New Roman"/>
                <w:color w:val="000000"/>
              </w:rPr>
              <w:t xml:space="preserve">and </w:t>
            </w:r>
            <w:r w:rsidRPr="005F47BA">
              <w:rPr>
                <w:rFonts w:ascii="Times New Roman" w:hAnsi="Times New Roman" w:cs="Times New Roman"/>
                <w:color w:val="000000"/>
              </w:rPr>
              <w:t>cohesion.</w:t>
            </w:r>
          </w:p>
        </w:tc>
        <w:tc>
          <w:tcPr>
            <w:tcW w:w="2835" w:type="dxa"/>
            <w:shd w:val="clear" w:color="auto" w:fill="auto"/>
          </w:tcPr>
          <w:p w14:paraId="3EAC787F" w14:textId="77777777" w:rsidR="00CC1CE3" w:rsidRPr="005F47BA" w:rsidRDefault="00CC1CE3" w:rsidP="00FE32BA">
            <w:pPr>
              <w:keepNext/>
              <w:spacing w:after="0" w:line="480" w:lineRule="auto"/>
              <w:rPr>
                <w:rFonts w:ascii="Times New Roman" w:hAnsi="Times New Roman" w:cs="Times New Roman"/>
                <w:color w:val="000000"/>
              </w:rPr>
            </w:pPr>
            <w:proofErr w:type="spellStart"/>
            <w:r w:rsidRPr="005F47BA">
              <w:rPr>
                <w:rFonts w:ascii="Times New Roman" w:hAnsi="Times New Roman" w:cs="Times New Roman"/>
                <w:color w:val="000000"/>
              </w:rPr>
              <w:t>Hoegl</w:t>
            </w:r>
            <w:proofErr w:type="spellEnd"/>
            <w:r w:rsidRPr="005F47BA">
              <w:rPr>
                <w:rFonts w:ascii="Times New Roman" w:hAnsi="Times New Roman" w:cs="Times New Roman"/>
                <w:color w:val="000000"/>
              </w:rPr>
              <w:t xml:space="preserve"> &amp; </w:t>
            </w:r>
            <w:proofErr w:type="spellStart"/>
            <w:r w:rsidRPr="005F47BA">
              <w:rPr>
                <w:rFonts w:ascii="Times New Roman" w:hAnsi="Times New Roman" w:cs="Times New Roman"/>
                <w:color w:val="000000"/>
              </w:rPr>
              <w:t>Gemuenden</w:t>
            </w:r>
            <w:proofErr w:type="spellEnd"/>
            <w:r w:rsidRPr="005F47BA">
              <w:rPr>
                <w:rFonts w:ascii="Times New Roman" w:hAnsi="Times New Roman" w:cs="Times New Roman"/>
                <w:color w:val="000000"/>
              </w:rPr>
              <w:t xml:space="preserve"> (2001)</w:t>
            </w:r>
          </w:p>
          <w:p w14:paraId="79977241" w14:textId="77777777" w:rsidR="007B1076" w:rsidRPr="005F47BA" w:rsidRDefault="007B1076" w:rsidP="00FE32BA">
            <w:pPr>
              <w:spacing w:after="0" w:line="480" w:lineRule="auto"/>
              <w:ind w:left="720" w:hanging="720"/>
              <w:rPr>
                <w:rFonts w:ascii="Times New Roman" w:hAnsi="Times New Roman" w:cs="Times New Roman"/>
                <w:color w:val="000000"/>
              </w:rPr>
            </w:pPr>
            <w:r w:rsidRPr="005F47BA">
              <w:rPr>
                <w:rFonts w:ascii="Times New Roman" w:hAnsi="Times New Roman" w:cs="Times New Roman"/>
                <w:color w:val="000000"/>
              </w:rPr>
              <w:t xml:space="preserve">Fay et al. </w:t>
            </w:r>
            <w:r w:rsidR="00BC73C2" w:rsidRPr="005F47BA">
              <w:rPr>
                <w:rFonts w:ascii="Times New Roman" w:hAnsi="Times New Roman" w:cs="Times New Roman"/>
                <w:color w:val="000000"/>
              </w:rPr>
              <w:t>(</w:t>
            </w:r>
            <w:r w:rsidRPr="005F47BA">
              <w:rPr>
                <w:rFonts w:ascii="Times New Roman" w:hAnsi="Times New Roman" w:cs="Times New Roman"/>
                <w:color w:val="000000"/>
              </w:rPr>
              <w:t>2014)</w:t>
            </w:r>
          </w:p>
          <w:p w14:paraId="42072AD0" w14:textId="77777777" w:rsidR="00CC1CE3" w:rsidRPr="005F47BA" w:rsidRDefault="00CC1CE3" w:rsidP="00FE32BA">
            <w:pPr>
              <w:keepNext/>
              <w:spacing w:after="0" w:line="480" w:lineRule="auto"/>
              <w:rPr>
                <w:rFonts w:ascii="Times New Roman" w:hAnsi="Times New Roman" w:cs="Times New Roman"/>
                <w:color w:val="000000"/>
              </w:rPr>
            </w:pPr>
          </w:p>
        </w:tc>
      </w:tr>
      <w:tr w:rsidR="00CC1CE3" w:rsidRPr="00527434" w14:paraId="1C5F6EA2" w14:textId="77777777" w:rsidTr="003D0B7F">
        <w:trPr>
          <w:trHeight w:val="20"/>
        </w:trPr>
        <w:tc>
          <w:tcPr>
            <w:tcW w:w="1814" w:type="dxa"/>
            <w:shd w:val="clear" w:color="auto" w:fill="auto"/>
          </w:tcPr>
          <w:p w14:paraId="7ACA8877" w14:textId="77777777" w:rsidR="00CC1CE3" w:rsidRPr="005F47BA" w:rsidRDefault="00CC1CE3" w:rsidP="00FE32BA">
            <w:pPr>
              <w:spacing w:after="0" w:line="480" w:lineRule="auto"/>
              <w:rPr>
                <w:rFonts w:ascii="Times New Roman" w:hAnsi="Times New Roman" w:cs="Times New Roman"/>
                <w:color w:val="000000"/>
              </w:rPr>
            </w:pPr>
            <w:r w:rsidRPr="005F47BA">
              <w:rPr>
                <w:rFonts w:ascii="Times New Roman" w:hAnsi="Times New Roman" w:cs="Times New Roman"/>
                <w:i/>
                <w:iCs/>
                <w:color w:val="000000"/>
              </w:rPr>
              <w:t>Team tenure and average age</w:t>
            </w:r>
          </w:p>
        </w:tc>
        <w:tc>
          <w:tcPr>
            <w:tcW w:w="4536" w:type="dxa"/>
            <w:shd w:val="clear" w:color="auto" w:fill="auto"/>
          </w:tcPr>
          <w:p w14:paraId="46E23CAF" w14:textId="77777777" w:rsidR="00CC1CE3" w:rsidRPr="005F47BA" w:rsidRDefault="00CC1CE3" w:rsidP="00FE32BA">
            <w:pPr>
              <w:spacing w:after="0" w:line="480" w:lineRule="auto"/>
              <w:jc w:val="both"/>
              <w:rPr>
                <w:rFonts w:ascii="Times New Roman" w:hAnsi="Times New Roman" w:cs="Times New Roman"/>
                <w:color w:val="000000"/>
              </w:rPr>
            </w:pPr>
            <w:r w:rsidRPr="005F47BA">
              <w:rPr>
                <w:rFonts w:ascii="Times New Roman" w:hAnsi="Times New Roman" w:cs="Times New Roman"/>
                <w:color w:val="000000"/>
              </w:rPr>
              <w:t xml:space="preserve">Team tenure needs to be high so that members of the team can understand each other. Low average age contributes to team innovation. </w:t>
            </w:r>
          </w:p>
        </w:tc>
        <w:tc>
          <w:tcPr>
            <w:tcW w:w="2835" w:type="dxa"/>
            <w:shd w:val="clear" w:color="auto" w:fill="auto"/>
          </w:tcPr>
          <w:p w14:paraId="703EDE5D" w14:textId="77777777" w:rsidR="00CC1CE3" w:rsidRPr="005F47BA" w:rsidRDefault="00CC1CE3" w:rsidP="00FE32BA">
            <w:pPr>
              <w:keepNext/>
              <w:spacing w:after="0" w:line="480" w:lineRule="auto"/>
              <w:rPr>
                <w:rFonts w:ascii="Times New Roman" w:hAnsi="Times New Roman" w:cs="Times New Roman"/>
                <w:color w:val="000000"/>
              </w:rPr>
            </w:pPr>
            <w:r w:rsidRPr="005F47BA">
              <w:rPr>
                <w:rFonts w:ascii="Times New Roman" w:hAnsi="Times New Roman" w:cs="Times New Roman"/>
                <w:color w:val="000000"/>
              </w:rPr>
              <w:t xml:space="preserve">Wiersema &amp; </w:t>
            </w:r>
            <w:proofErr w:type="spellStart"/>
            <w:r w:rsidRPr="005F47BA">
              <w:rPr>
                <w:rFonts w:ascii="Times New Roman" w:hAnsi="Times New Roman" w:cs="Times New Roman"/>
                <w:color w:val="000000"/>
              </w:rPr>
              <w:t>Bantel</w:t>
            </w:r>
            <w:proofErr w:type="spellEnd"/>
            <w:r w:rsidRPr="005F47BA">
              <w:rPr>
                <w:rFonts w:ascii="Times New Roman" w:hAnsi="Times New Roman" w:cs="Times New Roman"/>
                <w:color w:val="000000"/>
              </w:rPr>
              <w:t xml:space="preserve"> (1992)</w:t>
            </w:r>
          </w:p>
          <w:p w14:paraId="36E578FE" w14:textId="77777777" w:rsidR="00CC1CE3" w:rsidRPr="005F47BA" w:rsidRDefault="00CC1CE3" w:rsidP="00FE32BA">
            <w:pPr>
              <w:keepNext/>
              <w:spacing w:after="0" w:line="480" w:lineRule="auto"/>
              <w:rPr>
                <w:rFonts w:ascii="Times New Roman" w:hAnsi="Times New Roman" w:cs="Times New Roman"/>
                <w:color w:val="000000"/>
              </w:rPr>
            </w:pPr>
            <w:proofErr w:type="spellStart"/>
            <w:r w:rsidRPr="005F47BA">
              <w:rPr>
                <w:rFonts w:ascii="Times New Roman" w:eastAsia="Times New Roman" w:hAnsi="Times New Roman" w:cs="Times New Roman"/>
                <w:color w:val="111111"/>
                <w:shd w:val="clear" w:color="auto" w:fill="FFFFFF"/>
              </w:rPr>
              <w:t>Koopmann</w:t>
            </w:r>
            <w:proofErr w:type="spellEnd"/>
            <w:r w:rsidR="00BC73C2" w:rsidRPr="005F47BA">
              <w:rPr>
                <w:rFonts w:ascii="Times New Roman" w:eastAsia="Times New Roman" w:hAnsi="Times New Roman" w:cs="Times New Roman"/>
                <w:color w:val="111111"/>
                <w:shd w:val="clear" w:color="auto" w:fill="FFFFFF"/>
              </w:rPr>
              <w:t xml:space="preserve"> et al.</w:t>
            </w:r>
            <w:r w:rsidRPr="005F47BA">
              <w:rPr>
                <w:rFonts w:ascii="Times New Roman" w:eastAsia="Times New Roman" w:hAnsi="Times New Roman" w:cs="Times New Roman"/>
                <w:color w:val="111111"/>
                <w:shd w:val="clear" w:color="auto" w:fill="FFFFFF"/>
              </w:rPr>
              <w:t xml:space="preserve"> </w:t>
            </w:r>
            <w:r w:rsidR="005450F2" w:rsidRPr="005F47BA">
              <w:rPr>
                <w:rFonts w:ascii="Times New Roman" w:eastAsia="Times New Roman" w:hAnsi="Times New Roman" w:cs="Times New Roman"/>
                <w:color w:val="111111"/>
                <w:shd w:val="clear" w:color="auto" w:fill="FFFFFF"/>
              </w:rPr>
              <w:t>(</w:t>
            </w:r>
            <w:r w:rsidRPr="005F47BA">
              <w:rPr>
                <w:rFonts w:ascii="Times New Roman" w:eastAsia="Times New Roman" w:hAnsi="Times New Roman" w:cs="Times New Roman"/>
                <w:color w:val="111111"/>
                <w:shd w:val="clear" w:color="auto" w:fill="FFFFFF"/>
              </w:rPr>
              <w:t>2014</w:t>
            </w:r>
            <w:r w:rsidR="005450F2" w:rsidRPr="005F47BA">
              <w:rPr>
                <w:rFonts w:ascii="Times New Roman" w:eastAsia="Times New Roman" w:hAnsi="Times New Roman" w:cs="Times New Roman"/>
                <w:color w:val="111111"/>
                <w:shd w:val="clear" w:color="auto" w:fill="FFFFFF"/>
              </w:rPr>
              <w:t>)</w:t>
            </w:r>
          </w:p>
        </w:tc>
      </w:tr>
    </w:tbl>
    <w:p w14:paraId="142405D6" w14:textId="77777777" w:rsidR="00CC1CE3" w:rsidRPr="00B70009" w:rsidRDefault="005A5672" w:rsidP="005F47BA">
      <w:pPr>
        <w:pStyle w:val="Caption"/>
        <w:jc w:val="center"/>
        <w:rPr>
          <w:color w:val="000000"/>
          <w:sz w:val="24"/>
          <w:szCs w:val="24"/>
        </w:rPr>
      </w:pPr>
      <w:bookmarkStart w:id="72" w:name="_Toc536002029"/>
      <w:bookmarkStart w:id="73" w:name="_Toc536002530"/>
      <w:r w:rsidRPr="005F47BA">
        <w:rPr>
          <w:sz w:val="24"/>
          <w:szCs w:val="24"/>
        </w:rPr>
        <w:t xml:space="preserve">Table </w:t>
      </w:r>
      <w:r w:rsidR="0030389E" w:rsidRPr="005F47BA">
        <w:rPr>
          <w:sz w:val="24"/>
          <w:szCs w:val="24"/>
        </w:rPr>
        <w:fldChar w:fldCharType="begin"/>
      </w:r>
      <w:r w:rsidR="0030389E" w:rsidRPr="005F47BA">
        <w:rPr>
          <w:sz w:val="24"/>
          <w:szCs w:val="24"/>
        </w:rPr>
        <w:instrText xml:space="preserve"> SEQ Table \* ARABIC </w:instrText>
      </w:r>
      <w:r w:rsidR="0030389E" w:rsidRPr="005F47BA">
        <w:rPr>
          <w:sz w:val="24"/>
          <w:szCs w:val="24"/>
        </w:rPr>
        <w:fldChar w:fldCharType="separate"/>
      </w:r>
      <w:r w:rsidR="00D32726" w:rsidRPr="005F47BA">
        <w:rPr>
          <w:noProof/>
          <w:sz w:val="24"/>
          <w:szCs w:val="24"/>
        </w:rPr>
        <w:t>1</w:t>
      </w:r>
      <w:r w:rsidR="0030389E" w:rsidRPr="005F47BA">
        <w:rPr>
          <w:noProof/>
          <w:sz w:val="24"/>
          <w:szCs w:val="24"/>
        </w:rPr>
        <w:fldChar w:fldCharType="end"/>
      </w:r>
      <w:r w:rsidR="00B70009" w:rsidRPr="005F47BA">
        <w:rPr>
          <w:sz w:val="24"/>
          <w:szCs w:val="24"/>
        </w:rPr>
        <w:t xml:space="preserve">. </w:t>
      </w:r>
      <w:r w:rsidR="00CC1CE3" w:rsidRPr="005F47BA">
        <w:rPr>
          <w:b w:val="0"/>
          <w:bCs w:val="0"/>
          <w:color w:val="000000"/>
          <w:sz w:val="24"/>
          <w:szCs w:val="24"/>
        </w:rPr>
        <w:t>Summary</w:t>
      </w:r>
      <w:r w:rsidR="00CC1CE3" w:rsidRPr="00B70009">
        <w:rPr>
          <w:b w:val="0"/>
          <w:bCs w:val="0"/>
          <w:color w:val="000000"/>
          <w:sz w:val="24"/>
          <w:szCs w:val="24"/>
        </w:rPr>
        <w:t xml:space="preserve"> of Innovative Team Traits</w:t>
      </w:r>
      <w:bookmarkEnd w:id="72"/>
      <w:bookmarkEnd w:id="73"/>
    </w:p>
    <w:p w14:paraId="45009312" w14:textId="77777777" w:rsidR="00321099" w:rsidRDefault="00321099" w:rsidP="00C44411">
      <w:pPr>
        <w:pStyle w:val="Caption"/>
        <w:jc w:val="center"/>
      </w:pPr>
      <w:bookmarkStart w:id="74" w:name="_Toc535999360"/>
    </w:p>
    <w:p w14:paraId="4216F973" w14:textId="77777777" w:rsidR="00C3493C" w:rsidRPr="00527434" w:rsidRDefault="00CC1CE3" w:rsidP="00620CD2">
      <w:pPr>
        <w:pStyle w:val="Heading2"/>
      </w:pPr>
      <w:bookmarkStart w:id="75" w:name="_Toc11314812"/>
      <w:r w:rsidRPr="00527434">
        <w:t>2.5 Factors affecting innovation</w:t>
      </w:r>
      <w:bookmarkEnd w:id="74"/>
      <w:bookmarkEnd w:id="75"/>
    </w:p>
    <w:p w14:paraId="066C7770" w14:textId="77777777" w:rsidR="00CC1CE3" w:rsidRPr="00527434" w:rsidRDefault="00CC1CE3" w:rsidP="00BC5655">
      <w:pPr>
        <w:spacing w:line="480" w:lineRule="auto"/>
        <w:ind w:firstLine="720"/>
        <w:jc w:val="both"/>
        <w:rPr>
          <w:rFonts w:ascii="Times New Roman" w:hAnsi="Times New Roman" w:cs="Times New Roman"/>
          <w:color w:val="000000" w:themeColor="text1"/>
          <w:sz w:val="24"/>
          <w:szCs w:val="24"/>
          <w:lang w:bidi="ar-JO"/>
        </w:rPr>
      </w:pPr>
      <w:r w:rsidRPr="00527434">
        <w:rPr>
          <w:rFonts w:ascii="Times New Roman" w:hAnsi="Times New Roman" w:cs="Times New Roman"/>
          <w:color w:val="000000" w:themeColor="text1"/>
          <w:sz w:val="24"/>
          <w:szCs w:val="24"/>
          <w:lang w:bidi="ar-JO"/>
        </w:rPr>
        <w:t>Several researchers have discussed factors that affect individuals’ motivation to innovate (Hicks, 2013; Johnston &amp; Bate, 2013;</w:t>
      </w:r>
      <w:r w:rsidRPr="00527434">
        <w:rPr>
          <w:rFonts w:ascii="Times New Roman" w:hAnsi="Times New Roman" w:cs="Times New Roman"/>
          <w:color w:val="000000" w:themeColor="text1"/>
          <w:sz w:val="24"/>
          <w:szCs w:val="24"/>
        </w:rPr>
        <w:t xml:space="preserve"> Zhou &amp; </w:t>
      </w:r>
      <w:proofErr w:type="spellStart"/>
      <w:r w:rsidRPr="00527434">
        <w:rPr>
          <w:rFonts w:ascii="Times New Roman" w:hAnsi="Times New Roman" w:cs="Times New Roman"/>
          <w:color w:val="000000" w:themeColor="text1"/>
          <w:sz w:val="24"/>
          <w:szCs w:val="24"/>
        </w:rPr>
        <w:t>Shalley</w:t>
      </w:r>
      <w:proofErr w:type="spellEnd"/>
      <w:r w:rsidRPr="00527434">
        <w:rPr>
          <w:rFonts w:ascii="Times New Roman" w:hAnsi="Times New Roman" w:cs="Times New Roman"/>
          <w:color w:val="000000" w:themeColor="text1"/>
          <w:sz w:val="24"/>
          <w:szCs w:val="24"/>
          <w:lang w:bidi="ar-JO"/>
        </w:rPr>
        <w:t xml:space="preserve">, 2010). Hicks (2013) found that the right organizational climate increases the performance of organizations and creates appropriate conditions that encourage and motivate creativity. The most important factor was encouragement from supervisors. The study also found that creativity is supported primarily by organizational leaders putting into place a system of values to appreciate creative efforts and to show that creative work is a top priority (Hicks, 2013). </w:t>
      </w:r>
      <w:proofErr w:type="spellStart"/>
      <w:r w:rsidRPr="00527434">
        <w:rPr>
          <w:rFonts w:ascii="Times New Roman" w:hAnsi="Times New Roman" w:cs="Times New Roman"/>
          <w:color w:val="000000" w:themeColor="text1"/>
          <w:sz w:val="24"/>
          <w:szCs w:val="24"/>
          <w:lang w:bidi="ar-JO"/>
        </w:rPr>
        <w:t>DuBrin</w:t>
      </w:r>
      <w:proofErr w:type="spellEnd"/>
      <w:r w:rsidRPr="00527434">
        <w:rPr>
          <w:rFonts w:ascii="Times New Roman" w:hAnsi="Times New Roman" w:cs="Times New Roman"/>
          <w:color w:val="000000" w:themeColor="text1"/>
          <w:sz w:val="24"/>
          <w:szCs w:val="24"/>
          <w:lang w:bidi="ar-JO"/>
        </w:rPr>
        <w:t xml:space="preserve"> (2015) showed that leadership styles are an essential tool for encouraging creativity and innovation. </w:t>
      </w:r>
      <w:r w:rsidR="00BC5655" w:rsidRPr="00BC5655">
        <w:rPr>
          <w:rFonts w:ascii="Times New Roman" w:hAnsi="Times New Roman" w:cs="Times New Roman"/>
          <w:color w:val="000000" w:themeColor="text1"/>
          <w:sz w:val="24"/>
          <w:szCs w:val="24"/>
          <w:lang w:bidi="ar-JO"/>
        </w:rPr>
        <w:t>Rego, Sousa, Marques &amp; Cunha (2012)</w:t>
      </w:r>
      <w:r w:rsidR="00BC5655">
        <w:rPr>
          <w:rFonts w:ascii="Times New Roman" w:hAnsi="Times New Roman" w:cs="Times New Roman"/>
          <w:color w:val="000000" w:themeColor="text1"/>
          <w:sz w:val="24"/>
          <w:szCs w:val="24"/>
          <w:lang w:bidi="ar-JO"/>
        </w:rPr>
        <w:t xml:space="preserve"> </w:t>
      </w:r>
      <w:r w:rsidRPr="00527434">
        <w:rPr>
          <w:rFonts w:ascii="Times New Roman" w:hAnsi="Times New Roman" w:cs="Times New Roman"/>
          <w:color w:val="000000" w:themeColor="text1"/>
          <w:sz w:val="24"/>
          <w:szCs w:val="24"/>
          <w:lang w:bidi="ar-JO"/>
        </w:rPr>
        <w:t xml:space="preserve">found that managers who do not encourage creative activities and do not support changes in the institution negatively affect the level of creativity among employees. </w:t>
      </w:r>
    </w:p>
    <w:p w14:paraId="0A2EC22E" w14:textId="77777777" w:rsidR="00CC1CE3" w:rsidRPr="00527434" w:rsidRDefault="00CC1CE3"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lastRenderedPageBreak/>
        <w:t>The leader’s role is critical in innovation management (</w:t>
      </w:r>
      <w:r w:rsidR="00781C8D" w:rsidRPr="00527434">
        <w:rPr>
          <w:rFonts w:asciiTheme="majorBidi" w:hAnsiTheme="majorBidi" w:cstheme="majorBidi"/>
          <w:sz w:val="24"/>
          <w:szCs w:val="24"/>
        </w:rPr>
        <w:t>Rosendahl</w:t>
      </w:r>
      <w:r w:rsidR="00781C8D"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et al., 2013). The innovation process cannot skip management and go into production without the recognition and acceptance of the workforce involved in its direct output (</w:t>
      </w:r>
      <w:r w:rsidR="00781C8D" w:rsidRPr="00527434">
        <w:rPr>
          <w:rFonts w:asciiTheme="majorBidi" w:hAnsiTheme="majorBidi" w:cstheme="majorBidi"/>
          <w:sz w:val="24"/>
          <w:szCs w:val="24"/>
        </w:rPr>
        <w:t>Rosendahl</w:t>
      </w:r>
      <w:r w:rsidR="00781C8D"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color w:val="000000" w:themeColor="text1"/>
          <w:sz w:val="24"/>
          <w:szCs w:val="24"/>
        </w:rPr>
        <w:t xml:space="preserve">et al., 2013). Innovation results in a new ‘normal’ way of doing things. Leaders must first accept the concept, then repackage it for employees, describing the benefits that will accrue from its adoption. Senior organizational leaders must agree how this innovation will be linked to existing procedures and encourage staff to adopt the innovation (Matta &amp; </w:t>
      </w:r>
      <w:proofErr w:type="spellStart"/>
      <w:r w:rsidRPr="00527434">
        <w:rPr>
          <w:rFonts w:ascii="Times New Roman" w:hAnsi="Times New Roman" w:cs="Times New Roman"/>
          <w:color w:val="000000" w:themeColor="text1"/>
          <w:sz w:val="24"/>
          <w:szCs w:val="24"/>
        </w:rPr>
        <w:t>Ashkenas</w:t>
      </w:r>
      <w:proofErr w:type="spellEnd"/>
      <w:r w:rsidRPr="00527434">
        <w:rPr>
          <w:rFonts w:ascii="Times New Roman" w:hAnsi="Times New Roman" w:cs="Times New Roman"/>
          <w:color w:val="000000" w:themeColor="text1"/>
          <w:sz w:val="24"/>
          <w:szCs w:val="24"/>
        </w:rPr>
        <w:t>, 2003).</w:t>
      </w:r>
    </w:p>
    <w:p w14:paraId="3EDC24EB" w14:textId="77777777" w:rsidR="00CC1CE3" w:rsidRPr="00527434" w:rsidRDefault="003B48E9" w:rsidP="003B48E9">
      <w:pPr>
        <w:spacing w:line="480" w:lineRule="auto"/>
        <w:ind w:firstLine="72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Basu</w:t>
      </w:r>
      <w:proofErr w:type="spellEnd"/>
      <w:r>
        <w:rPr>
          <w:rFonts w:ascii="Times New Roman" w:hAnsi="Times New Roman" w:cs="Times New Roman"/>
          <w:color w:val="000000" w:themeColor="text1"/>
          <w:sz w:val="24"/>
          <w:szCs w:val="24"/>
        </w:rPr>
        <w:t xml:space="preserve"> &amp; Green (2006) </w:t>
      </w:r>
      <w:r w:rsidR="00CC1CE3" w:rsidRPr="00527434">
        <w:rPr>
          <w:rFonts w:ascii="Times New Roman" w:hAnsi="Times New Roman" w:cs="Times New Roman"/>
          <w:color w:val="000000" w:themeColor="text1"/>
          <w:sz w:val="24"/>
          <w:szCs w:val="24"/>
        </w:rPr>
        <w:t>said that innovations were effective changes that should be absorbed first by leaders before they were passed down to employees. Leaders should provide guidelines on team performance, and performance would then depend on how well teams adopted these guidelines (</w:t>
      </w:r>
      <w:proofErr w:type="spellStart"/>
      <w:r>
        <w:rPr>
          <w:rFonts w:ascii="Times New Roman" w:hAnsi="Times New Roman" w:cs="Times New Roman"/>
          <w:color w:val="000000" w:themeColor="text1"/>
          <w:sz w:val="24"/>
          <w:szCs w:val="24"/>
        </w:rPr>
        <w:t>Basu</w:t>
      </w:r>
      <w:proofErr w:type="spellEnd"/>
      <w:r>
        <w:rPr>
          <w:rFonts w:ascii="Times New Roman" w:hAnsi="Times New Roman" w:cs="Times New Roman"/>
          <w:color w:val="000000" w:themeColor="text1"/>
          <w:sz w:val="24"/>
          <w:szCs w:val="24"/>
        </w:rPr>
        <w:t xml:space="preserve"> &amp; Green, 2006</w:t>
      </w:r>
      <w:r w:rsidR="00CC1CE3" w:rsidRPr="00527434">
        <w:rPr>
          <w:rFonts w:ascii="Times New Roman" w:hAnsi="Times New Roman" w:cs="Times New Roman"/>
          <w:color w:val="000000" w:themeColor="text1"/>
          <w:sz w:val="24"/>
          <w:szCs w:val="24"/>
        </w:rPr>
        <w:t xml:space="preserve">). </w:t>
      </w:r>
      <w:r w:rsidR="00CC1CE3" w:rsidRPr="00527434">
        <w:rPr>
          <w:rFonts w:ascii="Times New Roman" w:hAnsi="Times New Roman" w:cs="Times New Roman"/>
          <w:iCs/>
          <w:color w:val="000000" w:themeColor="text1"/>
          <w:sz w:val="24"/>
          <w:szCs w:val="24"/>
        </w:rPr>
        <w:t xml:space="preserve">Governments act as leaders because they provide technology to support innovation and space to develop and implement innovative ideas. Governments also fund research programs to develop innovative ideas into tangible projects </w:t>
      </w:r>
      <w:r w:rsidR="00CC1CE3" w:rsidRPr="00527434">
        <w:rPr>
          <w:rFonts w:ascii="Times New Roman" w:hAnsi="Times New Roman" w:cs="Times New Roman"/>
          <w:color w:val="000000" w:themeColor="text1"/>
          <w:sz w:val="24"/>
          <w:szCs w:val="24"/>
        </w:rPr>
        <w:t>(</w:t>
      </w:r>
      <w:proofErr w:type="spellStart"/>
      <w:r w:rsidR="00CC1CE3" w:rsidRPr="00527434">
        <w:rPr>
          <w:rFonts w:ascii="Times New Roman" w:hAnsi="Times New Roman" w:cs="Times New Roman"/>
          <w:color w:val="000000" w:themeColor="text1"/>
          <w:sz w:val="24"/>
          <w:szCs w:val="24"/>
        </w:rPr>
        <w:t>M</w:t>
      </w:r>
      <w:r w:rsidR="002C78B1">
        <w:rPr>
          <w:rFonts w:ascii="Times New Roman" w:hAnsi="Times New Roman" w:cs="Times New Roman"/>
          <w:color w:val="000000" w:themeColor="text1"/>
          <w:sz w:val="24"/>
          <w:szCs w:val="24"/>
        </w:rPr>
        <w:t>ø</w:t>
      </w:r>
      <w:r w:rsidR="00CC1CE3" w:rsidRPr="00527434">
        <w:rPr>
          <w:rFonts w:ascii="Times New Roman" w:hAnsi="Times New Roman" w:cs="Times New Roman"/>
          <w:color w:val="000000" w:themeColor="text1"/>
          <w:sz w:val="24"/>
          <w:szCs w:val="24"/>
        </w:rPr>
        <w:t>ller</w:t>
      </w:r>
      <w:proofErr w:type="spellEnd"/>
      <w:r w:rsidR="00CC1CE3" w:rsidRPr="00527434">
        <w:rPr>
          <w:rFonts w:ascii="Times New Roman" w:hAnsi="Times New Roman" w:cs="Times New Roman"/>
          <w:color w:val="000000" w:themeColor="text1"/>
          <w:sz w:val="24"/>
          <w:szCs w:val="24"/>
        </w:rPr>
        <w:t>, 2010)</w:t>
      </w:r>
      <w:r w:rsidR="00CC1CE3" w:rsidRPr="00527434">
        <w:rPr>
          <w:rFonts w:ascii="Times New Roman" w:hAnsi="Times New Roman" w:cs="Times New Roman"/>
          <w:iCs/>
          <w:color w:val="000000" w:themeColor="text1"/>
          <w:sz w:val="24"/>
          <w:szCs w:val="24"/>
        </w:rPr>
        <w:t>.</w:t>
      </w:r>
      <w:r w:rsidR="00CC1CE3" w:rsidRPr="00527434">
        <w:rPr>
          <w:rFonts w:ascii="Times New Roman" w:hAnsi="Times New Roman" w:cs="Times New Roman"/>
          <w:color w:val="000000" w:themeColor="text1"/>
          <w:sz w:val="24"/>
          <w:szCs w:val="24"/>
        </w:rPr>
        <w:t xml:space="preserve"> </w:t>
      </w:r>
    </w:p>
    <w:p w14:paraId="1E812CC8" w14:textId="77777777" w:rsidR="00FB7B31" w:rsidRPr="00A7224C" w:rsidRDefault="00CC1CE3" w:rsidP="00FE32BA">
      <w:pPr>
        <w:spacing w:line="480" w:lineRule="auto"/>
        <w:ind w:firstLine="720"/>
        <w:jc w:val="both"/>
        <w:rPr>
          <w:rFonts w:ascii="Times New Roman" w:hAnsi="Times New Roman" w:cs="Times New Roman"/>
          <w:color w:val="000000" w:themeColor="text1"/>
          <w:sz w:val="24"/>
          <w:szCs w:val="24"/>
        </w:rPr>
      </w:pPr>
      <w:proofErr w:type="spellStart"/>
      <w:r w:rsidRPr="00527434">
        <w:rPr>
          <w:rFonts w:ascii="Times New Roman" w:hAnsi="Times New Roman" w:cs="Times New Roman"/>
          <w:color w:val="000000" w:themeColor="text1"/>
          <w:sz w:val="24"/>
          <w:szCs w:val="24"/>
        </w:rPr>
        <w:t>Kabasakal</w:t>
      </w:r>
      <w:proofErr w:type="spellEnd"/>
      <w:r w:rsidRPr="00527434">
        <w:rPr>
          <w:rFonts w:ascii="Times New Roman" w:hAnsi="Times New Roman" w:cs="Times New Roman"/>
          <w:color w:val="000000" w:themeColor="text1"/>
          <w:sz w:val="24"/>
          <w:szCs w:val="24"/>
        </w:rPr>
        <w:t xml:space="preserve"> and </w:t>
      </w:r>
      <w:proofErr w:type="spellStart"/>
      <w:r w:rsidRPr="00527434">
        <w:rPr>
          <w:rFonts w:ascii="Times New Roman" w:hAnsi="Times New Roman" w:cs="Times New Roman"/>
          <w:color w:val="000000" w:themeColor="text1"/>
          <w:sz w:val="24"/>
          <w:szCs w:val="24"/>
        </w:rPr>
        <w:t>Dastmalchian</w:t>
      </w:r>
      <w:proofErr w:type="spellEnd"/>
      <w:r w:rsidRPr="00527434">
        <w:rPr>
          <w:rFonts w:ascii="Times New Roman" w:hAnsi="Times New Roman" w:cs="Times New Roman"/>
          <w:color w:val="000000" w:themeColor="text1"/>
          <w:sz w:val="24"/>
          <w:szCs w:val="24"/>
        </w:rPr>
        <w:t xml:space="preserve"> (2001) argued that leaders encourage participation in the decision-making process for different reasons in Arab and Western societies. Western leaders tend to encourage their followers to participate in the decision-making process to ensure a better decision. Arab leaders encourage it to satisfy their prestige and egos, because of the tribal nature of this part of the world. However, </w:t>
      </w:r>
      <w:r w:rsidR="008245B5">
        <w:rPr>
          <w:rFonts w:ascii="Times New Roman" w:hAnsi="Times New Roman" w:cs="Times New Roman"/>
          <w:color w:val="000000" w:themeColor="text1"/>
          <w:sz w:val="24"/>
          <w:szCs w:val="24"/>
        </w:rPr>
        <w:t xml:space="preserve">one </w:t>
      </w:r>
      <w:r w:rsidRPr="00527434">
        <w:rPr>
          <w:rFonts w:ascii="Times New Roman" w:hAnsi="Times New Roman" w:cs="Times New Roman"/>
          <w:color w:val="000000" w:themeColor="text1"/>
          <w:sz w:val="24"/>
          <w:szCs w:val="24"/>
        </w:rPr>
        <w:t xml:space="preserve">study </w:t>
      </w:r>
      <w:r w:rsidR="008245B5">
        <w:rPr>
          <w:rFonts w:ascii="Times New Roman" w:hAnsi="Times New Roman" w:cs="Times New Roman"/>
          <w:color w:val="000000" w:themeColor="text1"/>
          <w:sz w:val="24"/>
          <w:szCs w:val="24"/>
        </w:rPr>
        <w:t>found</w:t>
      </w:r>
      <w:r w:rsidRPr="00527434">
        <w:rPr>
          <w:rFonts w:ascii="Times New Roman" w:hAnsi="Times New Roman" w:cs="Times New Roman"/>
          <w:color w:val="000000" w:themeColor="text1"/>
          <w:sz w:val="24"/>
          <w:szCs w:val="24"/>
        </w:rPr>
        <w:t xml:space="preserve"> that leaders encouraged subordinates to express their ideas freely to get a better picture of what is happening and to improve the decision (</w:t>
      </w:r>
      <w:proofErr w:type="spellStart"/>
      <w:r w:rsidRPr="00527434">
        <w:rPr>
          <w:rFonts w:ascii="Times New Roman" w:hAnsi="Times New Roman" w:cs="Times New Roman"/>
          <w:color w:val="000000" w:themeColor="text1"/>
          <w:sz w:val="24"/>
          <w:szCs w:val="24"/>
        </w:rPr>
        <w:t>Kabasakal</w:t>
      </w:r>
      <w:proofErr w:type="spellEnd"/>
      <w:r w:rsidRPr="00527434">
        <w:rPr>
          <w:rFonts w:ascii="Times New Roman" w:hAnsi="Times New Roman" w:cs="Times New Roman"/>
          <w:color w:val="000000" w:themeColor="text1"/>
          <w:sz w:val="24"/>
          <w:szCs w:val="24"/>
        </w:rPr>
        <w:t xml:space="preserve"> &amp; </w:t>
      </w:r>
      <w:proofErr w:type="spellStart"/>
      <w:r w:rsidRPr="00527434">
        <w:rPr>
          <w:rFonts w:ascii="Times New Roman" w:hAnsi="Times New Roman" w:cs="Times New Roman"/>
          <w:color w:val="000000" w:themeColor="text1"/>
          <w:sz w:val="24"/>
          <w:szCs w:val="24"/>
        </w:rPr>
        <w:t>Dastmalchian</w:t>
      </w:r>
      <w:proofErr w:type="spellEnd"/>
      <w:r w:rsidRPr="00527434">
        <w:rPr>
          <w:rFonts w:ascii="Times New Roman" w:hAnsi="Times New Roman" w:cs="Times New Roman"/>
          <w:color w:val="000000" w:themeColor="text1"/>
          <w:sz w:val="24"/>
          <w:szCs w:val="24"/>
        </w:rPr>
        <w:t>, 2001</w:t>
      </w:r>
      <w:r w:rsidRPr="00A7224C">
        <w:rPr>
          <w:rFonts w:ascii="Times New Roman" w:hAnsi="Times New Roman" w:cs="Times New Roman"/>
          <w:color w:val="000000" w:themeColor="text1"/>
          <w:sz w:val="24"/>
          <w:szCs w:val="24"/>
        </w:rPr>
        <w:t>)</w:t>
      </w:r>
      <w:r w:rsidR="00797BD2" w:rsidRPr="00A7224C">
        <w:rPr>
          <w:rFonts w:ascii="Times New Roman" w:hAnsi="Times New Roman" w:cs="Times New Roman" w:hint="cs"/>
          <w:color w:val="000000" w:themeColor="text1"/>
          <w:sz w:val="24"/>
          <w:szCs w:val="24"/>
          <w:rtl/>
        </w:rPr>
        <w:t>.</w:t>
      </w:r>
      <w:r w:rsidR="00797BD2" w:rsidRPr="00A7224C">
        <w:rPr>
          <w:rFonts w:ascii="Times New Roman" w:hAnsi="Times New Roman" w:cs="Times New Roman"/>
          <w:color w:val="000000" w:themeColor="text1"/>
          <w:sz w:val="24"/>
          <w:szCs w:val="24"/>
        </w:rPr>
        <w:t xml:space="preserve"> This </w:t>
      </w:r>
      <w:r w:rsidR="008245B5" w:rsidRPr="00A7224C">
        <w:rPr>
          <w:rFonts w:ascii="Times New Roman" w:hAnsi="Times New Roman" w:cs="Times New Roman"/>
          <w:color w:val="000000" w:themeColor="text1"/>
          <w:sz w:val="24"/>
          <w:szCs w:val="24"/>
        </w:rPr>
        <w:t xml:space="preserve">mixed picture </w:t>
      </w:r>
      <w:r w:rsidR="00FB7B31" w:rsidRPr="00A7224C">
        <w:rPr>
          <w:rFonts w:ascii="Times New Roman" w:hAnsi="Times New Roman" w:cs="Times New Roman"/>
          <w:color w:val="000000" w:themeColor="text1"/>
          <w:sz w:val="24"/>
          <w:szCs w:val="24"/>
        </w:rPr>
        <w:t>highlights the need for data collection to answer the research question:</w:t>
      </w:r>
    </w:p>
    <w:p w14:paraId="5C9FAD3A" w14:textId="77777777" w:rsidR="00797BD2" w:rsidRPr="00A7224C" w:rsidRDefault="00797BD2" w:rsidP="00620CD2">
      <w:pPr>
        <w:pStyle w:val="ListParagraph"/>
        <w:numPr>
          <w:ilvl w:val="0"/>
          <w:numId w:val="41"/>
        </w:numPr>
        <w:spacing w:line="480" w:lineRule="auto"/>
        <w:jc w:val="both"/>
        <w:rPr>
          <w:rFonts w:ascii="Times New Roman" w:hAnsi="Times New Roman" w:cs="Times New Roman"/>
          <w:i/>
          <w:iCs/>
          <w:sz w:val="24"/>
          <w:szCs w:val="24"/>
          <w:lang w:bidi="ar-JO"/>
        </w:rPr>
      </w:pPr>
      <w:r w:rsidRPr="00A7224C">
        <w:rPr>
          <w:rFonts w:ascii="Times New Roman" w:hAnsi="Times New Roman" w:cs="Times New Roman"/>
          <w:i/>
          <w:iCs/>
          <w:sz w:val="24"/>
          <w:szCs w:val="24"/>
        </w:rPr>
        <w:t xml:space="preserve">How does </w:t>
      </w:r>
      <w:r w:rsidR="000E0F2F" w:rsidRPr="00A7224C">
        <w:rPr>
          <w:rFonts w:ascii="Times New Roman" w:hAnsi="Times New Roman" w:cs="Times New Roman"/>
          <w:i/>
          <w:iCs/>
          <w:sz w:val="24"/>
          <w:szCs w:val="24"/>
        </w:rPr>
        <w:t xml:space="preserve">leadership </w:t>
      </w:r>
      <w:r w:rsidRPr="00A7224C">
        <w:rPr>
          <w:rFonts w:ascii="Times New Roman" w:hAnsi="Times New Roman" w:cs="Times New Roman"/>
          <w:i/>
          <w:iCs/>
          <w:sz w:val="24"/>
          <w:szCs w:val="24"/>
        </w:rPr>
        <w:t>support affect innov</w:t>
      </w:r>
      <w:r w:rsidR="00395B22" w:rsidRPr="00A7224C">
        <w:rPr>
          <w:rFonts w:ascii="Times New Roman" w:hAnsi="Times New Roman" w:cs="Times New Roman"/>
          <w:i/>
          <w:iCs/>
          <w:sz w:val="24"/>
          <w:szCs w:val="24"/>
        </w:rPr>
        <w:t>ation in the</w:t>
      </w:r>
      <w:r w:rsidR="00395B22" w:rsidRPr="00A7224C">
        <w:rPr>
          <w:rFonts w:ascii="Times New Roman" w:hAnsi="Times New Roman" w:cs="Times New Roman" w:hint="cs"/>
          <w:i/>
          <w:iCs/>
          <w:sz w:val="24"/>
          <w:szCs w:val="24"/>
          <w:rtl/>
        </w:rPr>
        <w:t xml:space="preserve"> </w:t>
      </w:r>
      <w:r w:rsidR="00395B22" w:rsidRPr="00A7224C">
        <w:rPr>
          <w:rFonts w:ascii="Times New Roman" w:hAnsi="Times New Roman" w:cs="Times New Roman"/>
          <w:i/>
          <w:iCs/>
          <w:sz w:val="24"/>
          <w:szCs w:val="24"/>
        </w:rPr>
        <w:t>organization</w:t>
      </w:r>
      <w:r w:rsidRPr="00A7224C">
        <w:rPr>
          <w:rFonts w:ascii="Times New Roman" w:hAnsi="Times New Roman" w:cs="Times New Roman"/>
          <w:i/>
          <w:iCs/>
          <w:sz w:val="24"/>
          <w:szCs w:val="24"/>
        </w:rPr>
        <w:t>?</w:t>
      </w:r>
    </w:p>
    <w:p w14:paraId="74C5693A" w14:textId="77777777" w:rsidR="00797BD2" w:rsidRPr="00527434" w:rsidRDefault="00797BD2" w:rsidP="007104A9">
      <w:pPr>
        <w:spacing w:line="480" w:lineRule="auto"/>
        <w:jc w:val="both"/>
        <w:rPr>
          <w:rFonts w:ascii="Times New Roman" w:hAnsi="Times New Roman" w:cs="Times New Roman"/>
          <w:i/>
          <w:iCs/>
          <w:sz w:val="24"/>
          <w:szCs w:val="24"/>
          <w:lang w:bidi="ar-JO"/>
        </w:rPr>
      </w:pPr>
    </w:p>
    <w:p w14:paraId="5462CA22" w14:textId="77777777" w:rsidR="00CC1CE3" w:rsidRPr="00527434" w:rsidRDefault="00CC1CE3" w:rsidP="00FE32BA">
      <w:pPr>
        <w:spacing w:line="480" w:lineRule="auto"/>
        <w:ind w:firstLine="720"/>
        <w:jc w:val="both"/>
        <w:rPr>
          <w:rFonts w:ascii="Times New Roman" w:hAnsi="Times New Roman" w:cs="Times New Roman"/>
          <w:iCs/>
          <w:color w:val="000000" w:themeColor="text1"/>
          <w:sz w:val="24"/>
          <w:szCs w:val="24"/>
        </w:rPr>
      </w:pPr>
      <w:r w:rsidRPr="00527434">
        <w:rPr>
          <w:rFonts w:ascii="Times New Roman" w:hAnsi="Times New Roman" w:cs="Times New Roman"/>
          <w:color w:val="000000" w:themeColor="text1"/>
          <w:sz w:val="24"/>
          <w:szCs w:val="24"/>
          <w:lang w:bidi="ar-JO"/>
        </w:rPr>
        <w:lastRenderedPageBreak/>
        <w:t xml:space="preserve">One of the most important factors affecting innovation identified in previous studies is culture. </w:t>
      </w:r>
      <w:r w:rsidRPr="00527434">
        <w:rPr>
          <w:rFonts w:ascii="Times New Roman" w:hAnsi="Times New Roman" w:cs="Times New Roman"/>
          <w:iCs/>
          <w:color w:val="000000" w:themeColor="text1"/>
          <w:sz w:val="24"/>
          <w:szCs w:val="24"/>
        </w:rPr>
        <w:t xml:space="preserve">A strong relationship exists between culture and innovation </w:t>
      </w:r>
      <w:r w:rsidR="006C0087" w:rsidRPr="00527434">
        <w:rPr>
          <w:rFonts w:ascii="Times New Roman" w:hAnsi="Times New Roman" w:cs="Times New Roman"/>
          <w:color w:val="000000" w:themeColor="text1"/>
          <w:sz w:val="24"/>
          <w:szCs w:val="24"/>
          <w:lang w:bidi="ar-JO"/>
        </w:rPr>
        <w:t>(Hassan, Shaukat, Shakeel &amp; Imran, 2012).</w:t>
      </w:r>
      <w:r w:rsidRPr="00527434">
        <w:rPr>
          <w:rFonts w:ascii="Times New Roman" w:hAnsi="Times New Roman" w:cs="Times New Roman"/>
          <w:iCs/>
          <w:color w:val="000000" w:themeColor="text1"/>
          <w:sz w:val="24"/>
          <w:szCs w:val="24"/>
        </w:rPr>
        <w:t xml:space="preserve"> </w:t>
      </w:r>
      <w:r w:rsidRPr="00527434">
        <w:rPr>
          <w:rFonts w:ascii="Times New Roman" w:eastAsia="Times New Roman" w:hAnsi="Times New Roman" w:cs="Times New Roman"/>
          <w:color w:val="000000" w:themeColor="text1"/>
          <w:sz w:val="24"/>
          <w:szCs w:val="24"/>
        </w:rPr>
        <w:t xml:space="preserve">Shane (1993) proposed that countries may vary in their rates of innovation because of the cultural values of their citizens. </w:t>
      </w:r>
      <w:r w:rsidRPr="00527434">
        <w:rPr>
          <w:rFonts w:ascii="Times New Roman" w:hAnsi="Times New Roman" w:cs="Times New Roman"/>
          <w:iCs/>
          <w:color w:val="000000" w:themeColor="text1"/>
          <w:sz w:val="24"/>
          <w:szCs w:val="24"/>
        </w:rPr>
        <w:t>Different cultures may either encourage or hinder innovation (</w:t>
      </w:r>
      <w:proofErr w:type="spellStart"/>
      <w:r w:rsidRPr="00527434">
        <w:rPr>
          <w:rFonts w:ascii="Times New Roman" w:hAnsi="Times New Roman" w:cs="Times New Roman"/>
          <w:iCs/>
          <w:color w:val="000000" w:themeColor="text1"/>
          <w:sz w:val="24"/>
          <w:szCs w:val="24"/>
        </w:rPr>
        <w:t>Kaasa</w:t>
      </w:r>
      <w:proofErr w:type="spellEnd"/>
      <w:r w:rsidRPr="00527434">
        <w:rPr>
          <w:rFonts w:ascii="Times New Roman" w:hAnsi="Times New Roman" w:cs="Times New Roman"/>
          <w:iCs/>
          <w:color w:val="000000" w:themeColor="text1"/>
          <w:sz w:val="24"/>
          <w:szCs w:val="24"/>
        </w:rPr>
        <w:t xml:space="preserve"> &amp; </w:t>
      </w:r>
      <w:proofErr w:type="spellStart"/>
      <w:r w:rsidRPr="00527434">
        <w:rPr>
          <w:rFonts w:ascii="Times New Roman" w:hAnsi="Times New Roman" w:cs="Times New Roman"/>
          <w:iCs/>
          <w:color w:val="000000" w:themeColor="text1"/>
          <w:sz w:val="24"/>
          <w:szCs w:val="24"/>
        </w:rPr>
        <w:t>Vadi</w:t>
      </w:r>
      <w:proofErr w:type="spellEnd"/>
      <w:r w:rsidRPr="00527434">
        <w:rPr>
          <w:rFonts w:ascii="Times New Roman" w:hAnsi="Times New Roman" w:cs="Times New Roman"/>
          <w:iCs/>
          <w:color w:val="000000" w:themeColor="text1"/>
          <w:sz w:val="24"/>
          <w:szCs w:val="24"/>
        </w:rPr>
        <w:t xml:space="preserve">, 2008), often </w:t>
      </w:r>
      <w:proofErr w:type="gramStart"/>
      <w:r w:rsidRPr="00527434">
        <w:rPr>
          <w:rFonts w:ascii="Times New Roman" w:hAnsi="Times New Roman" w:cs="Times New Roman"/>
          <w:iCs/>
          <w:color w:val="000000" w:themeColor="text1"/>
          <w:sz w:val="24"/>
          <w:szCs w:val="24"/>
        </w:rPr>
        <w:t>as a result of</w:t>
      </w:r>
      <w:proofErr w:type="gramEnd"/>
      <w:r w:rsidRPr="00527434">
        <w:rPr>
          <w:rFonts w:ascii="Times New Roman" w:hAnsi="Times New Roman" w:cs="Times New Roman"/>
          <w:iCs/>
          <w:color w:val="000000" w:themeColor="text1"/>
          <w:sz w:val="24"/>
          <w:szCs w:val="24"/>
        </w:rPr>
        <w:t xml:space="preserve"> beliefs. To a large extent, culture determines the capacity of a society to innovate. The values of a society give a social direction to technological development (</w:t>
      </w:r>
      <w:proofErr w:type="spellStart"/>
      <w:r w:rsidRPr="00527434">
        <w:rPr>
          <w:rFonts w:ascii="Times New Roman" w:hAnsi="Times New Roman" w:cs="Times New Roman"/>
          <w:iCs/>
          <w:color w:val="000000" w:themeColor="text1"/>
          <w:sz w:val="24"/>
          <w:szCs w:val="24"/>
        </w:rPr>
        <w:t>Kaasa</w:t>
      </w:r>
      <w:proofErr w:type="spellEnd"/>
      <w:r w:rsidRPr="00527434">
        <w:rPr>
          <w:rFonts w:ascii="Times New Roman" w:hAnsi="Times New Roman" w:cs="Times New Roman"/>
          <w:iCs/>
          <w:color w:val="000000" w:themeColor="text1"/>
          <w:sz w:val="24"/>
          <w:szCs w:val="24"/>
        </w:rPr>
        <w:t xml:space="preserve"> &amp; </w:t>
      </w:r>
      <w:proofErr w:type="spellStart"/>
      <w:r w:rsidRPr="00527434">
        <w:rPr>
          <w:rFonts w:ascii="Times New Roman" w:hAnsi="Times New Roman" w:cs="Times New Roman"/>
          <w:iCs/>
          <w:color w:val="000000" w:themeColor="text1"/>
          <w:sz w:val="24"/>
          <w:szCs w:val="24"/>
        </w:rPr>
        <w:t>Vadi</w:t>
      </w:r>
      <w:proofErr w:type="spellEnd"/>
      <w:r w:rsidRPr="00527434">
        <w:rPr>
          <w:rFonts w:ascii="Times New Roman" w:hAnsi="Times New Roman" w:cs="Times New Roman"/>
          <w:iCs/>
          <w:color w:val="000000" w:themeColor="text1"/>
          <w:sz w:val="24"/>
          <w:szCs w:val="24"/>
        </w:rPr>
        <w:t xml:space="preserve">, 2008). </w:t>
      </w:r>
      <w:r w:rsidR="008245B5">
        <w:rPr>
          <w:rFonts w:ascii="Times New Roman" w:hAnsi="Times New Roman" w:cs="Times New Roman"/>
          <w:iCs/>
          <w:color w:val="000000" w:themeColor="text1"/>
          <w:sz w:val="24"/>
          <w:szCs w:val="24"/>
        </w:rPr>
        <w:t>Ano</w:t>
      </w:r>
      <w:r w:rsidRPr="00527434">
        <w:rPr>
          <w:rFonts w:ascii="Times New Roman" w:hAnsi="Times New Roman" w:cs="Times New Roman"/>
          <w:iCs/>
          <w:color w:val="000000" w:themeColor="text1"/>
          <w:sz w:val="24"/>
          <w:szCs w:val="24"/>
        </w:rPr>
        <w:t>ther stud</w:t>
      </w:r>
      <w:r w:rsidR="008245B5">
        <w:rPr>
          <w:rFonts w:ascii="Times New Roman" w:hAnsi="Times New Roman" w:cs="Times New Roman"/>
          <w:iCs/>
          <w:color w:val="000000" w:themeColor="text1"/>
          <w:sz w:val="24"/>
          <w:szCs w:val="24"/>
        </w:rPr>
        <w:t>y</w:t>
      </w:r>
      <w:r w:rsidRPr="00527434">
        <w:rPr>
          <w:rFonts w:ascii="Times New Roman" w:hAnsi="Times New Roman" w:cs="Times New Roman"/>
          <w:iCs/>
          <w:color w:val="000000" w:themeColor="text1"/>
          <w:sz w:val="24"/>
          <w:szCs w:val="24"/>
        </w:rPr>
        <w:t xml:space="preserve"> (</w:t>
      </w:r>
      <w:proofErr w:type="spellStart"/>
      <w:r w:rsidRPr="00527434">
        <w:rPr>
          <w:rFonts w:ascii="Times New Roman" w:hAnsi="Times New Roman" w:cs="Times New Roman"/>
          <w:iCs/>
          <w:color w:val="000000" w:themeColor="text1"/>
          <w:sz w:val="24"/>
          <w:szCs w:val="24"/>
        </w:rPr>
        <w:t>Gudykunst</w:t>
      </w:r>
      <w:proofErr w:type="spellEnd"/>
      <w:r w:rsidRPr="00527434">
        <w:rPr>
          <w:rFonts w:ascii="Times New Roman" w:hAnsi="Times New Roman" w:cs="Times New Roman"/>
          <w:iCs/>
          <w:color w:val="000000" w:themeColor="text1"/>
          <w:sz w:val="24"/>
          <w:szCs w:val="24"/>
        </w:rPr>
        <w:t xml:space="preserve">, 2003) </w:t>
      </w:r>
      <w:r w:rsidR="008245B5">
        <w:rPr>
          <w:rFonts w:ascii="Times New Roman" w:hAnsi="Times New Roman" w:cs="Times New Roman"/>
          <w:iCs/>
          <w:color w:val="000000" w:themeColor="text1"/>
          <w:sz w:val="24"/>
          <w:szCs w:val="24"/>
        </w:rPr>
        <w:t>also</w:t>
      </w:r>
      <w:r w:rsidR="008245B5" w:rsidRPr="00527434">
        <w:rPr>
          <w:rFonts w:ascii="Times New Roman" w:hAnsi="Times New Roman" w:cs="Times New Roman"/>
          <w:iCs/>
          <w:color w:val="000000" w:themeColor="text1"/>
          <w:sz w:val="24"/>
          <w:szCs w:val="24"/>
        </w:rPr>
        <w:t xml:space="preserve"> </w:t>
      </w:r>
      <w:r w:rsidRPr="00527434">
        <w:rPr>
          <w:rFonts w:ascii="Times New Roman" w:hAnsi="Times New Roman" w:cs="Times New Roman"/>
          <w:iCs/>
          <w:color w:val="000000" w:themeColor="text1"/>
          <w:sz w:val="24"/>
          <w:szCs w:val="24"/>
        </w:rPr>
        <w:t xml:space="preserve">agreed that innovation is significantly affected by culture. </w:t>
      </w:r>
      <w:proofErr w:type="spellStart"/>
      <w:r w:rsidRPr="00527434">
        <w:rPr>
          <w:rFonts w:ascii="Times New Roman" w:hAnsi="Times New Roman" w:cs="Times New Roman"/>
          <w:iCs/>
          <w:color w:val="000000" w:themeColor="text1"/>
          <w:sz w:val="24"/>
          <w:szCs w:val="24"/>
        </w:rPr>
        <w:t>Kaasa</w:t>
      </w:r>
      <w:proofErr w:type="spellEnd"/>
      <w:r w:rsidRPr="00527434">
        <w:rPr>
          <w:rFonts w:ascii="Times New Roman" w:hAnsi="Times New Roman" w:cs="Times New Roman"/>
          <w:iCs/>
          <w:color w:val="000000" w:themeColor="text1"/>
          <w:sz w:val="24"/>
          <w:szCs w:val="24"/>
        </w:rPr>
        <w:t xml:space="preserve"> and </w:t>
      </w:r>
      <w:proofErr w:type="spellStart"/>
      <w:r w:rsidRPr="00527434">
        <w:rPr>
          <w:rFonts w:ascii="Times New Roman" w:hAnsi="Times New Roman" w:cs="Times New Roman"/>
          <w:iCs/>
          <w:color w:val="000000" w:themeColor="text1"/>
          <w:sz w:val="24"/>
          <w:szCs w:val="24"/>
        </w:rPr>
        <w:t>Vadi</w:t>
      </w:r>
      <w:proofErr w:type="spellEnd"/>
      <w:r w:rsidRPr="00527434">
        <w:rPr>
          <w:rFonts w:ascii="Times New Roman" w:hAnsi="Times New Roman" w:cs="Times New Roman"/>
          <w:iCs/>
          <w:color w:val="000000" w:themeColor="text1"/>
          <w:sz w:val="24"/>
          <w:szCs w:val="24"/>
        </w:rPr>
        <w:t>, (2008) suggested that culture influences economic creativity, and this determines the initiation of innovation.</w:t>
      </w:r>
    </w:p>
    <w:p w14:paraId="6CF16220" w14:textId="77777777" w:rsidR="00CC1CE3" w:rsidRPr="00527434" w:rsidRDefault="00CC1CE3" w:rsidP="00FE32BA">
      <w:pPr>
        <w:spacing w:line="480" w:lineRule="auto"/>
        <w:ind w:firstLine="720"/>
        <w:jc w:val="both"/>
        <w:rPr>
          <w:rFonts w:ascii="Times New Roman" w:hAnsi="Times New Roman" w:cs="Times New Roman"/>
          <w:iCs/>
          <w:color w:val="000000" w:themeColor="text1"/>
          <w:sz w:val="24"/>
          <w:szCs w:val="24"/>
        </w:rPr>
      </w:pPr>
      <w:r w:rsidRPr="00527434">
        <w:rPr>
          <w:rFonts w:ascii="Times New Roman" w:hAnsi="Times New Roman" w:cs="Times New Roman"/>
          <w:iCs/>
          <w:color w:val="000000" w:themeColor="text1"/>
          <w:sz w:val="24"/>
          <w:szCs w:val="24"/>
        </w:rPr>
        <w:t xml:space="preserve">National culture influences organizational culture. Within an organization, culture, financial resources, customer base, government policy and government support will all influence innovation (Gupta &amp; Gupta, 2014), and culture is a particularly robust influencer (Hassan et al., 2012). Firm performance is also affected by culture, and the relationship may be mediated by innovation. A meta-analysis of 42 empirical studies among 21,270 firms suggested that innovation had a positive impact on small and medium-sized enterprises (SMEs). The </w:t>
      </w:r>
      <w:r w:rsidR="00105917">
        <w:rPr>
          <w:rFonts w:ascii="Times New Roman" w:hAnsi="Times New Roman" w:cs="Times New Roman"/>
          <w:iCs/>
          <w:color w:val="000000" w:themeColor="text1"/>
          <w:sz w:val="24"/>
          <w:szCs w:val="24"/>
        </w:rPr>
        <w:t>analysis</w:t>
      </w:r>
      <w:r w:rsidR="00105917" w:rsidRPr="00527434">
        <w:rPr>
          <w:rFonts w:ascii="Times New Roman" w:hAnsi="Times New Roman" w:cs="Times New Roman"/>
          <w:iCs/>
          <w:color w:val="000000" w:themeColor="text1"/>
          <w:sz w:val="24"/>
          <w:szCs w:val="24"/>
        </w:rPr>
        <w:t xml:space="preserve"> </w:t>
      </w:r>
      <w:r w:rsidRPr="00527434">
        <w:rPr>
          <w:rFonts w:ascii="Times New Roman" w:hAnsi="Times New Roman" w:cs="Times New Roman"/>
          <w:iCs/>
          <w:color w:val="000000" w:themeColor="text1"/>
          <w:sz w:val="24"/>
          <w:szCs w:val="24"/>
        </w:rPr>
        <w:t>hypothesized that individualism moderates the relation between innovation and SME performance, and this relationship becomes stronger in countries with low individualism (</w:t>
      </w:r>
      <w:proofErr w:type="spellStart"/>
      <w:r w:rsidRPr="00527434">
        <w:rPr>
          <w:rFonts w:ascii="Times New Roman" w:hAnsi="Times New Roman" w:cs="Times New Roman"/>
          <w:iCs/>
          <w:color w:val="000000" w:themeColor="text1"/>
          <w:sz w:val="24"/>
          <w:szCs w:val="24"/>
        </w:rPr>
        <w:t>Rosenbusch</w:t>
      </w:r>
      <w:proofErr w:type="spellEnd"/>
      <w:r w:rsidRPr="00527434">
        <w:rPr>
          <w:rFonts w:ascii="Times New Roman" w:hAnsi="Times New Roman" w:cs="Times New Roman"/>
          <w:iCs/>
          <w:color w:val="000000" w:themeColor="text1"/>
          <w:sz w:val="24"/>
          <w:szCs w:val="24"/>
        </w:rPr>
        <w:t>, Brinckmann, &amp; Bausch, 2009). The same study found that firms in collective cultures benefit significantly more from innovations, and innovation has the greatest impact on performance in these firms (</w:t>
      </w:r>
      <w:proofErr w:type="spellStart"/>
      <w:r w:rsidRPr="00527434">
        <w:rPr>
          <w:rFonts w:ascii="Times New Roman" w:hAnsi="Times New Roman" w:cs="Times New Roman"/>
          <w:iCs/>
          <w:color w:val="000000" w:themeColor="text1"/>
          <w:sz w:val="24"/>
          <w:szCs w:val="24"/>
        </w:rPr>
        <w:t>Rosenbusch</w:t>
      </w:r>
      <w:proofErr w:type="spellEnd"/>
      <w:r w:rsidRPr="00527434">
        <w:rPr>
          <w:rFonts w:ascii="Times New Roman" w:hAnsi="Times New Roman" w:cs="Times New Roman"/>
          <w:iCs/>
          <w:color w:val="000000" w:themeColor="text1"/>
          <w:sz w:val="24"/>
          <w:szCs w:val="24"/>
        </w:rPr>
        <w:t xml:space="preserve"> et al., 2009). Another study showed that Japanese firms with corporate cultures of competitiveness and entrepreneurship had high levels of business performance. Firms dominated by rules and internal cohesiveness had lower levels of performance (</w:t>
      </w:r>
      <w:proofErr w:type="spellStart"/>
      <w:r w:rsidRPr="00527434">
        <w:rPr>
          <w:rFonts w:ascii="Times New Roman" w:hAnsi="Times New Roman" w:cs="Times New Roman"/>
          <w:iCs/>
          <w:color w:val="000000" w:themeColor="text1"/>
          <w:sz w:val="24"/>
          <w:szCs w:val="24"/>
        </w:rPr>
        <w:t>Deshpandé</w:t>
      </w:r>
      <w:proofErr w:type="spellEnd"/>
      <w:r w:rsidRPr="00527434">
        <w:rPr>
          <w:rFonts w:ascii="Times New Roman" w:hAnsi="Times New Roman" w:cs="Times New Roman"/>
          <w:iCs/>
          <w:color w:val="000000" w:themeColor="text1"/>
          <w:sz w:val="24"/>
          <w:szCs w:val="24"/>
        </w:rPr>
        <w:t xml:space="preserve">, Farley &amp; Webster, 1993). Business performance rose when management practices were consistent with national culture. Consistency was more important in collective cultures than individual ones (Newman &amp; </w:t>
      </w:r>
      <w:proofErr w:type="spellStart"/>
      <w:r w:rsidRPr="00527434">
        <w:rPr>
          <w:rFonts w:ascii="Times New Roman" w:hAnsi="Times New Roman" w:cs="Times New Roman"/>
          <w:iCs/>
          <w:color w:val="000000" w:themeColor="text1"/>
          <w:sz w:val="24"/>
          <w:szCs w:val="24"/>
        </w:rPr>
        <w:t>Nollen</w:t>
      </w:r>
      <w:proofErr w:type="spellEnd"/>
      <w:r w:rsidRPr="00527434">
        <w:rPr>
          <w:rFonts w:ascii="Times New Roman" w:hAnsi="Times New Roman" w:cs="Times New Roman"/>
          <w:iCs/>
          <w:color w:val="000000" w:themeColor="text1"/>
          <w:sz w:val="24"/>
          <w:szCs w:val="24"/>
        </w:rPr>
        <w:t>, 1996).</w:t>
      </w:r>
    </w:p>
    <w:p w14:paraId="034E556C" w14:textId="77777777" w:rsidR="00CC1CE3" w:rsidRPr="00527434" w:rsidRDefault="00CC1CE3" w:rsidP="00FE32BA">
      <w:pPr>
        <w:spacing w:line="480" w:lineRule="auto"/>
        <w:ind w:firstLine="720"/>
        <w:jc w:val="both"/>
        <w:rPr>
          <w:rFonts w:ascii="Times New Roman" w:hAnsi="Times New Roman" w:cs="Times New Roman"/>
          <w:color w:val="000000" w:themeColor="text1"/>
          <w:sz w:val="24"/>
          <w:szCs w:val="24"/>
          <w:lang w:bidi="ar-JO"/>
        </w:rPr>
      </w:pPr>
      <w:r w:rsidRPr="00527434">
        <w:rPr>
          <w:rFonts w:ascii="Times New Roman" w:hAnsi="Times New Roman" w:cs="Times New Roman"/>
          <w:iCs/>
          <w:color w:val="000000" w:themeColor="text1"/>
          <w:sz w:val="24"/>
          <w:szCs w:val="24"/>
        </w:rPr>
        <w:lastRenderedPageBreak/>
        <w:t xml:space="preserve">National cultural attributes such as power distance and uncertainty avoidance </w:t>
      </w:r>
      <w:proofErr w:type="gramStart"/>
      <w:r w:rsidRPr="00527434">
        <w:rPr>
          <w:rFonts w:ascii="Times New Roman" w:hAnsi="Times New Roman" w:cs="Times New Roman"/>
          <w:iCs/>
          <w:color w:val="000000" w:themeColor="text1"/>
          <w:sz w:val="24"/>
          <w:szCs w:val="24"/>
        </w:rPr>
        <w:t>have to</w:t>
      </w:r>
      <w:proofErr w:type="gramEnd"/>
      <w:r w:rsidRPr="00527434">
        <w:rPr>
          <w:rFonts w:ascii="Times New Roman" w:hAnsi="Times New Roman" w:cs="Times New Roman"/>
          <w:iCs/>
          <w:color w:val="000000" w:themeColor="text1"/>
          <w:sz w:val="24"/>
          <w:szCs w:val="24"/>
        </w:rPr>
        <w:t xml:space="preserve"> be taken into consideration by multinational companies when selecting foreign innovative capabilities</w:t>
      </w:r>
      <w:r w:rsidR="004D5E65" w:rsidRPr="004D5E65">
        <w:rPr>
          <w:rFonts w:ascii="Times New Roman" w:hAnsi="Times New Roman" w:cs="Times New Roman"/>
          <w:iCs/>
          <w:color w:val="000000" w:themeColor="text1"/>
          <w:sz w:val="24"/>
          <w:szCs w:val="24"/>
        </w:rPr>
        <w:t xml:space="preserve"> </w:t>
      </w:r>
      <w:r w:rsidR="004D5E65" w:rsidRPr="00527434">
        <w:rPr>
          <w:rFonts w:ascii="Times New Roman" w:hAnsi="Times New Roman" w:cs="Times New Roman"/>
          <w:iCs/>
          <w:color w:val="000000" w:themeColor="text1"/>
          <w:sz w:val="24"/>
          <w:szCs w:val="24"/>
        </w:rPr>
        <w:t>(Jones &amp; Davis, 2000)</w:t>
      </w:r>
      <w:r w:rsidRPr="00527434">
        <w:rPr>
          <w:rFonts w:ascii="Times New Roman" w:hAnsi="Times New Roman" w:cs="Times New Roman"/>
          <w:iCs/>
          <w:color w:val="000000" w:themeColor="text1"/>
          <w:sz w:val="24"/>
          <w:szCs w:val="24"/>
        </w:rPr>
        <w:t xml:space="preserve">. </w:t>
      </w:r>
      <w:proofErr w:type="gramStart"/>
      <w:r w:rsidRPr="00527434">
        <w:rPr>
          <w:rFonts w:ascii="Times New Roman" w:hAnsi="Times New Roman" w:cs="Times New Roman"/>
          <w:iCs/>
          <w:color w:val="000000" w:themeColor="text1"/>
          <w:sz w:val="24"/>
          <w:szCs w:val="24"/>
        </w:rPr>
        <w:t>Locally-oriented</w:t>
      </w:r>
      <w:proofErr w:type="gramEnd"/>
      <w:r w:rsidRPr="00527434">
        <w:rPr>
          <w:rFonts w:ascii="Times New Roman" w:hAnsi="Times New Roman" w:cs="Times New Roman"/>
          <w:iCs/>
          <w:color w:val="000000" w:themeColor="text1"/>
          <w:sz w:val="24"/>
          <w:szCs w:val="24"/>
        </w:rPr>
        <w:t xml:space="preserve"> firms should select countries with a culture of high power distance and uncertainty avoidance and low individualism. This is particularly true if they wish to move into foreign countries via external innovative capabilities (Jones &amp; Davis, 2000). It is also important to think of culture when considering which countries would be suitable new markets. The cultural distances between countries and uncertainty avoidance were </w:t>
      </w:r>
      <w:r w:rsidR="006F00FE">
        <w:rPr>
          <w:rFonts w:ascii="Times New Roman" w:hAnsi="Times New Roman" w:cs="Times New Roman"/>
          <w:iCs/>
          <w:color w:val="000000" w:themeColor="text1"/>
          <w:sz w:val="24"/>
          <w:szCs w:val="24"/>
        </w:rPr>
        <w:t xml:space="preserve">examined in </w:t>
      </w:r>
      <w:r w:rsidRPr="00527434">
        <w:rPr>
          <w:rFonts w:ascii="Times New Roman" w:hAnsi="Times New Roman" w:cs="Times New Roman"/>
          <w:iCs/>
          <w:color w:val="000000" w:themeColor="text1"/>
          <w:sz w:val="24"/>
          <w:szCs w:val="24"/>
        </w:rPr>
        <w:t>a study analyzing 228 companies trying to enter the United States market. The study suggested that high cultural distance between the investing country and entry country led to firms choosing joint ventures. When the investing firm has high uncertainty avoidance, it is also more likely to select a joint venture. It is therefore clear that national culture affects market entry choice (</w:t>
      </w:r>
      <w:proofErr w:type="spellStart"/>
      <w:r w:rsidRPr="00527434">
        <w:rPr>
          <w:rFonts w:ascii="Times New Roman" w:hAnsi="Times New Roman" w:cs="Times New Roman"/>
          <w:iCs/>
          <w:color w:val="000000" w:themeColor="text1"/>
          <w:sz w:val="24"/>
          <w:szCs w:val="24"/>
        </w:rPr>
        <w:t>Kogut</w:t>
      </w:r>
      <w:proofErr w:type="spellEnd"/>
      <w:r w:rsidRPr="00527434">
        <w:rPr>
          <w:rFonts w:ascii="Times New Roman" w:hAnsi="Times New Roman" w:cs="Times New Roman"/>
          <w:iCs/>
          <w:color w:val="000000" w:themeColor="text1"/>
          <w:sz w:val="24"/>
          <w:szCs w:val="24"/>
        </w:rPr>
        <w:t xml:space="preserve"> &amp; Singh, 1988).</w:t>
      </w:r>
    </w:p>
    <w:p w14:paraId="6F2FC402" w14:textId="4EC02E7F" w:rsidR="00CC1CE3" w:rsidRDefault="00CC1CE3" w:rsidP="00FE32BA">
      <w:pPr>
        <w:spacing w:line="480" w:lineRule="auto"/>
        <w:ind w:firstLine="720"/>
        <w:jc w:val="both"/>
        <w:rPr>
          <w:rFonts w:ascii="Times New Roman" w:hAnsi="Times New Roman" w:cs="Times New Roman"/>
          <w:color w:val="000000" w:themeColor="text1"/>
          <w:sz w:val="24"/>
          <w:szCs w:val="24"/>
          <w:lang w:bidi="ar-JO"/>
        </w:rPr>
      </w:pPr>
      <w:r w:rsidRPr="00527434">
        <w:rPr>
          <w:rFonts w:ascii="Times New Roman" w:hAnsi="Times New Roman" w:cs="Times New Roman"/>
          <w:noProof/>
          <w:color w:val="000000" w:themeColor="text1"/>
          <w:sz w:val="24"/>
          <w:szCs w:val="24"/>
        </w:rPr>
        <w:t>Rudzewicz</w:t>
      </w:r>
      <w:r w:rsidRPr="00527434">
        <w:rPr>
          <w:rFonts w:ascii="Times New Roman" w:hAnsi="Times New Roman" w:cs="Times New Roman"/>
          <w:color w:val="000000" w:themeColor="text1"/>
          <w:sz w:val="24"/>
          <w:szCs w:val="24"/>
          <w:lang w:bidi="ar-JO"/>
        </w:rPr>
        <w:t xml:space="preserve"> (2016) examined the effect of culture as a major factor affecting the level of innovation. This study therefore also chose to focus on this specific factor and examine its impact on innovation. The following section provides more information on culture.</w:t>
      </w:r>
    </w:p>
    <w:p w14:paraId="3DC4A7A3" w14:textId="77777777" w:rsidR="00AC63E3" w:rsidRDefault="00AC63E3" w:rsidP="00FE32BA">
      <w:pPr>
        <w:spacing w:line="480" w:lineRule="auto"/>
        <w:ind w:firstLine="720"/>
        <w:jc w:val="both"/>
        <w:rPr>
          <w:rFonts w:ascii="Times New Roman" w:hAnsi="Times New Roman" w:cs="Times New Roman"/>
          <w:color w:val="000000" w:themeColor="text1"/>
          <w:sz w:val="24"/>
          <w:szCs w:val="24"/>
          <w:lang w:bidi="ar-JO"/>
        </w:rPr>
      </w:pPr>
    </w:p>
    <w:p w14:paraId="470C1415" w14:textId="77777777" w:rsidR="00CC1CE3" w:rsidRDefault="00CC1CE3" w:rsidP="00FE32BA">
      <w:pPr>
        <w:pStyle w:val="Heading2"/>
      </w:pPr>
      <w:bookmarkStart w:id="76" w:name="_Toc535999361"/>
      <w:bookmarkStart w:id="77" w:name="_Toc11314813"/>
      <w:r w:rsidRPr="00527434">
        <w:t>2.6 Culture</w:t>
      </w:r>
      <w:bookmarkEnd w:id="76"/>
      <w:bookmarkEnd w:id="77"/>
    </w:p>
    <w:p w14:paraId="356B5693" w14:textId="77777777" w:rsidR="00620CD2" w:rsidRPr="00620CD2" w:rsidRDefault="00620CD2" w:rsidP="00FE32BA">
      <w:pPr>
        <w:spacing w:line="480" w:lineRule="auto"/>
        <w:ind w:firstLine="720"/>
      </w:pPr>
      <w:r w:rsidRPr="00527434">
        <w:rPr>
          <w:rFonts w:ascii="Times New Roman" w:hAnsi="Times New Roman" w:cs="Times New Roman"/>
          <w:sz w:val="24"/>
          <w:szCs w:val="24"/>
        </w:rPr>
        <w:t>Culture is a critical element in society, and particularly to introducing changes and innovative solutions. Most elements of culture have an impact on the tendency to innovate at the national level (</w:t>
      </w:r>
      <w:r w:rsidRPr="00527434">
        <w:rPr>
          <w:rFonts w:ascii="Times New Roman" w:eastAsia="Calibri" w:hAnsi="Times New Roman" w:cs="Times New Roman"/>
          <w:sz w:val="24"/>
          <w:szCs w:val="24"/>
        </w:rPr>
        <w:t>Efrat, 2014)</w:t>
      </w:r>
      <w:r w:rsidRPr="00527434">
        <w:rPr>
          <w:rFonts w:ascii="Times New Roman" w:hAnsi="Times New Roman" w:cs="Times New Roman"/>
          <w:sz w:val="24"/>
          <w:szCs w:val="24"/>
        </w:rPr>
        <w:t>.</w:t>
      </w:r>
    </w:p>
    <w:p w14:paraId="71E52349" w14:textId="77777777" w:rsidR="00CC1CE3" w:rsidRPr="00527434" w:rsidRDefault="00CC1CE3" w:rsidP="00FE32BA">
      <w:pPr>
        <w:pStyle w:val="Heading3"/>
      </w:pPr>
      <w:bookmarkStart w:id="78" w:name="_Toc535999362"/>
      <w:bookmarkStart w:id="79" w:name="_Toc11314814"/>
      <w:r w:rsidRPr="00527434">
        <w:t>2.6.1 Definition of culture</w:t>
      </w:r>
      <w:bookmarkEnd w:id="78"/>
      <w:bookmarkEnd w:id="79"/>
    </w:p>
    <w:p w14:paraId="7E879835" w14:textId="77777777" w:rsidR="00CC1CE3" w:rsidRPr="00527434" w:rsidRDefault="00CC1CE3" w:rsidP="00FE32BA">
      <w:pPr>
        <w:spacing w:line="480" w:lineRule="auto"/>
        <w:ind w:firstLine="720"/>
        <w:jc w:val="both"/>
        <w:rPr>
          <w:rFonts w:ascii="Times New Roman" w:hAnsi="Times New Roman" w:cs="Times New Roman"/>
          <w:sz w:val="24"/>
          <w:szCs w:val="24"/>
        </w:rPr>
      </w:pPr>
      <w:proofErr w:type="spellStart"/>
      <w:r w:rsidRPr="00527434">
        <w:rPr>
          <w:rFonts w:ascii="Times New Roman" w:hAnsi="Times New Roman" w:cs="Times New Roman"/>
          <w:sz w:val="24"/>
          <w:szCs w:val="24"/>
        </w:rPr>
        <w:t>Kurschus</w:t>
      </w:r>
      <w:proofErr w:type="spellEnd"/>
      <w:r w:rsidRPr="00527434">
        <w:rPr>
          <w:rFonts w:ascii="Times New Roman" w:hAnsi="Times New Roman" w:cs="Times New Roman"/>
          <w:sz w:val="24"/>
          <w:szCs w:val="24"/>
        </w:rPr>
        <w:t xml:space="preserve"> (2015) defined culture as a set of traditions, habits, </w:t>
      </w:r>
      <w:proofErr w:type="gramStart"/>
      <w:r w:rsidRPr="00527434">
        <w:rPr>
          <w:rFonts w:ascii="Times New Roman" w:hAnsi="Times New Roman" w:cs="Times New Roman"/>
          <w:sz w:val="24"/>
          <w:szCs w:val="24"/>
        </w:rPr>
        <w:t>lifestyles</w:t>
      </w:r>
      <w:proofErr w:type="gramEnd"/>
      <w:r w:rsidRPr="00527434">
        <w:rPr>
          <w:rFonts w:ascii="Times New Roman" w:hAnsi="Times New Roman" w:cs="Times New Roman"/>
          <w:sz w:val="24"/>
          <w:szCs w:val="24"/>
        </w:rPr>
        <w:t xml:space="preserve"> and memories, making up society. It is a pattern of behaviors transmitted by symbols and distinctive </w:t>
      </w:r>
      <w:r w:rsidRPr="00527434">
        <w:rPr>
          <w:rFonts w:ascii="Times New Roman" w:hAnsi="Times New Roman" w:cs="Times New Roman"/>
          <w:sz w:val="24"/>
          <w:szCs w:val="24"/>
        </w:rPr>
        <w:lastRenderedPageBreak/>
        <w:t>achievements of human groups (</w:t>
      </w:r>
      <w:proofErr w:type="spellStart"/>
      <w:r w:rsidRPr="00527434">
        <w:rPr>
          <w:rFonts w:ascii="Times New Roman" w:hAnsi="Times New Roman" w:cs="Times New Roman"/>
          <w:sz w:val="24"/>
          <w:szCs w:val="24"/>
        </w:rPr>
        <w:t>Kurschus</w:t>
      </w:r>
      <w:proofErr w:type="spellEnd"/>
      <w:r w:rsidRPr="00527434">
        <w:rPr>
          <w:rFonts w:ascii="Times New Roman" w:hAnsi="Times New Roman" w:cs="Times New Roman"/>
          <w:sz w:val="24"/>
          <w:szCs w:val="24"/>
        </w:rPr>
        <w:t xml:space="preserve">, 2015). Culture enables societies to make sense of their world. Older generations pass down customs, </w:t>
      </w:r>
      <w:proofErr w:type="gramStart"/>
      <w:r w:rsidRPr="00527434">
        <w:rPr>
          <w:rFonts w:ascii="Times New Roman" w:hAnsi="Times New Roman" w:cs="Times New Roman"/>
          <w:sz w:val="24"/>
          <w:szCs w:val="24"/>
        </w:rPr>
        <w:t>beliefs</w:t>
      </w:r>
      <w:proofErr w:type="gramEnd"/>
      <w:r w:rsidRPr="00527434">
        <w:rPr>
          <w:rFonts w:ascii="Times New Roman" w:hAnsi="Times New Roman" w:cs="Times New Roman"/>
          <w:sz w:val="24"/>
          <w:szCs w:val="24"/>
        </w:rPr>
        <w:t xml:space="preserve"> and practices to younger ones to develop a culture (Rodrigues, 1997). </w:t>
      </w:r>
      <w:proofErr w:type="spellStart"/>
      <w:r w:rsidRPr="00527434">
        <w:rPr>
          <w:rFonts w:ascii="Times New Roman" w:hAnsi="Times New Roman" w:cs="Times New Roman"/>
          <w:sz w:val="24"/>
          <w:szCs w:val="24"/>
        </w:rPr>
        <w:t>Kurschus</w:t>
      </w:r>
      <w:proofErr w:type="spellEnd"/>
      <w:r w:rsidRPr="00527434">
        <w:rPr>
          <w:rFonts w:ascii="Times New Roman" w:hAnsi="Times New Roman" w:cs="Times New Roman"/>
          <w:sz w:val="24"/>
          <w:szCs w:val="24"/>
        </w:rPr>
        <w:t xml:space="preserve"> (2015) stated that nations have different definitions of culture, depending on their perceptions. In Belgium, for example, culture involves the design of aspects including language, arts, heritage, </w:t>
      </w:r>
      <w:proofErr w:type="gramStart"/>
      <w:r w:rsidRPr="00527434">
        <w:rPr>
          <w:rFonts w:ascii="Times New Roman" w:hAnsi="Times New Roman" w:cs="Times New Roman"/>
          <w:sz w:val="24"/>
          <w:szCs w:val="24"/>
        </w:rPr>
        <w:t>museums</w:t>
      </w:r>
      <w:proofErr w:type="gramEnd"/>
      <w:r w:rsidRPr="00527434">
        <w:rPr>
          <w:rFonts w:ascii="Times New Roman" w:hAnsi="Times New Roman" w:cs="Times New Roman"/>
          <w:sz w:val="24"/>
          <w:szCs w:val="24"/>
        </w:rPr>
        <w:t xml:space="preserve"> and other cultural scientific institutions. Germany adds contemporary, </w:t>
      </w:r>
      <w:proofErr w:type="gramStart"/>
      <w:r w:rsidRPr="00527434">
        <w:rPr>
          <w:rFonts w:ascii="Times New Roman" w:hAnsi="Times New Roman" w:cs="Times New Roman"/>
          <w:sz w:val="24"/>
          <w:szCs w:val="24"/>
        </w:rPr>
        <w:t>creative</w:t>
      </w:r>
      <w:proofErr w:type="gramEnd"/>
      <w:r w:rsidRPr="00527434">
        <w:rPr>
          <w:rFonts w:ascii="Times New Roman" w:hAnsi="Times New Roman" w:cs="Times New Roman"/>
          <w:sz w:val="24"/>
          <w:szCs w:val="24"/>
        </w:rPr>
        <w:t xml:space="preserve"> and imaginative activities, and Sweden views culture as an element to unify society and enable resources for individual and collective welfare (</w:t>
      </w:r>
      <w:proofErr w:type="spellStart"/>
      <w:r w:rsidRPr="00527434">
        <w:rPr>
          <w:rFonts w:ascii="Times New Roman" w:hAnsi="Times New Roman" w:cs="Times New Roman"/>
          <w:sz w:val="24"/>
          <w:szCs w:val="24"/>
        </w:rPr>
        <w:t>Kurschus</w:t>
      </w:r>
      <w:proofErr w:type="spellEnd"/>
      <w:r w:rsidRPr="00527434">
        <w:rPr>
          <w:rFonts w:ascii="Times New Roman" w:hAnsi="Times New Roman" w:cs="Times New Roman"/>
          <w:sz w:val="24"/>
          <w:szCs w:val="24"/>
        </w:rPr>
        <w:t xml:space="preserve">, 2015). The United States has a diverse culture </w:t>
      </w:r>
      <w:proofErr w:type="gramStart"/>
      <w:r w:rsidRPr="00527434">
        <w:rPr>
          <w:rFonts w:ascii="Times New Roman" w:hAnsi="Times New Roman" w:cs="Times New Roman"/>
          <w:sz w:val="24"/>
          <w:szCs w:val="24"/>
        </w:rPr>
        <w:t>as a result of</w:t>
      </w:r>
      <w:proofErr w:type="gramEnd"/>
      <w:r w:rsidRPr="00527434">
        <w:rPr>
          <w:rFonts w:ascii="Times New Roman" w:hAnsi="Times New Roman" w:cs="Times New Roman"/>
          <w:sz w:val="24"/>
          <w:szCs w:val="24"/>
        </w:rPr>
        <w:t xml:space="preserve"> the contributions of immigrant communities (Weaver, 1999).</w:t>
      </w:r>
    </w:p>
    <w:p w14:paraId="32E730A7"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According to Al-Omari (2003), culture is a complex and emotive subject that can be considered on three separate levels. The first is tactical, and includes customs and etiquette, largely related to individual and personal behaviors. The second is </w:t>
      </w:r>
      <w:proofErr w:type="gramStart"/>
      <w:r w:rsidRPr="00527434">
        <w:rPr>
          <w:rFonts w:ascii="Times New Roman" w:hAnsi="Times New Roman" w:cs="Times New Roman"/>
          <w:sz w:val="24"/>
          <w:szCs w:val="24"/>
        </w:rPr>
        <w:t>operational, and</w:t>
      </w:r>
      <w:proofErr w:type="gramEnd"/>
      <w:r w:rsidRPr="00527434">
        <w:rPr>
          <w:rFonts w:ascii="Times New Roman" w:hAnsi="Times New Roman" w:cs="Times New Roman"/>
          <w:sz w:val="24"/>
          <w:szCs w:val="24"/>
        </w:rPr>
        <w:t xml:space="preserve"> applies to the culture of organizations. The third is strategic, where policies and procedures affect sectors at a more national level (Al-Omari, 2003). Cultural contamination, cultural pluralism and cultural hybridization are the result of adding new elements from other cultures. Cultural contamination is where an original culture has been affected by components from other </w:t>
      </w:r>
      <w:proofErr w:type="gramStart"/>
      <w:r w:rsidRPr="00527434">
        <w:rPr>
          <w:rFonts w:ascii="Times New Roman" w:hAnsi="Times New Roman" w:cs="Times New Roman"/>
          <w:sz w:val="24"/>
          <w:szCs w:val="24"/>
        </w:rPr>
        <w:t>cultures, and</w:t>
      </w:r>
      <w:proofErr w:type="gramEnd"/>
      <w:r w:rsidRPr="00527434">
        <w:rPr>
          <w:rFonts w:ascii="Times New Roman" w:hAnsi="Times New Roman" w:cs="Times New Roman"/>
          <w:sz w:val="24"/>
          <w:szCs w:val="24"/>
        </w:rPr>
        <w:t xml:space="preserve"> can lead to difficulties in identifying the original elements. Cultural pluralism is when individuals show elements of multiple cultures, and hybridization is when a synthesis of two or more components from different cultures produces a new cultural element (Craig &amp; Douglas, 2006). Culture is therefore the result of political, social, </w:t>
      </w:r>
      <w:proofErr w:type="gramStart"/>
      <w:r w:rsidRPr="00527434">
        <w:rPr>
          <w:rFonts w:ascii="Times New Roman" w:hAnsi="Times New Roman" w:cs="Times New Roman"/>
          <w:sz w:val="24"/>
          <w:szCs w:val="24"/>
        </w:rPr>
        <w:t>technological</w:t>
      </w:r>
      <w:proofErr w:type="gramEnd"/>
      <w:r w:rsidRPr="00527434">
        <w:rPr>
          <w:rFonts w:ascii="Times New Roman" w:hAnsi="Times New Roman" w:cs="Times New Roman"/>
          <w:sz w:val="24"/>
          <w:szCs w:val="24"/>
        </w:rPr>
        <w:t xml:space="preserve"> and economic forces (Craig &amp; Douglas, 2006). To understand these forces within any group of people, it is important to understand the dominant cultural values and beliefs (Weaver, 1999). </w:t>
      </w:r>
    </w:p>
    <w:p w14:paraId="6A4232D5" w14:textId="77777777" w:rsidR="00CC1CE3" w:rsidRPr="00527434" w:rsidRDefault="00CC1CE3" w:rsidP="00FE32BA">
      <w:pPr>
        <w:pStyle w:val="Heading3"/>
      </w:pPr>
      <w:bookmarkStart w:id="80" w:name="_Toc515792455"/>
      <w:bookmarkStart w:id="81" w:name="_Toc535999363"/>
      <w:bookmarkStart w:id="82" w:name="_Toc11314815"/>
      <w:r w:rsidRPr="00527434">
        <w:t>2.6.2 Cultural theories and models</w:t>
      </w:r>
      <w:bookmarkEnd w:id="80"/>
      <w:bookmarkEnd w:id="81"/>
      <w:bookmarkEnd w:id="82"/>
    </w:p>
    <w:p w14:paraId="08A5101D" w14:textId="77777777" w:rsidR="00CC1CE3" w:rsidRPr="00527434" w:rsidRDefault="00CC1CE3" w:rsidP="00FE1D70">
      <w:pPr>
        <w:pStyle w:val="Caption"/>
        <w:spacing w:after="200" w:line="480" w:lineRule="auto"/>
        <w:ind w:firstLine="720"/>
        <w:jc w:val="both"/>
        <w:rPr>
          <w:b w:val="0"/>
          <w:bCs w:val="0"/>
          <w:sz w:val="24"/>
          <w:szCs w:val="24"/>
        </w:rPr>
      </w:pPr>
      <w:r w:rsidRPr="00527434">
        <w:rPr>
          <w:b w:val="0"/>
          <w:bCs w:val="0"/>
          <w:sz w:val="24"/>
          <w:szCs w:val="24"/>
        </w:rPr>
        <w:t xml:space="preserve">Students of culture such as Hall and Hofstede have gone to great lengths to classify and categorize national cultures to facilitate their study. Hofstede’s (1985) cultural dimensions </w:t>
      </w:r>
      <w:r w:rsidRPr="00527434">
        <w:rPr>
          <w:b w:val="0"/>
          <w:bCs w:val="0"/>
          <w:sz w:val="24"/>
          <w:szCs w:val="24"/>
        </w:rPr>
        <w:lastRenderedPageBreak/>
        <w:t xml:space="preserve">theory provides a systematic framework for evaluating the differences between cultures and nations. It suggests that cultural values vary across six main dimensions: power distance (equality versus inequality), collectivism versus individualism, uncertainty avoidance versus tolerance, long-term versus short-term orientation, masculinity versus femininity, and indulgence versus restraint (Cohn &amp; Russell, 2015). Hofstede noted that these dimensions offered a model to help to assess cultures and therefore to support better decision-making. </w:t>
      </w:r>
      <w:r w:rsidR="00FE1D70" w:rsidRPr="00FE1D70">
        <w:rPr>
          <w:b w:val="0"/>
          <w:bCs w:val="0"/>
          <w:sz w:val="24"/>
          <w:szCs w:val="24"/>
        </w:rPr>
        <w:t>Hofstede</w:t>
      </w:r>
      <w:r w:rsidR="00FE1D70" w:rsidRPr="00527434">
        <w:rPr>
          <w:b w:val="0"/>
          <w:bCs w:val="0"/>
          <w:sz w:val="24"/>
          <w:szCs w:val="24"/>
        </w:rPr>
        <w:t xml:space="preserve"> </w:t>
      </w:r>
      <w:r w:rsidRPr="00527434">
        <w:rPr>
          <w:b w:val="0"/>
          <w:bCs w:val="0"/>
          <w:sz w:val="24"/>
          <w:szCs w:val="24"/>
        </w:rPr>
        <w:t>(</w:t>
      </w:r>
      <w:r w:rsidR="00FE1D70">
        <w:rPr>
          <w:b w:val="0"/>
          <w:bCs w:val="0"/>
          <w:sz w:val="24"/>
          <w:szCs w:val="24"/>
        </w:rPr>
        <w:t>1985</w:t>
      </w:r>
      <w:r w:rsidRPr="00527434">
        <w:rPr>
          <w:b w:val="0"/>
          <w:bCs w:val="0"/>
          <w:sz w:val="24"/>
          <w:szCs w:val="24"/>
        </w:rPr>
        <w:t>) suggested that using these interpretative models can help individuals to understand cultural variations around the world. The Hofstede model of national cultur</w:t>
      </w:r>
      <w:r w:rsidR="006F00FE">
        <w:rPr>
          <w:b w:val="0"/>
          <w:bCs w:val="0"/>
          <w:sz w:val="24"/>
          <w:szCs w:val="24"/>
        </w:rPr>
        <w:t>al</w:t>
      </w:r>
      <w:r w:rsidRPr="00527434">
        <w:rPr>
          <w:b w:val="0"/>
          <w:bCs w:val="0"/>
          <w:sz w:val="24"/>
          <w:szCs w:val="24"/>
        </w:rPr>
        <w:t xml:space="preserve"> dimensions provides independent dimensions that distinguish nations from each other. Table </w:t>
      </w:r>
      <w:r w:rsidR="00DF0160" w:rsidRPr="00527434">
        <w:rPr>
          <w:b w:val="0"/>
          <w:bCs w:val="0"/>
          <w:sz w:val="24"/>
          <w:szCs w:val="24"/>
        </w:rPr>
        <w:t>2</w:t>
      </w:r>
      <w:r w:rsidRPr="00527434">
        <w:rPr>
          <w:b w:val="0"/>
          <w:bCs w:val="0"/>
          <w:sz w:val="24"/>
          <w:szCs w:val="24"/>
        </w:rPr>
        <w:t xml:space="preserve"> explains the precise the meaning of each trait in Hofstede’s model.</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933"/>
      </w:tblGrid>
      <w:tr w:rsidR="00CC1CE3" w:rsidRPr="00527434" w14:paraId="4F4F30B5" w14:textId="77777777" w:rsidTr="00CD1E10">
        <w:tc>
          <w:tcPr>
            <w:tcW w:w="2082" w:type="dxa"/>
            <w:shd w:val="clear" w:color="auto" w:fill="auto"/>
          </w:tcPr>
          <w:p w14:paraId="3F67F03E" w14:textId="77777777" w:rsidR="00CC1CE3" w:rsidRPr="00527434" w:rsidRDefault="00CC1CE3" w:rsidP="00FE32BA">
            <w:pPr>
              <w:spacing w:after="0" w:line="480" w:lineRule="auto"/>
              <w:rPr>
                <w:rFonts w:ascii="Times New Roman" w:hAnsi="Times New Roman" w:cs="Times New Roman"/>
                <w:b/>
                <w:bCs/>
              </w:rPr>
            </w:pPr>
            <w:r w:rsidRPr="00527434">
              <w:rPr>
                <w:rFonts w:ascii="Times New Roman" w:hAnsi="Times New Roman" w:cs="Times New Roman"/>
                <w:b/>
                <w:bCs/>
              </w:rPr>
              <w:t>Cultural Traits</w:t>
            </w:r>
          </w:p>
        </w:tc>
        <w:tc>
          <w:tcPr>
            <w:tcW w:w="6933" w:type="dxa"/>
            <w:shd w:val="clear" w:color="auto" w:fill="auto"/>
          </w:tcPr>
          <w:p w14:paraId="11784DD9" w14:textId="77777777" w:rsidR="00CC1CE3" w:rsidRPr="00527434" w:rsidRDefault="00CC1CE3" w:rsidP="00FE32BA">
            <w:pPr>
              <w:spacing w:after="0" w:line="480" w:lineRule="auto"/>
              <w:jc w:val="both"/>
              <w:rPr>
                <w:rFonts w:ascii="Times New Roman" w:hAnsi="Times New Roman" w:cs="Times New Roman"/>
                <w:b/>
                <w:bCs/>
              </w:rPr>
            </w:pPr>
            <w:r w:rsidRPr="00527434">
              <w:rPr>
                <w:rFonts w:ascii="Times New Roman" w:hAnsi="Times New Roman" w:cs="Times New Roman"/>
                <w:b/>
                <w:bCs/>
              </w:rPr>
              <w:t>Definition</w:t>
            </w:r>
          </w:p>
        </w:tc>
      </w:tr>
      <w:tr w:rsidR="00CC1CE3" w:rsidRPr="00527434" w14:paraId="7EF96884" w14:textId="77777777" w:rsidTr="00CD1E10">
        <w:tc>
          <w:tcPr>
            <w:tcW w:w="2082" w:type="dxa"/>
            <w:shd w:val="clear" w:color="auto" w:fill="auto"/>
          </w:tcPr>
          <w:p w14:paraId="2C0C7668"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i/>
                <w:iCs/>
              </w:rPr>
              <w:t xml:space="preserve">Power distance </w:t>
            </w:r>
          </w:p>
        </w:tc>
        <w:tc>
          <w:tcPr>
            <w:tcW w:w="6933" w:type="dxa"/>
            <w:shd w:val="clear" w:color="auto" w:fill="auto"/>
          </w:tcPr>
          <w:p w14:paraId="752747C6" w14:textId="77777777" w:rsidR="00CC1CE3" w:rsidRPr="00527434" w:rsidRDefault="00CC1CE3" w:rsidP="00FE32BA">
            <w:pPr>
              <w:spacing w:after="0" w:line="480" w:lineRule="auto"/>
              <w:jc w:val="both"/>
              <w:rPr>
                <w:rFonts w:ascii="Times New Roman" w:hAnsi="Times New Roman" w:cs="Times New Roman"/>
              </w:rPr>
            </w:pPr>
            <w:r w:rsidRPr="00527434">
              <w:rPr>
                <w:rFonts w:ascii="Times New Roman" w:hAnsi="Times New Roman" w:cs="Times New Roman"/>
              </w:rPr>
              <w:t xml:space="preserve">A measurement of the acceptance of an unequal distribution of power in society. </w:t>
            </w:r>
          </w:p>
        </w:tc>
      </w:tr>
      <w:tr w:rsidR="00CC1CE3" w:rsidRPr="00527434" w14:paraId="7C06E798" w14:textId="77777777" w:rsidTr="00CD1E10">
        <w:tc>
          <w:tcPr>
            <w:tcW w:w="2082" w:type="dxa"/>
            <w:shd w:val="clear" w:color="auto" w:fill="auto"/>
          </w:tcPr>
          <w:p w14:paraId="412B9E3E"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i/>
                <w:iCs/>
              </w:rPr>
              <w:t>Individualism versus collectivism</w:t>
            </w:r>
          </w:p>
        </w:tc>
        <w:tc>
          <w:tcPr>
            <w:tcW w:w="6933" w:type="dxa"/>
            <w:shd w:val="clear" w:color="auto" w:fill="auto"/>
          </w:tcPr>
          <w:p w14:paraId="416287F7" w14:textId="77777777" w:rsidR="00CC1CE3" w:rsidRPr="00527434" w:rsidRDefault="00CC1CE3" w:rsidP="00FE32BA">
            <w:pPr>
              <w:spacing w:after="0" w:line="480" w:lineRule="auto"/>
              <w:jc w:val="both"/>
              <w:rPr>
                <w:rFonts w:ascii="Times New Roman" w:hAnsi="Times New Roman" w:cs="Times New Roman"/>
              </w:rPr>
            </w:pPr>
            <w:r w:rsidRPr="00527434">
              <w:rPr>
                <w:rFonts w:ascii="Times New Roman" w:hAnsi="Times New Roman" w:cs="Times New Roman"/>
              </w:rPr>
              <w:t xml:space="preserve">Individualism makes an individual act for </w:t>
            </w:r>
            <w:proofErr w:type="gramStart"/>
            <w:r w:rsidRPr="00527434">
              <w:rPr>
                <w:rFonts w:ascii="Times New Roman" w:hAnsi="Times New Roman" w:cs="Times New Roman"/>
              </w:rPr>
              <w:t>themselves, and</w:t>
            </w:r>
            <w:proofErr w:type="gramEnd"/>
            <w:r w:rsidRPr="00527434">
              <w:rPr>
                <w:rFonts w:ascii="Times New Roman" w:hAnsi="Times New Roman" w:cs="Times New Roman"/>
              </w:rPr>
              <w:t xml:space="preserve"> take control of their own life. Collectivism makes individuals put their group or family ahead of themselves.</w:t>
            </w:r>
          </w:p>
        </w:tc>
      </w:tr>
      <w:tr w:rsidR="00CC1CE3" w:rsidRPr="00527434" w14:paraId="057AA3B1" w14:textId="77777777" w:rsidTr="00CD1E10">
        <w:tc>
          <w:tcPr>
            <w:tcW w:w="2082" w:type="dxa"/>
            <w:shd w:val="clear" w:color="auto" w:fill="auto"/>
          </w:tcPr>
          <w:p w14:paraId="2FEF9C65"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i/>
                <w:iCs/>
              </w:rPr>
              <w:t>Uncertainty avoidance versus tolerance</w:t>
            </w:r>
          </w:p>
        </w:tc>
        <w:tc>
          <w:tcPr>
            <w:tcW w:w="6933" w:type="dxa"/>
            <w:shd w:val="clear" w:color="auto" w:fill="auto"/>
          </w:tcPr>
          <w:p w14:paraId="164F9101" w14:textId="77777777" w:rsidR="00CC1CE3" w:rsidRPr="00527434" w:rsidRDefault="00CC1CE3" w:rsidP="00FE32BA">
            <w:pPr>
              <w:spacing w:after="0" w:line="480" w:lineRule="auto"/>
              <w:jc w:val="both"/>
              <w:rPr>
                <w:rFonts w:ascii="Times New Roman" w:hAnsi="Times New Roman" w:cs="Times New Roman"/>
              </w:rPr>
            </w:pPr>
            <w:r w:rsidRPr="00527434">
              <w:rPr>
                <w:rFonts w:ascii="Times New Roman" w:hAnsi="Times New Roman" w:cs="Times New Roman"/>
              </w:rPr>
              <w:t>The degree to which members of a society feel uncomfortable with uncertainty and ambiguity.</w:t>
            </w:r>
          </w:p>
        </w:tc>
      </w:tr>
      <w:tr w:rsidR="00CC1CE3" w:rsidRPr="00527434" w14:paraId="57E373DD" w14:textId="77777777" w:rsidTr="00CD1E10">
        <w:tc>
          <w:tcPr>
            <w:tcW w:w="2082" w:type="dxa"/>
            <w:shd w:val="clear" w:color="auto" w:fill="auto"/>
          </w:tcPr>
          <w:p w14:paraId="4CE665FD"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i/>
                <w:iCs/>
              </w:rPr>
              <w:t xml:space="preserve">Long-term versus </w:t>
            </w:r>
            <w:r w:rsidR="006F00FE">
              <w:rPr>
                <w:rFonts w:ascii="Times New Roman" w:hAnsi="Times New Roman" w:cs="Times New Roman"/>
                <w:i/>
                <w:iCs/>
              </w:rPr>
              <w:t>s</w:t>
            </w:r>
            <w:r w:rsidRPr="00527434">
              <w:rPr>
                <w:rFonts w:ascii="Times New Roman" w:hAnsi="Times New Roman" w:cs="Times New Roman"/>
                <w:i/>
                <w:iCs/>
              </w:rPr>
              <w:t>hort-term orientation</w:t>
            </w:r>
          </w:p>
        </w:tc>
        <w:tc>
          <w:tcPr>
            <w:tcW w:w="6933" w:type="dxa"/>
            <w:shd w:val="clear" w:color="auto" w:fill="auto"/>
          </w:tcPr>
          <w:p w14:paraId="3DE36697" w14:textId="77777777" w:rsidR="00CC1CE3" w:rsidRPr="00527434" w:rsidRDefault="00CC1CE3" w:rsidP="00FE32BA">
            <w:pPr>
              <w:spacing w:after="0" w:line="480" w:lineRule="auto"/>
              <w:jc w:val="both"/>
              <w:rPr>
                <w:rFonts w:ascii="Times New Roman" w:hAnsi="Times New Roman" w:cs="Times New Roman"/>
              </w:rPr>
            </w:pPr>
            <w:r w:rsidRPr="00527434">
              <w:rPr>
                <w:rFonts w:ascii="Times New Roman" w:hAnsi="Times New Roman" w:cs="Times New Roman"/>
              </w:rPr>
              <w:t>The degree to which a society looks at the current challenges to make a better future.</w:t>
            </w:r>
          </w:p>
        </w:tc>
      </w:tr>
      <w:tr w:rsidR="00CC1CE3" w:rsidRPr="00527434" w14:paraId="3E40DEB5" w14:textId="77777777" w:rsidTr="00CD1E10">
        <w:tc>
          <w:tcPr>
            <w:tcW w:w="2082" w:type="dxa"/>
            <w:shd w:val="clear" w:color="auto" w:fill="auto"/>
          </w:tcPr>
          <w:p w14:paraId="4BE0CA4A"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i/>
                <w:iCs/>
              </w:rPr>
              <w:t xml:space="preserve">Masculinity versus </w:t>
            </w:r>
            <w:r w:rsidR="006F00FE">
              <w:rPr>
                <w:rFonts w:ascii="Times New Roman" w:hAnsi="Times New Roman" w:cs="Times New Roman"/>
                <w:i/>
                <w:iCs/>
              </w:rPr>
              <w:t>f</w:t>
            </w:r>
            <w:r w:rsidRPr="00527434">
              <w:rPr>
                <w:rFonts w:ascii="Times New Roman" w:hAnsi="Times New Roman" w:cs="Times New Roman"/>
                <w:i/>
                <w:iCs/>
              </w:rPr>
              <w:t xml:space="preserve">emininity </w:t>
            </w:r>
          </w:p>
        </w:tc>
        <w:tc>
          <w:tcPr>
            <w:tcW w:w="6933" w:type="dxa"/>
            <w:shd w:val="clear" w:color="auto" w:fill="auto"/>
          </w:tcPr>
          <w:p w14:paraId="09BD4D08" w14:textId="77777777" w:rsidR="00CC1CE3" w:rsidRPr="00527434" w:rsidRDefault="00CC1CE3" w:rsidP="00FE32BA">
            <w:pPr>
              <w:spacing w:after="0" w:line="480" w:lineRule="auto"/>
              <w:jc w:val="both"/>
              <w:rPr>
                <w:rFonts w:ascii="Times New Roman" w:hAnsi="Times New Roman" w:cs="Times New Roman"/>
                <w:color w:val="000000"/>
              </w:rPr>
            </w:pPr>
            <w:r w:rsidRPr="00527434">
              <w:rPr>
                <w:rFonts w:ascii="Times New Roman" w:hAnsi="Times New Roman" w:cs="Times New Roman"/>
                <w:color w:val="000000"/>
              </w:rPr>
              <w:t>Societies</w:t>
            </w:r>
            <w:r w:rsidRPr="00527434">
              <w:rPr>
                <w:rFonts w:ascii="Times New Roman" w:hAnsi="Times New Roman" w:cs="Times New Roman"/>
                <w:color w:val="000000"/>
                <w:shd w:val="clear" w:color="auto" w:fill="FFFFFF"/>
              </w:rPr>
              <w:t xml:space="preserve"> categorized as male or masculine show traits such as strength, </w:t>
            </w:r>
            <w:proofErr w:type="gramStart"/>
            <w:r w:rsidRPr="00527434">
              <w:rPr>
                <w:rFonts w:ascii="Times New Roman" w:hAnsi="Times New Roman" w:cs="Times New Roman"/>
                <w:color w:val="000000"/>
                <w:shd w:val="clear" w:color="auto" w:fill="FFFFFF"/>
              </w:rPr>
              <w:t>dominance</w:t>
            </w:r>
            <w:proofErr w:type="gramEnd"/>
            <w:r w:rsidRPr="00527434">
              <w:rPr>
                <w:rFonts w:ascii="Times New Roman" w:hAnsi="Times New Roman" w:cs="Times New Roman"/>
                <w:color w:val="000000"/>
                <w:shd w:val="clear" w:color="auto" w:fill="FFFFFF"/>
              </w:rPr>
              <w:t xml:space="preserve"> and assertiveness.</w:t>
            </w:r>
            <w:r w:rsidRPr="00527434">
              <w:rPr>
                <w:rStyle w:val="apple-converted-space"/>
                <w:rFonts w:ascii="Times New Roman" w:hAnsi="Times New Roman" w:cs="Times New Roman"/>
                <w:color w:val="000000"/>
                <w:shd w:val="clear" w:color="auto" w:fill="FFFFFF"/>
              </w:rPr>
              <w:t> </w:t>
            </w:r>
            <w:r w:rsidR="006F00FE">
              <w:rPr>
                <w:rStyle w:val="apple-converted-space"/>
                <w:rFonts w:ascii="Times New Roman" w:hAnsi="Times New Roman" w:cs="Times New Roman"/>
                <w:color w:val="000000"/>
                <w:shd w:val="clear" w:color="auto" w:fill="FFFFFF"/>
              </w:rPr>
              <w:t>Societies</w:t>
            </w:r>
            <w:r w:rsidR="006F00FE" w:rsidRPr="00527434">
              <w:rPr>
                <w:rStyle w:val="apple-converted-space"/>
                <w:rFonts w:ascii="Times New Roman" w:hAnsi="Times New Roman" w:cs="Times New Roman"/>
                <w:color w:val="000000"/>
                <w:shd w:val="clear" w:color="auto" w:fill="FFFFFF"/>
              </w:rPr>
              <w:t xml:space="preserve"> </w:t>
            </w:r>
            <w:r w:rsidRPr="00527434">
              <w:rPr>
                <w:rStyle w:val="apple-converted-space"/>
                <w:rFonts w:ascii="Times New Roman" w:hAnsi="Times New Roman" w:cs="Times New Roman"/>
                <w:color w:val="000000"/>
                <w:shd w:val="clear" w:color="auto" w:fill="FFFFFF"/>
              </w:rPr>
              <w:t>categorized as feminine ha</w:t>
            </w:r>
            <w:r w:rsidR="006F00FE">
              <w:rPr>
                <w:rStyle w:val="apple-converted-space"/>
                <w:rFonts w:ascii="Times New Roman" w:hAnsi="Times New Roman" w:cs="Times New Roman"/>
                <w:color w:val="000000"/>
                <w:shd w:val="clear" w:color="auto" w:fill="FFFFFF"/>
              </w:rPr>
              <w:t>ve</w:t>
            </w:r>
            <w:r w:rsidRPr="00527434">
              <w:rPr>
                <w:rStyle w:val="apple-converted-space"/>
                <w:rFonts w:ascii="Times New Roman" w:hAnsi="Times New Roman" w:cs="Times New Roman"/>
                <w:color w:val="000000"/>
                <w:shd w:val="clear" w:color="auto" w:fill="FFFFFF"/>
              </w:rPr>
              <w:t xml:space="preserve"> </w:t>
            </w:r>
            <w:r w:rsidRPr="00527434">
              <w:rPr>
                <w:rFonts w:ascii="Times New Roman" w:hAnsi="Times New Roman" w:cs="Times New Roman"/>
                <w:color w:val="000000"/>
                <w:shd w:val="clear" w:color="auto" w:fill="FFFFFF"/>
              </w:rPr>
              <w:t xml:space="preserve">traits such as being supportive, caring, and </w:t>
            </w:r>
            <w:proofErr w:type="gramStart"/>
            <w:r w:rsidRPr="00527434">
              <w:rPr>
                <w:rFonts w:ascii="Times New Roman" w:hAnsi="Times New Roman" w:cs="Times New Roman"/>
                <w:color w:val="000000"/>
                <w:shd w:val="clear" w:color="auto" w:fill="FFFFFF"/>
              </w:rPr>
              <w:t>relationship-oriented</w:t>
            </w:r>
            <w:proofErr w:type="gramEnd"/>
            <w:r w:rsidRPr="00527434">
              <w:rPr>
                <w:rFonts w:ascii="Times New Roman" w:hAnsi="Times New Roman" w:cs="Times New Roman"/>
                <w:color w:val="000000"/>
              </w:rPr>
              <w:t xml:space="preserve">. </w:t>
            </w:r>
          </w:p>
        </w:tc>
      </w:tr>
      <w:tr w:rsidR="00CC1CE3" w:rsidRPr="00527434" w14:paraId="540D56B0" w14:textId="77777777" w:rsidTr="00CD1E10">
        <w:tc>
          <w:tcPr>
            <w:tcW w:w="2082" w:type="dxa"/>
            <w:shd w:val="clear" w:color="auto" w:fill="auto"/>
          </w:tcPr>
          <w:p w14:paraId="59ACA570" w14:textId="77777777" w:rsidR="00CC1CE3" w:rsidRPr="00527434" w:rsidRDefault="00CC1CE3" w:rsidP="00FE32BA">
            <w:pPr>
              <w:spacing w:after="0" w:line="480" w:lineRule="auto"/>
              <w:rPr>
                <w:rFonts w:ascii="Times New Roman" w:hAnsi="Times New Roman" w:cs="Times New Roman"/>
                <w:i/>
                <w:iCs/>
                <w:rtl/>
              </w:rPr>
            </w:pPr>
            <w:r w:rsidRPr="00527434">
              <w:rPr>
                <w:rFonts w:ascii="Times New Roman" w:hAnsi="Times New Roman" w:cs="Times New Roman"/>
                <w:i/>
                <w:iCs/>
              </w:rPr>
              <w:lastRenderedPageBreak/>
              <w:t xml:space="preserve">Indulgence versus </w:t>
            </w:r>
            <w:r w:rsidR="006F00FE">
              <w:rPr>
                <w:rFonts w:ascii="Times New Roman" w:hAnsi="Times New Roman" w:cs="Times New Roman"/>
                <w:i/>
                <w:iCs/>
              </w:rPr>
              <w:t>r</w:t>
            </w:r>
            <w:r w:rsidRPr="00527434">
              <w:rPr>
                <w:rFonts w:ascii="Times New Roman" w:hAnsi="Times New Roman" w:cs="Times New Roman"/>
                <w:i/>
                <w:iCs/>
              </w:rPr>
              <w:t>estraint</w:t>
            </w:r>
          </w:p>
        </w:tc>
        <w:tc>
          <w:tcPr>
            <w:tcW w:w="6933" w:type="dxa"/>
            <w:shd w:val="clear" w:color="auto" w:fill="auto"/>
          </w:tcPr>
          <w:p w14:paraId="4F5391CD" w14:textId="77777777" w:rsidR="00CC1CE3" w:rsidRPr="00527434" w:rsidRDefault="00CC1CE3" w:rsidP="00FE32BA">
            <w:pPr>
              <w:spacing w:after="0" w:line="480" w:lineRule="auto"/>
              <w:jc w:val="both"/>
              <w:rPr>
                <w:rFonts w:ascii="Times New Roman" w:hAnsi="Times New Roman" w:cs="Times New Roman"/>
                <w:color w:val="000000"/>
                <w:shd w:val="clear" w:color="auto" w:fill="FFFFFF"/>
              </w:rPr>
            </w:pPr>
            <w:r w:rsidRPr="00527434">
              <w:rPr>
                <w:rFonts w:ascii="Times New Roman" w:hAnsi="Times New Roman" w:cs="Times New Roman"/>
                <w:color w:val="000000"/>
                <w:shd w:val="clear" w:color="auto" w:fill="FFFFFF"/>
              </w:rPr>
              <w:t>Indulgence allows free satisfaction of natural human drives to enjoy life and to have fun. A more restrained society has strict social norms.</w:t>
            </w:r>
          </w:p>
        </w:tc>
      </w:tr>
    </w:tbl>
    <w:p w14:paraId="1EC38963" w14:textId="77777777" w:rsidR="00CC1CE3" w:rsidRPr="005A5672" w:rsidRDefault="005A5672" w:rsidP="005A5672">
      <w:pPr>
        <w:pStyle w:val="Caption"/>
        <w:jc w:val="center"/>
        <w:rPr>
          <w:sz w:val="24"/>
          <w:szCs w:val="24"/>
        </w:rPr>
      </w:pPr>
      <w:bookmarkStart w:id="83" w:name="_Toc536002030"/>
      <w:bookmarkStart w:id="84" w:name="_Toc536002531"/>
      <w:r w:rsidRPr="005A5672">
        <w:rPr>
          <w:sz w:val="24"/>
          <w:szCs w:val="24"/>
        </w:rPr>
        <w:t xml:space="preserve">Table </w:t>
      </w:r>
      <w:r w:rsidRPr="005A5672">
        <w:rPr>
          <w:sz w:val="24"/>
          <w:szCs w:val="24"/>
        </w:rPr>
        <w:fldChar w:fldCharType="begin"/>
      </w:r>
      <w:r w:rsidRPr="005A5672">
        <w:rPr>
          <w:sz w:val="24"/>
          <w:szCs w:val="24"/>
        </w:rPr>
        <w:instrText xml:space="preserve"> SEQ Table \* ARABIC </w:instrText>
      </w:r>
      <w:r w:rsidRPr="005A5672">
        <w:rPr>
          <w:sz w:val="24"/>
          <w:szCs w:val="24"/>
        </w:rPr>
        <w:fldChar w:fldCharType="separate"/>
      </w:r>
      <w:r w:rsidR="00D32726">
        <w:rPr>
          <w:noProof/>
          <w:sz w:val="24"/>
          <w:szCs w:val="24"/>
        </w:rPr>
        <w:t>2</w:t>
      </w:r>
      <w:r w:rsidRPr="005A5672">
        <w:rPr>
          <w:sz w:val="24"/>
          <w:szCs w:val="24"/>
        </w:rPr>
        <w:fldChar w:fldCharType="end"/>
      </w:r>
      <w:r w:rsidRPr="005A5672">
        <w:rPr>
          <w:sz w:val="24"/>
          <w:szCs w:val="24"/>
        </w:rPr>
        <w:t xml:space="preserve">. </w:t>
      </w:r>
      <w:r w:rsidR="00CC1CE3" w:rsidRPr="005A5672">
        <w:rPr>
          <w:b w:val="0"/>
          <w:bCs w:val="0"/>
          <w:sz w:val="24"/>
          <w:szCs w:val="24"/>
        </w:rPr>
        <w:t>Cultural Traits from Hofstede’s (1985) Cultural Dimensions Theory</w:t>
      </w:r>
      <w:bookmarkEnd w:id="83"/>
      <w:bookmarkEnd w:id="84"/>
    </w:p>
    <w:p w14:paraId="4E7A6093" w14:textId="77777777" w:rsidR="00CC1CE3" w:rsidRPr="00527434" w:rsidRDefault="00CC1CE3" w:rsidP="00FE32BA">
      <w:pPr>
        <w:spacing w:line="480" w:lineRule="auto"/>
        <w:jc w:val="both"/>
        <w:rPr>
          <w:rFonts w:ascii="Times New Roman" w:hAnsi="Times New Roman" w:cs="Times New Roman"/>
        </w:rPr>
      </w:pPr>
      <w:r w:rsidRPr="00527434">
        <w:rPr>
          <w:rFonts w:ascii="Times New Roman" w:hAnsi="Times New Roman" w:cs="Times New Roman"/>
        </w:rPr>
        <w:t xml:space="preserve"> </w:t>
      </w:r>
    </w:p>
    <w:p w14:paraId="47D7B76D" w14:textId="77777777" w:rsidR="00CC1CE3" w:rsidRPr="00527434" w:rsidRDefault="00CC1CE3" w:rsidP="00FE32BA">
      <w:pPr>
        <w:pStyle w:val="Caption"/>
        <w:spacing w:after="200" w:line="480" w:lineRule="auto"/>
        <w:ind w:firstLine="720"/>
        <w:jc w:val="both"/>
        <w:rPr>
          <w:b w:val="0"/>
          <w:bCs w:val="0"/>
          <w:sz w:val="24"/>
          <w:szCs w:val="24"/>
        </w:rPr>
      </w:pPr>
      <w:r w:rsidRPr="00527434">
        <w:rPr>
          <w:b w:val="0"/>
          <w:bCs w:val="0"/>
          <w:sz w:val="24"/>
          <w:szCs w:val="24"/>
        </w:rPr>
        <w:t>Hall’s (1976) cultural factors theory suggests that cultural constructs and patterns affect people’s perceptions of spaces. The theory explains cultures in terms of context (high and low), time (monochronic and polychronic), and space (low and high territoriality). These dimensions are important for systematic evaluation and categorization of “culture clusters” (Alexandre, Martin, Wei, Tim &amp; Reed, 2006). Table</w:t>
      </w:r>
      <w:r w:rsidR="00DF0160" w:rsidRPr="00527434">
        <w:rPr>
          <w:b w:val="0"/>
          <w:bCs w:val="0"/>
          <w:sz w:val="24"/>
          <w:szCs w:val="24"/>
        </w:rPr>
        <w:t xml:space="preserve"> 3</w:t>
      </w:r>
      <w:r w:rsidRPr="00527434">
        <w:rPr>
          <w:b w:val="0"/>
          <w:bCs w:val="0"/>
          <w:sz w:val="24"/>
          <w:szCs w:val="24"/>
        </w:rPr>
        <w:t xml:space="preserve"> shows Hall’s (1976) cultural factors.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47"/>
      </w:tblGrid>
      <w:tr w:rsidR="00CC1CE3" w:rsidRPr="00527434" w14:paraId="4A696740" w14:textId="77777777" w:rsidTr="00CD1E10">
        <w:tc>
          <w:tcPr>
            <w:tcW w:w="2263" w:type="dxa"/>
            <w:shd w:val="clear" w:color="auto" w:fill="auto"/>
          </w:tcPr>
          <w:p w14:paraId="39A4AA23"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b/>
                <w:bCs/>
              </w:rPr>
              <w:t>Cultural Traits</w:t>
            </w:r>
          </w:p>
        </w:tc>
        <w:tc>
          <w:tcPr>
            <w:tcW w:w="6747" w:type="dxa"/>
            <w:shd w:val="clear" w:color="auto" w:fill="auto"/>
          </w:tcPr>
          <w:p w14:paraId="7D1FDCE0" w14:textId="77777777" w:rsidR="00CC1CE3" w:rsidRPr="00527434" w:rsidRDefault="00CC1CE3" w:rsidP="00FE32BA">
            <w:pPr>
              <w:spacing w:after="0" w:line="480" w:lineRule="auto"/>
              <w:jc w:val="both"/>
              <w:rPr>
                <w:rFonts w:ascii="Times New Roman" w:hAnsi="Times New Roman" w:cs="Times New Roman"/>
              </w:rPr>
            </w:pPr>
            <w:r w:rsidRPr="00527434">
              <w:rPr>
                <w:rFonts w:ascii="Times New Roman" w:hAnsi="Times New Roman" w:cs="Times New Roman"/>
                <w:b/>
                <w:bCs/>
              </w:rPr>
              <w:t>Definition</w:t>
            </w:r>
          </w:p>
        </w:tc>
      </w:tr>
      <w:tr w:rsidR="00CC1CE3" w:rsidRPr="00527434" w14:paraId="3CC55CF5" w14:textId="77777777" w:rsidTr="00CD1E10">
        <w:tc>
          <w:tcPr>
            <w:tcW w:w="2263" w:type="dxa"/>
            <w:shd w:val="clear" w:color="auto" w:fill="auto"/>
          </w:tcPr>
          <w:p w14:paraId="48AACF0D"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i/>
                <w:iCs/>
              </w:rPr>
              <w:t>Context (high versus low)</w:t>
            </w:r>
          </w:p>
        </w:tc>
        <w:tc>
          <w:tcPr>
            <w:tcW w:w="6747" w:type="dxa"/>
            <w:shd w:val="clear" w:color="auto" w:fill="auto"/>
          </w:tcPr>
          <w:p w14:paraId="5BD60687" w14:textId="77777777" w:rsidR="00CC1CE3" w:rsidRPr="00527434" w:rsidRDefault="00CC1CE3" w:rsidP="00FE32BA">
            <w:pPr>
              <w:spacing w:after="0" w:line="480" w:lineRule="auto"/>
              <w:jc w:val="both"/>
              <w:rPr>
                <w:rFonts w:ascii="Times New Roman" w:hAnsi="Times New Roman" w:cs="Times New Roman"/>
              </w:rPr>
            </w:pPr>
            <w:r w:rsidRPr="00527434">
              <w:rPr>
                <w:rFonts w:ascii="Times New Roman" w:hAnsi="Times New Roman" w:cs="Times New Roman"/>
              </w:rPr>
              <w:t>In high context cultures, communication is implicit, so that people rely on the context. People in low-context cultures rely on more explicit communication.</w:t>
            </w:r>
          </w:p>
        </w:tc>
      </w:tr>
      <w:tr w:rsidR="00CC1CE3" w:rsidRPr="00527434" w14:paraId="564B20A7" w14:textId="77777777" w:rsidTr="00CD1E10">
        <w:trPr>
          <w:trHeight w:val="535"/>
        </w:trPr>
        <w:tc>
          <w:tcPr>
            <w:tcW w:w="2263" w:type="dxa"/>
            <w:shd w:val="clear" w:color="auto" w:fill="auto"/>
          </w:tcPr>
          <w:p w14:paraId="7A8BFCC4"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i/>
                <w:iCs/>
              </w:rPr>
              <w:t>Time</w:t>
            </w:r>
            <w:r w:rsidRPr="00527434">
              <w:rPr>
                <w:rFonts w:ascii="Times New Roman" w:hAnsi="Times New Roman" w:cs="Times New Roman"/>
                <w:i/>
                <w:iCs/>
                <w:rtl/>
              </w:rPr>
              <w:t xml:space="preserve"> </w:t>
            </w:r>
            <w:r w:rsidRPr="00527434">
              <w:rPr>
                <w:rFonts w:ascii="Times New Roman" w:hAnsi="Times New Roman" w:cs="Times New Roman"/>
                <w:i/>
                <w:iCs/>
              </w:rPr>
              <w:t>(monochronic versus polychronic)</w:t>
            </w:r>
          </w:p>
        </w:tc>
        <w:tc>
          <w:tcPr>
            <w:tcW w:w="6747" w:type="dxa"/>
            <w:shd w:val="clear" w:color="auto" w:fill="auto"/>
          </w:tcPr>
          <w:p w14:paraId="676CDC45" w14:textId="77777777" w:rsidR="00CC1CE3" w:rsidRPr="00527434" w:rsidRDefault="00CC1CE3" w:rsidP="00FE32BA">
            <w:pPr>
              <w:spacing w:after="0" w:line="480" w:lineRule="auto"/>
              <w:jc w:val="both"/>
              <w:rPr>
                <w:rFonts w:ascii="Times New Roman" w:hAnsi="Times New Roman" w:cs="Times New Roman"/>
              </w:rPr>
            </w:pPr>
            <w:r w:rsidRPr="00527434">
              <w:rPr>
                <w:rFonts w:ascii="Times New Roman" w:hAnsi="Times New Roman" w:cs="Times New Roman"/>
              </w:rPr>
              <w:t>People in monochronic cultures perform one task at a time. Those in a polychronic culture are more likely to perform multiple tasks at once.</w:t>
            </w:r>
          </w:p>
        </w:tc>
      </w:tr>
      <w:tr w:rsidR="00CC1CE3" w:rsidRPr="00527434" w14:paraId="0C59B646" w14:textId="77777777" w:rsidTr="00CD1E10">
        <w:tc>
          <w:tcPr>
            <w:tcW w:w="2263" w:type="dxa"/>
            <w:shd w:val="clear" w:color="auto" w:fill="auto"/>
          </w:tcPr>
          <w:p w14:paraId="1B307B7D" w14:textId="77777777" w:rsidR="00CC1CE3" w:rsidRPr="00527434" w:rsidRDefault="00CC1CE3" w:rsidP="00FE32BA">
            <w:pPr>
              <w:spacing w:after="0" w:line="480" w:lineRule="auto"/>
              <w:rPr>
                <w:rFonts w:ascii="Times New Roman" w:hAnsi="Times New Roman" w:cs="Times New Roman"/>
                <w:i/>
                <w:iCs/>
              </w:rPr>
            </w:pPr>
            <w:r w:rsidRPr="00527434">
              <w:rPr>
                <w:rFonts w:ascii="Times New Roman" w:hAnsi="Times New Roman" w:cs="Times New Roman"/>
                <w:i/>
                <w:iCs/>
              </w:rPr>
              <w:t>Space (low versus high territoriality)</w:t>
            </w:r>
          </w:p>
        </w:tc>
        <w:tc>
          <w:tcPr>
            <w:tcW w:w="6747" w:type="dxa"/>
            <w:shd w:val="clear" w:color="auto" w:fill="auto"/>
          </w:tcPr>
          <w:p w14:paraId="2DFE3591" w14:textId="77777777" w:rsidR="00CC1CE3" w:rsidRPr="00527434" w:rsidRDefault="00CC1CE3" w:rsidP="00FE32BA">
            <w:pPr>
              <w:keepNext/>
              <w:spacing w:after="0" w:line="480" w:lineRule="auto"/>
              <w:jc w:val="both"/>
              <w:rPr>
                <w:rFonts w:ascii="Times New Roman" w:hAnsi="Times New Roman" w:cs="Times New Roman"/>
              </w:rPr>
            </w:pPr>
            <w:r w:rsidRPr="00527434">
              <w:rPr>
                <w:rFonts w:ascii="Times New Roman" w:hAnsi="Times New Roman" w:cs="Times New Roman"/>
              </w:rPr>
              <w:t xml:space="preserve">People in low territoriality cultures have less ownership of space so that they tend to share territory. People with high territoriality believe that boundaries are more important. </w:t>
            </w:r>
          </w:p>
        </w:tc>
      </w:tr>
    </w:tbl>
    <w:p w14:paraId="68B2508D" w14:textId="77777777" w:rsidR="00CC1CE3" w:rsidRPr="00E62130" w:rsidRDefault="00E62130" w:rsidP="00E62130">
      <w:pPr>
        <w:pStyle w:val="Caption"/>
        <w:jc w:val="center"/>
        <w:rPr>
          <w:sz w:val="24"/>
          <w:szCs w:val="24"/>
        </w:rPr>
      </w:pPr>
      <w:bookmarkStart w:id="85" w:name="_Toc536002031"/>
      <w:bookmarkStart w:id="86" w:name="_Toc536002532"/>
      <w:r w:rsidRPr="00E62130">
        <w:rPr>
          <w:sz w:val="24"/>
          <w:szCs w:val="24"/>
        </w:rPr>
        <w:t xml:space="preserve">Table </w:t>
      </w:r>
      <w:r w:rsidRPr="00E62130">
        <w:rPr>
          <w:sz w:val="24"/>
          <w:szCs w:val="24"/>
        </w:rPr>
        <w:fldChar w:fldCharType="begin"/>
      </w:r>
      <w:r w:rsidRPr="00E62130">
        <w:rPr>
          <w:sz w:val="24"/>
          <w:szCs w:val="24"/>
        </w:rPr>
        <w:instrText xml:space="preserve"> SEQ Table \* ARABIC </w:instrText>
      </w:r>
      <w:r w:rsidRPr="00E62130">
        <w:rPr>
          <w:sz w:val="24"/>
          <w:szCs w:val="24"/>
        </w:rPr>
        <w:fldChar w:fldCharType="separate"/>
      </w:r>
      <w:r w:rsidR="00D32726">
        <w:rPr>
          <w:noProof/>
          <w:sz w:val="24"/>
          <w:szCs w:val="24"/>
        </w:rPr>
        <w:t>3</w:t>
      </w:r>
      <w:r w:rsidRPr="00E62130">
        <w:rPr>
          <w:sz w:val="24"/>
          <w:szCs w:val="24"/>
        </w:rPr>
        <w:fldChar w:fldCharType="end"/>
      </w:r>
      <w:r w:rsidR="00CC1CE3" w:rsidRPr="00E62130">
        <w:rPr>
          <w:sz w:val="24"/>
          <w:szCs w:val="24"/>
        </w:rPr>
        <w:t xml:space="preserve">. </w:t>
      </w:r>
      <w:r w:rsidR="00CC1CE3" w:rsidRPr="00E62130">
        <w:rPr>
          <w:b w:val="0"/>
          <w:bCs w:val="0"/>
          <w:sz w:val="24"/>
          <w:szCs w:val="24"/>
        </w:rPr>
        <w:t>Cultural Traits in Hall’s (1976) Cultural Factors Theory</w:t>
      </w:r>
      <w:bookmarkEnd w:id="85"/>
      <w:bookmarkEnd w:id="86"/>
    </w:p>
    <w:p w14:paraId="1BC9291C" w14:textId="77777777" w:rsidR="00620CD2" w:rsidRDefault="00620CD2" w:rsidP="007104A9">
      <w:pPr>
        <w:pStyle w:val="HTMLPreformatted"/>
        <w:spacing w:line="480" w:lineRule="auto"/>
        <w:jc w:val="both"/>
        <w:rPr>
          <w:rFonts w:ascii="Times New Roman" w:eastAsia="Times New Roman" w:hAnsi="Times New Roman" w:cs="Times New Roman"/>
          <w:sz w:val="24"/>
          <w:szCs w:val="24"/>
        </w:rPr>
      </w:pPr>
    </w:p>
    <w:p w14:paraId="0F3AE2A1" w14:textId="4E1AFDDC" w:rsidR="00CC1CE3" w:rsidRDefault="00CC1CE3" w:rsidP="00FE32BA">
      <w:pPr>
        <w:pStyle w:val="HTMLPreformatted"/>
        <w:spacing w:after="200" w:line="480" w:lineRule="auto"/>
        <w:ind w:firstLine="720"/>
        <w:jc w:val="both"/>
        <w:rPr>
          <w:rFonts w:ascii="Times New Roman" w:eastAsia="Times New Roman" w:hAnsi="Times New Roman" w:cs="Times New Roman"/>
          <w:sz w:val="24"/>
          <w:szCs w:val="24"/>
        </w:rPr>
      </w:pPr>
      <w:r w:rsidRPr="00527434">
        <w:rPr>
          <w:rFonts w:ascii="Times New Roman" w:eastAsia="Times New Roman" w:hAnsi="Times New Roman" w:cs="Times New Roman"/>
          <w:sz w:val="24"/>
          <w:szCs w:val="24"/>
        </w:rPr>
        <w:t xml:space="preserve">This study used a framework drawing on both Hofstede’s (1985) cultural dimensions and Hall’s (1976) cultural factors. The study’s </w:t>
      </w:r>
      <w:proofErr w:type="gramStart"/>
      <w:r w:rsidRPr="00527434">
        <w:rPr>
          <w:rFonts w:ascii="Times New Roman" w:eastAsia="Times New Roman" w:hAnsi="Times New Roman" w:cs="Times New Roman"/>
          <w:sz w:val="24"/>
          <w:szCs w:val="24"/>
        </w:rPr>
        <w:t>main focus</w:t>
      </w:r>
      <w:proofErr w:type="gramEnd"/>
      <w:r w:rsidRPr="00527434">
        <w:rPr>
          <w:rFonts w:ascii="Times New Roman" w:eastAsia="Times New Roman" w:hAnsi="Times New Roman" w:cs="Times New Roman"/>
          <w:sz w:val="24"/>
          <w:szCs w:val="24"/>
        </w:rPr>
        <w:t xml:space="preserve"> was the Arab culture.</w:t>
      </w:r>
      <w:r w:rsidRPr="00527434">
        <w:rPr>
          <w:rFonts w:ascii="Times New Roman" w:eastAsia="Times New Roman" w:hAnsi="Times New Roman" w:cs="Times New Roman"/>
          <w:sz w:val="24"/>
          <w:szCs w:val="24"/>
          <w:rtl/>
        </w:rPr>
        <w:t xml:space="preserve"> </w:t>
      </w:r>
      <w:r w:rsidRPr="00527434">
        <w:rPr>
          <w:rFonts w:ascii="Times New Roman" w:eastAsia="Times New Roman" w:hAnsi="Times New Roman" w:cs="Times New Roman"/>
          <w:sz w:val="24"/>
          <w:szCs w:val="24"/>
          <w:lang w:val="en-GB"/>
        </w:rPr>
        <w:t>It therefore</w:t>
      </w:r>
      <w:r w:rsidRPr="00527434">
        <w:rPr>
          <w:rFonts w:ascii="Times New Roman" w:eastAsia="Times New Roman" w:hAnsi="Times New Roman" w:cs="Times New Roman"/>
          <w:sz w:val="24"/>
          <w:szCs w:val="24"/>
        </w:rPr>
        <w:t xml:space="preserve"> examined </w:t>
      </w:r>
      <w:proofErr w:type="gramStart"/>
      <w:r w:rsidRPr="00527434">
        <w:rPr>
          <w:rFonts w:ascii="Times New Roman" w:eastAsia="Times New Roman" w:hAnsi="Times New Roman" w:cs="Times New Roman"/>
          <w:sz w:val="24"/>
          <w:szCs w:val="24"/>
        </w:rPr>
        <w:t>a number of</w:t>
      </w:r>
      <w:proofErr w:type="gramEnd"/>
      <w:r w:rsidRPr="00527434">
        <w:rPr>
          <w:rFonts w:ascii="Times New Roman" w:eastAsia="Times New Roman" w:hAnsi="Times New Roman" w:cs="Times New Roman"/>
          <w:sz w:val="24"/>
          <w:szCs w:val="24"/>
        </w:rPr>
        <w:t xml:space="preserve"> characteristics of Arab culture derived from the Hofstede and Hall models that were identified by previous studies in the area (see, for example, </w:t>
      </w:r>
      <w:r w:rsidRPr="00527434">
        <w:rPr>
          <w:rFonts w:ascii="Times New Roman" w:hAnsi="Times New Roman" w:cs="Times New Roman"/>
          <w:sz w:val="24"/>
          <w:szCs w:val="24"/>
        </w:rPr>
        <w:t>Al-Omari, 2003</w:t>
      </w:r>
      <w:r w:rsidRPr="00527434">
        <w:rPr>
          <w:rFonts w:ascii="Times New Roman" w:eastAsia="Times New Roman" w:hAnsi="Times New Roman" w:cs="Times New Roman"/>
          <w:sz w:val="24"/>
          <w:szCs w:val="24"/>
        </w:rPr>
        <w:t>). The dimensions of the Arab culture are described in the next section.</w:t>
      </w:r>
    </w:p>
    <w:p w14:paraId="7C89CBEB" w14:textId="77777777" w:rsidR="00AC63E3" w:rsidRPr="00527434" w:rsidRDefault="00AC63E3" w:rsidP="00FE32BA">
      <w:pPr>
        <w:pStyle w:val="HTMLPreformatted"/>
        <w:spacing w:after="200" w:line="480" w:lineRule="auto"/>
        <w:ind w:firstLine="720"/>
        <w:jc w:val="both"/>
        <w:rPr>
          <w:rFonts w:ascii="Times New Roman" w:eastAsia="Times New Roman" w:hAnsi="Times New Roman" w:cs="Times New Roman"/>
          <w:sz w:val="24"/>
          <w:szCs w:val="24"/>
        </w:rPr>
      </w:pPr>
    </w:p>
    <w:p w14:paraId="6114EA97" w14:textId="77777777" w:rsidR="00CC1CE3" w:rsidRPr="00527434" w:rsidRDefault="00CC1CE3" w:rsidP="00620CD2">
      <w:pPr>
        <w:pStyle w:val="Heading2"/>
        <w:rPr>
          <w:rStyle w:val="apple-converted-space"/>
          <w:b w:val="0"/>
          <w:bCs w:val="0"/>
        </w:rPr>
      </w:pPr>
      <w:bookmarkStart w:id="87" w:name="_Toc515792456"/>
      <w:bookmarkStart w:id="88" w:name="_Toc535999364"/>
      <w:bookmarkStart w:id="89" w:name="_Toc11314816"/>
      <w:r w:rsidRPr="00527434">
        <w:rPr>
          <w:caps/>
        </w:rPr>
        <w:lastRenderedPageBreak/>
        <w:t xml:space="preserve">2.7 </w:t>
      </w:r>
      <w:r w:rsidRPr="00527434">
        <w:t>Arab culture</w:t>
      </w:r>
      <w:bookmarkEnd w:id="87"/>
      <w:bookmarkEnd w:id="88"/>
      <w:bookmarkEnd w:id="89"/>
    </w:p>
    <w:p w14:paraId="7A789438" w14:textId="77777777" w:rsidR="00CC1CE3" w:rsidRPr="00527434" w:rsidRDefault="00CC1CE3" w:rsidP="00FE32BA">
      <w:pPr>
        <w:widowControl w:val="0"/>
        <w:autoSpaceDE w:val="0"/>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The ‘Arab world’ is generally considered to cover the 5.25 million square m</w:t>
      </w:r>
      <w:r w:rsidR="0014313B" w:rsidRPr="00527434">
        <w:rPr>
          <w:rFonts w:ascii="Times New Roman" w:hAnsi="Times New Roman" w:cs="Times New Roman"/>
          <w:sz w:val="24"/>
          <w:szCs w:val="24"/>
        </w:rPr>
        <w:t>iles of the Middle East (Hill</w:t>
      </w:r>
      <w:r w:rsidRPr="00527434">
        <w:rPr>
          <w:rFonts w:ascii="Times New Roman" w:hAnsi="Times New Roman" w:cs="Times New Roman"/>
          <w:sz w:val="24"/>
          <w:szCs w:val="24"/>
        </w:rPr>
        <w:t xml:space="preserve"> et al., 1998). This region contains 21 states, inhabited in 2010 by 357 million people (</w:t>
      </w:r>
      <w:proofErr w:type="spellStart"/>
      <w:r w:rsidRPr="00527434">
        <w:rPr>
          <w:rFonts w:ascii="Times New Roman" w:hAnsi="Times New Roman" w:cs="Times New Roman"/>
          <w:sz w:val="24"/>
          <w:szCs w:val="24"/>
        </w:rPr>
        <w:t>Mirkin</w:t>
      </w:r>
      <w:proofErr w:type="spellEnd"/>
      <w:r w:rsidRPr="00527434">
        <w:rPr>
          <w:rFonts w:ascii="Times New Roman" w:hAnsi="Times New Roman" w:cs="Times New Roman"/>
          <w:sz w:val="24"/>
          <w:szCs w:val="24"/>
        </w:rPr>
        <w:t>, 2013). Arab society has a reasonably consistent cu</w:t>
      </w:r>
      <w:r w:rsidR="0014313B" w:rsidRPr="00527434">
        <w:rPr>
          <w:rFonts w:ascii="Times New Roman" w:hAnsi="Times New Roman" w:cs="Times New Roman"/>
          <w:sz w:val="24"/>
          <w:szCs w:val="24"/>
        </w:rPr>
        <w:t>lture of social classes (Hill</w:t>
      </w:r>
      <w:r w:rsidRPr="00527434">
        <w:rPr>
          <w:rFonts w:ascii="Times New Roman" w:hAnsi="Times New Roman" w:cs="Times New Roman"/>
          <w:sz w:val="24"/>
          <w:szCs w:val="24"/>
        </w:rPr>
        <w:t xml:space="preserve"> et al., 1998). The class structure is pyramidal, based on distinct classes, socioeconomic structures, and a </w:t>
      </w:r>
      <w:r w:rsidR="0014313B" w:rsidRPr="00527434">
        <w:rPr>
          <w:rFonts w:ascii="Times New Roman" w:hAnsi="Times New Roman" w:cs="Times New Roman"/>
          <w:sz w:val="24"/>
          <w:szCs w:val="24"/>
        </w:rPr>
        <w:t>lack of political power (Hill</w:t>
      </w:r>
      <w:r w:rsidRPr="00527434">
        <w:rPr>
          <w:rFonts w:ascii="Times New Roman" w:hAnsi="Times New Roman" w:cs="Times New Roman"/>
          <w:sz w:val="24"/>
          <w:szCs w:val="24"/>
        </w:rPr>
        <w:t xml:space="preserve"> et al., 1998). </w:t>
      </w:r>
    </w:p>
    <w:p w14:paraId="7EDB21B9" w14:textId="77777777" w:rsidR="00CC1CE3" w:rsidRPr="00527434" w:rsidRDefault="00CC1CE3" w:rsidP="00FE32BA">
      <w:pPr>
        <w:spacing w:line="480" w:lineRule="auto"/>
        <w:ind w:firstLine="720"/>
        <w:rPr>
          <w:rFonts w:ascii="Times New Roman" w:hAnsi="Times New Roman" w:cs="Times New Roman"/>
          <w:sz w:val="24"/>
          <w:szCs w:val="24"/>
        </w:rPr>
      </w:pPr>
      <w:r w:rsidRPr="00527434">
        <w:rPr>
          <w:rFonts w:ascii="Times New Roman" w:hAnsi="Times New Roman" w:cs="Times New Roman"/>
          <w:sz w:val="24"/>
          <w:szCs w:val="24"/>
        </w:rPr>
        <w:t>The region has a broadly Bedouin-Arab culture (</w:t>
      </w:r>
      <w:proofErr w:type="spellStart"/>
      <w:r w:rsidRPr="00527434">
        <w:rPr>
          <w:rFonts w:ascii="Times New Roman" w:hAnsi="Times New Roman" w:cs="Times New Roman"/>
          <w:sz w:val="24"/>
          <w:szCs w:val="24"/>
        </w:rPr>
        <w:t>Sarayrah</w:t>
      </w:r>
      <w:proofErr w:type="spellEnd"/>
      <w:r w:rsidRPr="00527434">
        <w:rPr>
          <w:rFonts w:ascii="Times New Roman" w:hAnsi="Times New Roman" w:cs="Times New Roman"/>
          <w:sz w:val="24"/>
          <w:szCs w:val="24"/>
        </w:rPr>
        <w:t>, 2004), and shows values of servant–leadership influenced by both Arab and Islamic culture (Abdalla &amp; Al-</w:t>
      </w:r>
      <w:proofErr w:type="spellStart"/>
      <w:r w:rsidRPr="00527434">
        <w:rPr>
          <w:rFonts w:ascii="Times New Roman" w:hAnsi="Times New Roman" w:cs="Times New Roman"/>
          <w:sz w:val="24"/>
          <w:szCs w:val="24"/>
        </w:rPr>
        <w:t>Homoud</w:t>
      </w:r>
      <w:proofErr w:type="spellEnd"/>
      <w:r w:rsidRPr="00527434">
        <w:rPr>
          <w:rFonts w:ascii="Times New Roman" w:hAnsi="Times New Roman" w:cs="Times New Roman"/>
          <w:sz w:val="24"/>
          <w:szCs w:val="24"/>
        </w:rPr>
        <w:t xml:space="preserve">, 2001). One study suggested that Arab culture has four determinants that have been observed elsewhere in China, </w:t>
      </w:r>
      <w:proofErr w:type="gramStart"/>
      <w:r w:rsidRPr="00527434">
        <w:rPr>
          <w:rFonts w:ascii="Times New Roman" w:hAnsi="Times New Roman" w:cs="Times New Roman"/>
          <w:sz w:val="24"/>
          <w:szCs w:val="24"/>
        </w:rPr>
        <w:t>Africa</w:t>
      </w:r>
      <w:proofErr w:type="gramEnd"/>
      <w:r w:rsidRPr="00527434">
        <w:rPr>
          <w:rFonts w:ascii="Times New Roman" w:hAnsi="Times New Roman" w:cs="Times New Roman"/>
          <w:sz w:val="24"/>
          <w:szCs w:val="24"/>
        </w:rPr>
        <w:t xml:space="preserve"> and Latin America (Al-Omari, 2003). These are collectivity, high power distance, high context and </w:t>
      </w:r>
      <w:proofErr w:type="spellStart"/>
      <w:r w:rsidRPr="00527434">
        <w:rPr>
          <w:rFonts w:ascii="Times New Roman" w:hAnsi="Times New Roman" w:cs="Times New Roman"/>
          <w:sz w:val="24"/>
          <w:szCs w:val="24"/>
        </w:rPr>
        <w:t>polychronicity</w:t>
      </w:r>
      <w:proofErr w:type="spellEnd"/>
      <w:r w:rsidRPr="00527434">
        <w:rPr>
          <w:rFonts w:ascii="Times New Roman" w:hAnsi="Times New Roman" w:cs="Times New Roman"/>
          <w:sz w:val="24"/>
          <w:szCs w:val="24"/>
        </w:rPr>
        <w:t>. Other studies have suggested that it also has high uncertainty avoidance, and therefore tends to maintain a strict code of beliefs and have trouble with unorthodox ideas (Shane, 1995), and a long-term orientation (Hofstede, 2010). Cultures with a long-term orientation are primarily concerned with future results and more likely to encourage long-term investments in organizations, and Arab cultures have been shown to encourage planning to reduce uncertainty</w:t>
      </w:r>
      <w:r w:rsidRPr="00527434">
        <w:rPr>
          <w:rFonts w:ascii="Times New Roman" w:hAnsi="Times New Roman" w:cs="Times New Roman"/>
          <w:sz w:val="24"/>
          <w:szCs w:val="24"/>
          <w:shd w:val="clear" w:color="auto" w:fill="FFFFFF"/>
        </w:rPr>
        <w:t xml:space="preserve"> (Abdalla &amp; Al-</w:t>
      </w:r>
      <w:proofErr w:type="spellStart"/>
      <w:r w:rsidRPr="00527434">
        <w:rPr>
          <w:rFonts w:ascii="Times New Roman" w:hAnsi="Times New Roman" w:cs="Times New Roman"/>
          <w:sz w:val="24"/>
          <w:szCs w:val="24"/>
          <w:shd w:val="clear" w:color="auto" w:fill="FFFFFF"/>
        </w:rPr>
        <w:t>Homoud</w:t>
      </w:r>
      <w:proofErr w:type="spellEnd"/>
      <w:r w:rsidRPr="00527434">
        <w:rPr>
          <w:rFonts w:ascii="Times New Roman" w:hAnsi="Times New Roman" w:cs="Times New Roman"/>
          <w:sz w:val="24"/>
          <w:szCs w:val="24"/>
          <w:shd w:val="clear" w:color="auto" w:fill="FFFFFF"/>
        </w:rPr>
        <w:t>, 2001)</w:t>
      </w:r>
      <w:r w:rsidRPr="00527434">
        <w:rPr>
          <w:rFonts w:ascii="Times New Roman" w:hAnsi="Times New Roman" w:cs="Times New Roman"/>
          <w:sz w:val="24"/>
          <w:szCs w:val="24"/>
        </w:rPr>
        <w:t xml:space="preserve">. The next few sections provide more information about each of these concepts, and particularly how they are manifest in the Arab context. This provides insights into each cultural trait, shows their relationship to previous cultural theories and </w:t>
      </w:r>
      <w:proofErr w:type="gramStart"/>
      <w:r w:rsidRPr="00527434">
        <w:rPr>
          <w:rFonts w:ascii="Times New Roman" w:hAnsi="Times New Roman" w:cs="Times New Roman"/>
          <w:sz w:val="24"/>
          <w:szCs w:val="24"/>
        </w:rPr>
        <w:t>models</w:t>
      </w:r>
      <w:proofErr w:type="gramEnd"/>
      <w:r w:rsidRPr="00527434">
        <w:rPr>
          <w:rFonts w:ascii="Times New Roman" w:hAnsi="Times New Roman" w:cs="Times New Roman"/>
          <w:sz w:val="24"/>
          <w:szCs w:val="24"/>
        </w:rPr>
        <w:t xml:space="preserve"> and explains why these traits were examined in this study. </w:t>
      </w:r>
    </w:p>
    <w:p w14:paraId="37A9C04D" w14:textId="77777777" w:rsidR="00CC1CE3" w:rsidRPr="00527434" w:rsidRDefault="00CC1CE3" w:rsidP="00FE32BA">
      <w:pPr>
        <w:pStyle w:val="Heading3"/>
      </w:pPr>
      <w:bookmarkStart w:id="90" w:name="_Toc515792457"/>
      <w:bookmarkStart w:id="91" w:name="_Toc535999365"/>
      <w:bookmarkStart w:id="92" w:name="_Toc11314817"/>
      <w:r w:rsidRPr="00527434">
        <w:t>2.7.1 High collectivism</w:t>
      </w:r>
      <w:bookmarkEnd w:id="90"/>
      <w:bookmarkEnd w:id="91"/>
      <w:bookmarkEnd w:id="92"/>
    </w:p>
    <w:p w14:paraId="06431AD3" w14:textId="77777777" w:rsidR="00CC1CE3" w:rsidRPr="00527434" w:rsidRDefault="00CC1CE3" w:rsidP="00FE32BA">
      <w:pPr>
        <w:pStyle w:val="NormalWeb1"/>
        <w:spacing w:before="0" w:after="200" w:line="480" w:lineRule="auto"/>
        <w:ind w:firstLine="720"/>
        <w:jc w:val="both"/>
      </w:pPr>
      <w:r w:rsidRPr="00527434">
        <w:t xml:space="preserve">Hofstede (1985) defined collectivism as a </w:t>
      </w:r>
      <w:proofErr w:type="gramStart"/>
      <w:r w:rsidRPr="00527434">
        <w:t>tightly-connected</w:t>
      </w:r>
      <w:proofErr w:type="gramEnd"/>
      <w:r w:rsidRPr="00527434">
        <w:t xml:space="preserve"> social network in which each member can expect to receive support and protection from the group in exchange for loyalty. In other words, collectivism is the idea that people belong to groups that care for them </w:t>
      </w:r>
      <w:r w:rsidRPr="00527434">
        <w:lastRenderedPageBreak/>
        <w:t xml:space="preserve">in exchange for their loyalty. It is a central element of the “we culture”, </w:t>
      </w:r>
      <w:proofErr w:type="gramStart"/>
      <w:r w:rsidRPr="00527434">
        <w:t>and also</w:t>
      </w:r>
      <w:proofErr w:type="gramEnd"/>
      <w:r w:rsidRPr="00527434">
        <w:t xml:space="preserve"> helps to avoid loss of face (de </w:t>
      </w:r>
      <w:proofErr w:type="spellStart"/>
      <w:r w:rsidRPr="00527434">
        <w:t>Mooji</w:t>
      </w:r>
      <w:proofErr w:type="spellEnd"/>
      <w:r w:rsidRPr="00527434">
        <w:t xml:space="preserve"> &amp; Hofstede, 2010). Arab workers value authority and personal relationships at work and will often feel isolated and uncertain when not with </w:t>
      </w:r>
      <w:r w:rsidR="00F22270" w:rsidRPr="00527434">
        <w:t>members of their group (</w:t>
      </w:r>
      <w:proofErr w:type="spellStart"/>
      <w:r w:rsidR="00F22270" w:rsidRPr="00527434">
        <w:t>Sidani</w:t>
      </w:r>
      <w:proofErr w:type="spellEnd"/>
      <w:r w:rsidR="00F22270" w:rsidRPr="00527434">
        <w:t xml:space="preserve"> </w:t>
      </w:r>
      <w:r w:rsidR="008620B2">
        <w:t>&amp;</w:t>
      </w:r>
      <w:r w:rsidR="008620B2" w:rsidRPr="00527434">
        <w:t xml:space="preserve"> </w:t>
      </w:r>
      <w:r w:rsidRPr="00527434">
        <w:t>Thornberry, 2010). This has created a pattern of preferences within Arab workplaces to emphasize the ho</w:t>
      </w:r>
      <w:r w:rsidR="00F22270" w:rsidRPr="00527434">
        <w:t>mogeneity of the group (</w:t>
      </w:r>
      <w:proofErr w:type="spellStart"/>
      <w:r w:rsidR="00F22270" w:rsidRPr="00527434">
        <w:t>Sidani</w:t>
      </w:r>
      <w:proofErr w:type="spellEnd"/>
      <w:r w:rsidR="00F22270" w:rsidRPr="00527434">
        <w:t xml:space="preserve"> </w:t>
      </w:r>
      <w:r w:rsidR="008620B2">
        <w:t>&amp;</w:t>
      </w:r>
      <w:r w:rsidR="008620B2" w:rsidRPr="00527434">
        <w:t xml:space="preserve"> </w:t>
      </w:r>
      <w:r w:rsidRPr="00527434">
        <w:t>Thornberry, 2010). This high collectivism in Arabs creates a sense that their family and tribe are the top priority. Collectivism also leads to bureaucracies, which are deeply embedded in Arab culture, with exclusive privileges expected for those at the top (Al-Omari, 2003). Arabs also have a dominant cultural emphasis on fatalism, conformity, vertical v</w:t>
      </w:r>
      <w:r w:rsidR="0014313B" w:rsidRPr="00527434">
        <w:t>alues, and collectivity (Hill</w:t>
      </w:r>
      <w:r w:rsidRPr="00527434">
        <w:t xml:space="preserve"> et al., 1998). </w:t>
      </w:r>
    </w:p>
    <w:p w14:paraId="5768C3C1"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Leaders are responsible for motivating and driving their team towards commitment to project goals (Yukl, 1999). They therefore need to enable trust and establish solid coordination among team members (Yukl, 1999). Bass and Avolio (1994) noted that the leadership style and leadership behavior have an impact on the degree of team communication and cohesion. </w:t>
      </w:r>
      <w:proofErr w:type="spellStart"/>
      <w:r w:rsidR="00314222" w:rsidRPr="00527434">
        <w:rPr>
          <w:rFonts w:ascii="Times New Roman" w:hAnsi="Times New Roman" w:cs="Times New Roman"/>
        </w:rPr>
        <w:t>Sohmen</w:t>
      </w:r>
      <w:proofErr w:type="spellEnd"/>
      <w:r w:rsidR="00314222"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(2013) argued that it is important to empower the workforce, because better teamwork helps individuals think and ensures that there is team communication. </w:t>
      </w:r>
      <w:proofErr w:type="spellStart"/>
      <w:r w:rsidR="00314222" w:rsidRPr="00527434">
        <w:rPr>
          <w:rFonts w:ascii="Times New Roman" w:hAnsi="Times New Roman" w:cs="Times New Roman"/>
          <w:sz w:val="24"/>
          <w:szCs w:val="24"/>
        </w:rPr>
        <w:t>Sohmen</w:t>
      </w:r>
      <w:proofErr w:type="spellEnd"/>
      <w:r w:rsidR="00314222"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(2013) also contended that true leaders empower their teams to become self-leaders who communicate effectively. </w:t>
      </w:r>
    </w:p>
    <w:p w14:paraId="692A984E" w14:textId="77777777" w:rsidR="00CC1CE3" w:rsidRPr="00527434" w:rsidRDefault="00CC1CE3" w:rsidP="00FE32BA">
      <w:pPr>
        <w:pStyle w:val="Heading3"/>
      </w:pPr>
      <w:bookmarkStart w:id="93" w:name="_Toc507662150"/>
      <w:bookmarkStart w:id="94" w:name="_Toc509697471"/>
      <w:bookmarkStart w:id="95" w:name="_Toc515792458"/>
      <w:bookmarkStart w:id="96" w:name="_Toc535999366"/>
      <w:bookmarkStart w:id="97" w:name="_Toc11314818"/>
      <w:r w:rsidRPr="00527434">
        <w:t>2.7.2 High power distance</w:t>
      </w:r>
      <w:bookmarkEnd w:id="93"/>
      <w:bookmarkEnd w:id="94"/>
      <w:bookmarkEnd w:id="95"/>
      <w:bookmarkEnd w:id="96"/>
      <w:bookmarkEnd w:id="97"/>
    </w:p>
    <w:p w14:paraId="2221D655" w14:textId="77777777" w:rsidR="00CC1CE3" w:rsidRPr="00527434" w:rsidRDefault="00CC1CE3" w:rsidP="00FE32BA">
      <w:pPr>
        <w:shd w:val="clear" w:color="auto" w:fill="FFFFFF"/>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Scholars have defined power distance in several ways. According to </w:t>
      </w:r>
      <w:r w:rsidR="00E0621F" w:rsidRPr="00527434">
        <w:rPr>
          <w:rFonts w:ascii="Times New Roman" w:eastAsia="Times New Roman" w:hAnsi="Times New Roman" w:cs="Times New Roman"/>
          <w:sz w:val="24"/>
          <w:szCs w:val="24"/>
        </w:rPr>
        <w:t>Hofstede</w:t>
      </w:r>
      <w:r w:rsidR="008620B2">
        <w:rPr>
          <w:rFonts w:ascii="Times New Roman" w:eastAsia="Times New Roman" w:hAnsi="Times New Roman" w:cs="Times New Roman"/>
          <w:sz w:val="24"/>
          <w:szCs w:val="24"/>
        </w:rPr>
        <w:t xml:space="preserve">, </w:t>
      </w:r>
      <w:r w:rsidR="008620B2" w:rsidRPr="008620B2">
        <w:rPr>
          <w:rFonts w:ascii="Times New Roman" w:eastAsia="Times New Roman" w:hAnsi="Times New Roman" w:cs="Times New Roman"/>
          <w:sz w:val="24"/>
          <w:szCs w:val="24"/>
        </w:rPr>
        <w:t xml:space="preserve">Hofstede, and </w:t>
      </w:r>
      <w:proofErr w:type="spellStart"/>
      <w:r w:rsidR="008620B2" w:rsidRPr="008620B2">
        <w:rPr>
          <w:rFonts w:ascii="Times New Roman" w:eastAsia="Times New Roman" w:hAnsi="Times New Roman" w:cs="Times New Roman"/>
          <w:sz w:val="24"/>
          <w:szCs w:val="24"/>
        </w:rPr>
        <w:t>Minkov</w:t>
      </w:r>
      <w:proofErr w:type="spellEnd"/>
      <w:r w:rsidR="00E0621F" w:rsidRPr="00527434">
        <w:rPr>
          <w:rFonts w:ascii="Times New Roman" w:eastAsia="Times New Roman" w:hAnsi="Times New Roman" w:cs="Times New Roman"/>
          <w:sz w:val="24"/>
          <w:szCs w:val="24"/>
        </w:rPr>
        <w:t xml:space="preserve"> (</w:t>
      </w:r>
      <w:r w:rsidR="008620B2">
        <w:rPr>
          <w:rFonts w:ascii="Times New Roman" w:eastAsia="Times New Roman" w:hAnsi="Times New Roman" w:cs="Times New Roman"/>
          <w:sz w:val="24"/>
          <w:szCs w:val="24"/>
        </w:rPr>
        <w:t>2010</w:t>
      </w:r>
      <w:r w:rsidR="00E0621F" w:rsidRPr="00527434">
        <w:rPr>
          <w:rFonts w:ascii="Times New Roman" w:eastAsia="Times New Roman" w:hAnsi="Times New Roman" w:cs="Times New Roman"/>
          <w:sz w:val="24"/>
          <w:szCs w:val="24"/>
        </w:rPr>
        <w:t>)</w:t>
      </w:r>
      <w:r w:rsidRPr="00527434">
        <w:rPr>
          <w:rFonts w:ascii="Times New Roman" w:hAnsi="Times New Roman" w:cs="Times New Roman"/>
          <w:sz w:val="24"/>
          <w:szCs w:val="24"/>
        </w:rPr>
        <w:t>, it is the extent to which interpersonal power and influence can be measured between a leader and subordinate, as observed by the subordinate. This definition implies that power distance shows the level to which the non-powerful members of the organization expect and accept that the power is distributed inequitably</w:t>
      </w:r>
      <w:r w:rsidRPr="00527434">
        <w:rPr>
          <w:rFonts w:ascii="Times New Roman" w:hAnsi="Times New Roman" w:cs="Times New Roman"/>
          <w:sz w:val="24"/>
          <w:szCs w:val="24"/>
          <w:shd w:val="clear" w:color="auto" w:fill="FFFFFF"/>
        </w:rPr>
        <w:t xml:space="preserve"> (</w:t>
      </w:r>
      <w:proofErr w:type="spellStart"/>
      <w:r w:rsidRPr="00527434">
        <w:rPr>
          <w:rFonts w:ascii="Times New Roman" w:hAnsi="Times New Roman" w:cs="Times New Roman"/>
          <w:sz w:val="24"/>
          <w:szCs w:val="24"/>
          <w:shd w:val="clear" w:color="auto" w:fill="FFFFFF"/>
        </w:rPr>
        <w:t>Bochner</w:t>
      </w:r>
      <w:proofErr w:type="spellEnd"/>
      <w:r w:rsidRPr="00527434">
        <w:rPr>
          <w:rFonts w:ascii="Times New Roman" w:hAnsi="Times New Roman" w:cs="Times New Roman"/>
          <w:sz w:val="24"/>
          <w:szCs w:val="24"/>
          <w:shd w:val="clear" w:color="auto" w:fill="FFFFFF"/>
        </w:rPr>
        <w:t xml:space="preserve"> &amp; </w:t>
      </w:r>
      <w:proofErr w:type="spellStart"/>
      <w:r w:rsidRPr="00527434">
        <w:rPr>
          <w:rFonts w:ascii="Times New Roman" w:hAnsi="Times New Roman" w:cs="Times New Roman"/>
          <w:sz w:val="24"/>
          <w:szCs w:val="24"/>
          <w:shd w:val="clear" w:color="auto" w:fill="FFFFFF"/>
        </w:rPr>
        <w:t>Hesketh</w:t>
      </w:r>
      <w:proofErr w:type="spellEnd"/>
      <w:r w:rsidRPr="00527434">
        <w:rPr>
          <w:rFonts w:ascii="Times New Roman" w:hAnsi="Times New Roman" w:cs="Times New Roman"/>
          <w:sz w:val="24"/>
          <w:szCs w:val="24"/>
          <w:shd w:val="clear" w:color="auto" w:fill="FFFFFF"/>
        </w:rPr>
        <w:t>, 1994)</w:t>
      </w:r>
      <w:r w:rsidRPr="00527434">
        <w:rPr>
          <w:rFonts w:ascii="Times New Roman" w:hAnsi="Times New Roman" w:cs="Times New Roman"/>
          <w:sz w:val="24"/>
          <w:szCs w:val="24"/>
        </w:rPr>
        <w:t>. Research has shown that there is a positive correlation between paternalism and power distance</w:t>
      </w:r>
      <w:r w:rsidRPr="00527434">
        <w:rPr>
          <w:rFonts w:ascii="Times New Roman" w:hAnsi="Times New Roman" w:cs="Times New Roman"/>
          <w:sz w:val="24"/>
          <w:szCs w:val="24"/>
          <w:shd w:val="clear" w:color="auto" w:fill="FFFFFF"/>
        </w:rPr>
        <w:t xml:space="preserve"> (Lee, </w:t>
      </w:r>
      <w:proofErr w:type="spellStart"/>
      <w:r w:rsidRPr="00527434">
        <w:rPr>
          <w:rFonts w:ascii="Times New Roman" w:hAnsi="Times New Roman" w:cs="Times New Roman"/>
          <w:sz w:val="24"/>
          <w:szCs w:val="24"/>
          <w:shd w:val="clear" w:color="auto" w:fill="FFFFFF"/>
        </w:rPr>
        <w:t>Pillutla</w:t>
      </w:r>
      <w:proofErr w:type="spellEnd"/>
      <w:r w:rsidRPr="00527434">
        <w:rPr>
          <w:rFonts w:ascii="Times New Roman" w:hAnsi="Times New Roman" w:cs="Times New Roman"/>
          <w:sz w:val="24"/>
          <w:szCs w:val="24"/>
          <w:shd w:val="clear" w:color="auto" w:fill="FFFFFF"/>
        </w:rPr>
        <w:t>, &amp; Law, 2000)</w:t>
      </w:r>
      <w:r w:rsidRPr="00527434">
        <w:rPr>
          <w:rFonts w:ascii="Times New Roman" w:hAnsi="Times New Roman" w:cs="Times New Roman"/>
          <w:sz w:val="24"/>
          <w:szCs w:val="24"/>
        </w:rPr>
        <w:t xml:space="preserve">. Organizations or institutions make decisions </w:t>
      </w:r>
      <w:proofErr w:type="gramStart"/>
      <w:r w:rsidRPr="00527434">
        <w:rPr>
          <w:rFonts w:ascii="Times New Roman" w:hAnsi="Times New Roman" w:cs="Times New Roman"/>
          <w:sz w:val="24"/>
          <w:szCs w:val="24"/>
        </w:rPr>
        <w:t xml:space="preserve">on the basis </w:t>
      </w:r>
      <w:r w:rsidRPr="00527434">
        <w:rPr>
          <w:rFonts w:ascii="Times New Roman" w:hAnsi="Times New Roman" w:cs="Times New Roman"/>
          <w:sz w:val="24"/>
          <w:szCs w:val="24"/>
        </w:rPr>
        <w:lastRenderedPageBreak/>
        <w:t>of</w:t>
      </w:r>
      <w:proofErr w:type="gramEnd"/>
      <w:r w:rsidRPr="00527434">
        <w:rPr>
          <w:rFonts w:ascii="Times New Roman" w:hAnsi="Times New Roman" w:cs="Times New Roman"/>
          <w:sz w:val="24"/>
          <w:szCs w:val="24"/>
        </w:rPr>
        <w:t xml:space="preserve"> loyalty to superiors as well as favors to subordinates, rather than on the basis of merit</w:t>
      </w:r>
      <w:r w:rsidRPr="00527434">
        <w:rPr>
          <w:rFonts w:ascii="Times New Roman" w:hAnsi="Times New Roman" w:cs="Times New Roman"/>
          <w:sz w:val="24"/>
          <w:szCs w:val="24"/>
          <w:shd w:val="clear" w:color="auto" w:fill="FFFFFF"/>
        </w:rPr>
        <w:t xml:space="preserve"> (Lee et al., 2000)</w:t>
      </w:r>
      <w:r w:rsidRPr="00527434">
        <w:rPr>
          <w:rFonts w:ascii="Times New Roman" w:hAnsi="Times New Roman" w:cs="Times New Roman"/>
          <w:sz w:val="24"/>
          <w:szCs w:val="24"/>
        </w:rPr>
        <w:t xml:space="preserve">. Cultures with a large power distance, where inequality is acknowledged, therefore emphasize a dependency relationship between management and employees. </w:t>
      </w:r>
      <w:r w:rsidRPr="00527434">
        <w:rPr>
          <w:rFonts w:ascii="Times New Roman" w:hAnsi="Times New Roman" w:cs="Times New Roman"/>
          <w:sz w:val="24"/>
          <w:szCs w:val="24"/>
          <w:shd w:val="clear" w:color="auto" w:fill="FFFFFF"/>
        </w:rPr>
        <w:t xml:space="preserve">Power distance is centered on the idea that not all people </w:t>
      </w:r>
      <w:proofErr w:type="gramStart"/>
      <w:r w:rsidRPr="00527434">
        <w:rPr>
          <w:rFonts w:ascii="Times New Roman" w:hAnsi="Times New Roman" w:cs="Times New Roman"/>
          <w:sz w:val="24"/>
          <w:szCs w:val="24"/>
          <w:shd w:val="clear" w:color="auto" w:fill="FFFFFF"/>
        </w:rPr>
        <w:t>in a given</w:t>
      </w:r>
      <w:proofErr w:type="gramEnd"/>
      <w:r w:rsidRPr="00527434">
        <w:rPr>
          <w:rFonts w:ascii="Times New Roman" w:hAnsi="Times New Roman" w:cs="Times New Roman"/>
          <w:sz w:val="24"/>
          <w:szCs w:val="24"/>
          <w:shd w:val="clear" w:color="auto" w:fill="FFFFFF"/>
        </w:rPr>
        <w:t xml:space="preserve"> culture are equal. This dimension therefore expresses the assertiveness of the culture towards the inequalities between people. </w:t>
      </w:r>
    </w:p>
    <w:p w14:paraId="0728473C" w14:textId="77777777" w:rsidR="00CC1CE3" w:rsidRPr="00527434" w:rsidRDefault="00CC1CE3" w:rsidP="00FE32BA">
      <w:pPr>
        <w:shd w:val="clear" w:color="auto" w:fill="FFFFFF"/>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Arab cultures tend to have a very </w:t>
      </w:r>
      <w:proofErr w:type="gramStart"/>
      <w:r w:rsidRPr="00527434">
        <w:rPr>
          <w:rFonts w:ascii="Times New Roman" w:hAnsi="Times New Roman" w:cs="Times New Roman"/>
          <w:sz w:val="24"/>
          <w:szCs w:val="24"/>
        </w:rPr>
        <w:t>high power</w:t>
      </w:r>
      <w:proofErr w:type="gramEnd"/>
      <w:r w:rsidRPr="00527434">
        <w:rPr>
          <w:rFonts w:ascii="Times New Roman" w:hAnsi="Times New Roman" w:cs="Times New Roman"/>
          <w:sz w:val="24"/>
          <w:szCs w:val="24"/>
        </w:rPr>
        <w:t xml:space="preserve"> distance. On a scale of 1 to 104, Arab countries score around 80 points, putting them seventh out of 50 countries (Cohen, 2006). Cultures that have a low power distance, however, value equality. In Australia, where power distance scores are lower, organizations often stress the need to foster </w:t>
      </w:r>
      <w:r w:rsidRPr="00527434">
        <w:rPr>
          <w:rFonts w:ascii="Times New Roman" w:hAnsi="Times New Roman" w:cs="Times New Roman"/>
          <w:spacing w:val="1"/>
          <w:sz w:val="24"/>
          <w:szCs w:val="24"/>
        </w:rPr>
        <w:t>agreement between managers and su</w:t>
      </w:r>
      <w:r w:rsidRPr="00527434">
        <w:rPr>
          <w:rFonts w:ascii="Times New Roman" w:hAnsi="Times New Roman" w:cs="Times New Roman"/>
          <w:sz w:val="24"/>
          <w:szCs w:val="24"/>
        </w:rPr>
        <w:t>bordinates, to reduce inequality.</w:t>
      </w:r>
      <w:r w:rsidRPr="00527434">
        <w:rPr>
          <w:rFonts w:ascii="Times New Roman" w:hAnsi="Times New Roman" w:cs="Times New Roman"/>
          <w:sz w:val="24"/>
          <w:szCs w:val="24"/>
          <w:shd w:val="clear" w:color="auto" w:fill="FFFFFF"/>
        </w:rPr>
        <w:t xml:space="preserve"> The </w:t>
      </w:r>
      <w:r w:rsidR="008620B2">
        <w:rPr>
          <w:rFonts w:ascii="Times New Roman" w:hAnsi="Times New Roman" w:cs="Times New Roman"/>
          <w:sz w:val="24"/>
          <w:szCs w:val="24"/>
          <w:shd w:val="clear" w:color="auto" w:fill="FFFFFF"/>
        </w:rPr>
        <w:t>UAE</w:t>
      </w:r>
      <w:r w:rsidRPr="00527434">
        <w:rPr>
          <w:rFonts w:ascii="Times New Roman" w:hAnsi="Times New Roman" w:cs="Times New Roman"/>
          <w:sz w:val="24"/>
          <w:szCs w:val="24"/>
          <w:shd w:val="clear" w:color="auto" w:fill="FFFFFF"/>
        </w:rPr>
        <w:t xml:space="preserve"> has a </w:t>
      </w:r>
      <w:proofErr w:type="gramStart"/>
      <w:r w:rsidRPr="00527434">
        <w:rPr>
          <w:rFonts w:ascii="Times New Roman" w:hAnsi="Times New Roman" w:cs="Times New Roman"/>
          <w:sz w:val="24"/>
          <w:szCs w:val="24"/>
          <w:shd w:val="clear" w:color="auto" w:fill="FFFFFF"/>
        </w:rPr>
        <w:t>high power</w:t>
      </w:r>
      <w:proofErr w:type="gramEnd"/>
      <w:r w:rsidRPr="00527434">
        <w:rPr>
          <w:rFonts w:ascii="Times New Roman" w:hAnsi="Times New Roman" w:cs="Times New Roman"/>
          <w:sz w:val="24"/>
          <w:szCs w:val="24"/>
          <w:shd w:val="clear" w:color="auto" w:fill="FFFFFF"/>
        </w:rPr>
        <w:t xml:space="preserve"> distance because the citizens tend to accept a hierarchical order in organizations, with everybody having their place. No further justification is needed for this hierarchy in these cultures (</w:t>
      </w:r>
      <w:proofErr w:type="spellStart"/>
      <w:r w:rsidRPr="00527434">
        <w:rPr>
          <w:rFonts w:ascii="Times New Roman" w:hAnsi="Times New Roman" w:cs="Times New Roman"/>
          <w:sz w:val="24"/>
          <w:szCs w:val="24"/>
          <w:shd w:val="clear" w:color="auto" w:fill="FFFFFF"/>
        </w:rPr>
        <w:t>Kabasakal</w:t>
      </w:r>
      <w:proofErr w:type="spellEnd"/>
      <w:r w:rsidRPr="00527434">
        <w:rPr>
          <w:rFonts w:ascii="Times New Roman" w:hAnsi="Times New Roman" w:cs="Times New Roman"/>
          <w:sz w:val="24"/>
          <w:szCs w:val="24"/>
          <w:shd w:val="clear" w:color="auto" w:fill="FFFFFF"/>
        </w:rPr>
        <w:t xml:space="preserve"> &amp; </w:t>
      </w:r>
      <w:proofErr w:type="spellStart"/>
      <w:r w:rsidRPr="00527434">
        <w:rPr>
          <w:rFonts w:ascii="Times New Roman" w:hAnsi="Times New Roman" w:cs="Times New Roman"/>
          <w:sz w:val="24"/>
          <w:szCs w:val="24"/>
          <w:shd w:val="clear" w:color="auto" w:fill="FFFFFF"/>
        </w:rPr>
        <w:t>Dastmalchian</w:t>
      </w:r>
      <w:proofErr w:type="spellEnd"/>
      <w:r w:rsidRPr="00527434">
        <w:rPr>
          <w:rFonts w:ascii="Times New Roman" w:hAnsi="Times New Roman" w:cs="Times New Roman"/>
          <w:sz w:val="24"/>
          <w:szCs w:val="24"/>
          <w:shd w:val="clear" w:color="auto" w:fill="FFFFFF"/>
        </w:rPr>
        <w:t>, 2001). The hierarchy in a typical Arab culture is likely to be characterized by inherent inequalities, in which centralization is popular. Subordinates in Arab cultures expect to be directed on what needs to be done and their ideal boss is a compassionate tyrant.</w:t>
      </w:r>
      <w:r w:rsidRPr="00527434">
        <w:rPr>
          <w:rFonts w:ascii="Times New Roman" w:hAnsi="Times New Roman" w:cs="Times New Roman"/>
          <w:sz w:val="24"/>
          <w:szCs w:val="24"/>
        </w:rPr>
        <w:t xml:space="preserve"> They are also</w:t>
      </w:r>
      <w:r w:rsidRPr="00527434">
        <w:rPr>
          <w:rStyle w:val="CommentReference"/>
          <w:rFonts w:ascii="Times New Roman" w:eastAsia="Times New Roman" w:hAnsi="Times New Roman" w:cs="Times New Roman"/>
          <w:sz w:val="24"/>
          <w:szCs w:val="24"/>
        </w:rPr>
        <w:t xml:space="preserve"> </w:t>
      </w:r>
      <w:r w:rsidRPr="00527434">
        <w:rPr>
          <w:rFonts w:ascii="Times New Roman" w:hAnsi="Times New Roman" w:cs="Times New Roman"/>
          <w:sz w:val="24"/>
          <w:szCs w:val="24"/>
        </w:rPr>
        <w:t xml:space="preserve">not allowed a strong political voice. The high level of followership means that individuals tend to respect the monarch as well as the Koran, and these two set the various doctrines or rules </w:t>
      </w:r>
      <w:r w:rsidRPr="00527434">
        <w:rPr>
          <w:rFonts w:ascii="Times New Roman" w:hAnsi="Times New Roman" w:cs="Times New Roman"/>
          <w:sz w:val="24"/>
          <w:szCs w:val="24"/>
          <w:shd w:val="clear" w:color="auto" w:fill="FFFFFF"/>
        </w:rPr>
        <w:t>(Bjerke &amp; Al-Meer, 1993)</w:t>
      </w:r>
      <w:r w:rsidRPr="00527434">
        <w:rPr>
          <w:rFonts w:ascii="Times New Roman" w:hAnsi="Times New Roman" w:cs="Times New Roman"/>
          <w:sz w:val="24"/>
          <w:szCs w:val="24"/>
        </w:rPr>
        <w:t xml:space="preserve">. Individuals are therefore left with little choice but to abide by authority. Older people are at the top of family hierarchies, and the younger generation at the bottom. </w:t>
      </w:r>
    </w:p>
    <w:p w14:paraId="2F417FCC" w14:textId="77777777" w:rsidR="00CC1CE3" w:rsidRPr="00527434" w:rsidRDefault="00CC1CE3" w:rsidP="00FE32BA">
      <w:pPr>
        <w:pStyle w:val="Heading3"/>
      </w:pPr>
      <w:bookmarkStart w:id="98" w:name="_Toc507662151"/>
      <w:bookmarkStart w:id="99" w:name="_Toc509697472"/>
      <w:bookmarkStart w:id="100" w:name="_Toc515792459"/>
      <w:bookmarkStart w:id="101" w:name="_Toc535999367"/>
      <w:bookmarkStart w:id="102" w:name="_Toc11314819"/>
      <w:r w:rsidRPr="00527434">
        <w:t>2.7.3 High context</w:t>
      </w:r>
      <w:bookmarkEnd w:id="98"/>
      <w:bookmarkEnd w:id="99"/>
      <w:bookmarkEnd w:id="100"/>
      <w:bookmarkEnd w:id="101"/>
      <w:bookmarkEnd w:id="102"/>
    </w:p>
    <w:p w14:paraId="7ED07505"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High context cultures are those that depend heavily on body language and nonverbal communication when exchanging information. Arab countries have high context cultures, perhaps linked to collectivist characteristics. In Saudi Arabia, for example, people depend on the current environment and body language more than spoken words</w:t>
      </w:r>
      <w:r w:rsidRPr="00527434">
        <w:rPr>
          <w:rFonts w:ascii="Times New Roman" w:hAnsi="Times New Roman" w:cs="Times New Roman"/>
          <w:sz w:val="24"/>
          <w:szCs w:val="24"/>
          <w:shd w:val="clear" w:color="auto" w:fill="FFFFFF"/>
        </w:rPr>
        <w:t xml:space="preserve"> (</w:t>
      </w:r>
      <w:proofErr w:type="spellStart"/>
      <w:r w:rsidRPr="00527434">
        <w:rPr>
          <w:rFonts w:ascii="Times New Roman" w:hAnsi="Times New Roman" w:cs="Times New Roman"/>
          <w:sz w:val="24"/>
          <w:szCs w:val="24"/>
          <w:shd w:val="clear" w:color="auto" w:fill="FFFFFF"/>
        </w:rPr>
        <w:t>Würtz</w:t>
      </w:r>
      <w:proofErr w:type="spellEnd"/>
      <w:r w:rsidRPr="00527434">
        <w:rPr>
          <w:rFonts w:ascii="Times New Roman" w:hAnsi="Times New Roman" w:cs="Times New Roman"/>
          <w:sz w:val="24"/>
          <w:szCs w:val="24"/>
          <w:shd w:val="clear" w:color="auto" w:fill="FFFFFF"/>
        </w:rPr>
        <w:t>, 2005)</w:t>
      </w:r>
      <w:r w:rsidRPr="00527434">
        <w:rPr>
          <w:rFonts w:ascii="Times New Roman" w:hAnsi="Times New Roman" w:cs="Times New Roman"/>
          <w:sz w:val="24"/>
          <w:szCs w:val="24"/>
        </w:rPr>
        <w:t xml:space="preserve">. In this </w:t>
      </w:r>
      <w:r w:rsidRPr="00527434">
        <w:rPr>
          <w:rFonts w:ascii="Times New Roman" w:hAnsi="Times New Roman" w:cs="Times New Roman"/>
          <w:sz w:val="24"/>
          <w:szCs w:val="24"/>
        </w:rPr>
        <w:lastRenderedPageBreak/>
        <w:t xml:space="preserve">type of setting, opinions are both verbally expressed and indirectly inferred through facial expressions, vocal tone, eye contact, and other nonverbal signs. Even silence is significant in a high context culture, as it is used to communicate feelings and ideas. This implies that a high context culture is characterized by a lot of unspoken information being implicitly conveyed as people exchange information. Individuals in a high context culture such as the </w:t>
      </w:r>
      <w:r w:rsidR="008620B2">
        <w:rPr>
          <w:rFonts w:ascii="Times New Roman" w:hAnsi="Times New Roman" w:cs="Times New Roman"/>
          <w:sz w:val="24"/>
          <w:szCs w:val="24"/>
        </w:rPr>
        <w:t>UAE</w:t>
      </w:r>
      <w:r w:rsidRPr="00527434">
        <w:rPr>
          <w:rFonts w:ascii="Times New Roman" w:hAnsi="Times New Roman" w:cs="Times New Roman"/>
          <w:sz w:val="24"/>
          <w:szCs w:val="24"/>
        </w:rPr>
        <w:t xml:space="preserve"> tend to emphasize loyalty and long-term relationships</w:t>
      </w:r>
      <w:r w:rsidRPr="00527434">
        <w:rPr>
          <w:rFonts w:ascii="Times New Roman" w:hAnsi="Times New Roman" w:cs="Times New Roman"/>
          <w:sz w:val="24"/>
          <w:szCs w:val="24"/>
          <w:shd w:val="clear" w:color="auto" w:fill="FFFFFF"/>
        </w:rPr>
        <w:t xml:space="preserve"> (Nguyen, Heeler, &amp; </w:t>
      </w:r>
      <w:proofErr w:type="spellStart"/>
      <w:r w:rsidRPr="00527434">
        <w:rPr>
          <w:rFonts w:ascii="Times New Roman" w:hAnsi="Times New Roman" w:cs="Times New Roman"/>
          <w:sz w:val="24"/>
          <w:szCs w:val="24"/>
          <w:shd w:val="clear" w:color="auto" w:fill="FFFFFF"/>
        </w:rPr>
        <w:t>Taran</w:t>
      </w:r>
      <w:proofErr w:type="spellEnd"/>
      <w:r w:rsidRPr="00527434">
        <w:rPr>
          <w:rFonts w:ascii="Times New Roman" w:hAnsi="Times New Roman" w:cs="Times New Roman"/>
          <w:sz w:val="24"/>
          <w:szCs w:val="24"/>
          <w:shd w:val="clear" w:color="auto" w:fill="FFFFFF"/>
        </w:rPr>
        <w:t>, 2007)</w:t>
      </w:r>
      <w:r w:rsidRPr="00527434">
        <w:rPr>
          <w:rFonts w:ascii="Times New Roman" w:hAnsi="Times New Roman" w:cs="Times New Roman"/>
          <w:sz w:val="24"/>
          <w:szCs w:val="24"/>
        </w:rPr>
        <w:t xml:space="preserve">, and avoid having too many rules and structures. </w:t>
      </w:r>
    </w:p>
    <w:p w14:paraId="1E263EB3"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In Arab cultures, large amounts of information are relayed in a non-verbal manner, including pauses, gestures, and facial expressions</w:t>
      </w:r>
      <w:r w:rsidRPr="00527434">
        <w:rPr>
          <w:rFonts w:ascii="Times New Roman" w:hAnsi="Times New Roman" w:cs="Times New Roman"/>
          <w:sz w:val="24"/>
          <w:szCs w:val="24"/>
          <w:shd w:val="clear" w:color="auto" w:fill="FFFFFF"/>
        </w:rPr>
        <w:t xml:space="preserve"> (</w:t>
      </w:r>
      <w:proofErr w:type="spellStart"/>
      <w:r w:rsidRPr="00527434">
        <w:rPr>
          <w:rFonts w:ascii="Times New Roman" w:hAnsi="Times New Roman" w:cs="Times New Roman"/>
          <w:sz w:val="24"/>
          <w:szCs w:val="24"/>
          <w:shd w:val="clear" w:color="auto" w:fill="FFFFFF"/>
        </w:rPr>
        <w:t>Zaharna</w:t>
      </w:r>
      <w:proofErr w:type="spellEnd"/>
      <w:r w:rsidRPr="00527434">
        <w:rPr>
          <w:rFonts w:ascii="Times New Roman" w:hAnsi="Times New Roman" w:cs="Times New Roman"/>
          <w:sz w:val="24"/>
          <w:szCs w:val="24"/>
          <w:shd w:val="clear" w:color="auto" w:fill="FFFFFF"/>
        </w:rPr>
        <w:t>, 1995)</w:t>
      </w:r>
      <w:r w:rsidRPr="00527434">
        <w:rPr>
          <w:rFonts w:ascii="Times New Roman" w:hAnsi="Times New Roman" w:cs="Times New Roman"/>
          <w:sz w:val="24"/>
          <w:szCs w:val="24"/>
        </w:rPr>
        <w:t>. Since less information is exchanged verbally, contacts are likely to be shorter in these cultures. Some unwritten rules of communication that are taken for granted in some cultures will strongly apply in high context cultures</w:t>
      </w:r>
      <w:r w:rsidR="004708BD" w:rsidRPr="00527434">
        <w:rPr>
          <w:rFonts w:ascii="Times New Roman" w:hAnsi="Times New Roman" w:cs="Times New Roman"/>
          <w:sz w:val="24"/>
          <w:szCs w:val="24"/>
          <w:shd w:val="clear" w:color="auto" w:fill="FFFFFF"/>
        </w:rPr>
        <w:t xml:space="preserve"> (</w:t>
      </w:r>
      <w:proofErr w:type="spellStart"/>
      <w:r w:rsidR="004708BD" w:rsidRPr="00527434">
        <w:rPr>
          <w:rFonts w:ascii="Times New Roman" w:hAnsi="Times New Roman" w:cs="Times New Roman"/>
          <w:sz w:val="24"/>
          <w:szCs w:val="24"/>
          <w:shd w:val="clear" w:color="auto" w:fill="FFFFFF"/>
        </w:rPr>
        <w:t>Dedoussis</w:t>
      </w:r>
      <w:proofErr w:type="spellEnd"/>
      <w:r w:rsidR="004708BD" w:rsidRPr="00527434">
        <w:rPr>
          <w:rFonts w:ascii="Times New Roman" w:hAnsi="Times New Roman" w:cs="Times New Roman"/>
          <w:sz w:val="24"/>
          <w:szCs w:val="24"/>
          <w:shd w:val="clear" w:color="auto" w:fill="FFFFFF"/>
        </w:rPr>
        <w:t>, 2007</w:t>
      </w:r>
      <w:r w:rsidRPr="00527434">
        <w:rPr>
          <w:rFonts w:ascii="Times New Roman" w:hAnsi="Times New Roman" w:cs="Times New Roman"/>
          <w:sz w:val="24"/>
          <w:szCs w:val="24"/>
          <w:shd w:val="clear" w:color="auto" w:fill="FFFFFF"/>
        </w:rPr>
        <w:t>)</w:t>
      </w:r>
      <w:r w:rsidRPr="00527434">
        <w:rPr>
          <w:rFonts w:ascii="Times New Roman" w:hAnsi="Times New Roman" w:cs="Times New Roman"/>
          <w:sz w:val="24"/>
          <w:szCs w:val="24"/>
        </w:rPr>
        <w:t>. In Saudi Arabia, for example, people place particular emphasis on tone of voice and the use of silence. Silence is vital in Arab cultures because it is a way to show contemplation and meditation, and people are not obliged to speak in these situations</w:t>
      </w:r>
      <w:r w:rsidR="004708BD" w:rsidRPr="00527434">
        <w:rPr>
          <w:rFonts w:ascii="Times New Roman" w:hAnsi="Times New Roman" w:cs="Times New Roman"/>
          <w:sz w:val="24"/>
          <w:szCs w:val="24"/>
          <w:shd w:val="clear" w:color="auto" w:fill="FFFFFF"/>
        </w:rPr>
        <w:t xml:space="preserve"> (</w:t>
      </w:r>
      <w:proofErr w:type="spellStart"/>
      <w:r w:rsidR="004708BD" w:rsidRPr="00527434">
        <w:rPr>
          <w:rFonts w:ascii="Times New Roman" w:hAnsi="Times New Roman" w:cs="Times New Roman"/>
          <w:sz w:val="24"/>
          <w:szCs w:val="24"/>
          <w:shd w:val="clear" w:color="auto" w:fill="FFFFFF"/>
        </w:rPr>
        <w:t>Dedoussis</w:t>
      </w:r>
      <w:proofErr w:type="spellEnd"/>
      <w:r w:rsidR="004708BD" w:rsidRPr="00527434">
        <w:rPr>
          <w:rFonts w:ascii="Times New Roman" w:hAnsi="Times New Roman" w:cs="Times New Roman"/>
          <w:sz w:val="24"/>
          <w:szCs w:val="24"/>
          <w:shd w:val="clear" w:color="auto" w:fill="FFFFFF"/>
        </w:rPr>
        <w:t>, 2007</w:t>
      </w:r>
      <w:r w:rsidRPr="00527434">
        <w:rPr>
          <w:rFonts w:ascii="Times New Roman" w:hAnsi="Times New Roman" w:cs="Times New Roman"/>
          <w:sz w:val="24"/>
          <w:szCs w:val="24"/>
          <w:shd w:val="clear" w:color="auto" w:fill="FFFFFF"/>
        </w:rPr>
        <w:t>)</w:t>
      </w:r>
      <w:r w:rsidRPr="00527434">
        <w:rPr>
          <w:rFonts w:ascii="Times New Roman" w:hAnsi="Times New Roman" w:cs="Times New Roman"/>
          <w:sz w:val="24"/>
          <w:szCs w:val="24"/>
        </w:rPr>
        <w:t xml:space="preserve">. This type of culture is likely to be characterized by a lack of information and potential misunderstandings when exchanging business ideas. It therefore affects the adoption of new ideas. </w:t>
      </w:r>
    </w:p>
    <w:p w14:paraId="3C40127F" w14:textId="77777777" w:rsidR="00863471" w:rsidRPr="00527434" w:rsidRDefault="00CC1CE3" w:rsidP="00FE32BA">
      <w:pPr>
        <w:pStyle w:val="Heading3"/>
      </w:pPr>
      <w:bookmarkStart w:id="103" w:name="_Toc507662152"/>
      <w:bookmarkStart w:id="104" w:name="_Toc509697473"/>
      <w:bookmarkStart w:id="105" w:name="_Toc515792460"/>
      <w:bookmarkStart w:id="106" w:name="_Toc535999368"/>
      <w:bookmarkStart w:id="107" w:name="_Toc11314820"/>
      <w:r w:rsidRPr="00527434">
        <w:t xml:space="preserve">2.7.4 </w:t>
      </w:r>
      <w:proofErr w:type="spellStart"/>
      <w:r w:rsidRPr="00527434">
        <w:t>Polychronic</w:t>
      </w:r>
      <w:bookmarkEnd w:id="103"/>
      <w:bookmarkEnd w:id="104"/>
      <w:bookmarkEnd w:id="105"/>
      <w:r w:rsidRPr="00527434">
        <w:t>ity</w:t>
      </w:r>
      <w:bookmarkEnd w:id="106"/>
      <w:bookmarkEnd w:id="107"/>
      <w:proofErr w:type="spellEnd"/>
    </w:p>
    <w:p w14:paraId="01127831"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shd w:val="clear" w:color="auto" w:fill="FFFFFF"/>
        </w:rPr>
        <w:t xml:space="preserve">Polychronic cultures encourage individuals to perform several tasks at once. The office of a manager in a polychronic culture is likely to feature an open door, a </w:t>
      </w:r>
      <w:proofErr w:type="gramStart"/>
      <w:r w:rsidRPr="00527434">
        <w:rPr>
          <w:rFonts w:ascii="Times New Roman" w:hAnsi="Times New Roman" w:cs="Times New Roman"/>
          <w:sz w:val="24"/>
          <w:szCs w:val="24"/>
          <w:shd w:val="clear" w:color="auto" w:fill="FFFFFF"/>
        </w:rPr>
        <w:t>meeting</w:t>
      </w:r>
      <w:proofErr w:type="gramEnd"/>
      <w:r w:rsidRPr="00527434">
        <w:rPr>
          <w:rFonts w:ascii="Times New Roman" w:hAnsi="Times New Roman" w:cs="Times New Roman"/>
          <w:sz w:val="24"/>
          <w:szCs w:val="24"/>
          <w:shd w:val="clear" w:color="auto" w:fill="FFFFFF"/>
        </w:rPr>
        <w:t xml:space="preserve"> and a ringing phone at the same time. People in this type of culture can easily be distracted, but can usually cope well with interruptions (Straub, Loch, &amp; Hill, 2002). They are also willing to change their plans often and easily. The main concern of managers in these cultures is usually people, especially those who are particularly important for a function. People in polychronic cultures tend to build lasting relationships, but some elements, such as punctuality, are based on </w:t>
      </w:r>
      <w:r w:rsidRPr="00527434">
        <w:rPr>
          <w:rFonts w:ascii="Times New Roman" w:hAnsi="Times New Roman" w:cs="Times New Roman"/>
          <w:sz w:val="24"/>
          <w:szCs w:val="24"/>
          <w:shd w:val="clear" w:color="auto" w:fill="FFFFFF"/>
        </w:rPr>
        <w:lastRenderedPageBreak/>
        <w:t>relationships, not tasks. Objectives are also seen as more like anticipated outcomes than obligations. Polychronic executives may fail to understand why they have personal responsibilities, not simply a contribution to the organization, and why these are measured by output in time as opposed to being part of the overall organizational goal (</w:t>
      </w:r>
      <w:r w:rsidR="00B77A1B" w:rsidRPr="00527434">
        <w:rPr>
          <w:rFonts w:ascii="Times New Roman" w:hAnsi="Times New Roman" w:cs="Times New Roman"/>
          <w:sz w:val="24"/>
          <w:szCs w:val="24"/>
          <w:shd w:val="clear" w:color="auto" w:fill="FFFFFF"/>
        </w:rPr>
        <w:t>Straub et al., 2002</w:t>
      </w:r>
      <w:r w:rsidRPr="00527434">
        <w:rPr>
          <w:rFonts w:ascii="Times New Roman" w:hAnsi="Times New Roman" w:cs="Times New Roman"/>
          <w:sz w:val="24"/>
          <w:szCs w:val="24"/>
          <w:shd w:val="clear" w:color="auto" w:fill="FFFFFF"/>
        </w:rPr>
        <w:t>).</w:t>
      </w:r>
    </w:p>
    <w:p w14:paraId="3C99B26A"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The Arab countries are dominated by polychronic cultures. Arabs tend to have a less well-ordered idea of time, and do not feel obliged to be on schedule. They also take disruptions in their stride. Arab cultures are likely to be characterized by individuals walking in and out of a meeting or managers stopping several times during a meeting to take a phone call. Several agenda items may be placed on the table at once in a meeting, although there is no obligation to resolve all of them (Al-Omari, 200</w:t>
      </w:r>
      <w:r w:rsidR="001D6BA9">
        <w:rPr>
          <w:rFonts w:ascii="Times New Roman" w:hAnsi="Times New Roman" w:cs="Times New Roman"/>
          <w:sz w:val="24"/>
          <w:szCs w:val="24"/>
        </w:rPr>
        <w:t>3</w:t>
      </w:r>
      <w:r w:rsidRPr="00527434">
        <w:rPr>
          <w:rFonts w:ascii="Times New Roman" w:hAnsi="Times New Roman" w:cs="Times New Roman"/>
          <w:sz w:val="24"/>
          <w:szCs w:val="24"/>
        </w:rPr>
        <w:t>). This is different from monochronic cultures, in which time is catalogued, and jobs are accomplished one at a time.</w:t>
      </w:r>
      <w:r w:rsidRPr="00527434">
        <w:rPr>
          <w:rFonts w:ascii="Times New Roman" w:hAnsi="Times New Roman" w:cs="Times New Roman"/>
          <w:sz w:val="24"/>
          <w:szCs w:val="24"/>
          <w:shd w:val="clear" w:color="auto" w:fill="FFFFFF"/>
        </w:rPr>
        <w:t xml:space="preserve"> </w:t>
      </w:r>
    </w:p>
    <w:p w14:paraId="6F5E5257"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Arabs see time as fluid, which implies that preset schedules are less important than interpersonal relations. Personal ties can therefore affect schedules, because most schedules are flexible </w:t>
      </w:r>
      <w:r w:rsidRPr="00527434">
        <w:rPr>
          <w:rFonts w:ascii="Times New Roman" w:hAnsi="Times New Roman" w:cs="Times New Roman"/>
          <w:sz w:val="24"/>
          <w:szCs w:val="24"/>
          <w:shd w:val="clear" w:color="auto" w:fill="FFFFFF"/>
        </w:rPr>
        <w:t>(</w:t>
      </w:r>
      <w:r w:rsidR="00B77A1B" w:rsidRPr="00527434">
        <w:rPr>
          <w:rFonts w:ascii="Times New Roman" w:hAnsi="Times New Roman" w:cs="Times New Roman"/>
          <w:sz w:val="24"/>
          <w:szCs w:val="24"/>
          <w:shd w:val="clear" w:color="auto" w:fill="FFFFFF"/>
        </w:rPr>
        <w:t>Straub et al., 2002</w:t>
      </w:r>
      <w:r w:rsidRPr="00527434">
        <w:rPr>
          <w:rFonts w:ascii="Times New Roman" w:hAnsi="Times New Roman" w:cs="Times New Roman"/>
          <w:sz w:val="24"/>
          <w:szCs w:val="24"/>
          <w:shd w:val="clear" w:color="auto" w:fill="FFFFFF"/>
        </w:rPr>
        <w:t>)</w:t>
      </w:r>
      <w:r w:rsidRPr="00527434">
        <w:rPr>
          <w:rFonts w:ascii="Times New Roman" w:hAnsi="Times New Roman" w:cs="Times New Roman"/>
          <w:sz w:val="24"/>
          <w:szCs w:val="24"/>
        </w:rPr>
        <w:t xml:space="preserve">. </w:t>
      </w:r>
      <w:r w:rsidRPr="00527434">
        <w:rPr>
          <w:rFonts w:ascii="Times New Roman" w:hAnsi="Times New Roman" w:cs="Times New Roman"/>
          <w:sz w:val="24"/>
          <w:szCs w:val="24"/>
          <w:shd w:val="clear" w:color="auto" w:fill="FFFFFF"/>
        </w:rPr>
        <w:t xml:space="preserve">In Arab culture, </w:t>
      </w:r>
      <w:r w:rsidRPr="00527434">
        <w:rPr>
          <w:rFonts w:ascii="Times New Roman" w:hAnsi="Times New Roman" w:cs="Times New Roman"/>
          <w:sz w:val="24"/>
          <w:szCs w:val="24"/>
        </w:rPr>
        <w:t xml:space="preserve">multiple tasks can be undertaken concurrently. Individuals in authority </w:t>
      </w:r>
      <w:proofErr w:type="gramStart"/>
      <w:r w:rsidRPr="00527434">
        <w:rPr>
          <w:rFonts w:ascii="Times New Roman" w:hAnsi="Times New Roman" w:cs="Times New Roman"/>
          <w:sz w:val="24"/>
          <w:szCs w:val="24"/>
        </w:rPr>
        <w:t>have to</w:t>
      </w:r>
      <w:proofErr w:type="gramEnd"/>
      <w:r w:rsidRPr="00527434">
        <w:rPr>
          <w:rFonts w:ascii="Times New Roman" w:hAnsi="Times New Roman" w:cs="Times New Roman"/>
          <w:sz w:val="24"/>
          <w:szCs w:val="24"/>
        </w:rPr>
        <w:t xml:space="preserve"> give subordinates as much time as possible to finish the jobs in hand. Arab culture relies heavily on people being able to identify who can manage this. This practice in turn enhances personal relationships in the </w:t>
      </w:r>
      <w:proofErr w:type="gramStart"/>
      <w:r w:rsidRPr="00527434">
        <w:rPr>
          <w:rFonts w:ascii="Times New Roman" w:hAnsi="Times New Roman" w:cs="Times New Roman"/>
          <w:sz w:val="24"/>
          <w:szCs w:val="24"/>
        </w:rPr>
        <w:t>workplace, because</w:t>
      </w:r>
      <w:proofErr w:type="gramEnd"/>
      <w:r w:rsidRPr="00527434">
        <w:rPr>
          <w:rFonts w:ascii="Times New Roman" w:hAnsi="Times New Roman" w:cs="Times New Roman"/>
          <w:sz w:val="24"/>
          <w:szCs w:val="24"/>
        </w:rPr>
        <w:t xml:space="preserve"> people work hard to receive special treatment and not be removed. These cultures are different from monochronic settings, in which personal relationships at work are discouraged, because they can disrupt schedules </w:t>
      </w:r>
      <w:r w:rsidRPr="00527434">
        <w:rPr>
          <w:rFonts w:ascii="Times New Roman" w:hAnsi="Times New Roman" w:cs="Times New Roman"/>
          <w:sz w:val="24"/>
          <w:szCs w:val="24"/>
          <w:shd w:val="clear" w:color="auto" w:fill="FFFFFF"/>
        </w:rPr>
        <w:t>(</w:t>
      </w:r>
      <w:r w:rsidR="00B77A1B" w:rsidRPr="00527434">
        <w:rPr>
          <w:rFonts w:ascii="Times New Roman" w:hAnsi="Times New Roman" w:cs="Times New Roman"/>
          <w:sz w:val="24"/>
          <w:szCs w:val="24"/>
          <w:shd w:val="clear" w:color="auto" w:fill="FFFFFF"/>
        </w:rPr>
        <w:t>Straub et al., 2002</w:t>
      </w:r>
      <w:r w:rsidRPr="00527434">
        <w:rPr>
          <w:rFonts w:ascii="Times New Roman" w:hAnsi="Times New Roman" w:cs="Times New Roman"/>
          <w:sz w:val="24"/>
          <w:szCs w:val="24"/>
          <w:shd w:val="clear" w:color="auto" w:fill="FFFFFF"/>
        </w:rPr>
        <w:t>)</w:t>
      </w:r>
      <w:r w:rsidRPr="00527434">
        <w:rPr>
          <w:rFonts w:ascii="Times New Roman" w:hAnsi="Times New Roman" w:cs="Times New Roman"/>
          <w:sz w:val="24"/>
          <w:szCs w:val="24"/>
          <w:shd w:val="clear" w:color="auto" w:fill="FFFFFF"/>
          <w:rtl/>
        </w:rPr>
        <w:t>.</w:t>
      </w:r>
    </w:p>
    <w:p w14:paraId="1089C400" w14:textId="77777777" w:rsidR="00CC1CE3" w:rsidRPr="00527434" w:rsidRDefault="00CC1CE3" w:rsidP="00FE32BA">
      <w:pPr>
        <w:pStyle w:val="Heading3"/>
      </w:pPr>
      <w:bookmarkStart w:id="108" w:name="_Toc507662153"/>
      <w:bookmarkStart w:id="109" w:name="_Toc509697474"/>
      <w:bookmarkStart w:id="110" w:name="_Toc515792461"/>
      <w:bookmarkStart w:id="111" w:name="_Toc535999369"/>
      <w:bookmarkStart w:id="112" w:name="_Toc11314821"/>
      <w:r w:rsidRPr="00527434">
        <w:t>2.7.5 Strong avoidance of uncertain situations</w:t>
      </w:r>
      <w:bookmarkEnd w:id="108"/>
      <w:bookmarkEnd w:id="109"/>
      <w:bookmarkEnd w:id="110"/>
      <w:bookmarkEnd w:id="111"/>
      <w:bookmarkEnd w:id="112"/>
    </w:p>
    <w:p w14:paraId="1030F929" w14:textId="77777777" w:rsidR="00CC1CE3" w:rsidRPr="00527434" w:rsidRDefault="00CC1CE3" w:rsidP="004F4B3B">
      <w:pPr>
        <w:pStyle w:val="NormalWeb1"/>
        <w:spacing w:before="0" w:after="200" w:line="480" w:lineRule="auto"/>
        <w:ind w:firstLine="720"/>
        <w:jc w:val="both"/>
      </w:pPr>
      <w:r w:rsidRPr="00527434">
        <w:t>Uncertainty avoidance is primarily centered on the level of tolerance for uncertainty and ambiguity (</w:t>
      </w:r>
      <w:r w:rsidR="004F4B3B">
        <w:rPr>
          <w:noProof/>
        </w:rPr>
        <w:t>Cohn</w:t>
      </w:r>
      <w:r w:rsidR="004F4B3B" w:rsidRPr="00F62662">
        <w:rPr>
          <w:noProof/>
        </w:rPr>
        <w:t xml:space="preserve"> &amp; Russell</w:t>
      </w:r>
      <w:r w:rsidRPr="00527434">
        <w:t>, 201</w:t>
      </w:r>
      <w:r w:rsidR="004F4B3B">
        <w:t>5)</w:t>
      </w:r>
      <w:r w:rsidRPr="00527434">
        <w:t xml:space="preserve">. A culture that has a high level of uncertainty avoidance has a low tolerance for ambiguity, uncertainty, and insecurity. This generates a rule-oriented </w:t>
      </w:r>
      <w:r w:rsidRPr="00527434">
        <w:lastRenderedPageBreak/>
        <w:t xml:space="preserve">society that establishes rules and regulations to decrease the amount of uncertainty. Cultures that have low scores for uncertainty avoidance are less concerned about ambiguity and uncertainty (Lee, </w:t>
      </w:r>
      <w:proofErr w:type="spellStart"/>
      <w:r w:rsidRPr="00527434">
        <w:t>Garbarino</w:t>
      </w:r>
      <w:proofErr w:type="spellEnd"/>
      <w:r w:rsidRPr="00527434">
        <w:t xml:space="preserve">, &amp; </w:t>
      </w:r>
      <w:proofErr w:type="spellStart"/>
      <w:r w:rsidRPr="00527434">
        <w:t>Lerman</w:t>
      </w:r>
      <w:proofErr w:type="spellEnd"/>
      <w:r w:rsidRPr="00527434">
        <w:t>, 2007). They also have more tolerance of different opinions. Studies have shown that Arab cultures have high levels of uncertainty avoidance, so Arabs usually maintain strict codes of beliefs and may not tol</w:t>
      </w:r>
      <w:r w:rsidR="00F22270" w:rsidRPr="00527434">
        <w:t>erate unorthodox ideas (</w:t>
      </w:r>
      <w:proofErr w:type="spellStart"/>
      <w:r w:rsidR="00F22270" w:rsidRPr="00527434">
        <w:t>Sidani</w:t>
      </w:r>
      <w:proofErr w:type="spellEnd"/>
      <w:r w:rsidR="00F22270" w:rsidRPr="00527434">
        <w:t xml:space="preserve"> </w:t>
      </w:r>
      <w:r w:rsidR="00BD4B18">
        <w:t>&amp;</w:t>
      </w:r>
      <w:r w:rsidR="00BD4B18" w:rsidRPr="00527434">
        <w:t xml:space="preserve"> </w:t>
      </w:r>
      <w:r w:rsidRPr="00527434">
        <w:t xml:space="preserve">Thornberry, 2010). </w:t>
      </w:r>
    </w:p>
    <w:p w14:paraId="41D36679"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Social conditioning processes mean that young Arabs are taught to submit to strong authority types, and this has an ongoing effect in adult life. This conditioning, coupled with the Bedouin value system, has led to what some sociological researchers have characterized as a ‘spl</w:t>
      </w:r>
      <w:r w:rsidR="00F22270" w:rsidRPr="00527434">
        <w:rPr>
          <w:rFonts w:ascii="Times New Roman" w:hAnsi="Times New Roman" w:cs="Times New Roman"/>
          <w:sz w:val="24"/>
          <w:szCs w:val="24"/>
        </w:rPr>
        <w:t>it social personality’ (</w:t>
      </w:r>
      <w:proofErr w:type="spellStart"/>
      <w:r w:rsidR="00F22270" w:rsidRPr="00527434">
        <w:rPr>
          <w:rFonts w:ascii="Times New Roman" w:hAnsi="Times New Roman" w:cs="Times New Roman"/>
          <w:sz w:val="24"/>
          <w:szCs w:val="24"/>
        </w:rPr>
        <w:t>Sidani</w:t>
      </w:r>
      <w:proofErr w:type="spellEnd"/>
      <w:r w:rsidR="00F22270" w:rsidRPr="00527434">
        <w:rPr>
          <w:rFonts w:ascii="Times New Roman" w:hAnsi="Times New Roman" w:cs="Times New Roman"/>
          <w:sz w:val="24"/>
          <w:szCs w:val="24"/>
        </w:rPr>
        <w:t xml:space="preserve"> </w:t>
      </w:r>
      <w:r w:rsidR="00BD4B18">
        <w:rPr>
          <w:rFonts w:ascii="Times New Roman" w:hAnsi="Times New Roman" w:cs="Times New Roman"/>
          <w:sz w:val="24"/>
          <w:szCs w:val="24"/>
        </w:rPr>
        <w:t>&amp;</w:t>
      </w:r>
      <w:r w:rsidR="00BD4B18" w:rsidRPr="00527434">
        <w:rPr>
          <w:rFonts w:ascii="Times New Roman" w:hAnsi="Times New Roman" w:cs="Times New Roman"/>
          <w:sz w:val="24"/>
          <w:szCs w:val="24"/>
        </w:rPr>
        <w:t xml:space="preserve"> </w:t>
      </w:r>
      <w:r w:rsidRPr="00527434">
        <w:rPr>
          <w:rFonts w:ascii="Times New Roman" w:hAnsi="Times New Roman" w:cs="Times New Roman"/>
          <w:sz w:val="24"/>
          <w:szCs w:val="24"/>
        </w:rPr>
        <w:t>Thornberry, 2010). This can lead to duality, conflict, hesitancy, fear of change, conservatism, and resistance to novelty (</w:t>
      </w:r>
      <w:proofErr w:type="spellStart"/>
      <w:r w:rsidR="00F32AC0" w:rsidRPr="00527434">
        <w:rPr>
          <w:rFonts w:ascii="Times New Roman" w:hAnsi="Times New Roman" w:cs="Times New Roman"/>
          <w:sz w:val="24"/>
          <w:szCs w:val="24"/>
        </w:rPr>
        <w:t>Sidani</w:t>
      </w:r>
      <w:proofErr w:type="spellEnd"/>
      <w:r w:rsidR="00F32AC0" w:rsidRPr="00527434">
        <w:rPr>
          <w:rFonts w:ascii="Times New Roman" w:hAnsi="Times New Roman" w:cs="Times New Roman"/>
          <w:sz w:val="24"/>
          <w:szCs w:val="24"/>
        </w:rPr>
        <w:t xml:space="preserve"> </w:t>
      </w:r>
      <w:r w:rsidR="00BD4B18">
        <w:rPr>
          <w:rFonts w:ascii="Times New Roman" w:hAnsi="Times New Roman" w:cs="Times New Roman"/>
          <w:sz w:val="24"/>
          <w:szCs w:val="24"/>
        </w:rPr>
        <w:t>&amp;</w:t>
      </w:r>
      <w:r w:rsidR="00BD4B18"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Thornberry, 2010). Arab cultures also have </w:t>
      </w:r>
      <w:proofErr w:type="gramStart"/>
      <w:r w:rsidRPr="00527434">
        <w:rPr>
          <w:rFonts w:ascii="Times New Roman" w:hAnsi="Times New Roman" w:cs="Times New Roman"/>
          <w:sz w:val="24"/>
          <w:szCs w:val="24"/>
        </w:rPr>
        <w:t>particular characteristics</w:t>
      </w:r>
      <w:proofErr w:type="gramEnd"/>
      <w:r w:rsidRPr="00527434">
        <w:rPr>
          <w:rFonts w:ascii="Times New Roman" w:hAnsi="Times New Roman" w:cs="Times New Roman"/>
          <w:sz w:val="24"/>
          <w:szCs w:val="24"/>
        </w:rPr>
        <w:t xml:space="preserve"> that influence organizational change.</w:t>
      </w:r>
      <w:r w:rsidRPr="00527434">
        <w:rPr>
          <w:rFonts w:ascii="Times New Roman" w:hAnsi="Times New Roman" w:cs="Times New Roman"/>
          <w:sz w:val="24"/>
          <w:szCs w:val="24"/>
          <w:rtl/>
        </w:rPr>
        <w:t xml:space="preserve"> </w:t>
      </w:r>
      <w:r w:rsidRPr="00527434">
        <w:rPr>
          <w:rFonts w:ascii="Times New Roman" w:hAnsi="Times New Roman" w:cs="Times New Roman"/>
          <w:sz w:val="24"/>
          <w:szCs w:val="24"/>
        </w:rPr>
        <w:t>They consider changes as threats and prefer well-known sequences of events or routines. Change implementation therefore needs to be supported by senior managers with power within the organization (</w:t>
      </w:r>
      <w:r w:rsidR="00F32AC0" w:rsidRPr="00527434">
        <w:rPr>
          <w:rFonts w:ascii="Times New Roman" w:hAnsi="Times New Roman" w:cs="Times New Roman"/>
          <w:sz w:val="24"/>
          <w:szCs w:val="24"/>
        </w:rPr>
        <w:t xml:space="preserve">Rees </w:t>
      </w:r>
      <w:r w:rsidR="00BD4B18">
        <w:rPr>
          <w:rFonts w:ascii="Times New Roman" w:hAnsi="Times New Roman" w:cs="Times New Roman"/>
          <w:sz w:val="24"/>
          <w:szCs w:val="24"/>
        </w:rPr>
        <w:t>&amp;</w:t>
      </w:r>
      <w:r w:rsidR="00BD4B18" w:rsidRPr="00527434">
        <w:rPr>
          <w:rFonts w:ascii="Times New Roman" w:hAnsi="Times New Roman" w:cs="Times New Roman"/>
          <w:sz w:val="24"/>
          <w:szCs w:val="24"/>
        </w:rPr>
        <w:t xml:space="preserve"> </w:t>
      </w:r>
      <w:proofErr w:type="spellStart"/>
      <w:r w:rsidRPr="00527434">
        <w:rPr>
          <w:rFonts w:ascii="Times New Roman" w:hAnsi="Times New Roman" w:cs="Times New Roman"/>
          <w:sz w:val="24"/>
          <w:szCs w:val="24"/>
        </w:rPr>
        <w:t>Althakhri</w:t>
      </w:r>
      <w:proofErr w:type="spellEnd"/>
      <w:r w:rsidRPr="00527434">
        <w:rPr>
          <w:rFonts w:ascii="Times New Roman" w:hAnsi="Times New Roman" w:cs="Times New Roman"/>
          <w:sz w:val="24"/>
          <w:szCs w:val="24"/>
        </w:rPr>
        <w:t xml:space="preserve">, 2008). Research indicates that the authoritative nature of Arab society means that many Arab workers are motivated by fear of punishment, not love of work (Soliman, 2015). This suggests that change </w:t>
      </w:r>
      <w:proofErr w:type="gramStart"/>
      <w:r w:rsidRPr="00527434">
        <w:rPr>
          <w:rFonts w:ascii="Times New Roman" w:hAnsi="Times New Roman" w:cs="Times New Roman"/>
          <w:sz w:val="24"/>
          <w:szCs w:val="24"/>
        </w:rPr>
        <w:t>has to</w:t>
      </w:r>
      <w:proofErr w:type="gramEnd"/>
      <w:r w:rsidRPr="00527434">
        <w:rPr>
          <w:rFonts w:ascii="Times New Roman" w:hAnsi="Times New Roman" w:cs="Times New Roman"/>
          <w:sz w:val="24"/>
          <w:szCs w:val="24"/>
        </w:rPr>
        <w:t xml:space="preserve"> be enforced by those in power. </w:t>
      </w:r>
    </w:p>
    <w:p w14:paraId="660EFBDB" w14:textId="77777777" w:rsidR="00CC1CE3" w:rsidRPr="00527434" w:rsidRDefault="00CC1CE3" w:rsidP="00ED713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For change to be successful in the Arab context, it therefore </w:t>
      </w:r>
      <w:proofErr w:type="gramStart"/>
      <w:r w:rsidRPr="00527434">
        <w:rPr>
          <w:rFonts w:ascii="Times New Roman" w:hAnsi="Times New Roman" w:cs="Times New Roman"/>
          <w:sz w:val="24"/>
          <w:szCs w:val="24"/>
        </w:rPr>
        <w:t>has to</w:t>
      </w:r>
      <w:proofErr w:type="gramEnd"/>
      <w:r w:rsidRPr="00527434">
        <w:rPr>
          <w:rFonts w:ascii="Times New Roman" w:hAnsi="Times New Roman" w:cs="Times New Roman"/>
          <w:sz w:val="24"/>
          <w:szCs w:val="24"/>
        </w:rPr>
        <w:t xml:space="preserve"> be planned, and</w:t>
      </w:r>
      <w:r w:rsidRPr="00527434">
        <w:rPr>
          <w:rFonts w:ascii="Times New Roman" w:hAnsi="Times New Roman" w:cs="Times New Roman"/>
          <w:sz w:val="24"/>
          <w:szCs w:val="24"/>
          <w:rtl/>
        </w:rPr>
        <w:t xml:space="preserve"> </w:t>
      </w:r>
      <w:r w:rsidRPr="00527434">
        <w:rPr>
          <w:rFonts w:ascii="Times New Roman" w:hAnsi="Times New Roman" w:cs="Times New Roman"/>
          <w:sz w:val="24"/>
          <w:szCs w:val="24"/>
        </w:rPr>
        <w:t>not continue over time, because a permanent state of flux creates fear among employees (</w:t>
      </w:r>
      <w:proofErr w:type="spellStart"/>
      <w:r w:rsidRPr="00527434">
        <w:rPr>
          <w:rFonts w:ascii="Times New Roman" w:hAnsi="Times New Roman" w:cs="Times New Roman"/>
          <w:sz w:val="24"/>
          <w:szCs w:val="24"/>
        </w:rPr>
        <w:t>Alhalawani</w:t>
      </w:r>
      <w:proofErr w:type="spellEnd"/>
      <w:r w:rsidRPr="00527434">
        <w:rPr>
          <w:rFonts w:ascii="Times New Roman" w:hAnsi="Times New Roman" w:cs="Times New Roman"/>
          <w:sz w:val="24"/>
          <w:szCs w:val="24"/>
        </w:rPr>
        <w:t>, 1990). Age and nature of work also have significant correlations with resistance to change (Abu-</w:t>
      </w:r>
      <w:proofErr w:type="spellStart"/>
      <w:r w:rsidRPr="00527434">
        <w:rPr>
          <w:rFonts w:ascii="Times New Roman" w:hAnsi="Times New Roman" w:cs="Times New Roman"/>
          <w:sz w:val="24"/>
          <w:szCs w:val="24"/>
        </w:rPr>
        <w:t>Hamdieh</w:t>
      </w:r>
      <w:proofErr w:type="spellEnd"/>
      <w:r w:rsidRPr="00527434">
        <w:rPr>
          <w:rFonts w:ascii="Times New Roman" w:hAnsi="Times New Roman" w:cs="Times New Roman"/>
          <w:sz w:val="24"/>
          <w:szCs w:val="24"/>
        </w:rPr>
        <w:t xml:space="preserve">, 1994). </w:t>
      </w:r>
    </w:p>
    <w:p w14:paraId="67E100D5" w14:textId="77777777" w:rsidR="00CC1CE3" w:rsidRPr="00527434" w:rsidRDefault="00CC1CE3" w:rsidP="00FE32BA">
      <w:pPr>
        <w:pStyle w:val="Heading3"/>
      </w:pPr>
      <w:bookmarkStart w:id="113" w:name="_Toc507662154"/>
      <w:bookmarkStart w:id="114" w:name="_Toc509697475"/>
      <w:bookmarkStart w:id="115" w:name="_Toc515792462"/>
      <w:bookmarkStart w:id="116" w:name="_Toc535999370"/>
      <w:bookmarkStart w:id="117" w:name="_Toc11314822"/>
      <w:r w:rsidRPr="00527434">
        <w:t>2.7.6 Long-term orientation</w:t>
      </w:r>
      <w:bookmarkEnd w:id="113"/>
      <w:bookmarkEnd w:id="114"/>
      <w:bookmarkEnd w:id="115"/>
      <w:bookmarkEnd w:id="116"/>
      <w:bookmarkEnd w:id="117"/>
      <w:r w:rsidRPr="00527434">
        <w:t xml:space="preserve"> </w:t>
      </w:r>
    </w:p>
    <w:p w14:paraId="3DE9EA62" w14:textId="77777777" w:rsidR="00CC1CE3" w:rsidRPr="00527434" w:rsidRDefault="00CC1CE3" w:rsidP="004F4B3B">
      <w:pPr>
        <w:spacing w:line="480" w:lineRule="auto"/>
        <w:ind w:firstLine="720"/>
        <w:jc w:val="both"/>
        <w:rPr>
          <w:rFonts w:ascii="Times New Roman" w:eastAsia="Times New Roman" w:hAnsi="Times New Roman" w:cs="Times New Roman"/>
          <w:sz w:val="24"/>
          <w:szCs w:val="24"/>
          <w:rtl/>
        </w:rPr>
      </w:pPr>
      <w:r w:rsidRPr="00527434">
        <w:rPr>
          <w:rFonts w:ascii="Times New Roman" w:hAnsi="Times New Roman" w:cs="Times New Roman"/>
          <w:sz w:val="24"/>
          <w:szCs w:val="24"/>
        </w:rPr>
        <w:t xml:space="preserve">Long-term orientation describes the balance between preserving connections with the past and coping with present and future challenges. Societies prioritize these two objectives </w:t>
      </w:r>
      <w:r w:rsidRPr="00527434">
        <w:rPr>
          <w:rFonts w:ascii="Times New Roman" w:hAnsi="Times New Roman" w:cs="Times New Roman"/>
          <w:sz w:val="24"/>
          <w:szCs w:val="24"/>
        </w:rPr>
        <w:lastRenderedPageBreak/>
        <w:t>differently</w:t>
      </w:r>
      <w:r w:rsidR="001D6BA9">
        <w:rPr>
          <w:rFonts w:ascii="Times New Roman" w:hAnsi="Times New Roman" w:cs="Times New Roman"/>
          <w:sz w:val="24"/>
          <w:szCs w:val="24"/>
        </w:rPr>
        <w:t xml:space="preserve"> </w:t>
      </w:r>
      <w:r w:rsidR="001D6BA9">
        <w:rPr>
          <w:rFonts w:ascii="Times New Roman" w:eastAsia="Times New Roman" w:hAnsi="Times New Roman" w:cs="Times New Roman"/>
          <w:sz w:val="24"/>
          <w:szCs w:val="24"/>
        </w:rPr>
        <w:t>(Bearden, Money &amp; Henson, 2006)</w:t>
      </w:r>
      <w:r w:rsidRPr="00527434">
        <w:rPr>
          <w:rFonts w:ascii="Times New Roman" w:hAnsi="Times New Roman" w:cs="Times New Roman"/>
          <w:sz w:val="24"/>
          <w:szCs w:val="24"/>
        </w:rPr>
        <w:t xml:space="preserve">. Societies that score low for this dimension are referred to as normative cultures. They usually prefer to maintain time-honored customs and traditions and view societal change with suspicion. Cultures with a high score for this dimension take a more pragmatic and practical approach. For instance, they encourage education </w:t>
      </w:r>
      <w:proofErr w:type="gramStart"/>
      <w:r w:rsidRPr="00527434">
        <w:rPr>
          <w:rFonts w:ascii="Times New Roman" w:hAnsi="Times New Roman" w:cs="Times New Roman"/>
          <w:sz w:val="24"/>
          <w:szCs w:val="24"/>
        </w:rPr>
        <w:t>as a means to</w:t>
      </w:r>
      <w:proofErr w:type="gramEnd"/>
      <w:r w:rsidRPr="00527434">
        <w:rPr>
          <w:rFonts w:ascii="Times New Roman" w:hAnsi="Times New Roman" w:cs="Times New Roman"/>
          <w:sz w:val="24"/>
          <w:szCs w:val="24"/>
        </w:rPr>
        <w:t xml:space="preserve"> prepare for the future</w:t>
      </w:r>
      <w:r w:rsidRPr="00527434">
        <w:rPr>
          <w:rFonts w:ascii="Times New Roman" w:hAnsi="Times New Roman" w:cs="Times New Roman"/>
          <w:sz w:val="24"/>
          <w:szCs w:val="24"/>
          <w:shd w:val="clear" w:color="auto" w:fill="FFFFFF"/>
        </w:rPr>
        <w:t xml:space="preserve"> (</w:t>
      </w:r>
      <w:proofErr w:type="spellStart"/>
      <w:r w:rsidRPr="00527434">
        <w:rPr>
          <w:rFonts w:ascii="Times New Roman" w:hAnsi="Times New Roman" w:cs="Times New Roman"/>
          <w:sz w:val="24"/>
          <w:szCs w:val="24"/>
          <w:shd w:val="clear" w:color="auto" w:fill="FFFFFF"/>
        </w:rPr>
        <w:t>Dedoussis</w:t>
      </w:r>
      <w:proofErr w:type="spellEnd"/>
      <w:r w:rsidRPr="00527434">
        <w:rPr>
          <w:rFonts w:ascii="Times New Roman" w:hAnsi="Times New Roman" w:cs="Times New Roman"/>
          <w:sz w:val="24"/>
          <w:szCs w:val="24"/>
          <w:shd w:val="clear" w:color="auto" w:fill="FFFFFF"/>
        </w:rPr>
        <w:t>, 2007)</w:t>
      </w:r>
      <w:r w:rsidRPr="00527434">
        <w:rPr>
          <w:rFonts w:ascii="Times New Roman" w:hAnsi="Times New Roman" w:cs="Times New Roman"/>
          <w:sz w:val="24"/>
          <w:szCs w:val="24"/>
        </w:rPr>
        <w:t>. Organizations in cultures with a long-term orientation focus on future outcomes and are more open to in-depth investment in long-standing changes. Firms with a short-term culture focus on quick results and on the past, and organizations with long-term cultures prefer steady progress towards long-term goals</w:t>
      </w:r>
      <w:r w:rsidR="007A06FE">
        <w:rPr>
          <w:rFonts w:ascii="Times New Roman" w:hAnsi="Times New Roman" w:cs="Times New Roman"/>
          <w:sz w:val="24"/>
          <w:szCs w:val="24"/>
          <w:lang w:val="en-GB"/>
        </w:rPr>
        <w:t xml:space="preserve"> (</w:t>
      </w:r>
      <w:proofErr w:type="spellStart"/>
      <w:r w:rsidR="007A06FE">
        <w:rPr>
          <w:rFonts w:ascii="Times New Roman" w:hAnsi="Times New Roman" w:cs="Times New Roman"/>
          <w:sz w:val="24"/>
          <w:szCs w:val="24"/>
          <w:lang w:val="en-GB"/>
        </w:rPr>
        <w:t>Dedoussis</w:t>
      </w:r>
      <w:proofErr w:type="spellEnd"/>
      <w:r w:rsidR="007A06FE">
        <w:rPr>
          <w:rFonts w:ascii="Times New Roman" w:hAnsi="Times New Roman" w:cs="Times New Roman"/>
          <w:sz w:val="24"/>
          <w:szCs w:val="24"/>
          <w:lang w:val="en-GB"/>
        </w:rPr>
        <w:t>, 2007)</w:t>
      </w:r>
      <w:r w:rsidRPr="00527434">
        <w:rPr>
          <w:rFonts w:ascii="Times New Roman" w:eastAsia="Times New Roman" w:hAnsi="Times New Roman" w:cs="Times New Roman"/>
          <w:sz w:val="24"/>
          <w:szCs w:val="24"/>
        </w:rPr>
        <w:t xml:space="preserve">. </w:t>
      </w:r>
    </w:p>
    <w:p w14:paraId="51D186DF" w14:textId="77777777" w:rsidR="0045152F" w:rsidRPr="00527434" w:rsidRDefault="00CC1CE3" w:rsidP="00337A35">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Arab cultures tend to be oriented towards the long-term, because they encourage planning to reduce uncertainty</w:t>
      </w:r>
      <w:r w:rsidRPr="00527434">
        <w:rPr>
          <w:rFonts w:ascii="Times New Roman" w:hAnsi="Times New Roman" w:cs="Times New Roman"/>
          <w:sz w:val="24"/>
          <w:szCs w:val="24"/>
          <w:rtl/>
        </w:rPr>
        <w:t xml:space="preserve"> </w:t>
      </w:r>
      <w:r w:rsidR="00337A35" w:rsidRPr="00527434">
        <w:rPr>
          <w:rFonts w:ascii="Times New Roman" w:hAnsi="Times New Roman" w:cs="Times New Roman"/>
          <w:sz w:val="24"/>
          <w:szCs w:val="24"/>
          <w:shd w:val="clear" w:color="auto" w:fill="FFFFFF"/>
        </w:rPr>
        <w:t>(Straub et al., 2002)</w:t>
      </w:r>
      <w:r w:rsidR="004F4B3B" w:rsidRPr="004F4B3B">
        <w:rPr>
          <w:rFonts w:ascii="Times New Roman" w:hAnsi="Times New Roman" w:cs="Times New Roman"/>
          <w:sz w:val="24"/>
          <w:szCs w:val="24"/>
        </w:rPr>
        <w:t>.</w:t>
      </w:r>
      <w:r w:rsidRPr="00527434">
        <w:rPr>
          <w:rFonts w:ascii="Times New Roman" w:hAnsi="Times New Roman" w:cs="Times New Roman"/>
          <w:sz w:val="24"/>
          <w:szCs w:val="24"/>
        </w:rPr>
        <w:t xml:space="preserve"> They also emphasize social order, including high respect for older people</w:t>
      </w:r>
      <w:r w:rsidRPr="00527434">
        <w:rPr>
          <w:rFonts w:ascii="Times New Roman" w:hAnsi="Times New Roman" w:cs="Times New Roman"/>
          <w:sz w:val="24"/>
          <w:szCs w:val="24"/>
          <w:shd w:val="clear" w:color="auto" w:fill="FFFFFF"/>
        </w:rPr>
        <w:t xml:space="preserve"> (Abdalla &amp; Al-</w:t>
      </w:r>
      <w:proofErr w:type="spellStart"/>
      <w:r w:rsidRPr="00527434">
        <w:rPr>
          <w:rFonts w:ascii="Times New Roman" w:hAnsi="Times New Roman" w:cs="Times New Roman"/>
          <w:sz w:val="24"/>
          <w:szCs w:val="24"/>
          <w:shd w:val="clear" w:color="auto" w:fill="FFFFFF"/>
        </w:rPr>
        <w:t>Homoud</w:t>
      </w:r>
      <w:proofErr w:type="spellEnd"/>
      <w:r w:rsidRPr="00527434">
        <w:rPr>
          <w:rFonts w:ascii="Times New Roman" w:hAnsi="Times New Roman" w:cs="Times New Roman"/>
          <w:sz w:val="24"/>
          <w:szCs w:val="24"/>
          <w:shd w:val="clear" w:color="auto" w:fill="FFFFFF"/>
        </w:rPr>
        <w:t>, 2001)</w:t>
      </w:r>
      <w:r w:rsidRPr="00527434">
        <w:rPr>
          <w:rFonts w:ascii="Times New Roman" w:hAnsi="Times New Roman" w:cs="Times New Roman"/>
          <w:sz w:val="24"/>
          <w:szCs w:val="24"/>
        </w:rPr>
        <w:t>, and tend to focus on long-term rather than short-term goals and results</w:t>
      </w:r>
      <w:r w:rsidR="00634E0C" w:rsidRPr="00634E0C">
        <w:rPr>
          <w:rFonts w:ascii="Times New Roman" w:hAnsi="Times New Roman" w:cs="Times New Roman"/>
          <w:noProof/>
          <w:sz w:val="24"/>
          <w:szCs w:val="24"/>
        </w:rPr>
        <w:t xml:space="preserve"> </w:t>
      </w:r>
      <w:r w:rsidR="00634E0C">
        <w:rPr>
          <w:rFonts w:ascii="Times New Roman" w:hAnsi="Times New Roman" w:cs="Times New Roman"/>
          <w:noProof/>
          <w:sz w:val="24"/>
          <w:szCs w:val="24"/>
        </w:rPr>
        <w:t>(</w:t>
      </w:r>
      <w:r w:rsidR="00634E0C" w:rsidRPr="00527434">
        <w:rPr>
          <w:rFonts w:ascii="Times New Roman" w:hAnsi="Times New Roman" w:cs="Times New Roman"/>
          <w:noProof/>
          <w:sz w:val="24"/>
          <w:szCs w:val="24"/>
        </w:rPr>
        <w:t>Rees &amp; Althakhri</w:t>
      </w:r>
      <w:r w:rsidR="00634E0C">
        <w:rPr>
          <w:rFonts w:ascii="Times New Roman" w:hAnsi="Times New Roman" w:cs="Times New Roman"/>
          <w:noProof/>
          <w:sz w:val="24"/>
          <w:szCs w:val="24"/>
        </w:rPr>
        <w:t>, 2008)</w:t>
      </w:r>
      <w:r w:rsidRPr="00527434">
        <w:rPr>
          <w:rFonts w:ascii="Times New Roman" w:hAnsi="Times New Roman" w:cs="Times New Roman"/>
          <w:sz w:val="24"/>
          <w:szCs w:val="24"/>
        </w:rPr>
        <w:t xml:space="preserve">. Long-term orientation centers on the extent to which society embraces long-term devotion to old-fashioned and forward-thinking values. In general, Arab cultures expect respect for tradition and long-term commitments. Work environments are characterized by a strong work ethic in which long-term rewards are anticipated because of hard work </w:t>
      </w:r>
      <w:r w:rsidRPr="00527434">
        <w:rPr>
          <w:rFonts w:ascii="Times New Roman" w:hAnsi="Times New Roman" w:cs="Times New Roman"/>
          <w:sz w:val="24"/>
          <w:szCs w:val="24"/>
          <w:shd w:val="clear" w:color="auto" w:fill="FFFFFF"/>
        </w:rPr>
        <w:t>(</w:t>
      </w:r>
      <w:r w:rsidR="00B77A1B" w:rsidRPr="00527434">
        <w:rPr>
          <w:rFonts w:ascii="Times New Roman" w:hAnsi="Times New Roman" w:cs="Times New Roman"/>
          <w:sz w:val="24"/>
          <w:szCs w:val="24"/>
          <w:shd w:val="clear" w:color="auto" w:fill="FFFFFF"/>
        </w:rPr>
        <w:t xml:space="preserve">Straub et al., </w:t>
      </w:r>
      <w:r w:rsidRPr="00527434">
        <w:rPr>
          <w:rFonts w:ascii="Times New Roman" w:hAnsi="Times New Roman" w:cs="Times New Roman"/>
          <w:sz w:val="24"/>
          <w:szCs w:val="24"/>
          <w:shd w:val="clear" w:color="auto" w:fill="FFFFFF"/>
        </w:rPr>
        <w:t>2002)</w:t>
      </w:r>
      <w:r w:rsidRPr="00527434">
        <w:rPr>
          <w:rFonts w:ascii="Times New Roman" w:hAnsi="Times New Roman" w:cs="Times New Roman"/>
          <w:sz w:val="24"/>
          <w:szCs w:val="24"/>
        </w:rPr>
        <w:t xml:space="preserve">. Those from different types of culture may find it difficult or take longer to establish business connections in this society. A short-term orientation does not emphasize the concept of a long-standing, traditional orientation </w:t>
      </w:r>
      <w:r w:rsidR="00AA35BF" w:rsidRPr="00527434">
        <w:rPr>
          <w:rFonts w:ascii="Times New Roman" w:hAnsi="Times New Roman" w:cs="Times New Roman"/>
          <w:sz w:val="24"/>
          <w:szCs w:val="24"/>
        </w:rPr>
        <w:t>(</w:t>
      </w:r>
      <w:r w:rsidR="00AA35BF">
        <w:rPr>
          <w:rFonts w:ascii="Times New Roman" w:hAnsi="Times New Roman" w:cs="Times New Roman"/>
          <w:sz w:val="24"/>
          <w:szCs w:val="24"/>
        </w:rPr>
        <w:t>Cohn</w:t>
      </w:r>
      <w:r w:rsidR="00AA35BF" w:rsidRPr="004F4B3B">
        <w:rPr>
          <w:rFonts w:ascii="Times New Roman" w:hAnsi="Times New Roman" w:cs="Times New Roman"/>
          <w:sz w:val="24"/>
          <w:szCs w:val="24"/>
        </w:rPr>
        <w:t xml:space="preserve"> &amp; Russell, 2015).</w:t>
      </w:r>
      <w:r w:rsidR="00AA35BF"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In these cultures, change can take place more rapidly because long-term commitments and customs do not become obstacles to change </w:t>
      </w:r>
      <w:r w:rsidR="0045152F" w:rsidRPr="00527434">
        <w:rPr>
          <w:rFonts w:ascii="Times New Roman" w:hAnsi="Times New Roman" w:cs="Times New Roman"/>
          <w:sz w:val="24"/>
          <w:szCs w:val="24"/>
        </w:rPr>
        <w:t>(</w:t>
      </w:r>
      <w:r w:rsidR="0045152F" w:rsidRPr="00527434">
        <w:rPr>
          <w:rFonts w:ascii="Times New Roman" w:eastAsia="Times New Roman" w:hAnsi="Times New Roman" w:cs="Times New Roman"/>
          <w:sz w:val="24"/>
          <w:szCs w:val="24"/>
        </w:rPr>
        <w:t xml:space="preserve">Kirkman et al., 2006). </w:t>
      </w:r>
    </w:p>
    <w:p w14:paraId="6E2FE79C" w14:textId="77777777" w:rsidR="00CC1CE3" w:rsidRPr="00527434" w:rsidRDefault="00CC1CE3"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Organizations in Arab countries tend to focus more on fostering pragmatic values that are geared towards future rewards, especially persistence, saving, and adapting to changing circumstances </w:t>
      </w:r>
      <w:r w:rsidRPr="00527434">
        <w:rPr>
          <w:rFonts w:ascii="Times New Roman" w:hAnsi="Times New Roman" w:cs="Times New Roman"/>
          <w:sz w:val="24"/>
          <w:szCs w:val="24"/>
          <w:shd w:val="clear" w:color="auto" w:fill="FFFFFF"/>
        </w:rPr>
        <w:t>(</w:t>
      </w:r>
      <w:r w:rsidR="00B77A1B" w:rsidRPr="00527434">
        <w:rPr>
          <w:rFonts w:ascii="Times New Roman" w:hAnsi="Times New Roman" w:cs="Times New Roman"/>
          <w:sz w:val="24"/>
          <w:szCs w:val="24"/>
          <w:shd w:val="clear" w:color="auto" w:fill="FFFFFF"/>
        </w:rPr>
        <w:t>Straub et al., 2002</w:t>
      </w:r>
      <w:r w:rsidRPr="00527434">
        <w:rPr>
          <w:rFonts w:ascii="Times New Roman" w:hAnsi="Times New Roman" w:cs="Times New Roman"/>
          <w:sz w:val="24"/>
          <w:szCs w:val="24"/>
          <w:shd w:val="clear" w:color="auto" w:fill="FFFFFF"/>
        </w:rPr>
        <w:t>).</w:t>
      </w:r>
      <w:r w:rsidRPr="00527434">
        <w:rPr>
          <w:rFonts w:ascii="Times New Roman" w:hAnsi="Times New Roman" w:cs="Times New Roman"/>
          <w:sz w:val="24"/>
          <w:szCs w:val="24"/>
        </w:rPr>
        <w:t xml:space="preserve"> Countries that score poorly on this cultural dimension have </w:t>
      </w:r>
      <w:r w:rsidRPr="00527434">
        <w:rPr>
          <w:rFonts w:ascii="Times New Roman" w:hAnsi="Times New Roman" w:cs="Times New Roman"/>
          <w:sz w:val="24"/>
          <w:szCs w:val="24"/>
        </w:rPr>
        <w:lastRenderedPageBreak/>
        <w:t>cultures that foster virtues that are related to both the past and present. Such virtues may include national pride, fulfilling social obligations, respect for tradition, and preservati</w:t>
      </w:r>
      <w:r w:rsidR="00913997" w:rsidRPr="00527434">
        <w:rPr>
          <w:rFonts w:ascii="Times New Roman" w:hAnsi="Times New Roman" w:cs="Times New Roman"/>
          <w:sz w:val="24"/>
          <w:szCs w:val="24"/>
        </w:rPr>
        <w:t xml:space="preserve">on of face. </w:t>
      </w:r>
    </w:p>
    <w:p w14:paraId="3ED53A44" w14:textId="77777777" w:rsidR="00027910" w:rsidRPr="00527434" w:rsidRDefault="00027910" w:rsidP="00FE32BA">
      <w:pPr>
        <w:pStyle w:val="Heading3"/>
      </w:pPr>
      <w:bookmarkStart w:id="118" w:name="_Toc507662155"/>
      <w:bookmarkStart w:id="119" w:name="_Toc509697476"/>
      <w:bookmarkStart w:id="120" w:name="_Toc515792463"/>
      <w:bookmarkStart w:id="121" w:name="_Toc535999371"/>
      <w:bookmarkStart w:id="122" w:name="_Toc11314823"/>
      <w:r w:rsidRPr="007318BF">
        <w:t>2.7.7 Strong followership</w:t>
      </w:r>
      <w:bookmarkEnd w:id="118"/>
      <w:bookmarkEnd w:id="119"/>
      <w:bookmarkEnd w:id="120"/>
      <w:bookmarkEnd w:id="121"/>
      <w:bookmarkEnd w:id="122"/>
    </w:p>
    <w:p w14:paraId="15292071" w14:textId="77777777" w:rsidR="00F51A6F" w:rsidRDefault="00F51A6F" w:rsidP="002A57B8">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One final Arab cultural trait that has emerged in several studies is s</w:t>
      </w:r>
      <w:r w:rsidR="00942719" w:rsidRPr="00527434">
        <w:rPr>
          <w:rFonts w:ascii="Times New Roman" w:hAnsi="Times New Roman" w:cs="Times New Roman"/>
          <w:sz w:val="24"/>
          <w:szCs w:val="24"/>
        </w:rPr>
        <w:t>trong followership. Followership is the willingness of people to follow leaders. The success of leaders in the contemporary business world depends on the ability of their</w:t>
      </w:r>
      <w:r w:rsidR="0045152F" w:rsidRPr="00527434">
        <w:rPr>
          <w:rFonts w:ascii="Times New Roman" w:hAnsi="Times New Roman" w:cs="Times New Roman"/>
          <w:sz w:val="24"/>
          <w:szCs w:val="24"/>
        </w:rPr>
        <w:t xml:space="preserve"> followers (Kirkman et al., 2006</w:t>
      </w:r>
      <w:r w:rsidR="00942719" w:rsidRPr="00527434">
        <w:rPr>
          <w:rFonts w:ascii="Times New Roman" w:hAnsi="Times New Roman" w:cs="Times New Roman"/>
          <w:sz w:val="24"/>
          <w:szCs w:val="24"/>
        </w:rPr>
        <w:t>). Cultures with strong followership usually emphasize respect for rules and the law. Arab cultures exhibit high followership, and Arabs normally show high respect for their leaders. They also tend to obey the rules set out by these leaders without needing them to be justified (</w:t>
      </w:r>
      <w:proofErr w:type="spellStart"/>
      <w:r w:rsidR="00942719" w:rsidRPr="00527434">
        <w:rPr>
          <w:rFonts w:ascii="Times New Roman" w:hAnsi="Times New Roman" w:cs="Times New Roman"/>
          <w:sz w:val="24"/>
          <w:szCs w:val="24"/>
        </w:rPr>
        <w:t>Amgheib</w:t>
      </w:r>
      <w:proofErr w:type="spellEnd"/>
      <w:r w:rsidR="00942719" w:rsidRPr="00527434">
        <w:rPr>
          <w:rFonts w:ascii="Times New Roman" w:hAnsi="Times New Roman" w:cs="Times New Roman"/>
          <w:sz w:val="24"/>
          <w:szCs w:val="24"/>
        </w:rPr>
        <w:t xml:space="preserve">, 2016). </w:t>
      </w:r>
      <w:r w:rsidRPr="00527434">
        <w:rPr>
          <w:rFonts w:ascii="Times New Roman" w:hAnsi="Times New Roman" w:cs="Times New Roman"/>
          <w:sz w:val="24"/>
          <w:szCs w:val="24"/>
        </w:rPr>
        <w:t xml:space="preserve">This trait is not included in either Hofstede or Hall’s frameworks, but the likely strength in the Arab culture, </w:t>
      </w:r>
      <w:proofErr w:type="gramStart"/>
      <w:r w:rsidRPr="00527434">
        <w:rPr>
          <w:rFonts w:ascii="Times New Roman" w:hAnsi="Times New Roman" w:cs="Times New Roman"/>
          <w:sz w:val="24"/>
          <w:szCs w:val="24"/>
        </w:rPr>
        <w:t>and also</w:t>
      </w:r>
      <w:proofErr w:type="gramEnd"/>
      <w:r w:rsidRPr="00527434">
        <w:rPr>
          <w:rFonts w:ascii="Times New Roman" w:hAnsi="Times New Roman" w:cs="Times New Roman"/>
          <w:sz w:val="24"/>
          <w:szCs w:val="24"/>
        </w:rPr>
        <w:t xml:space="preserve"> its possible impact on innovation, make it worth including in this study.</w:t>
      </w:r>
      <w:r w:rsidR="00BD4B18">
        <w:rPr>
          <w:rFonts w:ascii="Times New Roman" w:hAnsi="Times New Roman" w:cs="Times New Roman"/>
          <w:sz w:val="24"/>
          <w:szCs w:val="24"/>
        </w:rPr>
        <w:t xml:space="preserve"> Table 4 summarizes the cultural characteristics included in this study.</w:t>
      </w:r>
    </w:p>
    <w:p w14:paraId="65CE4B71" w14:textId="77777777" w:rsidR="00ED2A6B" w:rsidRPr="00527434" w:rsidRDefault="00ED2A6B" w:rsidP="00FE32BA">
      <w:pPr>
        <w:spacing w:line="480" w:lineRule="auto"/>
        <w:ind w:firstLine="720"/>
        <w:rPr>
          <w:rFonts w:ascii="Times New Roman" w:hAnsi="Times New Roman" w:cs="Times New Roman"/>
          <w:sz w:val="24"/>
          <w:szCs w:val="24"/>
        </w:rPr>
      </w:pPr>
    </w:p>
    <w:tbl>
      <w:tblPr>
        <w:tblpPr w:leftFromText="181" w:rightFromText="181" w:vertAnchor="text" w:horzAnchor="margin" w:tblpY="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368"/>
        <w:gridCol w:w="3452"/>
        <w:gridCol w:w="1559"/>
        <w:gridCol w:w="1843"/>
      </w:tblGrid>
      <w:tr w:rsidR="00863471" w:rsidRPr="00170AE3" w14:paraId="0DCD89D0" w14:textId="77777777" w:rsidTr="00BF495E">
        <w:tc>
          <w:tcPr>
            <w:tcW w:w="562" w:type="dxa"/>
            <w:shd w:val="clear" w:color="auto" w:fill="auto"/>
          </w:tcPr>
          <w:p w14:paraId="36311753"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b/>
                <w:bCs/>
              </w:rPr>
              <w:t>No.</w:t>
            </w:r>
          </w:p>
        </w:tc>
        <w:tc>
          <w:tcPr>
            <w:tcW w:w="1368" w:type="dxa"/>
            <w:shd w:val="clear" w:color="auto" w:fill="auto"/>
          </w:tcPr>
          <w:p w14:paraId="1458ACDD"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b/>
                <w:bCs/>
              </w:rPr>
              <w:t>Items</w:t>
            </w:r>
          </w:p>
        </w:tc>
        <w:tc>
          <w:tcPr>
            <w:tcW w:w="3452" w:type="dxa"/>
            <w:shd w:val="clear" w:color="auto" w:fill="auto"/>
          </w:tcPr>
          <w:p w14:paraId="28EC485E"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b/>
                <w:bCs/>
              </w:rPr>
              <w:t xml:space="preserve">Description </w:t>
            </w:r>
          </w:p>
        </w:tc>
        <w:tc>
          <w:tcPr>
            <w:tcW w:w="1559" w:type="dxa"/>
          </w:tcPr>
          <w:p w14:paraId="0BA10CD4" w14:textId="77777777" w:rsidR="00CC1CE3" w:rsidRPr="00170AE3" w:rsidRDefault="00CC1CE3" w:rsidP="00FE32BA">
            <w:pPr>
              <w:spacing w:after="0" w:line="480" w:lineRule="auto"/>
              <w:jc w:val="both"/>
              <w:rPr>
                <w:rFonts w:ascii="Times New Roman" w:hAnsi="Times New Roman" w:cs="Times New Roman"/>
                <w:b/>
                <w:bCs/>
              </w:rPr>
            </w:pPr>
            <w:r w:rsidRPr="00170AE3">
              <w:rPr>
                <w:rFonts w:ascii="Times New Roman" w:hAnsi="Times New Roman" w:cs="Times New Roman"/>
                <w:b/>
                <w:bCs/>
              </w:rPr>
              <w:t>Theory</w:t>
            </w:r>
          </w:p>
        </w:tc>
        <w:tc>
          <w:tcPr>
            <w:tcW w:w="1843" w:type="dxa"/>
            <w:shd w:val="clear" w:color="auto" w:fill="auto"/>
          </w:tcPr>
          <w:p w14:paraId="3C75C9DA"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b/>
                <w:bCs/>
              </w:rPr>
              <w:t>Study</w:t>
            </w:r>
          </w:p>
        </w:tc>
      </w:tr>
      <w:tr w:rsidR="00863471" w:rsidRPr="00170AE3" w14:paraId="53D07AC4" w14:textId="77777777" w:rsidTr="00BF495E">
        <w:tc>
          <w:tcPr>
            <w:tcW w:w="562" w:type="dxa"/>
            <w:shd w:val="clear" w:color="auto" w:fill="auto"/>
          </w:tcPr>
          <w:p w14:paraId="212CAD55"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1</w:t>
            </w:r>
          </w:p>
        </w:tc>
        <w:tc>
          <w:tcPr>
            <w:tcW w:w="1368" w:type="dxa"/>
            <w:shd w:val="clear" w:color="auto" w:fill="auto"/>
          </w:tcPr>
          <w:p w14:paraId="4A025545"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i/>
                <w:iCs/>
              </w:rPr>
              <w:t>High collectivism</w:t>
            </w:r>
          </w:p>
        </w:tc>
        <w:tc>
          <w:tcPr>
            <w:tcW w:w="3452" w:type="dxa"/>
            <w:shd w:val="clear" w:color="auto" w:fill="auto"/>
          </w:tcPr>
          <w:p w14:paraId="568E052B"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shd w:val="clear" w:color="auto" w:fill="FFFFFF"/>
              </w:rPr>
              <w:t xml:space="preserve">Collectivism is the idea that individuals should have stronger loyalty to the group than themselves. Collectivists put their group or family ahead of themselves (opposite of </w:t>
            </w:r>
            <w:r w:rsidRPr="00170AE3">
              <w:rPr>
                <w:rFonts w:ascii="Times New Roman" w:hAnsi="Times New Roman" w:cs="Times New Roman"/>
              </w:rPr>
              <w:t>individualism</w:t>
            </w:r>
            <w:r w:rsidRPr="00170AE3">
              <w:rPr>
                <w:rFonts w:ascii="Times New Roman" w:hAnsi="Times New Roman" w:cs="Times New Roman"/>
                <w:shd w:val="clear" w:color="auto" w:fill="FFFFFF"/>
              </w:rPr>
              <w:t>)</w:t>
            </w:r>
          </w:p>
        </w:tc>
        <w:tc>
          <w:tcPr>
            <w:tcW w:w="1559" w:type="dxa"/>
          </w:tcPr>
          <w:p w14:paraId="216918F1"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Hofstede’s (1985) Cultural Dimensions Theory</w:t>
            </w:r>
          </w:p>
        </w:tc>
        <w:tc>
          <w:tcPr>
            <w:tcW w:w="1843" w:type="dxa"/>
            <w:shd w:val="clear" w:color="auto" w:fill="auto"/>
          </w:tcPr>
          <w:p w14:paraId="57EE929E"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Al-Omari (2003)</w:t>
            </w:r>
          </w:p>
          <w:p w14:paraId="767B92A8" w14:textId="77777777" w:rsidR="00CC1CE3" w:rsidRPr="00170AE3" w:rsidRDefault="00F32AC0" w:rsidP="00FE32BA">
            <w:pPr>
              <w:spacing w:after="0" w:line="480" w:lineRule="auto"/>
              <w:rPr>
                <w:rFonts w:ascii="Times New Roman" w:hAnsi="Times New Roman" w:cs="Times New Roman"/>
              </w:rPr>
            </w:pPr>
            <w:proofErr w:type="spellStart"/>
            <w:r w:rsidRPr="00170AE3">
              <w:rPr>
                <w:rFonts w:ascii="Times New Roman" w:hAnsi="Times New Roman" w:cs="Times New Roman"/>
              </w:rPr>
              <w:t>Sidani</w:t>
            </w:r>
            <w:proofErr w:type="spellEnd"/>
            <w:r w:rsidRPr="00170AE3">
              <w:rPr>
                <w:rFonts w:ascii="Times New Roman" w:hAnsi="Times New Roman" w:cs="Times New Roman"/>
              </w:rPr>
              <w:t xml:space="preserve"> </w:t>
            </w:r>
            <w:r w:rsidR="00BD4B18" w:rsidRPr="00170AE3">
              <w:rPr>
                <w:rFonts w:ascii="Times New Roman" w:hAnsi="Times New Roman" w:cs="Times New Roman"/>
              </w:rPr>
              <w:t xml:space="preserve">&amp; </w:t>
            </w:r>
            <w:r w:rsidR="00CC1CE3" w:rsidRPr="00170AE3">
              <w:rPr>
                <w:rFonts w:ascii="Times New Roman" w:hAnsi="Times New Roman" w:cs="Times New Roman"/>
              </w:rPr>
              <w:t>Thornberry (2010)</w:t>
            </w:r>
          </w:p>
          <w:p w14:paraId="7DB6405F" w14:textId="77777777" w:rsidR="00CC1CE3" w:rsidRPr="00170AE3" w:rsidRDefault="0014313B" w:rsidP="00FE32BA">
            <w:pPr>
              <w:spacing w:after="0" w:line="480" w:lineRule="auto"/>
              <w:rPr>
                <w:rFonts w:ascii="Times New Roman" w:hAnsi="Times New Roman" w:cs="Times New Roman"/>
              </w:rPr>
            </w:pPr>
            <w:r w:rsidRPr="00170AE3">
              <w:rPr>
                <w:rFonts w:ascii="Times New Roman" w:hAnsi="Times New Roman" w:cs="Times New Roman"/>
              </w:rPr>
              <w:t>Hill</w:t>
            </w:r>
            <w:r w:rsidR="00CC1CE3" w:rsidRPr="00170AE3">
              <w:rPr>
                <w:rFonts w:ascii="Times New Roman" w:hAnsi="Times New Roman" w:cs="Times New Roman"/>
              </w:rPr>
              <w:t xml:space="preserve"> et al. (1998)</w:t>
            </w:r>
          </w:p>
        </w:tc>
      </w:tr>
      <w:tr w:rsidR="00863471" w:rsidRPr="00170AE3" w14:paraId="78AA0728" w14:textId="77777777" w:rsidTr="00BF495E">
        <w:tc>
          <w:tcPr>
            <w:tcW w:w="562" w:type="dxa"/>
            <w:shd w:val="clear" w:color="auto" w:fill="auto"/>
          </w:tcPr>
          <w:p w14:paraId="00028D98"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2</w:t>
            </w:r>
          </w:p>
        </w:tc>
        <w:tc>
          <w:tcPr>
            <w:tcW w:w="1368" w:type="dxa"/>
            <w:shd w:val="clear" w:color="auto" w:fill="auto"/>
          </w:tcPr>
          <w:p w14:paraId="7CFEB244"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i/>
                <w:iCs/>
              </w:rPr>
              <w:t>High power distance / Bureaucracies</w:t>
            </w:r>
          </w:p>
        </w:tc>
        <w:tc>
          <w:tcPr>
            <w:tcW w:w="3452" w:type="dxa"/>
            <w:shd w:val="clear" w:color="auto" w:fill="auto"/>
          </w:tcPr>
          <w:p w14:paraId="5209E7CB"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When power is distributed unequally in society, giving exclusive privileges to people at the top of the hierarchy.</w:t>
            </w:r>
          </w:p>
        </w:tc>
        <w:tc>
          <w:tcPr>
            <w:tcW w:w="1559" w:type="dxa"/>
          </w:tcPr>
          <w:p w14:paraId="610E3F92"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Hofstede’s (1985) Cultural Dimensions Theory</w:t>
            </w:r>
          </w:p>
        </w:tc>
        <w:tc>
          <w:tcPr>
            <w:tcW w:w="1843" w:type="dxa"/>
            <w:shd w:val="clear" w:color="auto" w:fill="auto"/>
          </w:tcPr>
          <w:p w14:paraId="7AA9A24C"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Al-Omari (2003)</w:t>
            </w:r>
          </w:p>
          <w:p w14:paraId="58C42AC7"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Soliman (2015)</w:t>
            </w:r>
          </w:p>
        </w:tc>
      </w:tr>
      <w:tr w:rsidR="00863471" w:rsidRPr="00170AE3" w14:paraId="62DC0848" w14:textId="77777777" w:rsidTr="00BF495E">
        <w:tc>
          <w:tcPr>
            <w:tcW w:w="562" w:type="dxa"/>
            <w:shd w:val="clear" w:color="auto" w:fill="auto"/>
          </w:tcPr>
          <w:p w14:paraId="2DE174D4"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lastRenderedPageBreak/>
              <w:t>3</w:t>
            </w:r>
          </w:p>
        </w:tc>
        <w:tc>
          <w:tcPr>
            <w:tcW w:w="1368" w:type="dxa"/>
            <w:shd w:val="clear" w:color="auto" w:fill="auto"/>
          </w:tcPr>
          <w:p w14:paraId="3D4BC70D"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i/>
                <w:iCs/>
              </w:rPr>
              <w:t>High context</w:t>
            </w:r>
          </w:p>
        </w:tc>
        <w:tc>
          <w:tcPr>
            <w:tcW w:w="3452" w:type="dxa"/>
            <w:shd w:val="clear" w:color="auto" w:fill="auto"/>
          </w:tcPr>
          <w:p w14:paraId="1F2015FE"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 xml:space="preserve">When a group of people have close connections over a long period of time, they share expectations, which usually </w:t>
            </w:r>
            <w:r w:rsidRPr="00170AE3">
              <w:rPr>
                <w:rFonts w:ascii="Times New Roman" w:hAnsi="Times New Roman" w:cs="Times New Roman"/>
                <w:lang w:bidi="ar-AE"/>
              </w:rPr>
              <w:t xml:space="preserve">leads to complex implicit communication. </w:t>
            </w:r>
          </w:p>
        </w:tc>
        <w:tc>
          <w:tcPr>
            <w:tcW w:w="1559" w:type="dxa"/>
          </w:tcPr>
          <w:p w14:paraId="2CF863B4"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Hall’s (1976) Cultural Factors Theory</w:t>
            </w:r>
          </w:p>
        </w:tc>
        <w:tc>
          <w:tcPr>
            <w:tcW w:w="1843" w:type="dxa"/>
            <w:shd w:val="clear" w:color="auto" w:fill="auto"/>
          </w:tcPr>
          <w:p w14:paraId="5015AD3B"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Al-Omari (2003)</w:t>
            </w:r>
          </w:p>
          <w:p w14:paraId="6AA39D27"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shd w:val="clear" w:color="auto" w:fill="FFFFFF"/>
              </w:rPr>
              <w:t>Nguyen</w:t>
            </w:r>
            <w:r w:rsidR="008620B2" w:rsidRPr="00170AE3">
              <w:rPr>
                <w:rFonts w:ascii="Times New Roman" w:hAnsi="Times New Roman" w:cs="Times New Roman"/>
                <w:shd w:val="clear" w:color="auto" w:fill="FFFFFF"/>
              </w:rPr>
              <w:t xml:space="preserve"> et al.</w:t>
            </w:r>
            <w:r w:rsidRPr="00170AE3">
              <w:rPr>
                <w:rFonts w:ascii="Times New Roman" w:hAnsi="Times New Roman" w:cs="Times New Roman"/>
                <w:shd w:val="clear" w:color="auto" w:fill="FFFFFF"/>
              </w:rPr>
              <w:t xml:space="preserve"> (2007)</w:t>
            </w:r>
          </w:p>
          <w:p w14:paraId="21D0D083" w14:textId="77777777" w:rsidR="00CC1CE3" w:rsidRPr="00170AE3" w:rsidRDefault="00CC1CE3" w:rsidP="00FE32BA">
            <w:pPr>
              <w:spacing w:after="0" w:line="480" w:lineRule="auto"/>
              <w:rPr>
                <w:rFonts w:ascii="Times New Roman" w:hAnsi="Times New Roman" w:cs="Times New Roman"/>
              </w:rPr>
            </w:pPr>
            <w:proofErr w:type="spellStart"/>
            <w:r w:rsidRPr="00170AE3">
              <w:rPr>
                <w:rFonts w:ascii="Times New Roman" w:hAnsi="Times New Roman" w:cs="Times New Roman"/>
                <w:shd w:val="clear" w:color="auto" w:fill="FFFFFF"/>
              </w:rPr>
              <w:t>Dedoussis</w:t>
            </w:r>
            <w:proofErr w:type="spellEnd"/>
            <w:r w:rsidRPr="00170AE3">
              <w:rPr>
                <w:rFonts w:ascii="Times New Roman" w:hAnsi="Times New Roman" w:cs="Times New Roman"/>
                <w:shd w:val="clear" w:color="auto" w:fill="FFFFFF"/>
              </w:rPr>
              <w:t xml:space="preserve"> (2007)</w:t>
            </w:r>
          </w:p>
        </w:tc>
      </w:tr>
      <w:tr w:rsidR="00863471" w:rsidRPr="00170AE3" w14:paraId="688A5110" w14:textId="77777777" w:rsidTr="00BF495E">
        <w:tc>
          <w:tcPr>
            <w:tcW w:w="562" w:type="dxa"/>
            <w:shd w:val="clear" w:color="auto" w:fill="auto"/>
          </w:tcPr>
          <w:p w14:paraId="2E369211"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4</w:t>
            </w:r>
          </w:p>
        </w:tc>
        <w:tc>
          <w:tcPr>
            <w:tcW w:w="1368" w:type="dxa"/>
            <w:shd w:val="clear" w:color="auto" w:fill="auto"/>
          </w:tcPr>
          <w:p w14:paraId="7E8E5CD4"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i/>
                <w:iCs/>
              </w:rPr>
              <w:t>Polychronic</w:t>
            </w:r>
          </w:p>
        </w:tc>
        <w:tc>
          <w:tcPr>
            <w:tcW w:w="3452" w:type="dxa"/>
            <w:shd w:val="clear" w:color="auto" w:fill="auto"/>
          </w:tcPr>
          <w:p w14:paraId="368C3C3C"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Polychronic cultures are relationship-</w:t>
            </w:r>
            <w:proofErr w:type="gramStart"/>
            <w:r w:rsidRPr="00170AE3">
              <w:rPr>
                <w:rFonts w:ascii="Times New Roman" w:hAnsi="Times New Roman" w:cs="Times New Roman"/>
              </w:rPr>
              <w:t>driven</w:t>
            </w:r>
            <w:proofErr w:type="gramEnd"/>
            <w:r w:rsidRPr="00170AE3">
              <w:rPr>
                <w:rFonts w:ascii="Times New Roman" w:hAnsi="Times New Roman" w:cs="Times New Roman"/>
              </w:rPr>
              <w:t xml:space="preserve"> and hospitality is time-consuming. People are multi-taskers. The opposite of monochronic, where people are time-driven, task-oriented and concentrate on one thing at a time. </w:t>
            </w:r>
          </w:p>
        </w:tc>
        <w:tc>
          <w:tcPr>
            <w:tcW w:w="1559" w:type="dxa"/>
          </w:tcPr>
          <w:p w14:paraId="3CEF9028"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Hall’s (1976) Cultural Factors Theory</w:t>
            </w:r>
          </w:p>
        </w:tc>
        <w:tc>
          <w:tcPr>
            <w:tcW w:w="1843" w:type="dxa"/>
            <w:shd w:val="clear" w:color="auto" w:fill="auto"/>
          </w:tcPr>
          <w:p w14:paraId="4D7A1783"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Al-Omari (2003)</w:t>
            </w:r>
          </w:p>
          <w:p w14:paraId="5FE4D348" w14:textId="77777777" w:rsidR="00CC1CE3" w:rsidRPr="00170AE3" w:rsidRDefault="00B006B2" w:rsidP="00FE32BA">
            <w:pPr>
              <w:spacing w:after="0" w:line="480" w:lineRule="auto"/>
              <w:rPr>
                <w:rFonts w:ascii="Times New Roman" w:hAnsi="Times New Roman" w:cs="Times New Roman"/>
                <w:shd w:val="clear" w:color="auto" w:fill="FFFFFF"/>
              </w:rPr>
            </w:pPr>
            <w:r w:rsidRPr="00170AE3">
              <w:rPr>
                <w:rFonts w:ascii="Times New Roman" w:hAnsi="Times New Roman" w:cs="Times New Roman"/>
                <w:bCs/>
                <w:color w:val="000000" w:themeColor="text1"/>
              </w:rPr>
              <w:t>Straub</w:t>
            </w:r>
            <w:r w:rsidR="008620B2" w:rsidRPr="00170AE3">
              <w:rPr>
                <w:rFonts w:ascii="Times New Roman" w:hAnsi="Times New Roman" w:cs="Times New Roman"/>
                <w:bCs/>
                <w:color w:val="000000" w:themeColor="text1"/>
              </w:rPr>
              <w:t xml:space="preserve"> et al.</w:t>
            </w:r>
            <w:r w:rsidRPr="00170AE3">
              <w:rPr>
                <w:rFonts w:ascii="Times New Roman" w:hAnsi="Times New Roman" w:cs="Times New Roman"/>
                <w:bCs/>
                <w:color w:val="000000" w:themeColor="text1"/>
              </w:rPr>
              <w:t xml:space="preserve"> (2002) </w:t>
            </w:r>
          </w:p>
        </w:tc>
      </w:tr>
      <w:tr w:rsidR="00863471" w:rsidRPr="00170AE3" w14:paraId="739D364F" w14:textId="77777777" w:rsidTr="00BF495E">
        <w:tc>
          <w:tcPr>
            <w:tcW w:w="562" w:type="dxa"/>
            <w:shd w:val="clear" w:color="auto" w:fill="auto"/>
          </w:tcPr>
          <w:p w14:paraId="1D54BFD6"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5</w:t>
            </w:r>
          </w:p>
        </w:tc>
        <w:tc>
          <w:tcPr>
            <w:tcW w:w="1368" w:type="dxa"/>
            <w:shd w:val="clear" w:color="auto" w:fill="auto"/>
          </w:tcPr>
          <w:p w14:paraId="5750333B"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i/>
                <w:iCs/>
              </w:rPr>
              <w:t>Strong uncertainty avoidance</w:t>
            </w:r>
          </w:p>
        </w:tc>
        <w:tc>
          <w:tcPr>
            <w:tcW w:w="3452" w:type="dxa"/>
            <w:shd w:val="clear" w:color="auto" w:fill="auto"/>
          </w:tcPr>
          <w:p w14:paraId="3ACA4B01"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The extent to which people can tolerate anxiety and unknown situations.</w:t>
            </w:r>
          </w:p>
        </w:tc>
        <w:tc>
          <w:tcPr>
            <w:tcW w:w="1559" w:type="dxa"/>
          </w:tcPr>
          <w:p w14:paraId="7DAC46C4"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Hofstede’s (1985) Cultural Dimensions Theory</w:t>
            </w:r>
          </w:p>
        </w:tc>
        <w:tc>
          <w:tcPr>
            <w:tcW w:w="1843" w:type="dxa"/>
            <w:shd w:val="clear" w:color="auto" w:fill="auto"/>
          </w:tcPr>
          <w:p w14:paraId="5523D280"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 xml:space="preserve">Rees &amp; </w:t>
            </w:r>
            <w:proofErr w:type="spellStart"/>
            <w:r w:rsidRPr="00170AE3">
              <w:rPr>
                <w:rFonts w:ascii="Times New Roman" w:hAnsi="Times New Roman" w:cs="Times New Roman"/>
              </w:rPr>
              <w:t>Althakhri</w:t>
            </w:r>
            <w:proofErr w:type="spellEnd"/>
            <w:r w:rsidRPr="00170AE3">
              <w:rPr>
                <w:rFonts w:ascii="Times New Roman" w:hAnsi="Times New Roman" w:cs="Times New Roman"/>
              </w:rPr>
              <w:t xml:space="preserve"> (2008)</w:t>
            </w:r>
          </w:p>
          <w:p w14:paraId="5A4F57BC" w14:textId="77777777" w:rsidR="00CC1CE3" w:rsidRPr="00170AE3" w:rsidRDefault="00F32AC0" w:rsidP="00FE32BA">
            <w:pPr>
              <w:spacing w:after="0" w:line="480" w:lineRule="auto"/>
              <w:rPr>
                <w:rFonts w:ascii="Times New Roman" w:hAnsi="Times New Roman" w:cs="Times New Roman"/>
              </w:rPr>
            </w:pPr>
            <w:proofErr w:type="spellStart"/>
            <w:r w:rsidRPr="00170AE3">
              <w:rPr>
                <w:rFonts w:ascii="Times New Roman" w:hAnsi="Times New Roman" w:cs="Times New Roman"/>
              </w:rPr>
              <w:t>Sidani</w:t>
            </w:r>
            <w:proofErr w:type="spellEnd"/>
            <w:r w:rsidRPr="00170AE3">
              <w:rPr>
                <w:rFonts w:ascii="Times New Roman" w:hAnsi="Times New Roman" w:cs="Times New Roman"/>
              </w:rPr>
              <w:t xml:space="preserve"> </w:t>
            </w:r>
            <w:r w:rsidR="00BD4B18" w:rsidRPr="00170AE3">
              <w:rPr>
                <w:rFonts w:ascii="Times New Roman" w:hAnsi="Times New Roman" w:cs="Times New Roman"/>
              </w:rPr>
              <w:t xml:space="preserve">&amp; </w:t>
            </w:r>
            <w:r w:rsidR="00CC1CE3" w:rsidRPr="00170AE3">
              <w:rPr>
                <w:rFonts w:ascii="Times New Roman" w:hAnsi="Times New Roman" w:cs="Times New Roman"/>
              </w:rPr>
              <w:t>Thornberry (2010)</w:t>
            </w:r>
          </w:p>
          <w:p w14:paraId="30E59BF8" w14:textId="77777777" w:rsidR="00CC1CE3" w:rsidRPr="00170AE3" w:rsidRDefault="00CC1CE3" w:rsidP="00FE32BA">
            <w:pPr>
              <w:spacing w:after="0" w:line="480" w:lineRule="auto"/>
              <w:rPr>
                <w:rFonts w:ascii="Times New Roman" w:hAnsi="Times New Roman" w:cs="Times New Roman"/>
              </w:rPr>
            </w:pPr>
          </w:p>
        </w:tc>
      </w:tr>
      <w:tr w:rsidR="00863471" w:rsidRPr="00170AE3" w14:paraId="7ECC5DEB" w14:textId="77777777" w:rsidTr="00BF495E">
        <w:tc>
          <w:tcPr>
            <w:tcW w:w="562" w:type="dxa"/>
            <w:shd w:val="clear" w:color="auto" w:fill="auto"/>
          </w:tcPr>
          <w:p w14:paraId="71395DE5"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6</w:t>
            </w:r>
          </w:p>
        </w:tc>
        <w:tc>
          <w:tcPr>
            <w:tcW w:w="1368" w:type="dxa"/>
            <w:shd w:val="clear" w:color="auto" w:fill="auto"/>
          </w:tcPr>
          <w:p w14:paraId="40D41B4B"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i/>
                <w:iCs/>
              </w:rPr>
              <w:t>Long-term orientation</w:t>
            </w:r>
          </w:p>
        </w:tc>
        <w:tc>
          <w:tcPr>
            <w:tcW w:w="3452" w:type="dxa"/>
            <w:shd w:val="clear" w:color="auto" w:fill="auto"/>
          </w:tcPr>
          <w:p w14:paraId="2427E4E3" w14:textId="77777777" w:rsidR="00CC1CE3" w:rsidRPr="00170AE3" w:rsidRDefault="00CC1CE3" w:rsidP="00FE32BA">
            <w:pPr>
              <w:spacing w:after="0" w:line="480" w:lineRule="auto"/>
              <w:jc w:val="both"/>
              <w:rPr>
                <w:rFonts w:ascii="Times New Roman" w:hAnsi="Times New Roman" w:cs="Times New Roman"/>
              </w:rPr>
            </w:pPr>
            <w:r w:rsidRPr="00170AE3">
              <w:rPr>
                <w:rFonts w:ascii="Times New Roman" w:hAnsi="Times New Roman" w:cs="Times New Roman"/>
              </w:rPr>
              <w:t xml:space="preserve">A future focus that makes a group of people more persistent, with perseverance and ability to adapt. </w:t>
            </w:r>
          </w:p>
        </w:tc>
        <w:tc>
          <w:tcPr>
            <w:tcW w:w="1559" w:type="dxa"/>
          </w:tcPr>
          <w:p w14:paraId="2984ADBC" w14:textId="77777777" w:rsidR="00CC1CE3" w:rsidRPr="00170AE3" w:rsidRDefault="00CC1CE3" w:rsidP="00FE32BA">
            <w:pPr>
              <w:spacing w:after="0" w:line="480" w:lineRule="auto"/>
              <w:rPr>
                <w:rFonts w:ascii="Times New Roman" w:hAnsi="Times New Roman" w:cs="Times New Roman"/>
              </w:rPr>
            </w:pPr>
            <w:r w:rsidRPr="00170AE3">
              <w:rPr>
                <w:rFonts w:ascii="Times New Roman" w:hAnsi="Times New Roman" w:cs="Times New Roman"/>
              </w:rPr>
              <w:t>Hofstede’s (1985) Cultural Dimensions Theory</w:t>
            </w:r>
          </w:p>
        </w:tc>
        <w:tc>
          <w:tcPr>
            <w:tcW w:w="1843" w:type="dxa"/>
            <w:shd w:val="clear" w:color="auto" w:fill="auto"/>
          </w:tcPr>
          <w:p w14:paraId="6209D3E5" w14:textId="77777777" w:rsidR="006914E0" w:rsidRPr="00634E0C" w:rsidRDefault="00E06DB8" w:rsidP="00FE32BA">
            <w:pPr>
              <w:spacing w:after="0" w:line="480" w:lineRule="auto"/>
              <w:rPr>
                <w:rFonts w:ascii="Times New Roman" w:hAnsi="Times New Roman" w:cs="Times New Roman"/>
              </w:rPr>
            </w:pPr>
            <w:r w:rsidRPr="00634E0C">
              <w:rPr>
                <w:rFonts w:ascii="Times New Roman" w:hAnsi="Times New Roman" w:cs="Times New Roman"/>
              </w:rPr>
              <w:t>Straub et al. (</w:t>
            </w:r>
            <w:r w:rsidR="006914E0" w:rsidRPr="00634E0C">
              <w:rPr>
                <w:rFonts w:ascii="Times New Roman" w:hAnsi="Times New Roman" w:cs="Times New Roman"/>
              </w:rPr>
              <w:t>2002</w:t>
            </w:r>
            <w:r w:rsidRPr="00634E0C">
              <w:rPr>
                <w:rFonts w:ascii="Times New Roman" w:hAnsi="Times New Roman" w:cs="Times New Roman"/>
              </w:rPr>
              <w:t>)</w:t>
            </w:r>
          </w:p>
          <w:p w14:paraId="2E12E6C9" w14:textId="77777777" w:rsidR="00CC1CE3" w:rsidRPr="00634E0C" w:rsidRDefault="00CC1CE3" w:rsidP="00FE32BA">
            <w:pPr>
              <w:spacing w:after="0" w:line="480" w:lineRule="auto"/>
              <w:rPr>
                <w:rFonts w:ascii="Times New Roman" w:hAnsi="Times New Roman" w:cs="Times New Roman"/>
              </w:rPr>
            </w:pPr>
            <w:r w:rsidRPr="00634E0C">
              <w:rPr>
                <w:rFonts w:ascii="Times New Roman" w:hAnsi="Times New Roman" w:cs="Times New Roman"/>
              </w:rPr>
              <w:t>Abdalla &amp; Al-</w:t>
            </w:r>
            <w:proofErr w:type="spellStart"/>
            <w:r w:rsidRPr="00634E0C">
              <w:rPr>
                <w:rFonts w:ascii="Times New Roman" w:hAnsi="Times New Roman" w:cs="Times New Roman"/>
              </w:rPr>
              <w:t>Homoud</w:t>
            </w:r>
            <w:proofErr w:type="spellEnd"/>
            <w:r w:rsidRPr="00634E0C">
              <w:rPr>
                <w:rFonts w:ascii="Times New Roman" w:hAnsi="Times New Roman" w:cs="Times New Roman"/>
              </w:rPr>
              <w:t xml:space="preserve"> (2001)</w:t>
            </w:r>
          </w:p>
          <w:p w14:paraId="262C8AC2" w14:textId="77777777" w:rsidR="00634E0C" w:rsidRPr="00170AE3" w:rsidRDefault="00634E0C" w:rsidP="00FE32BA">
            <w:pPr>
              <w:spacing w:after="0" w:line="480" w:lineRule="auto"/>
              <w:rPr>
                <w:rFonts w:ascii="Times New Roman" w:hAnsi="Times New Roman" w:cs="Times New Roman"/>
              </w:rPr>
            </w:pPr>
            <w:r w:rsidRPr="00634E0C">
              <w:rPr>
                <w:rFonts w:ascii="Times New Roman" w:hAnsi="Times New Roman" w:cs="Times New Roman"/>
              </w:rPr>
              <w:t xml:space="preserve">Rees &amp; </w:t>
            </w:r>
            <w:proofErr w:type="spellStart"/>
            <w:r w:rsidRPr="00634E0C">
              <w:rPr>
                <w:rFonts w:ascii="Times New Roman" w:hAnsi="Times New Roman" w:cs="Times New Roman"/>
              </w:rPr>
              <w:t>Althakhri</w:t>
            </w:r>
            <w:proofErr w:type="spellEnd"/>
            <w:r w:rsidRPr="00634E0C">
              <w:rPr>
                <w:rFonts w:ascii="Times New Roman" w:hAnsi="Times New Roman" w:cs="Times New Roman"/>
              </w:rPr>
              <w:t xml:space="preserve"> (2008)</w:t>
            </w:r>
          </w:p>
          <w:p w14:paraId="15D3F0DF" w14:textId="77777777" w:rsidR="00CC1CE3" w:rsidRPr="00170AE3" w:rsidRDefault="00CC1CE3" w:rsidP="00FE32BA">
            <w:pPr>
              <w:keepNext/>
              <w:spacing w:after="0" w:line="480" w:lineRule="auto"/>
              <w:rPr>
                <w:rFonts w:ascii="Times New Roman" w:hAnsi="Times New Roman" w:cs="Times New Roman"/>
              </w:rPr>
            </w:pPr>
          </w:p>
        </w:tc>
      </w:tr>
      <w:tr w:rsidR="008A0E3C" w:rsidRPr="00170AE3" w14:paraId="72F655C9" w14:textId="77777777" w:rsidTr="00BF495E">
        <w:tc>
          <w:tcPr>
            <w:tcW w:w="562" w:type="dxa"/>
            <w:shd w:val="clear" w:color="auto" w:fill="auto"/>
          </w:tcPr>
          <w:p w14:paraId="013C0872" w14:textId="77777777" w:rsidR="008A0E3C" w:rsidRPr="00170AE3" w:rsidRDefault="008A0E3C" w:rsidP="00FE32BA">
            <w:pPr>
              <w:spacing w:after="0" w:line="480" w:lineRule="auto"/>
              <w:jc w:val="both"/>
              <w:rPr>
                <w:rFonts w:ascii="Times New Roman" w:hAnsi="Times New Roman" w:cs="Times New Roman"/>
              </w:rPr>
            </w:pPr>
            <w:r w:rsidRPr="00170AE3">
              <w:rPr>
                <w:rFonts w:ascii="Times New Roman" w:hAnsi="Times New Roman" w:cs="Times New Roman"/>
              </w:rPr>
              <w:lastRenderedPageBreak/>
              <w:t>7</w:t>
            </w:r>
          </w:p>
        </w:tc>
        <w:tc>
          <w:tcPr>
            <w:tcW w:w="1368" w:type="dxa"/>
            <w:shd w:val="clear" w:color="auto" w:fill="auto"/>
          </w:tcPr>
          <w:p w14:paraId="771CAB7E" w14:textId="77777777" w:rsidR="008A0E3C" w:rsidRPr="00170AE3" w:rsidRDefault="008A0E3C" w:rsidP="00FE32BA">
            <w:pPr>
              <w:spacing w:after="0" w:line="480" w:lineRule="auto"/>
              <w:jc w:val="both"/>
              <w:rPr>
                <w:rFonts w:ascii="Times New Roman" w:hAnsi="Times New Roman" w:cs="Times New Roman"/>
                <w:i/>
                <w:iCs/>
              </w:rPr>
            </w:pPr>
            <w:r w:rsidRPr="00170AE3">
              <w:rPr>
                <w:rFonts w:ascii="Times New Roman" w:hAnsi="Times New Roman" w:cs="Times New Roman"/>
                <w:i/>
                <w:iCs/>
              </w:rPr>
              <w:t>Strong followership</w:t>
            </w:r>
          </w:p>
        </w:tc>
        <w:tc>
          <w:tcPr>
            <w:tcW w:w="3452" w:type="dxa"/>
            <w:shd w:val="clear" w:color="auto" w:fill="auto"/>
          </w:tcPr>
          <w:p w14:paraId="21EBF5D1" w14:textId="77777777" w:rsidR="008A0E3C" w:rsidRPr="00170AE3" w:rsidRDefault="008A0E3C" w:rsidP="00FE32BA">
            <w:pPr>
              <w:spacing w:after="0" w:line="480" w:lineRule="auto"/>
              <w:jc w:val="both"/>
              <w:rPr>
                <w:rFonts w:ascii="Times New Roman" w:hAnsi="Times New Roman" w:cs="Times New Roman"/>
              </w:rPr>
            </w:pPr>
            <w:r w:rsidRPr="00170AE3">
              <w:rPr>
                <w:rFonts w:ascii="Times New Roman" w:hAnsi="Times New Roman" w:cs="Times New Roman"/>
              </w:rPr>
              <w:t xml:space="preserve">Arabs tend to be strong followers, listen to their </w:t>
            </w:r>
            <w:proofErr w:type="gramStart"/>
            <w:r w:rsidRPr="00170AE3">
              <w:rPr>
                <w:rFonts w:ascii="Times New Roman" w:hAnsi="Times New Roman" w:cs="Times New Roman"/>
              </w:rPr>
              <w:t>leaders</w:t>
            </w:r>
            <w:proofErr w:type="gramEnd"/>
            <w:r w:rsidRPr="00170AE3">
              <w:rPr>
                <w:rFonts w:ascii="Times New Roman" w:hAnsi="Times New Roman" w:cs="Times New Roman"/>
              </w:rPr>
              <w:t xml:space="preserve"> and obey leaders’ instructions and rules. </w:t>
            </w:r>
          </w:p>
        </w:tc>
        <w:tc>
          <w:tcPr>
            <w:tcW w:w="1559" w:type="dxa"/>
          </w:tcPr>
          <w:p w14:paraId="7442074C" w14:textId="77777777" w:rsidR="008A0E3C" w:rsidRPr="00170AE3" w:rsidRDefault="008A0E3C" w:rsidP="00FE32BA">
            <w:pPr>
              <w:spacing w:after="0" w:line="480" w:lineRule="auto"/>
              <w:rPr>
                <w:rFonts w:ascii="Times New Roman" w:hAnsi="Times New Roman" w:cs="Times New Roman"/>
              </w:rPr>
            </w:pPr>
            <w:r w:rsidRPr="00170AE3">
              <w:rPr>
                <w:rFonts w:ascii="Times New Roman" w:hAnsi="Times New Roman" w:cs="Times New Roman"/>
              </w:rPr>
              <w:t xml:space="preserve">No </w:t>
            </w:r>
            <w:r w:rsidR="00BD4B18" w:rsidRPr="00170AE3">
              <w:rPr>
                <w:rFonts w:ascii="Times New Roman" w:hAnsi="Times New Roman" w:cs="Times New Roman"/>
              </w:rPr>
              <w:t>e</w:t>
            </w:r>
            <w:r w:rsidRPr="00170AE3">
              <w:rPr>
                <w:rFonts w:ascii="Times New Roman" w:hAnsi="Times New Roman" w:cs="Times New Roman"/>
              </w:rPr>
              <w:t>vidence</w:t>
            </w:r>
          </w:p>
        </w:tc>
        <w:tc>
          <w:tcPr>
            <w:tcW w:w="1843" w:type="dxa"/>
            <w:shd w:val="clear" w:color="auto" w:fill="auto"/>
          </w:tcPr>
          <w:p w14:paraId="241EED8A" w14:textId="77777777" w:rsidR="007C2BF2" w:rsidRPr="00170AE3" w:rsidRDefault="0045152F" w:rsidP="00FE32BA">
            <w:pPr>
              <w:spacing w:after="0" w:line="480" w:lineRule="auto"/>
              <w:rPr>
                <w:rFonts w:ascii="Times New Roman" w:hAnsi="Times New Roman" w:cs="Times New Roman"/>
              </w:rPr>
            </w:pPr>
            <w:r w:rsidRPr="00170AE3">
              <w:rPr>
                <w:rFonts w:ascii="Times New Roman" w:hAnsi="Times New Roman" w:cs="Times New Roman"/>
              </w:rPr>
              <w:t>Kirkman et al.</w:t>
            </w:r>
            <w:r w:rsidR="00BD4B18" w:rsidRPr="00170AE3">
              <w:rPr>
                <w:rFonts w:ascii="Times New Roman" w:hAnsi="Times New Roman" w:cs="Times New Roman"/>
              </w:rPr>
              <w:t xml:space="preserve"> (</w:t>
            </w:r>
            <w:r w:rsidRPr="00170AE3">
              <w:rPr>
                <w:rFonts w:ascii="Times New Roman" w:hAnsi="Times New Roman" w:cs="Times New Roman"/>
              </w:rPr>
              <w:t>2006</w:t>
            </w:r>
            <w:r w:rsidR="007C2BF2" w:rsidRPr="00170AE3">
              <w:rPr>
                <w:rFonts w:ascii="Times New Roman" w:hAnsi="Times New Roman" w:cs="Times New Roman"/>
              </w:rPr>
              <w:t>)</w:t>
            </w:r>
          </w:p>
          <w:p w14:paraId="518B9595" w14:textId="77777777" w:rsidR="008A0E3C" w:rsidRPr="00170AE3" w:rsidRDefault="008A0E3C" w:rsidP="00FE32BA">
            <w:pPr>
              <w:spacing w:after="0" w:line="480" w:lineRule="auto"/>
              <w:rPr>
                <w:rFonts w:ascii="Times New Roman" w:hAnsi="Times New Roman" w:cs="Times New Roman"/>
              </w:rPr>
            </w:pPr>
            <w:proofErr w:type="spellStart"/>
            <w:r w:rsidRPr="00170AE3">
              <w:rPr>
                <w:rFonts w:ascii="Times New Roman" w:hAnsi="Times New Roman" w:cs="Times New Roman"/>
              </w:rPr>
              <w:t>Amgheib</w:t>
            </w:r>
            <w:proofErr w:type="spellEnd"/>
            <w:r w:rsidRPr="00170AE3">
              <w:rPr>
                <w:rFonts w:ascii="Times New Roman" w:hAnsi="Times New Roman" w:cs="Times New Roman"/>
              </w:rPr>
              <w:t xml:space="preserve"> (2016)</w:t>
            </w:r>
          </w:p>
        </w:tc>
      </w:tr>
    </w:tbl>
    <w:p w14:paraId="6F45E5FF" w14:textId="77777777" w:rsidR="00CC1CE3" w:rsidRPr="00E62130" w:rsidRDefault="00E62130" w:rsidP="00E62130">
      <w:pPr>
        <w:pStyle w:val="Caption"/>
        <w:jc w:val="center"/>
        <w:rPr>
          <w:b w:val="0"/>
          <w:bCs w:val="0"/>
          <w:i/>
          <w:iCs/>
          <w:color w:val="000000" w:themeColor="text1"/>
          <w:sz w:val="24"/>
          <w:szCs w:val="24"/>
        </w:rPr>
      </w:pPr>
      <w:bookmarkStart w:id="123" w:name="_Toc536002032"/>
      <w:bookmarkStart w:id="124" w:name="_Toc536002533"/>
      <w:r w:rsidRPr="00E62130">
        <w:rPr>
          <w:sz w:val="24"/>
          <w:szCs w:val="24"/>
        </w:rPr>
        <w:t xml:space="preserve">Table </w:t>
      </w:r>
      <w:r w:rsidRPr="00E62130">
        <w:rPr>
          <w:sz w:val="24"/>
          <w:szCs w:val="24"/>
        </w:rPr>
        <w:fldChar w:fldCharType="begin"/>
      </w:r>
      <w:r w:rsidRPr="00E62130">
        <w:rPr>
          <w:sz w:val="24"/>
          <w:szCs w:val="24"/>
        </w:rPr>
        <w:instrText xml:space="preserve"> SEQ Table \* ARABIC </w:instrText>
      </w:r>
      <w:r w:rsidRPr="00E62130">
        <w:rPr>
          <w:sz w:val="24"/>
          <w:szCs w:val="24"/>
        </w:rPr>
        <w:fldChar w:fldCharType="separate"/>
      </w:r>
      <w:r w:rsidR="00D32726">
        <w:rPr>
          <w:noProof/>
          <w:sz w:val="24"/>
          <w:szCs w:val="24"/>
        </w:rPr>
        <w:t>4</w:t>
      </w:r>
      <w:r w:rsidRPr="00E62130">
        <w:rPr>
          <w:sz w:val="24"/>
          <w:szCs w:val="24"/>
        </w:rPr>
        <w:fldChar w:fldCharType="end"/>
      </w:r>
      <w:r w:rsidRPr="00E62130">
        <w:rPr>
          <w:color w:val="000000" w:themeColor="text1"/>
          <w:sz w:val="24"/>
          <w:szCs w:val="24"/>
        </w:rPr>
        <w:t xml:space="preserve">. </w:t>
      </w:r>
      <w:r w:rsidR="00CC1CE3" w:rsidRPr="00E62130">
        <w:rPr>
          <w:b w:val="0"/>
          <w:bCs w:val="0"/>
          <w:color w:val="000000" w:themeColor="text1"/>
          <w:sz w:val="24"/>
          <w:szCs w:val="24"/>
        </w:rPr>
        <w:t>Summary of Arab Cultural Characteristics</w:t>
      </w:r>
      <w:bookmarkEnd w:id="123"/>
      <w:bookmarkEnd w:id="124"/>
    </w:p>
    <w:p w14:paraId="679549B7" w14:textId="77777777" w:rsidR="00E62130" w:rsidRDefault="00E62130" w:rsidP="00FE32BA">
      <w:pPr>
        <w:spacing w:line="480" w:lineRule="auto"/>
        <w:ind w:firstLine="720"/>
        <w:rPr>
          <w:rFonts w:ascii="Times New Roman" w:hAnsi="Times New Roman" w:cs="Times New Roman"/>
          <w:sz w:val="24"/>
        </w:rPr>
      </w:pPr>
      <w:bookmarkStart w:id="125" w:name="_Toc522187114"/>
    </w:p>
    <w:p w14:paraId="6539E8D7" w14:textId="77777777" w:rsidR="00CC1CE3" w:rsidRPr="00FE32BA" w:rsidRDefault="00CC1CE3" w:rsidP="002A57B8">
      <w:pPr>
        <w:spacing w:line="480" w:lineRule="auto"/>
        <w:ind w:firstLine="720"/>
        <w:jc w:val="both"/>
        <w:rPr>
          <w:rFonts w:ascii="Times New Roman" w:hAnsi="Times New Roman" w:cs="Times New Roman"/>
          <w:sz w:val="24"/>
        </w:rPr>
      </w:pPr>
      <w:r w:rsidRPr="00FE32BA">
        <w:rPr>
          <w:rFonts w:ascii="Times New Roman" w:hAnsi="Times New Roman" w:cs="Times New Roman"/>
          <w:sz w:val="24"/>
        </w:rPr>
        <w:t>Previous studies have indicated the effect of Arab cultural characteristics on innovation (</w:t>
      </w:r>
      <w:proofErr w:type="spellStart"/>
      <w:r w:rsidRPr="00FE32BA">
        <w:rPr>
          <w:rFonts w:ascii="Times New Roman" w:hAnsi="Times New Roman" w:cs="Times New Roman"/>
          <w:sz w:val="24"/>
        </w:rPr>
        <w:t>Damanpour</w:t>
      </w:r>
      <w:proofErr w:type="spellEnd"/>
      <w:r w:rsidRPr="00FE32BA">
        <w:rPr>
          <w:rFonts w:ascii="Times New Roman" w:hAnsi="Times New Roman" w:cs="Times New Roman"/>
          <w:sz w:val="24"/>
        </w:rPr>
        <w:t xml:space="preserve">, 1991; </w:t>
      </w:r>
      <w:proofErr w:type="spellStart"/>
      <w:r w:rsidRPr="00FE32BA">
        <w:rPr>
          <w:rFonts w:ascii="Times New Roman" w:hAnsi="Times New Roman" w:cs="Times New Roman"/>
          <w:sz w:val="24"/>
        </w:rPr>
        <w:t>Gorodnichenko</w:t>
      </w:r>
      <w:proofErr w:type="spellEnd"/>
      <w:r w:rsidRPr="00FE32BA">
        <w:rPr>
          <w:rFonts w:ascii="Times New Roman" w:hAnsi="Times New Roman" w:cs="Times New Roman"/>
          <w:sz w:val="24"/>
        </w:rPr>
        <w:t xml:space="preserve"> &amp; Roland, 2011a, b; </w:t>
      </w:r>
      <w:r w:rsidRPr="00FE32BA">
        <w:rPr>
          <w:rFonts w:ascii="Times New Roman" w:hAnsi="Times New Roman" w:cs="Times New Roman"/>
          <w:noProof/>
          <w:sz w:val="24"/>
        </w:rPr>
        <w:t>Prim</w:t>
      </w:r>
      <w:r w:rsidR="00797A82">
        <w:rPr>
          <w:rFonts w:ascii="Times New Roman" w:hAnsi="Times New Roman" w:cs="Times New Roman"/>
          <w:noProof/>
          <w:sz w:val="24"/>
        </w:rPr>
        <w:t xml:space="preserve">, </w:t>
      </w:r>
      <w:r w:rsidR="00797A82" w:rsidRPr="00797A82">
        <w:rPr>
          <w:rFonts w:ascii="Times New Roman" w:hAnsi="Times New Roman" w:cs="Times New Roman"/>
          <w:noProof/>
          <w:sz w:val="24"/>
        </w:rPr>
        <w:t>Filfo, Zamur, &amp; Serio</w:t>
      </w:r>
      <w:r w:rsidRPr="00FE32BA">
        <w:rPr>
          <w:rFonts w:ascii="Times New Roman" w:hAnsi="Times New Roman" w:cs="Times New Roman"/>
          <w:sz w:val="24"/>
        </w:rPr>
        <w:t xml:space="preserve">, 2017; Rinne </w:t>
      </w:r>
      <w:r w:rsidR="00E90998" w:rsidRPr="00FE32BA">
        <w:rPr>
          <w:rFonts w:ascii="Times New Roman" w:hAnsi="Times New Roman" w:cs="Times New Roman"/>
          <w:sz w:val="24"/>
        </w:rPr>
        <w:t>&amp; Fairweather</w:t>
      </w:r>
      <w:r w:rsidRPr="00FE32BA">
        <w:rPr>
          <w:rFonts w:ascii="Times New Roman" w:hAnsi="Times New Roman" w:cs="Times New Roman"/>
          <w:sz w:val="24"/>
        </w:rPr>
        <w:t xml:space="preserve">, 2012; Werner, 2015). </w:t>
      </w:r>
      <w:proofErr w:type="spellStart"/>
      <w:r w:rsidRPr="00FE32BA">
        <w:rPr>
          <w:rFonts w:ascii="Times New Roman" w:hAnsi="Times New Roman" w:cs="Times New Roman"/>
          <w:sz w:val="24"/>
        </w:rPr>
        <w:t>Gorodnichenko</w:t>
      </w:r>
      <w:proofErr w:type="spellEnd"/>
      <w:r w:rsidRPr="00FE32BA">
        <w:rPr>
          <w:rFonts w:ascii="Times New Roman" w:hAnsi="Times New Roman" w:cs="Times New Roman"/>
          <w:sz w:val="24"/>
        </w:rPr>
        <w:t xml:space="preserve"> and Roland (2011a, b) and Roland and </w:t>
      </w:r>
      <w:proofErr w:type="spellStart"/>
      <w:r w:rsidRPr="00FE32BA">
        <w:rPr>
          <w:rFonts w:ascii="Times New Roman" w:hAnsi="Times New Roman" w:cs="Times New Roman"/>
          <w:sz w:val="24"/>
        </w:rPr>
        <w:t>Gorodnichenko</w:t>
      </w:r>
      <w:proofErr w:type="spellEnd"/>
      <w:r w:rsidRPr="00FE32BA">
        <w:rPr>
          <w:rFonts w:ascii="Times New Roman" w:hAnsi="Times New Roman" w:cs="Times New Roman"/>
          <w:sz w:val="24"/>
        </w:rPr>
        <w:t xml:space="preserve"> (2010) examined the impact of individualism versus collectivism after the Industrial Revolution. They found that individualism rewards status and thus encourages innovation, which in turn enhances growth. Yao</w:t>
      </w:r>
      <w:r w:rsidR="00797A82">
        <w:rPr>
          <w:rFonts w:ascii="Times New Roman" w:hAnsi="Times New Roman" w:cs="Times New Roman"/>
          <w:sz w:val="24"/>
        </w:rPr>
        <w:t xml:space="preserve">, </w:t>
      </w:r>
      <w:r w:rsidR="001D6BA9">
        <w:rPr>
          <w:rFonts w:ascii="Times New Roman" w:hAnsi="Times New Roman" w:cs="Times New Roman"/>
          <w:sz w:val="24"/>
        </w:rPr>
        <w:t>W</w:t>
      </w:r>
      <w:r w:rsidR="00797A82">
        <w:rPr>
          <w:rFonts w:ascii="Times New Roman" w:hAnsi="Times New Roman" w:cs="Times New Roman"/>
          <w:sz w:val="24"/>
        </w:rPr>
        <w:t xml:space="preserve">ang, </w:t>
      </w:r>
      <w:r w:rsidR="001D6BA9">
        <w:rPr>
          <w:rFonts w:ascii="Times New Roman" w:hAnsi="Times New Roman" w:cs="Times New Roman"/>
          <w:sz w:val="24"/>
        </w:rPr>
        <w:t>D</w:t>
      </w:r>
      <w:r w:rsidR="00797A82">
        <w:rPr>
          <w:rFonts w:ascii="Times New Roman" w:hAnsi="Times New Roman" w:cs="Times New Roman"/>
          <w:sz w:val="24"/>
        </w:rPr>
        <w:t xml:space="preserve">ang and </w:t>
      </w:r>
      <w:r w:rsidR="001D6BA9">
        <w:rPr>
          <w:rFonts w:ascii="Times New Roman" w:hAnsi="Times New Roman" w:cs="Times New Roman"/>
          <w:sz w:val="24"/>
        </w:rPr>
        <w:t>W</w:t>
      </w:r>
      <w:r w:rsidR="00797A82">
        <w:rPr>
          <w:rFonts w:ascii="Times New Roman" w:hAnsi="Times New Roman" w:cs="Times New Roman"/>
          <w:sz w:val="24"/>
        </w:rPr>
        <w:t>ang</w:t>
      </w:r>
      <w:r w:rsidRPr="00FE32BA">
        <w:rPr>
          <w:rFonts w:ascii="Times New Roman" w:hAnsi="Times New Roman" w:cs="Times New Roman"/>
          <w:sz w:val="24"/>
        </w:rPr>
        <w:t xml:space="preserve"> (2012) concluded that there is a positive effect of both horizontal individualism and horizontal collectivism on the generation of innovative ideas, and that vertical collectivism has a positive effect on the implementation of innovative ideas.</w:t>
      </w:r>
    </w:p>
    <w:p w14:paraId="79A66781" w14:textId="77777777" w:rsidR="00CC1CE3" w:rsidRPr="00FE32BA" w:rsidRDefault="00CC1CE3" w:rsidP="002A57B8">
      <w:pPr>
        <w:spacing w:line="480" w:lineRule="auto"/>
        <w:ind w:firstLine="720"/>
        <w:jc w:val="both"/>
        <w:rPr>
          <w:rFonts w:ascii="Times New Roman" w:hAnsi="Times New Roman" w:cs="Times New Roman"/>
          <w:color w:val="FF0000"/>
          <w:sz w:val="24"/>
        </w:rPr>
      </w:pPr>
      <w:proofErr w:type="spellStart"/>
      <w:r w:rsidRPr="00FE32BA">
        <w:rPr>
          <w:rFonts w:ascii="Times New Roman" w:hAnsi="Times New Roman" w:cs="Times New Roman"/>
          <w:sz w:val="24"/>
        </w:rPr>
        <w:t>Damanpour</w:t>
      </w:r>
      <w:proofErr w:type="spellEnd"/>
      <w:r w:rsidRPr="00FE32BA">
        <w:rPr>
          <w:rFonts w:ascii="Times New Roman" w:hAnsi="Times New Roman" w:cs="Times New Roman"/>
          <w:sz w:val="24"/>
        </w:rPr>
        <w:t xml:space="preserve"> (1991) pointed out that the centrality of the power structure reduces the level of innovative capacity of organizations and institutions. </w:t>
      </w:r>
      <w:r w:rsidR="00E90998" w:rsidRPr="00FE32BA">
        <w:rPr>
          <w:rFonts w:ascii="Times New Roman" w:hAnsi="Times New Roman" w:cs="Times New Roman"/>
          <w:sz w:val="24"/>
        </w:rPr>
        <w:t xml:space="preserve">Rinne </w:t>
      </w:r>
      <w:r w:rsidR="00797A82">
        <w:rPr>
          <w:rFonts w:ascii="Times New Roman" w:hAnsi="Times New Roman" w:cs="Times New Roman"/>
          <w:sz w:val="24"/>
        </w:rPr>
        <w:t>and</w:t>
      </w:r>
      <w:r w:rsidR="00797A82" w:rsidRPr="00FE32BA">
        <w:rPr>
          <w:rFonts w:ascii="Times New Roman" w:hAnsi="Times New Roman" w:cs="Times New Roman"/>
          <w:sz w:val="24"/>
        </w:rPr>
        <w:t xml:space="preserve"> </w:t>
      </w:r>
      <w:r w:rsidR="00E90998" w:rsidRPr="00FE32BA">
        <w:rPr>
          <w:rFonts w:ascii="Times New Roman" w:hAnsi="Times New Roman" w:cs="Times New Roman"/>
          <w:sz w:val="24"/>
        </w:rPr>
        <w:t xml:space="preserve">Fairweather </w:t>
      </w:r>
      <w:r w:rsidRPr="00FE32BA">
        <w:rPr>
          <w:rFonts w:ascii="Times New Roman" w:hAnsi="Times New Roman" w:cs="Times New Roman"/>
          <w:sz w:val="24"/>
        </w:rPr>
        <w:t xml:space="preserve">(2012) and Werner (2015) supported and confirmed this idea. </w:t>
      </w:r>
      <w:r w:rsidRPr="00FE32BA">
        <w:rPr>
          <w:rFonts w:ascii="Times New Roman" w:hAnsi="Times New Roman" w:cs="Times New Roman"/>
          <w:noProof/>
          <w:sz w:val="24"/>
        </w:rPr>
        <w:t>Prim</w:t>
      </w:r>
      <w:r w:rsidRPr="00FE32BA">
        <w:rPr>
          <w:rFonts w:ascii="Times New Roman" w:hAnsi="Times New Roman" w:cs="Times New Roman"/>
          <w:sz w:val="24"/>
        </w:rPr>
        <w:t xml:space="preserve"> et al. (2017) found that increasing distance from power will increase the country’s innovation output. </w:t>
      </w:r>
      <w:r w:rsidRPr="00FE32BA">
        <w:rPr>
          <w:rFonts w:ascii="Times New Roman" w:hAnsi="Times New Roman" w:cs="Times New Roman"/>
          <w:noProof/>
          <w:sz w:val="24"/>
        </w:rPr>
        <w:t>They</w:t>
      </w:r>
      <w:r w:rsidRPr="00FE32BA">
        <w:rPr>
          <w:rFonts w:ascii="Times New Roman" w:hAnsi="Times New Roman" w:cs="Times New Roman"/>
          <w:sz w:val="24"/>
        </w:rPr>
        <w:t xml:space="preserve"> concluded that low uncertainty avoidance contributes to knowledge development and therefore to improved motivation to innovate. It does not, however, promote innovation to the required degree. Some previous studies have shown no negative correlation between uncertainty avoidance and level of innovation (</w:t>
      </w:r>
      <w:r w:rsidR="00E90998" w:rsidRPr="00FE32BA">
        <w:rPr>
          <w:rFonts w:ascii="Times New Roman" w:hAnsi="Times New Roman" w:cs="Times New Roman"/>
          <w:sz w:val="24"/>
        </w:rPr>
        <w:t>Rinne &amp; Fairweather, 2012</w:t>
      </w:r>
      <w:r w:rsidRPr="00FE32BA">
        <w:rPr>
          <w:rFonts w:ascii="Times New Roman" w:hAnsi="Times New Roman" w:cs="Times New Roman"/>
          <w:sz w:val="24"/>
        </w:rPr>
        <w:t>; Werner 2015). One study (</w:t>
      </w:r>
      <w:r w:rsidRPr="00FE32BA">
        <w:rPr>
          <w:rFonts w:ascii="Times New Roman" w:hAnsi="Times New Roman" w:cs="Times New Roman"/>
          <w:color w:val="000000" w:themeColor="text1"/>
          <w:sz w:val="24"/>
        </w:rPr>
        <w:t xml:space="preserve">Shane, 1993), however, found that national rates of innovation are related to a cultural value of uncertainty acceptance. Shane’s (1993) research on 33 countries also found that low power distance and individualism </w:t>
      </w:r>
      <w:r w:rsidRPr="00FE32BA">
        <w:rPr>
          <w:rFonts w:ascii="Times New Roman" w:hAnsi="Times New Roman" w:cs="Times New Roman"/>
          <w:color w:val="000000" w:themeColor="text1"/>
          <w:sz w:val="24"/>
        </w:rPr>
        <w:lastRenderedPageBreak/>
        <w:t>were associated with high rates of innovation. Sun (2009) found that individualism, power distance and uncertainty avoidance were associated with national innovation capability</w:t>
      </w:r>
      <w:r w:rsidRPr="00FE32BA">
        <w:rPr>
          <w:rFonts w:ascii="Times New Roman" w:hAnsi="Times New Roman" w:cs="Times New Roman"/>
          <w:color w:val="000000" w:themeColor="text1"/>
          <w:sz w:val="24"/>
          <w:shd w:val="clear" w:color="auto" w:fill="FFFFFF"/>
        </w:rPr>
        <w:t>.</w:t>
      </w:r>
    </w:p>
    <w:p w14:paraId="7FDDB32D" w14:textId="77777777" w:rsidR="00FF31D2" w:rsidRPr="004A2450" w:rsidRDefault="00CC1CE3" w:rsidP="002A57B8">
      <w:pPr>
        <w:spacing w:line="480" w:lineRule="auto"/>
        <w:ind w:firstLine="720"/>
        <w:jc w:val="both"/>
        <w:rPr>
          <w:rFonts w:ascii="Times New Roman" w:hAnsi="Times New Roman" w:cs="Times New Roman"/>
          <w:sz w:val="24"/>
        </w:rPr>
      </w:pPr>
      <w:proofErr w:type="spellStart"/>
      <w:r w:rsidRPr="00FE32BA">
        <w:rPr>
          <w:rFonts w:ascii="Times New Roman" w:hAnsi="Times New Roman" w:cs="Times New Roman"/>
          <w:sz w:val="24"/>
        </w:rPr>
        <w:t>Damanpour</w:t>
      </w:r>
      <w:proofErr w:type="spellEnd"/>
      <w:r w:rsidRPr="00FE32BA">
        <w:rPr>
          <w:rFonts w:ascii="Times New Roman" w:hAnsi="Times New Roman" w:cs="Times New Roman"/>
          <w:sz w:val="24"/>
        </w:rPr>
        <w:t xml:space="preserve"> (1991) argued that a long-term orientation is considered essential in countries seeking to achieve long-term development. </w:t>
      </w:r>
      <w:proofErr w:type="spellStart"/>
      <w:r w:rsidRPr="00FE32BA">
        <w:rPr>
          <w:rFonts w:ascii="Times New Roman" w:hAnsi="Times New Roman" w:cs="Times New Roman"/>
          <w:sz w:val="24"/>
        </w:rPr>
        <w:t>Madjar</w:t>
      </w:r>
      <w:proofErr w:type="spellEnd"/>
      <w:r w:rsidR="00B36513">
        <w:rPr>
          <w:rFonts w:ascii="Times New Roman" w:hAnsi="Times New Roman" w:cs="Times New Roman"/>
          <w:sz w:val="24"/>
        </w:rPr>
        <w:t xml:space="preserve">, </w:t>
      </w:r>
      <w:r w:rsidR="00B36513" w:rsidRPr="00B36513">
        <w:rPr>
          <w:rFonts w:ascii="Times New Roman" w:hAnsi="Times New Roman" w:cs="Times New Roman"/>
          <w:sz w:val="24"/>
        </w:rPr>
        <w:t>Oldham, &amp; Pratt</w:t>
      </w:r>
      <w:r w:rsidRPr="00FE32BA">
        <w:rPr>
          <w:rFonts w:ascii="Times New Roman" w:hAnsi="Times New Roman" w:cs="Times New Roman"/>
          <w:sz w:val="24"/>
        </w:rPr>
        <w:t xml:space="preserve"> (2002) suggested that a long-term orientation is one of </w:t>
      </w:r>
      <w:r w:rsidRPr="004A2450">
        <w:rPr>
          <w:rFonts w:ascii="Times New Roman" w:hAnsi="Times New Roman" w:cs="Times New Roman"/>
          <w:sz w:val="24"/>
        </w:rPr>
        <w:t>the most important determinants in supporting and stimulating innovation. Prim et al. (2017) concluded that increasing the level of long-term orientation would increase the level of creativity and innovation.</w:t>
      </w:r>
      <w:r w:rsidR="00FF31D2" w:rsidRPr="004A2450">
        <w:rPr>
          <w:rFonts w:ascii="Times New Roman" w:hAnsi="Times New Roman" w:cs="Times New Roman"/>
          <w:sz w:val="24"/>
        </w:rPr>
        <w:t xml:space="preserve"> This research will </w:t>
      </w:r>
      <w:r w:rsidR="00E36E5C" w:rsidRPr="004A2450">
        <w:rPr>
          <w:rFonts w:ascii="Times New Roman" w:hAnsi="Times New Roman" w:cs="Times New Roman"/>
          <w:sz w:val="24"/>
        </w:rPr>
        <w:t xml:space="preserve">therefore contribute to </w:t>
      </w:r>
      <w:r w:rsidR="00FF31D2" w:rsidRPr="004A2450">
        <w:rPr>
          <w:rFonts w:ascii="Times New Roman" w:hAnsi="Times New Roman" w:cs="Times New Roman"/>
          <w:sz w:val="24"/>
        </w:rPr>
        <w:t xml:space="preserve">knowledge by answering research questions: </w:t>
      </w:r>
    </w:p>
    <w:p w14:paraId="772FB42A" w14:textId="77777777" w:rsidR="008D0271" w:rsidRPr="004A2450" w:rsidRDefault="008D0271" w:rsidP="00620CD2">
      <w:pPr>
        <w:pStyle w:val="ListParagraph"/>
        <w:numPr>
          <w:ilvl w:val="0"/>
          <w:numId w:val="39"/>
        </w:numPr>
        <w:tabs>
          <w:tab w:val="left" w:pos="1134"/>
          <w:tab w:val="left" w:pos="1418"/>
          <w:tab w:val="left" w:pos="1701"/>
        </w:tabs>
        <w:spacing w:line="480" w:lineRule="auto"/>
        <w:rPr>
          <w:rFonts w:ascii="Times New Roman" w:hAnsi="Times New Roman" w:cs="Times New Roman"/>
          <w:i/>
          <w:iCs/>
          <w:sz w:val="24"/>
          <w:szCs w:val="24"/>
        </w:rPr>
      </w:pPr>
      <w:r w:rsidRPr="004A2450">
        <w:rPr>
          <w:rFonts w:ascii="Times New Roman" w:hAnsi="Times New Roman" w:cs="Times New Roman"/>
          <w:i/>
          <w:iCs/>
          <w:sz w:val="24"/>
          <w:szCs w:val="24"/>
        </w:rPr>
        <w:t>What are the Arab cultur</w:t>
      </w:r>
      <w:r w:rsidR="00E36E5C" w:rsidRPr="004A2450">
        <w:rPr>
          <w:rFonts w:ascii="Times New Roman" w:hAnsi="Times New Roman" w:cs="Times New Roman"/>
          <w:i/>
          <w:iCs/>
          <w:sz w:val="24"/>
          <w:szCs w:val="24"/>
        </w:rPr>
        <w:t>al</w:t>
      </w:r>
      <w:r w:rsidRPr="004A2450">
        <w:rPr>
          <w:rFonts w:ascii="Times New Roman" w:hAnsi="Times New Roman" w:cs="Times New Roman"/>
          <w:i/>
          <w:iCs/>
          <w:sz w:val="24"/>
          <w:szCs w:val="24"/>
        </w:rPr>
        <w:t xml:space="preserve"> traits that are enablers for innovation?</w:t>
      </w:r>
    </w:p>
    <w:p w14:paraId="7C1FA1F8" w14:textId="77777777" w:rsidR="008D0271" w:rsidRPr="004A2450" w:rsidRDefault="008D0271" w:rsidP="007104A9">
      <w:pPr>
        <w:pStyle w:val="ListParagraph"/>
        <w:numPr>
          <w:ilvl w:val="0"/>
          <w:numId w:val="39"/>
        </w:numPr>
        <w:tabs>
          <w:tab w:val="left" w:pos="1134"/>
          <w:tab w:val="left" w:pos="1418"/>
          <w:tab w:val="left" w:pos="1701"/>
        </w:tabs>
        <w:spacing w:line="480" w:lineRule="auto"/>
        <w:rPr>
          <w:rFonts w:ascii="Times New Roman" w:hAnsi="Times New Roman" w:cs="Times New Roman"/>
          <w:i/>
          <w:iCs/>
          <w:sz w:val="24"/>
          <w:szCs w:val="24"/>
        </w:rPr>
      </w:pPr>
      <w:r w:rsidRPr="004A2450">
        <w:rPr>
          <w:rFonts w:ascii="Times New Roman" w:hAnsi="Times New Roman" w:cs="Times New Roman"/>
          <w:i/>
          <w:iCs/>
          <w:sz w:val="24"/>
          <w:szCs w:val="24"/>
        </w:rPr>
        <w:t>What are the Arab cultural traits that inhibitors for innovation?</w:t>
      </w:r>
    </w:p>
    <w:p w14:paraId="6495AAE4" w14:textId="77777777" w:rsidR="00CC1CE3" w:rsidRPr="00527434" w:rsidRDefault="00CC1CE3" w:rsidP="007104A9">
      <w:pPr>
        <w:pStyle w:val="Heading2"/>
        <w:rPr>
          <w:lang w:bidi="ar-JO"/>
        </w:rPr>
      </w:pPr>
      <w:bookmarkStart w:id="126" w:name="_Toc535999372"/>
      <w:bookmarkStart w:id="127" w:name="_Toc11314824"/>
      <w:r w:rsidRPr="00527434">
        <w:rPr>
          <w:lang w:bidi="ar-JO"/>
        </w:rPr>
        <w:t>2.8 Innovation in the Arab culture</w:t>
      </w:r>
      <w:bookmarkEnd w:id="125"/>
      <w:bookmarkEnd w:id="126"/>
      <w:bookmarkEnd w:id="127"/>
    </w:p>
    <w:p w14:paraId="5CC9DA26" w14:textId="77777777" w:rsidR="00CC1CE3" w:rsidRPr="00527434" w:rsidRDefault="00CC1CE3" w:rsidP="00170AE3">
      <w:pPr>
        <w:spacing w:line="480" w:lineRule="auto"/>
        <w:ind w:firstLine="720"/>
        <w:jc w:val="both"/>
        <w:rPr>
          <w:rFonts w:ascii="Times New Roman" w:hAnsi="Times New Roman" w:cs="Times New Roman"/>
          <w:sz w:val="24"/>
          <w:szCs w:val="24"/>
          <w:lang w:bidi="ar-JO"/>
        </w:rPr>
      </w:pPr>
      <w:r w:rsidRPr="00527434">
        <w:rPr>
          <w:rFonts w:ascii="Times New Roman" w:hAnsi="Times New Roman" w:cs="Times New Roman"/>
          <w:sz w:val="24"/>
          <w:szCs w:val="24"/>
          <w:lang w:bidi="ar-JO"/>
        </w:rPr>
        <w:t>Today, the world is witnessing a major revolution in the field of information technology and modern management methods. This requires organizations to focus on the application of knowledge and technology management to achieve their objectives and provide appropriate high-quality, low-cost services to customers. Organizations must recognize that organizational culture influences the behavior of staff</w:t>
      </w:r>
      <w:r w:rsidR="00185912">
        <w:rPr>
          <w:rFonts w:ascii="Times New Roman" w:hAnsi="Times New Roman" w:cs="Times New Roman"/>
          <w:sz w:val="24"/>
          <w:szCs w:val="24"/>
          <w:lang w:bidi="ar-JO"/>
        </w:rPr>
        <w:t xml:space="preserve"> (</w:t>
      </w:r>
      <w:r w:rsidR="00185912" w:rsidRPr="00185912">
        <w:rPr>
          <w:rFonts w:ascii="Times New Roman" w:hAnsi="Times New Roman" w:cs="Times New Roman"/>
          <w:sz w:val="24"/>
          <w:szCs w:val="24"/>
          <w:lang w:bidi="ar-JO"/>
        </w:rPr>
        <w:t>Luo &amp; Lee, 2013</w:t>
      </w:r>
      <w:r w:rsidR="00185912">
        <w:rPr>
          <w:rFonts w:ascii="Times New Roman" w:hAnsi="Times New Roman" w:cs="Times New Roman"/>
          <w:sz w:val="24"/>
          <w:szCs w:val="24"/>
          <w:lang w:bidi="ar-JO"/>
        </w:rPr>
        <w:t>)</w:t>
      </w:r>
      <w:r w:rsidRPr="00527434">
        <w:rPr>
          <w:rFonts w:ascii="Times New Roman" w:hAnsi="Times New Roman" w:cs="Times New Roman"/>
          <w:sz w:val="24"/>
          <w:szCs w:val="24"/>
          <w:lang w:bidi="ar-JO"/>
        </w:rPr>
        <w:t xml:space="preserve">. </w:t>
      </w:r>
      <w:r w:rsidRPr="00527434">
        <w:rPr>
          <w:rFonts w:ascii="Times New Roman" w:hAnsi="Times New Roman" w:cs="Times New Roman"/>
          <w:noProof/>
          <w:sz w:val="24"/>
          <w:szCs w:val="24"/>
          <w:lang w:bidi="ar-JO"/>
        </w:rPr>
        <w:t>Hofstede</w:t>
      </w:r>
      <w:r w:rsidR="00E36E5C">
        <w:rPr>
          <w:rFonts w:ascii="Times New Roman" w:hAnsi="Times New Roman" w:cs="Times New Roman"/>
          <w:noProof/>
          <w:sz w:val="24"/>
          <w:szCs w:val="24"/>
          <w:lang w:bidi="ar-JO"/>
        </w:rPr>
        <w:t xml:space="preserve"> et al.</w:t>
      </w:r>
      <w:r w:rsidRPr="00527434">
        <w:rPr>
          <w:rFonts w:ascii="Times New Roman" w:hAnsi="Times New Roman" w:cs="Times New Roman"/>
          <w:sz w:val="24"/>
          <w:szCs w:val="24"/>
          <w:lang w:bidi="ar-JO"/>
        </w:rPr>
        <w:t xml:space="preserve"> (</w:t>
      </w:r>
      <w:r w:rsidR="00E36E5C">
        <w:rPr>
          <w:rFonts w:ascii="Times New Roman" w:hAnsi="Times New Roman" w:cs="Times New Roman"/>
          <w:sz w:val="24"/>
          <w:szCs w:val="24"/>
          <w:lang w:bidi="ar-JO"/>
        </w:rPr>
        <w:t>2010</w:t>
      </w:r>
      <w:r w:rsidRPr="00527434">
        <w:rPr>
          <w:rFonts w:ascii="Times New Roman" w:hAnsi="Times New Roman" w:cs="Times New Roman"/>
          <w:sz w:val="24"/>
          <w:szCs w:val="24"/>
          <w:lang w:bidi="ar-JO"/>
        </w:rPr>
        <w:t xml:space="preserve">) found that an organizational culture </w:t>
      </w:r>
      <w:r w:rsidR="00E36E5C">
        <w:rPr>
          <w:rFonts w:ascii="Times New Roman" w:hAnsi="Times New Roman" w:cs="Times New Roman"/>
          <w:sz w:val="24"/>
          <w:szCs w:val="24"/>
          <w:lang w:bidi="ar-JO"/>
        </w:rPr>
        <w:t xml:space="preserve">that is </w:t>
      </w:r>
      <w:r w:rsidRPr="00527434">
        <w:rPr>
          <w:rFonts w:ascii="Times New Roman" w:hAnsi="Times New Roman" w:cs="Times New Roman"/>
          <w:sz w:val="24"/>
          <w:szCs w:val="24"/>
          <w:lang w:bidi="ar-JO"/>
        </w:rPr>
        <w:t>based on trust between staff and teamwork supports the exchange and sharing of knowledge to accomplish tasks efficiently.</w:t>
      </w:r>
    </w:p>
    <w:p w14:paraId="46C2BE2B" w14:textId="77777777" w:rsidR="00CC1CE3" w:rsidRDefault="00CC1CE3" w:rsidP="0081020F">
      <w:pPr>
        <w:spacing w:line="480" w:lineRule="auto"/>
        <w:ind w:firstLine="720"/>
        <w:jc w:val="both"/>
        <w:rPr>
          <w:rFonts w:ascii="Times New Roman" w:hAnsi="Times New Roman" w:cs="Times New Roman"/>
          <w:sz w:val="24"/>
          <w:szCs w:val="24"/>
          <w:lang w:bidi="ar-JO"/>
        </w:rPr>
      </w:pPr>
      <w:proofErr w:type="spellStart"/>
      <w:r w:rsidRPr="00527434">
        <w:rPr>
          <w:rFonts w:ascii="Times New Roman" w:hAnsi="Times New Roman" w:cs="Times New Roman"/>
          <w:sz w:val="24"/>
          <w:szCs w:val="24"/>
          <w:lang w:bidi="ar-JO"/>
        </w:rPr>
        <w:t>Iqpal</w:t>
      </w:r>
      <w:proofErr w:type="spellEnd"/>
      <w:r w:rsidRPr="00527434">
        <w:rPr>
          <w:rFonts w:ascii="Times New Roman" w:hAnsi="Times New Roman" w:cs="Times New Roman"/>
          <w:sz w:val="24"/>
          <w:szCs w:val="24"/>
          <w:lang w:bidi="ar-JO"/>
        </w:rPr>
        <w:t xml:space="preserve"> (2011) argued that Arab countries apply certain systems of innovation but there are many factors that weaken this compared with other countries. </w:t>
      </w:r>
      <w:proofErr w:type="spellStart"/>
      <w:r w:rsidR="0081020F" w:rsidRPr="0081020F">
        <w:rPr>
          <w:rFonts w:ascii="Times New Roman" w:hAnsi="Times New Roman" w:cs="Times New Roman"/>
          <w:sz w:val="24"/>
          <w:szCs w:val="24"/>
          <w:lang w:bidi="ar-JO"/>
        </w:rPr>
        <w:t>Ababneh</w:t>
      </w:r>
      <w:proofErr w:type="spellEnd"/>
      <w:r w:rsidR="0081020F" w:rsidRPr="0081020F">
        <w:rPr>
          <w:rFonts w:ascii="Times New Roman" w:hAnsi="Times New Roman" w:cs="Times New Roman"/>
          <w:sz w:val="24"/>
          <w:szCs w:val="24"/>
          <w:lang w:bidi="ar-JO"/>
        </w:rPr>
        <w:t xml:space="preserve"> &amp; </w:t>
      </w:r>
      <w:proofErr w:type="spellStart"/>
      <w:r w:rsidR="0081020F" w:rsidRPr="0081020F">
        <w:rPr>
          <w:rFonts w:ascii="Times New Roman" w:hAnsi="Times New Roman" w:cs="Times New Roman"/>
          <w:sz w:val="24"/>
          <w:szCs w:val="24"/>
          <w:lang w:bidi="ar-JO"/>
        </w:rPr>
        <w:t>Hatamleh</w:t>
      </w:r>
      <w:proofErr w:type="spellEnd"/>
      <w:r w:rsidRPr="00527434">
        <w:rPr>
          <w:rFonts w:ascii="Times New Roman" w:hAnsi="Times New Roman" w:cs="Times New Roman"/>
          <w:sz w:val="24"/>
          <w:szCs w:val="24"/>
          <w:lang w:bidi="ar-JO"/>
        </w:rPr>
        <w:t xml:space="preserve"> (2013) stressed that Arab countries differ from other countries, including in the level of science, technological </w:t>
      </w:r>
      <w:proofErr w:type="gramStart"/>
      <w:r w:rsidRPr="00527434">
        <w:rPr>
          <w:rFonts w:ascii="Times New Roman" w:hAnsi="Times New Roman" w:cs="Times New Roman"/>
          <w:sz w:val="24"/>
          <w:szCs w:val="24"/>
          <w:lang w:bidi="ar-JO"/>
        </w:rPr>
        <w:t>development</w:t>
      </w:r>
      <w:proofErr w:type="gramEnd"/>
      <w:r w:rsidRPr="00527434">
        <w:rPr>
          <w:rFonts w:ascii="Times New Roman" w:hAnsi="Times New Roman" w:cs="Times New Roman"/>
          <w:sz w:val="24"/>
          <w:szCs w:val="24"/>
          <w:lang w:bidi="ar-JO"/>
        </w:rPr>
        <w:t xml:space="preserve"> and technological capabilities, all of which affect the level of innovation. </w:t>
      </w:r>
      <w:r w:rsidRPr="00527434">
        <w:rPr>
          <w:rFonts w:ascii="Times New Roman" w:hAnsi="Times New Roman" w:cs="Times New Roman"/>
          <w:noProof/>
          <w:sz w:val="24"/>
          <w:szCs w:val="24"/>
          <w:lang w:bidi="ar-JO"/>
        </w:rPr>
        <w:t>Badran and Zoubi</w:t>
      </w:r>
      <w:r w:rsidRPr="00527434">
        <w:rPr>
          <w:rFonts w:ascii="Times New Roman" w:hAnsi="Times New Roman" w:cs="Times New Roman"/>
          <w:sz w:val="24"/>
          <w:szCs w:val="24"/>
          <w:lang w:bidi="ar-JO"/>
        </w:rPr>
        <w:t xml:space="preserve"> (2010) concluded that there are some systems that stimulate </w:t>
      </w:r>
      <w:r w:rsidRPr="00527434">
        <w:rPr>
          <w:rFonts w:ascii="Times New Roman" w:hAnsi="Times New Roman" w:cs="Times New Roman"/>
          <w:sz w:val="24"/>
          <w:szCs w:val="24"/>
          <w:lang w:bidi="ar-JO"/>
        </w:rPr>
        <w:lastRenderedPageBreak/>
        <w:t xml:space="preserve">innovation in the Arab </w:t>
      </w:r>
      <w:proofErr w:type="gramStart"/>
      <w:r w:rsidRPr="00527434">
        <w:rPr>
          <w:rFonts w:ascii="Times New Roman" w:hAnsi="Times New Roman" w:cs="Times New Roman"/>
          <w:sz w:val="24"/>
          <w:szCs w:val="24"/>
          <w:lang w:bidi="ar-JO"/>
        </w:rPr>
        <w:t>countries</w:t>
      </w:r>
      <w:proofErr w:type="gramEnd"/>
      <w:r w:rsidRPr="00527434">
        <w:rPr>
          <w:rFonts w:ascii="Times New Roman" w:hAnsi="Times New Roman" w:cs="Times New Roman"/>
          <w:sz w:val="24"/>
          <w:szCs w:val="24"/>
          <w:lang w:bidi="ar-JO"/>
        </w:rPr>
        <w:t xml:space="preserve"> but these are often poor, and affected by many factors that reduce their effectiveness, such as poor infrastructure, low technological achievement index, and weak capacity.</w:t>
      </w:r>
      <w:r w:rsidRPr="00527434">
        <w:rPr>
          <w:rFonts w:ascii="Times New Roman" w:hAnsi="Times New Roman" w:cs="Times New Roman"/>
          <w:sz w:val="24"/>
          <w:szCs w:val="24"/>
        </w:rPr>
        <w:t xml:space="preserve"> In a study in Saudi Arabia, </w:t>
      </w:r>
      <w:proofErr w:type="spellStart"/>
      <w:r w:rsidRPr="00527434">
        <w:rPr>
          <w:rFonts w:ascii="Times New Roman" w:hAnsi="Times New Roman" w:cs="Times New Roman"/>
          <w:sz w:val="24"/>
          <w:szCs w:val="24"/>
          <w:lang w:bidi="ar-JO"/>
        </w:rPr>
        <w:t>Iqpal</w:t>
      </w:r>
      <w:proofErr w:type="spellEnd"/>
      <w:r w:rsidRPr="00527434">
        <w:rPr>
          <w:rFonts w:ascii="Times New Roman" w:hAnsi="Times New Roman" w:cs="Times New Roman"/>
          <w:sz w:val="24"/>
          <w:szCs w:val="24"/>
          <w:lang w:bidi="ar-JO"/>
        </w:rPr>
        <w:t xml:space="preserve"> (2011) concluded that Saudi Arabia has succeeded in establishing several ways to motivate its citizens to innovate, and has retained qualified and creative human capabilities, but still has many problems, including applying policies and generating creative human capital. </w:t>
      </w:r>
      <w:r w:rsidRPr="00527434">
        <w:rPr>
          <w:rFonts w:ascii="Times New Roman" w:hAnsi="Times New Roman" w:cs="Times New Roman"/>
          <w:noProof/>
          <w:sz w:val="24"/>
          <w:szCs w:val="24"/>
          <w:lang w:bidi="ar-JO"/>
        </w:rPr>
        <w:t xml:space="preserve">Miniaoui </w:t>
      </w:r>
      <w:r w:rsidR="00E36E5C">
        <w:rPr>
          <w:rFonts w:ascii="Times New Roman" w:hAnsi="Times New Roman" w:cs="Times New Roman"/>
          <w:noProof/>
          <w:sz w:val="24"/>
          <w:szCs w:val="24"/>
          <w:lang w:bidi="ar-JO"/>
        </w:rPr>
        <w:t>and</w:t>
      </w:r>
      <w:r w:rsidR="00E36E5C" w:rsidRPr="00527434">
        <w:rPr>
          <w:rFonts w:ascii="Times New Roman" w:hAnsi="Times New Roman" w:cs="Times New Roman"/>
          <w:noProof/>
          <w:sz w:val="24"/>
          <w:szCs w:val="24"/>
          <w:lang w:bidi="ar-JO"/>
        </w:rPr>
        <w:t xml:space="preserve"> </w:t>
      </w:r>
      <w:r w:rsidRPr="00527434">
        <w:rPr>
          <w:rFonts w:ascii="Times New Roman" w:hAnsi="Times New Roman" w:cs="Times New Roman"/>
          <w:noProof/>
          <w:sz w:val="24"/>
          <w:szCs w:val="24"/>
          <w:lang w:bidi="ar-JO"/>
        </w:rPr>
        <w:t>Schilirò</w:t>
      </w:r>
      <w:r w:rsidRPr="00527434">
        <w:rPr>
          <w:rFonts w:ascii="Times New Roman" w:hAnsi="Times New Roman" w:cs="Times New Roman"/>
          <w:sz w:val="24"/>
          <w:szCs w:val="24"/>
          <w:lang w:bidi="ar-JO"/>
        </w:rPr>
        <w:t xml:space="preserve"> (2016) concluded that </w:t>
      </w:r>
      <w:r w:rsidR="00E36E5C">
        <w:rPr>
          <w:rFonts w:ascii="Times New Roman" w:hAnsi="Times New Roman" w:cs="Times New Roman"/>
          <w:sz w:val="24"/>
          <w:szCs w:val="24"/>
          <w:lang w:bidi="ar-JO"/>
        </w:rPr>
        <w:t xml:space="preserve">Middle Eastern </w:t>
      </w:r>
      <w:r w:rsidRPr="00527434">
        <w:rPr>
          <w:rFonts w:ascii="Times New Roman" w:hAnsi="Times New Roman" w:cs="Times New Roman"/>
          <w:sz w:val="24"/>
          <w:szCs w:val="24"/>
          <w:lang w:bidi="ar-JO"/>
        </w:rPr>
        <w:t>countries need to build a competitive environment that stimulates innovation. They therefore need to develop policies to improve the capabilities of innovative citizens, especially in a period of large fluctuations in oil prices and therefore national income. The Report of the United Nations Development Program for Human Development (UNDP) in the Arab countries (2008), however, indicated that the pursuit of structural changes has not been accompanied by a change in culture. The prevailing authoritarian and centralized management methods are unlikely to encourage qualified individuals to develop their knowledge and creativity, making it harder to move towards a knowledge society</w:t>
      </w:r>
      <w:r w:rsidR="00BA1B57" w:rsidRPr="00527434">
        <w:rPr>
          <w:rFonts w:ascii="Times New Roman" w:hAnsi="Times New Roman" w:cs="Times New Roman"/>
          <w:sz w:val="24"/>
          <w:szCs w:val="24"/>
          <w:lang w:bidi="ar-JO"/>
        </w:rPr>
        <w:t xml:space="preserve"> (United Nations Development </w:t>
      </w:r>
      <w:proofErr w:type="spellStart"/>
      <w:r w:rsidR="00BA1B57" w:rsidRPr="00527434">
        <w:rPr>
          <w:rFonts w:ascii="Times New Roman" w:hAnsi="Times New Roman" w:cs="Times New Roman"/>
          <w:sz w:val="24"/>
          <w:szCs w:val="24"/>
          <w:lang w:bidi="ar-JO"/>
        </w:rPr>
        <w:t>Programme</w:t>
      </w:r>
      <w:proofErr w:type="spellEnd"/>
      <w:r w:rsidR="00BA1B57" w:rsidRPr="00527434">
        <w:rPr>
          <w:rFonts w:ascii="Times New Roman" w:hAnsi="Times New Roman" w:cs="Times New Roman"/>
          <w:sz w:val="24"/>
          <w:szCs w:val="24"/>
          <w:lang w:bidi="ar-JO"/>
        </w:rPr>
        <w:t>, 2008).</w:t>
      </w:r>
    </w:p>
    <w:p w14:paraId="380653B5" w14:textId="77777777" w:rsidR="00CC1CE3" w:rsidRPr="00527434" w:rsidRDefault="0081020F" w:rsidP="0081020F">
      <w:pPr>
        <w:spacing w:line="480" w:lineRule="auto"/>
        <w:ind w:firstLine="720"/>
        <w:jc w:val="both"/>
        <w:rPr>
          <w:rFonts w:ascii="Times New Roman" w:hAnsi="Times New Roman" w:cs="Times New Roman"/>
          <w:sz w:val="24"/>
          <w:szCs w:val="24"/>
          <w:lang w:bidi="ar-JO"/>
        </w:rPr>
      </w:pPr>
      <w:proofErr w:type="spellStart"/>
      <w:r w:rsidRPr="0081020F">
        <w:rPr>
          <w:rFonts w:ascii="Times New Roman" w:hAnsi="Times New Roman" w:cs="Times New Roman"/>
          <w:sz w:val="24"/>
          <w:szCs w:val="24"/>
          <w:lang w:bidi="ar-JO"/>
        </w:rPr>
        <w:t>Ababneh</w:t>
      </w:r>
      <w:proofErr w:type="spellEnd"/>
      <w:r w:rsidRPr="0081020F">
        <w:rPr>
          <w:rFonts w:ascii="Times New Roman" w:hAnsi="Times New Roman" w:cs="Times New Roman"/>
          <w:sz w:val="24"/>
          <w:szCs w:val="24"/>
          <w:lang w:bidi="ar-JO"/>
        </w:rPr>
        <w:t xml:space="preserve"> &amp; </w:t>
      </w:r>
      <w:proofErr w:type="spellStart"/>
      <w:r w:rsidRPr="0081020F">
        <w:rPr>
          <w:rFonts w:ascii="Times New Roman" w:hAnsi="Times New Roman" w:cs="Times New Roman"/>
          <w:sz w:val="24"/>
          <w:szCs w:val="24"/>
          <w:lang w:bidi="ar-JO"/>
        </w:rPr>
        <w:t>Hatamleh</w:t>
      </w:r>
      <w:proofErr w:type="spellEnd"/>
      <w:r>
        <w:rPr>
          <w:rFonts w:ascii="Times New Roman" w:hAnsi="Times New Roman" w:cs="Times New Roman"/>
          <w:sz w:val="24"/>
          <w:szCs w:val="24"/>
          <w:lang w:bidi="ar-JO"/>
        </w:rPr>
        <w:t xml:space="preserve"> </w:t>
      </w:r>
      <w:r w:rsidR="00CC1CE3" w:rsidRPr="00527434">
        <w:rPr>
          <w:rFonts w:ascii="Times New Roman" w:hAnsi="Times New Roman" w:cs="Times New Roman"/>
          <w:sz w:val="24"/>
          <w:szCs w:val="24"/>
          <w:lang w:bidi="ar-JO"/>
        </w:rPr>
        <w:t xml:space="preserve">(2013) emphasized that most individuals are capable of innovation, but this talent or skill often fades or retreats for environmental or regulatory reasons. Some studies have confirmed that culture is a major constraint to knowledge management in modern societies, and some have suggested that the prevailing culture in governmental and private organizations in the Arab countries </w:t>
      </w:r>
      <w:proofErr w:type="gramStart"/>
      <w:r w:rsidR="00CC1CE3" w:rsidRPr="00527434">
        <w:rPr>
          <w:rFonts w:ascii="Times New Roman" w:hAnsi="Times New Roman" w:cs="Times New Roman"/>
          <w:sz w:val="24"/>
          <w:szCs w:val="24"/>
          <w:lang w:bidi="ar-JO"/>
        </w:rPr>
        <w:t>in particular is</w:t>
      </w:r>
      <w:proofErr w:type="gramEnd"/>
      <w:r w:rsidR="00CC1CE3" w:rsidRPr="00527434">
        <w:rPr>
          <w:rFonts w:ascii="Times New Roman" w:hAnsi="Times New Roman" w:cs="Times New Roman"/>
          <w:sz w:val="24"/>
          <w:szCs w:val="24"/>
          <w:lang w:bidi="ar-JO"/>
        </w:rPr>
        <w:t xml:space="preserve"> impeding the application of knowledge and technology management</w:t>
      </w:r>
      <w:r w:rsidR="00CC1CE3" w:rsidRPr="00527434">
        <w:rPr>
          <w:rFonts w:ascii="Times New Roman" w:hAnsi="Times New Roman" w:cs="Times New Roman"/>
          <w:noProof/>
          <w:sz w:val="24"/>
          <w:szCs w:val="24"/>
          <w:lang w:bidi="ar-JO"/>
        </w:rPr>
        <w:t xml:space="preserve"> (</w:t>
      </w:r>
      <w:proofErr w:type="spellStart"/>
      <w:r w:rsidRPr="0081020F">
        <w:rPr>
          <w:rFonts w:ascii="Times New Roman" w:hAnsi="Times New Roman" w:cs="Times New Roman"/>
          <w:sz w:val="24"/>
          <w:szCs w:val="24"/>
          <w:lang w:bidi="ar-JO"/>
        </w:rPr>
        <w:t>Ababneh</w:t>
      </w:r>
      <w:proofErr w:type="spellEnd"/>
      <w:r w:rsidRPr="0081020F">
        <w:rPr>
          <w:rFonts w:ascii="Times New Roman" w:hAnsi="Times New Roman" w:cs="Times New Roman"/>
          <w:sz w:val="24"/>
          <w:szCs w:val="24"/>
          <w:lang w:bidi="ar-JO"/>
        </w:rPr>
        <w:t xml:space="preserve"> &amp; </w:t>
      </w:r>
      <w:proofErr w:type="spellStart"/>
      <w:r w:rsidRPr="0081020F">
        <w:rPr>
          <w:rFonts w:ascii="Times New Roman" w:hAnsi="Times New Roman" w:cs="Times New Roman"/>
          <w:sz w:val="24"/>
          <w:szCs w:val="24"/>
          <w:lang w:bidi="ar-JO"/>
        </w:rPr>
        <w:t>Hatamleh</w:t>
      </w:r>
      <w:proofErr w:type="spellEnd"/>
      <w:r w:rsidR="00CC1CE3" w:rsidRPr="00527434">
        <w:rPr>
          <w:rFonts w:ascii="Times New Roman" w:hAnsi="Times New Roman" w:cs="Times New Roman"/>
          <w:noProof/>
          <w:sz w:val="24"/>
          <w:szCs w:val="24"/>
          <w:lang w:bidi="ar-JO"/>
        </w:rPr>
        <w:t>, 2013; Kylberg &amp; Lundberg, 2002; Ladd &amp; Mark, 2008; Prajogo &amp; McDermott, 2005)</w:t>
      </w:r>
      <w:r w:rsidR="00CC1CE3" w:rsidRPr="00527434">
        <w:rPr>
          <w:rFonts w:ascii="Times New Roman" w:hAnsi="Times New Roman" w:cs="Times New Roman"/>
          <w:sz w:val="24"/>
          <w:szCs w:val="24"/>
          <w:lang w:bidi="ar-JO"/>
        </w:rPr>
        <w:t xml:space="preserve">. The subject of Arab culture and its impact on innovation, however, especially in the United Arab Emirates, has not been widely studied. Very few studies have combined the two concepts and applied them in the Arab environment, and the subject has generally been studied superficially without </w:t>
      </w:r>
      <w:r w:rsidR="00CC1CE3" w:rsidRPr="00527434">
        <w:rPr>
          <w:rFonts w:ascii="Times New Roman" w:hAnsi="Times New Roman" w:cs="Times New Roman"/>
          <w:sz w:val="24"/>
          <w:szCs w:val="24"/>
          <w:lang w:bidi="ar-JO"/>
        </w:rPr>
        <w:lastRenderedPageBreak/>
        <w:t xml:space="preserve">focusing on a specific culture. </w:t>
      </w:r>
      <w:proofErr w:type="spellStart"/>
      <w:r w:rsidR="00CC1CE3" w:rsidRPr="00527434">
        <w:rPr>
          <w:rFonts w:ascii="Times New Roman" w:hAnsi="Times New Roman" w:cs="Times New Roman"/>
          <w:sz w:val="24"/>
          <w:szCs w:val="24"/>
          <w:lang w:bidi="ar-JO"/>
        </w:rPr>
        <w:t>Obeidat</w:t>
      </w:r>
      <w:proofErr w:type="spellEnd"/>
      <w:r w:rsidR="00CC1CE3" w:rsidRPr="00527434">
        <w:rPr>
          <w:rFonts w:ascii="Times New Roman" w:hAnsi="Times New Roman" w:cs="Times New Roman"/>
          <w:sz w:val="24"/>
          <w:szCs w:val="24"/>
          <w:lang w:bidi="ar-JO"/>
        </w:rPr>
        <w:t xml:space="preserve"> et al. (2012) studied the implications of the concept of culture in Arab countries.</w:t>
      </w:r>
      <w:r w:rsidR="00CC1CE3" w:rsidRPr="00527434">
        <w:rPr>
          <w:rFonts w:ascii="Times New Roman" w:hAnsi="Times New Roman" w:cs="Times New Roman"/>
          <w:sz w:val="24"/>
          <w:szCs w:val="24"/>
        </w:rPr>
        <w:t xml:space="preserve"> Nour (2013) studied systems of innovation in the Arab region. Iqbal (2011) </w:t>
      </w:r>
      <w:r w:rsidR="00CC1CE3" w:rsidRPr="00527434">
        <w:rPr>
          <w:rFonts w:ascii="Times New Roman" w:hAnsi="Times New Roman" w:cs="Times New Roman"/>
          <w:sz w:val="24"/>
          <w:szCs w:val="24"/>
          <w:lang w:bidi="ar-JO"/>
        </w:rPr>
        <w:t xml:space="preserve">examined creativity and innovation in Saudi Arabia. </w:t>
      </w:r>
      <w:r w:rsidR="00CC1CE3" w:rsidRPr="00527434">
        <w:rPr>
          <w:rFonts w:ascii="Times New Roman" w:hAnsi="Times New Roman" w:cs="Times New Roman"/>
          <w:noProof/>
          <w:sz w:val="24"/>
          <w:szCs w:val="24"/>
          <w:lang w:bidi="ar-JO"/>
        </w:rPr>
        <w:t xml:space="preserve">Miniaoui </w:t>
      </w:r>
      <w:r w:rsidR="00E36E5C">
        <w:rPr>
          <w:rFonts w:ascii="Times New Roman" w:hAnsi="Times New Roman" w:cs="Times New Roman"/>
          <w:noProof/>
          <w:sz w:val="24"/>
          <w:szCs w:val="24"/>
          <w:lang w:bidi="ar-JO"/>
        </w:rPr>
        <w:t>and</w:t>
      </w:r>
      <w:r w:rsidR="00E36E5C" w:rsidRPr="00527434">
        <w:rPr>
          <w:rFonts w:ascii="Times New Roman" w:hAnsi="Times New Roman" w:cs="Times New Roman"/>
          <w:noProof/>
          <w:sz w:val="24"/>
          <w:szCs w:val="24"/>
          <w:lang w:bidi="ar-JO"/>
        </w:rPr>
        <w:t xml:space="preserve"> </w:t>
      </w:r>
      <w:r w:rsidR="00CC1CE3" w:rsidRPr="00527434">
        <w:rPr>
          <w:rFonts w:ascii="Times New Roman" w:hAnsi="Times New Roman" w:cs="Times New Roman"/>
          <w:noProof/>
          <w:sz w:val="24"/>
          <w:szCs w:val="24"/>
          <w:lang w:bidi="ar-JO"/>
        </w:rPr>
        <w:t>Schilirò</w:t>
      </w:r>
      <w:r w:rsidR="00CC1CE3" w:rsidRPr="00527434">
        <w:rPr>
          <w:rFonts w:ascii="Times New Roman" w:hAnsi="Times New Roman" w:cs="Times New Roman"/>
          <w:sz w:val="24"/>
          <w:szCs w:val="24"/>
          <w:lang w:bidi="ar-JO"/>
        </w:rPr>
        <w:t xml:space="preserve"> (2016) analyzed the nature of the innovative environment in </w:t>
      </w:r>
      <w:r w:rsidR="00E36E5C">
        <w:rPr>
          <w:rFonts w:ascii="Times New Roman" w:hAnsi="Times New Roman" w:cs="Times New Roman"/>
          <w:sz w:val="24"/>
          <w:szCs w:val="24"/>
          <w:lang w:bidi="ar-JO"/>
        </w:rPr>
        <w:t>Middle Eastern</w:t>
      </w:r>
      <w:r w:rsidR="00CC1CE3" w:rsidRPr="00527434">
        <w:rPr>
          <w:rFonts w:ascii="Times New Roman" w:hAnsi="Times New Roman" w:cs="Times New Roman"/>
          <w:sz w:val="24"/>
          <w:szCs w:val="24"/>
          <w:lang w:bidi="ar-JO"/>
        </w:rPr>
        <w:t xml:space="preserve"> countries and the extent of their ability to stimulate </w:t>
      </w:r>
      <w:proofErr w:type="gramStart"/>
      <w:r w:rsidR="00CC1CE3" w:rsidRPr="00527434">
        <w:rPr>
          <w:rFonts w:ascii="Times New Roman" w:hAnsi="Times New Roman" w:cs="Times New Roman"/>
          <w:sz w:val="24"/>
          <w:szCs w:val="24"/>
          <w:lang w:bidi="ar-JO"/>
        </w:rPr>
        <w:t>innovation, and</w:t>
      </w:r>
      <w:proofErr w:type="gramEnd"/>
      <w:r w:rsidR="00CC1CE3" w:rsidRPr="00527434">
        <w:rPr>
          <w:rFonts w:ascii="Times New Roman" w:hAnsi="Times New Roman" w:cs="Times New Roman"/>
          <w:sz w:val="24"/>
          <w:szCs w:val="24"/>
          <w:lang w:bidi="ar-JO"/>
        </w:rPr>
        <w:t xml:space="preserve"> examined the policies promoting innovation</w:t>
      </w:r>
      <w:r w:rsidR="00CC1CE3" w:rsidRPr="00527434">
        <w:rPr>
          <w:rFonts w:ascii="Times New Roman" w:hAnsi="Times New Roman" w:cs="Times New Roman"/>
          <w:sz w:val="24"/>
          <w:szCs w:val="24"/>
          <w:rtl/>
          <w:lang w:bidi="ar-JO"/>
        </w:rPr>
        <w:t>.</w:t>
      </w:r>
    </w:p>
    <w:p w14:paraId="65C629A8" w14:textId="77777777" w:rsidR="00CC1CE3" w:rsidRPr="004A2450" w:rsidRDefault="00CC1CE3" w:rsidP="00FE32BA">
      <w:pPr>
        <w:spacing w:line="480" w:lineRule="auto"/>
        <w:ind w:firstLine="720"/>
        <w:jc w:val="both"/>
        <w:rPr>
          <w:rFonts w:ascii="Times New Roman" w:hAnsi="Times New Roman" w:cs="Times New Roman"/>
          <w:sz w:val="24"/>
          <w:szCs w:val="24"/>
          <w:lang w:bidi="ar-JO"/>
        </w:rPr>
      </w:pPr>
      <w:r w:rsidRPr="00527434">
        <w:rPr>
          <w:rFonts w:ascii="Times New Roman" w:hAnsi="Times New Roman" w:cs="Times New Roman"/>
          <w:sz w:val="24"/>
          <w:szCs w:val="24"/>
          <w:lang w:bidi="ar-JO"/>
        </w:rPr>
        <w:t xml:space="preserve">This issue is therefore very important because it affects many aspects that contribute to economic development. Arab countries need to adopt a culture that supports and helps organizations and individuals to use their knowledge, stimulate innovation and provide new products and services to enable them to achieve their goals and satisfy customers by providing high quality services at a lower cost. </w:t>
      </w:r>
      <w:r w:rsidRPr="004A2450">
        <w:rPr>
          <w:rFonts w:ascii="Times New Roman" w:hAnsi="Times New Roman" w:cs="Times New Roman"/>
          <w:sz w:val="24"/>
          <w:szCs w:val="24"/>
          <w:lang w:bidi="ar-JO"/>
        </w:rPr>
        <w:t>The research problem for this study was therefore to examine the effect of Arabic culture on innovati</w:t>
      </w:r>
      <w:r w:rsidR="003D09EB" w:rsidRPr="004A2450">
        <w:rPr>
          <w:rFonts w:ascii="Times New Roman" w:hAnsi="Times New Roman" w:cs="Times New Roman"/>
          <w:sz w:val="24"/>
          <w:szCs w:val="24"/>
          <w:lang w:bidi="ar-JO"/>
        </w:rPr>
        <w:t xml:space="preserve">on in the </w:t>
      </w:r>
      <w:r w:rsidR="00E36E5C" w:rsidRPr="004A2450">
        <w:rPr>
          <w:rFonts w:ascii="Times New Roman" w:hAnsi="Times New Roman" w:cs="Times New Roman"/>
          <w:sz w:val="24"/>
          <w:szCs w:val="24"/>
          <w:lang w:bidi="ar-JO"/>
        </w:rPr>
        <w:t>UAE</w:t>
      </w:r>
      <w:r w:rsidR="003D09EB" w:rsidRPr="004A2450">
        <w:rPr>
          <w:rFonts w:ascii="Times New Roman" w:hAnsi="Times New Roman" w:cs="Times New Roman"/>
          <w:sz w:val="24"/>
          <w:szCs w:val="24"/>
          <w:lang w:bidi="ar-JO"/>
        </w:rPr>
        <w:t xml:space="preserve"> by answering the research question</w:t>
      </w:r>
      <w:r w:rsidRPr="004A2450">
        <w:rPr>
          <w:rFonts w:ascii="Times New Roman" w:hAnsi="Times New Roman" w:cs="Times New Roman"/>
          <w:sz w:val="24"/>
          <w:szCs w:val="24"/>
          <w:lang w:bidi="ar-JO"/>
        </w:rPr>
        <w:t>:</w:t>
      </w:r>
    </w:p>
    <w:p w14:paraId="7E39093D" w14:textId="77777777" w:rsidR="00CC1CE3" w:rsidRDefault="00CC1CE3" w:rsidP="00620CD2">
      <w:pPr>
        <w:pStyle w:val="ListParagraph"/>
        <w:numPr>
          <w:ilvl w:val="0"/>
          <w:numId w:val="40"/>
        </w:numPr>
        <w:spacing w:line="480" w:lineRule="auto"/>
        <w:jc w:val="both"/>
        <w:rPr>
          <w:rFonts w:ascii="Times New Roman" w:hAnsi="Times New Roman" w:cs="Times New Roman"/>
          <w:i/>
          <w:iCs/>
          <w:sz w:val="24"/>
          <w:szCs w:val="24"/>
          <w:lang w:bidi="ar-JO"/>
        </w:rPr>
      </w:pPr>
      <w:r w:rsidRPr="004A2450">
        <w:rPr>
          <w:rFonts w:ascii="Times New Roman" w:hAnsi="Times New Roman" w:cs="Times New Roman"/>
          <w:i/>
          <w:iCs/>
          <w:sz w:val="24"/>
          <w:szCs w:val="24"/>
        </w:rPr>
        <w:t>How do Arab cultural traits influence innovation management in the study organization?</w:t>
      </w:r>
    </w:p>
    <w:p w14:paraId="6D2468FC" w14:textId="77777777" w:rsidR="00ED2A6B" w:rsidRPr="004A2450" w:rsidRDefault="00ED2A6B" w:rsidP="00ED2A6B">
      <w:pPr>
        <w:pStyle w:val="ListParagraph"/>
        <w:spacing w:line="480" w:lineRule="auto"/>
        <w:ind w:left="927"/>
        <w:jc w:val="both"/>
        <w:rPr>
          <w:rFonts w:ascii="Times New Roman" w:hAnsi="Times New Roman" w:cs="Times New Roman"/>
          <w:i/>
          <w:iCs/>
          <w:sz w:val="24"/>
          <w:szCs w:val="24"/>
          <w:lang w:bidi="ar-JO"/>
        </w:rPr>
      </w:pPr>
    </w:p>
    <w:p w14:paraId="28DC8741" w14:textId="77777777" w:rsidR="00CC1CE3" w:rsidRPr="00527434" w:rsidRDefault="00CC1CE3" w:rsidP="00620CD2">
      <w:pPr>
        <w:pStyle w:val="Heading2"/>
        <w:rPr>
          <w:lang w:bidi="ar-JO"/>
        </w:rPr>
      </w:pPr>
      <w:bookmarkStart w:id="128" w:name="_Toc522187115"/>
      <w:bookmarkStart w:id="129" w:name="_Toc535999373"/>
      <w:bookmarkStart w:id="130" w:name="_Toc11314825"/>
      <w:r w:rsidRPr="00527434">
        <w:rPr>
          <w:lang w:bidi="ar-JO"/>
        </w:rPr>
        <w:t>2.9 Summary</w:t>
      </w:r>
      <w:bookmarkEnd w:id="128"/>
      <w:bookmarkEnd w:id="129"/>
      <w:bookmarkEnd w:id="130"/>
      <w:r w:rsidRPr="00527434">
        <w:rPr>
          <w:lang w:bidi="ar-JO"/>
        </w:rPr>
        <w:t xml:space="preserve"> </w:t>
      </w:r>
    </w:p>
    <w:p w14:paraId="2F3D9E42" w14:textId="77777777" w:rsidR="00CC1CE3" w:rsidRPr="00527434" w:rsidRDefault="00CC1CE3" w:rsidP="00FE32BA">
      <w:pPr>
        <w:spacing w:line="480" w:lineRule="auto"/>
        <w:ind w:firstLine="720"/>
        <w:jc w:val="both"/>
        <w:rPr>
          <w:rFonts w:ascii="Times New Roman" w:hAnsi="Times New Roman" w:cs="Times New Roman"/>
          <w:sz w:val="24"/>
          <w:szCs w:val="24"/>
          <w:lang w:bidi="ar-JO"/>
        </w:rPr>
      </w:pPr>
      <w:r w:rsidRPr="00527434">
        <w:rPr>
          <w:rFonts w:ascii="Times New Roman" w:hAnsi="Times New Roman" w:cs="Times New Roman"/>
          <w:sz w:val="24"/>
          <w:szCs w:val="24"/>
          <w:lang w:bidi="ar-JO"/>
        </w:rPr>
        <w:t>This chapter has described and explained the most important concepts of the study, drawing on the literature. The chapter began by clarifying the concept of innovation and highlighting the factors affecting innovation. Previous studies have confirmed that culture is an important element in this. The chapter then described the characteristics of the Arab culture and set out the relationship between these characteristics and innovation.</w:t>
      </w:r>
    </w:p>
    <w:p w14:paraId="69ED150D" w14:textId="77777777" w:rsidR="00CC1CE3" w:rsidRPr="00527434" w:rsidRDefault="00CC1CE3" w:rsidP="00FE32BA">
      <w:pPr>
        <w:spacing w:line="480" w:lineRule="auto"/>
        <w:ind w:firstLine="720"/>
        <w:jc w:val="both"/>
        <w:rPr>
          <w:rFonts w:ascii="Times New Roman" w:hAnsi="Times New Roman" w:cs="Times New Roman"/>
          <w:sz w:val="24"/>
          <w:szCs w:val="24"/>
          <w:lang w:bidi="ar-JO"/>
        </w:rPr>
      </w:pPr>
      <w:r w:rsidRPr="00527434">
        <w:rPr>
          <w:rFonts w:ascii="Times New Roman" w:hAnsi="Times New Roman" w:cs="Times New Roman"/>
          <w:sz w:val="24"/>
          <w:szCs w:val="24"/>
          <w:lang w:bidi="ar-JO"/>
        </w:rPr>
        <w:t xml:space="preserve">The chapter then discussed innovation in the Arab culture. It explained that several Arab countries have tried to improve innovation but there are many factors that may weaken </w:t>
      </w:r>
      <w:r w:rsidRPr="00527434">
        <w:rPr>
          <w:rFonts w:ascii="Times New Roman" w:hAnsi="Times New Roman" w:cs="Times New Roman"/>
          <w:sz w:val="24"/>
          <w:szCs w:val="24"/>
          <w:lang w:bidi="ar-JO"/>
        </w:rPr>
        <w:lastRenderedPageBreak/>
        <w:t xml:space="preserve">this compared with other countries. It noted that </w:t>
      </w:r>
      <w:r w:rsidR="00E36E5C">
        <w:rPr>
          <w:rFonts w:ascii="Times New Roman" w:hAnsi="Times New Roman" w:cs="Times New Roman"/>
          <w:sz w:val="24"/>
          <w:szCs w:val="24"/>
          <w:lang w:bidi="ar-JO"/>
        </w:rPr>
        <w:t>Middle Eastern</w:t>
      </w:r>
      <w:r w:rsidR="00E36E5C" w:rsidRPr="00527434">
        <w:rPr>
          <w:rFonts w:ascii="Times New Roman" w:hAnsi="Times New Roman" w:cs="Times New Roman"/>
          <w:sz w:val="24"/>
          <w:szCs w:val="24"/>
          <w:lang w:bidi="ar-JO"/>
        </w:rPr>
        <w:t xml:space="preserve"> </w:t>
      </w:r>
      <w:r w:rsidRPr="00527434">
        <w:rPr>
          <w:rFonts w:ascii="Times New Roman" w:hAnsi="Times New Roman" w:cs="Times New Roman"/>
          <w:sz w:val="24"/>
          <w:szCs w:val="24"/>
          <w:lang w:bidi="ar-JO"/>
        </w:rPr>
        <w:t xml:space="preserve">countries, including the </w:t>
      </w:r>
      <w:r w:rsidR="00E36E5C">
        <w:rPr>
          <w:rFonts w:ascii="Times New Roman" w:hAnsi="Times New Roman" w:cs="Times New Roman"/>
          <w:sz w:val="24"/>
          <w:szCs w:val="24"/>
          <w:lang w:bidi="ar-JO"/>
        </w:rPr>
        <w:t>UAE</w:t>
      </w:r>
      <w:r w:rsidRPr="00527434">
        <w:rPr>
          <w:rFonts w:ascii="Times New Roman" w:hAnsi="Times New Roman" w:cs="Times New Roman"/>
          <w:sz w:val="24"/>
          <w:szCs w:val="24"/>
          <w:lang w:bidi="ar-JO"/>
        </w:rPr>
        <w:t>, need to develop a more innovative culture to encourage creativity among their citizens. Finally, the chapter defined the research gap and set out the research questions. The next chapter will set out the methodology used in the study.</w:t>
      </w:r>
    </w:p>
    <w:p w14:paraId="474D9413" w14:textId="77777777" w:rsidR="00FF53A3" w:rsidRPr="00527434" w:rsidRDefault="00FF53A3" w:rsidP="00FE32BA">
      <w:pPr>
        <w:spacing w:line="480" w:lineRule="auto"/>
        <w:rPr>
          <w:rFonts w:ascii="Times New Roman" w:hAnsi="Times New Roman" w:cs="Times New Roman"/>
          <w:sz w:val="24"/>
          <w:szCs w:val="24"/>
        </w:rPr>
      </w:pPr>
      <w:r w:rsidRPr="00527434">
        <w:rPr>
          <w:rFonts w:ascii="Times New Roman" w:hAnsi="Times New Roman" w:cs="Times New Roman"/>
          <w:sz w:val="24"/>
          <w:szCs w:val="24"/>
        </w:rPr>
        <w:br w:type="page"/>
      </w:r>
    </w:p>
    <w:p w14:paraId="06367C84" w14:textId="77777777" w:rsidR="00D31C6D" w:rsidRPr="00527434" w:rsidRDefault="00D31C6D" w:rsidP="00FE32BA">
      <w:pPr>
        <w:pStyle w:val="Heading1"/>
      </w:pPr>
      <w:bookmarkStart w:id="131" w:name="_Toc535999374"/>
      <w:bookmarkStart w:id="132" w:name="_Toc11314826"/>
      <w:r w:rsidRPr="00527434">
        <w:lastRenderedPageBreak/>
        <w:t>Chapter 3: Research Methodology</w:t>
      </w:r>
      <w:bookmarkEnd w:id="131"/>
      <w:bookmarkEnd w:id="132"/>
    </w:p>
    <w:p w14:paraId="73537EBC" w14:textId="77777777" w:rsidR="00D31C6D" w:rsidRPr="00527434" w:rsidRDefault="00D31C6D" w:rsidP="00FE32BA">
      <w:pPr>
        <w:pStyle w:val="Heading2"/>
      </w:pPr>
      <w:bookmarkStart w:id="133" w:name="_Toc511728196"/>
      <w:bookmarkStart w:id="134" w:name="_Toc535999375"/>
      <w:bookmarkStart w:id="135" w:name="_Toc11314827"/>
      <w:r w:rsidRPr="00527434">
        <w:t>3.1 Introduction</w:t>
      </w:r>
      <w:bookmarkEnd w:id="133"/>
      <w:bookmarkEnd w:id="134"/>
      <w:bookmarkEnd w:id="135"/>
    </w:p>
    <w:p w14:paraId="6531E7A2" w14:textId="77777777" w:rsidR="00D31C6D" w:rsidRPr="00527434" w:rsidRDefault="00D31C6D" w:rsidP="00FE32BA">
      <w:pPr>
        <w:spacing w:line="480" w:lineRule="auto"/>
        <w:ind w:firstLine="720"/>
        <w:jc w:val="both"/>
        <w:rPr>
          <w:rFonts w:ascii="Times New Roman" w:hAnsi="Times New Roman" w:cs="Times New Roman"/>
          <w:color w:val="222222"/>
          <w:sz w:val="24"/>
          <w:szCs w:val="24"/>
          <w:shd w:val="clear" w:color="auto" w:fill="FFFFFF"/>
        </w:rPr>
      </w:pPr>
      <w:r w:rsidRPr="00527434">
        <w:rPr>
          <w:rFonts w:ascii="Times New Roman" w:hAnsi="Times New Roman" w:cs="Times New Roman"/>
          <w:sz w:val="24"/>
          <w:szCs w:val="24"/>
        </w:rPr>
        <w:t>This research aims to investigate the impact of Arab culture on innovation management. The literature review shows that there was a legacy of dependency and underdevelopment in the Arab world, but that some countries are working hard to overcome that</w:t>
      </w:r>
      <w:r w:rsidRPr="00527434">
        <w:rPr>
          <w:rFonts w:ascii="Times New Roman" w:hAnsi="Times New Roman" w:cs="Times New Roman"/>
          <w:sz w:val="24"/>
          <w:szCs w:val="24"/>
          <w:rtl/>
        </w:rPr>
        <w:t xml:space="preserve"> </w:t>
      </w:r>
      <w:r w:rsidRPr="00527434">
        <w:rPr>
          <w:rFonts w:ascii="Times New Roman" w:hAnsi="Times New Roman" w:cs="Times New Roman"/>
          <w:noProof/>
          <w:sz w:val="24"/>
          <w:szCs w:val="24"/>
        </w:rPr>
        <w:t>(</w:t>
      </w:r>
      <w:r w:rsidR="00E36E5C">
        <w:rPr>
          <w:rFonts w:ascii="Times New Roman" w:hAnsi="Times New Roman" w:cs="Times New Roman"/>
          <w:noProof/>
          <w:sz w:val="24"/>
          <w:szCs w:val="24"/>
        </w:rPr>
        <w:t>v</w:t>
      </w:r>
      <w:r w:rsidRPr="00527434">
        <w:rPr>
          <w:rFonts w:ascii="Times New Roman" w:hAnsi="Times New Roman" w:cs="Times New Roman"/>
          <w:noProof/>
          <w:sz w:val="24"/>
          <w:szCs w:val="24"/>
        </w:rPr>
        <w:t>ision2021, 2016)</w:t>
      </w:r>
      <w:r w:rsidRPr="00527434">
        <w:rPr>
          <w:rFonts w:ascii="Times New Roman" w:hAnsi="Times New Roman" w:cs="Times New Roman"/>
          <w:sz w:val="24"/>
          <w:szCs w:val="24"/>
        </w:rPr>
        <w:t>. This research</w:t>
      </w:r>
      <w:r w:rsidRPr="00527434">
        <w:rPr>
          <w:rFonts w:ascii="Times New Roman" w:hAnsi="Times New Roman" w:cs="Times New Roman"/>
          <w:sz w:val="24"/>
          <w:szCs w:val="24"/>
          <w:rtl/>
        </w:rPr>
        <w:t xml:space="preserve"> </w:t>
      </w:r>
      <w:r w:rsidRPr="00527434">
        <w:rPr>
          <w:rFonts w:ascii="Times New Roman" w:hAnsi="Times New Roman" w:cs="Times New Roman"/>
          <w:sz w:val="24"/>
          <w:szCs w:val="24"/>
        </w:rPr>
        <w:t>therefore examines the</w:t>
      </w:r>
      <w:r w:rsidR="00E36E5C">
        <w:rPr>
          <w:rFonts w:ascii="Times New Roman" w:hAnsi="Times New Roman" w:cs="Times New Roman"/>
          <w:sz w:val="24"/>
          <w:szCs w:val="24"/>
        </w:rPr>
        <w:t xml:space="preserve"> Arab cultural</w:t>
      </w:r>
      <w:r w:rsidRPr="00527434">
        <w:rPr>
          <w:rFonts w:ascii="Times New Roman" w:hAnsi="Times New Roman" w:cs="Times New Roman"/>
          <w:sz w:val="24"/>
          <w:szCs w:val="24"/>
        </w:rPr>
        <w:t xml:space="preserve"> traits that may contribute to and/or hinder innovation, to help government efforts.</w:t>
      </w:r>
      <w:r w:rsidRPr="00527434">
        <w:rPr>
          <w:rFonts w:ascii="Times New Roman" w:hAnsi="Times New Roman" w:cs="Times New Roman"/>
          <w:sz w:val="24"/>
          <w:szCs w:val="24"/>
          <w:rtl/>
        </w:rPr>
        <w:t xml:space="preserve"> </w:t>
      </w:r>
      <w:r w:rsidR="00E36E5C">
        <w:rPr>
          <w:rFonts w:ascii="Times New Roman" w:hAnsi="Times New Roman" w:cs="Times New Roman"/>
          <w:sz w:val="24"/>
          <w:szCs w:val="24"/>
        </w:rPr>
        <w:t>It</w:t>
      </w:r>
      <w:r w:rsidRPr="00527434">
        <w:rPr>
          <w:rFonts w:ascii="Times New Roman" w:hAnsi="Times New Roman" w:cs="Times New Roman"/>
          <w:sz w:val="24"/>
          <w:szCs w:val="24"/>
        </w:rPr>
        <w:t xml:space="preserve"> </w:t>
      </w:r>
      <w:r w:rsidR="00E36E5C">
        <w:rPr>
          <w:rFonts w:ascii="Times New Roman" w:hAnsi="Times New Roman" w:cs="Times New Roman"/>
          <w:sz w:val="24"/>
          <w:szCs w:val="24"/>
        </w:rPr>
        <w:t>examines which</w:t>
      </w:r>
      <w:r w:rsidRPr="00527434">
        <w:rPr>
          <w:rFonts w:ascii="Times New Roman" w:hAnsi="Times New Roman" w:cs="Times New Roman"/>
          <w:sz w:val="24"/>
          <w:szCs w:val="24"/>
        </w:rPr>
        <w:t xml:space="preserve"> traits may contribute to building a healthy work environment that promotes innovation and supports innovative ideas.</w:t>
      </w:r>
      <w:r w:rsidRPr="00527434">
        <w:rPr>
          <w:rFonts w:ascii="Times New Roman" w:hAnsi="Times New Roman" w:cs="Times New Roman"/>
          <w:sz w:val="24"/>
          <w:szCs w:val="24"/>
          <w:rtl/>
        </w:rPr>
        <w:t xml:space="preserve"> </w:t>
      </w:r>
      <w:r w:rsidRPr="00527434">
        <w:rPr>
          <w:rFonts w:ascii="Times New Roman" w:hAnsi="Times New Roman" w:cs="Times New Roman"/>
          <w:sz w:val="24"/>
          <w:szCs w:val="24"/>
        </w:rPr>
        <w:t xml:space="preserve">This chapter sets out the research design and questions, the sampling frame, and data collection procedures. It first discusses </w:t>
      </w:r>
      <w:r w:rsidRPr="00527434">
        <w:rPr>
          <w:rFonts w:ascii="Times New Roman" w:hAnsi="Times New Roman" w:cs="Times New Roman"/>
          <w:color w:val="222222"/>
          <w:sz w:val="24"/>
          <w:szCs w:val="24"/>
          <w:shd w:val="clear" w:color="auto" w:fill="FFFFFF"/>
        </w:rPr>
        <w:t xml:space="preserve">research methods in general, including quantitative and qualitative methods. It then justifies the choice of research method for this study, </w:t>
      </w:r>
      <w:r w:rsidRPr="00527434">
        <w:rPr>
          <w:rFonts w:ascii="Times New Roman" w:hAnsi="Times New Roman" w:cs="Times New Roman"/>
          <w:sz w:val="24"/>
          <w:szCs w:val="24"/>
        </w:rPr>
        <w:t>semi-structured</w:t>
      </w:r>
      <w:r w:rsidRPr="00527434">
        <w:rPr>
          <w:rFonts w:ascii="Times New Roman" w:hAnsi="Times New Roman" w:cs="Times New Roman"/>
          <w:color w:val="222222"/>
          <w:sz w:val="24"/>
          <w:szCs w:val="24"/>
          <w:shd w:val="clear" w:color="auto" w:fill="FFFFFF"/>
        </w:rPr>
        <w:t xml:space="preserve"> interviews. It details the sampling method and data collection </w:t>
      </w:r>
      <w:proofErr w:type="gramStart"/>
      <w:r w:rsidRPr="00527434">
        <w:rPr>
          <w:rFonts w:ascii="Times New Roman" w:hAnsi="Times New Roman" w:cs="Times New Roman"/>
          <w:color w:val="222222"/>
          <w:sz w:val="24"/>
          <w:szCs w:val="24"/>
          <w:shd w:val="clear" w:color="auto" w:fill="FFFFFF"/>
        </w:rPr>
        <w:t>process, and</w:t>
      </w:r>
      <w:proofErr w:type="gramEnd"/>
      <w:r w:rsidRPr="00527434">
        <w:rPr>
          <w:rFonts w:ascii="Times New Roman" w:hAnsi="Times New Roman" w:cs="Times New Roman"/>
          <w:color w:val="222222"/>
          <w:sz w:val="24"/>
          <w:szCs w:val="24"/>
          <w:shd w:val="clear" w:color="auto" w:fill="FFFFFF"/>
        </w:rPr>
        <w:t xml:space="preserve"> concludes by addressing the ethical considerations and limitations of the data collection method. </w:t>
      </w:r>
    </w:p>
    <w:p w14:paraId="46901D13" w14:textId="77777777" w:rsidR="00D31C6D" w:rsidRPr="00527434" w:rsidRDefault="00D31C6D" w:rsidP="00FE32BA">
      <w:pPr>
        <w:pStyle w:val="Heading2"/>
      </w:pPr>
      <w:bookmarkStart w:id="136" w:name="_Toc511728197"/>
      <w:bookmarkStart w:id="137" w:name="_Toc535999376"/>
      <w:bookmarkStart w:id="138" w:name="_Toc11314828"/>
      <w:r w:rsidRPr="00527434">
        <w:t>3.2 Research Design</w:t>
      </w:r>
      <w:bookmarkEnd w:id="136"/>
      <w:bookmarkEnd w:id="137"/>
      <w:bookmarkEnd w:id="138"/>
      <w:r w:rsidRPr="00527434">
        <w:t xml:space="preserve"> </w:t>
      </w:r>
    </w:p>
    <w:p w14:paraId="21B838F9" w14:textId="77777777" w:rsidR="00D31C6D" w:rsidRPr="00527434" w:rsidRDefault="00D31C6D" w:rsidP="00FE32BA">
      <w:pPr>
        <w:pStyle w:val="Heading3"/>
      </w:pPr>
      <w:bookmarkStart w:id="139" w:name="_Toc511728198"/>
      <w:bookmarkStart w:id="140" w:name="_Toc535999377"/>
      <w:bookmarkStart w:id="141" w:name="_Toc11314829"/>
      <w:r w:rsidRPr="00527434">
        <w:t>3.2.1 Research approach</w:t>
      </w:r>
      <w:bookmarkEnd w:id="139"/>
      <w:bookmarkEnd w:id="140"/>
      <w:bookmarkEnd w:id="141"/>
      <w:r w:rsidRPr="00527434">
        <w:t xml:space="preserve"> </w:t>
      </w:r>
    </w:p>
    <w:p w14:paraId="336E5E7B"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Any form of research incorporates systems and </w:t>
      </w:r>
      <w:r w:rsidRPr="00527434">
        <w:rPr>
          <w:rFonts w:ascii="Times New Roman" w:hAnsi="Times New Roman" w:cs="Times New Roman"/>
          <w:noProof/>
          <w:sz w:val="24"/>
          <w:szCs w:val="24"/>
        </w:rPr>
        <w:t>logic</w:t>
      </w:r>
      <w:r w:rsidRPr="00527434">
        <w:rPr>
          <w:rFonts w:ascii="Times New Roman" w:hAnsi="Times New Roman" w:cs="Times New Roman"/>
          <w:sz w:val="24"/>
          <w:szCs w:val="24"/>
        </w:rPr>
        <w:t xml:space="preserve"> to help the researcher to collect data to understand a particular subject and draw conclusions (</w:t>
      </w:r>
      <w:r w:rsidRPr="00527434">
        <w:rPr>
          <w:rFonts w:ascii="Times New Roman" w:eastAsia="Times New Roman" w:hAnsi="Times New Roman" w:cs="Times New Roman"/>
          <w:sz w:val="24"/>
          <w:szCs w:val="24"/>
        </w:rPr>
        <w:t xml:space="preserve">Creswell </w:t>
      </w:r>
      <w:r w:rsidR="00E36E5C">
        <w:rPr>
          <w:rFonts w:ascii="Times New Roman" w:eastAsia="Times New Roman" w:hAnsi="Times New Roman" w:cs="Times New Roman"/>
          <w:sz w:val="24"/>
          <w:szCs w:val="24"/>
        </w:rPr>
        <w:t>&amp;</w:t>
      </w:r>
      <w:r w:rsidR="00E36E5C" w:rsidRPr="00527434">
        <w:rPr>
          <w:rFonts w:ascii="Times New Roman" w:eastAsia="Times New Roman" w:hAnsi="Times New Roman" w:cs="Times New Roman"/>
          <w:sz w:val="24"/>
          <w:szCs w:val="24"/>
        </w:rPr>
        <w:t xml:space="preserve"> </w:t>
      </w:r>
      <w:r w:rsidRPr="00527434">
        <w:rPr>
          <w:rFonts w:ascii="Times New Roman" w:eastAsia="Times New Roman" w:hAnsi="Times New Roman" w:cs="Times New Roman"/>
          <w:sz w:val="24"/>
          <w:szCs w:val="24"/>
        </w:rPr>
        <w:t>Clark, 2007)</w:t>
      </w:r>
      <w:r w:rsidRPr="00527434">
        <w:rPr>
          <w:rFonts w:ascii="Times New Roman" w:hAnsi="Times New Roman" w:cs="Times New Roman"/>
          <w:sz w:val="24"/>
          <w:szCs w:val="24"/>
        </w:rPr>
        <w:t xml:space="preserve">. Research methods may therefore </w:t>
      </w:r>
      <w:r w:rsidRPr="00527434">
        <w:rPr>
          <w:rFonts w:ascii="Times New Roman" w:hAnsi="Times New Roman" w:cs="Times New Roman"/>
          <w:noProof/>
          <w:sz w:val="24"/>
          <w:szCs w:val="24"/>
        </w:rPr>
        <w:t>be best defined</w:t>
      </w:r>
      <w:r w:rsidRPr="00527434">
        <w:rPr>
          <w:rFonts w:ascii="Times New Roman" w:hAnsi="Times New Roman" w:cs="Times New Roman"/>
          <w:sz w:val="24"/>
          <w:szCs w:val="24"/>
        </w:rPr>
        <w:t xml:space="preserve"> as scientific approaches that </w:t>
      </w:r>
      <w:r w:rsidRPr="00527434">
        <w:rPr>
          <w:rFonts w:ascii="Times New Roman" w:hAnsi="Times New Roman" w:cs="Times New Roman"/>
          <w:noProof/>
          <w:sz w:val="24"/>
          <w:szCs w:val="24"/>
        </w:rPr>
        <w:t>are used</w:t>
      </w:r>
      <w:r w:rsidRPr="00527434">
        <w:rPr>
          <w:rFonts w:ascii="Times New Roman" w:hAnsi="Times New Roman" w:cs="Times New Roman"/>
          <w:sz w:val="24"/>
          <w:szCs w:val="24"/>
        </w:rPr>
        <w:t xml:space="preserve"> in the collection of data, which are then used to answer the questions under investigation</w:t>
      </w:r>
      <w:r w:rsidRPr="00527434">
        <w:rPr>
          <w:rFonts w:ascii="Times New Roman" w:hAnsi="Times New Roman" w:cs="Times New Roman"/>
          <w:sz w:val="24"/>
          <w:szCs w:val="24"/>
          <w:rtl/>
        </w:rPr>
        <w:t xml:space="preserve"> </w:t>
      </w:r>
      <w:r w:rsidRPr="00527434">
        <w:rPr>
          <w:rFonts w:ascii="Times New Roman" w:hAnsi="Times New Roman" w:cs="Times New Roman"/>
          <w:sz w:val="24"/>
          <w:szCs w:val="24"/>
        </w:rPr>
        <w:t>(</w:t>
      </w:r>
      <w:proofErr w:type="spellStart"/>
      <w:r w:rsidRPr="00527434">
        <w:rPr>
          <w:rFonts w:ascii="Times New Roman" w:hAnsi="Times New Roman" w:cs="Times New Roman"/>
          <w:sz w:val="24"/>
          <w:szCs w:val="24"/>
        </w:rPr>
        <w:t>Remenyi</w:t>
      </w:r>
      <w:proofErr w:type="spellEnd"/>
      <w:r w:rsidR="00E36E5C">
        <w:rPr>
          <w:rFonts w:ascii="Times New Roman" w:hAnsi="Times New Roman" w:cs="Times New Roman"/>
          <w:sz w:val="24"/>
          <w:szCs w:val="24"/>
        </w:rPr>
        <w:t xml:space="preserve">, </w:t>
      </w:r>
      <w:r w:rsidR="00E36E5C" w:rsidRPr="00E36E5C">
        <w:rPr>
          <w:rFonts w:ascii="Times New Roman" w:hAnsi="Times New Roman" w:cs="Times New Roman"/>
          <w:sz w:val="24"/>
          <w:szCs w:val="24"/>
        </w:rPr>
        <w:t>Williams, Money, &amp; Swartz</w:t>
      </w:r>
      <w:r w:rsidRPr="00527434">
        <w:rPr>
          <w:rFonts w:ascii="Times New Roman" w:hAnsi="Times New Roman" w:cs="Times New Roman"/>
          <w:sz w:val="24"/>
          <w:szCs w:val="24"/>
        </w:rPr>
        <w:t xml:space="preserve">, 1998). The researcher must choose the most appropriate channels or platforms for their research </w:t>
      </w:r>
      <w:r w:rsidR="00E36E5C">
        <w:rPr>
          <w:rFonts w:ascii="Times New Roman" w:hAnsi="Times New Roman" w:cs="Times New Roman"/>
          <w:sz w:val="24"/>
          <w:szCs w:val="24"/>
        </w:rPr>
        <w:t>(</w:t>
      </w:r>
      <w:r w:rsidR="006763B5" w:rsidRPr="00527434">
        <w:rPr>
          <w:rFonts w:ascii="Times New Roman" w:eastAsia="Times New Roman" w:hAnsi="Times New Roman" w:cs="Times New Roman"/>
          <w:sz w:val="24"/>
          <w:szCs w:val="24"/>
        </w:rPr>
        <w:t xml:space="preserve">Creswell </w:t>
      </w:r>
      <w:r w:rsidR="00E36E5C">
        <w:rPr>
          <w:rFonts w:ascii="Times New Roman" w:eastAsia="Times New Roman" w:hAnsi="Times New Roman" w:cs="Times New Roman"/>
          <w:sz w:val="24"/>
          <w:szCs w:val="24"/>
        </w:rPr>
        <w:t>&amp;</w:t>
      </w:r>
      <w:r w:rsidR="00E36E5C" w:rsidRPr="00527434">
        <w:rPr>
          <w:rFonts w:ascii="Times New Roman" w:eastAsia="Times New Roman" w:hAnsi="Times New Roman" w:cs="Times New Roman"/>
          <w:sz w:val="24"/>
          <w:szCs w:val="24"/>
        </w:rPr>
        <w:t xml:space="preserve"> </w:t>
      </w:r>
      <w:r w:rsidR="006763B5" w:rsidRPr="00527434">
        <w:rPr>
          <w:rFonts w:ascii="Times New Roman" w:eastAsia="Times New Roman" w:hAnsi="Times New Roman" w:cs="Times New Roman"/>
          <w:sz w:val="24"/>
          <w:szCs w:val="24"/>
        </w:rPr>
        <w:t>Clark, 2007)</w:t>
      </w:r>
      <w:r w:rsidRPr="00527434">
        <w:rPr>
          <w:rFonts w:ascii="Times New Roman" w:eastAsia="Times New Roman" w:hAnsi="Times New Roman" w:cs="Times New Roman"/>
          <w:sz w:val="24"/>
          <w:szCs w:val="24"/>
        </w:rPr>
        <w:t xml:space="preserve">. </w:t>
      </w:r>
      <w:r w:rsidRPr="00527434">
        <w:rPr>
          <w:rFonts w:ascii="Times New Roman" w:hAnsi="Times New Roman" w:cs="Times New Roman"/>
          <w:sz w:val="24"/>
          <w:szCs w:val="24"/>
        </w:rPr>
        <w:t xml:space="preserve">Research methods </w:t>
      </w:r>
      <w:r w:rsidRPr="00527434">
        <w:rPr>
          <w:rFonts w:ascii="Times New Roman" w:hAnsi="Times New Roman" w:cs="Times New Roman"/>
          <w:noProof/>
          <w:sz w:val="24"/>
          <w:szCs w:val="24"/>
        </w:rPr>
        <w:t>vary</w:t>
      </w:r>
      <w:r w:rsidRPr="00527434">
        <w:rPr>
          <w:rFonts w:ascii="Times New Roman" w:hAnsi="Times New Roman" w:cs="Times New Roman"/>
          <w:sz w:val="24"/>
          <w:szCs w:val="24"/>
        </w:rPr>
        <w:t xml:space="preserve"> depending on the sources of data, the sampling technique, and the instruments </w:t>
      </w:r>
      <w:r w:rsidRPr="00527434">
        <w:rPr>
          <w:rFonts w:ascii="Times New Roman" w:hAnsi="Times New Roman" w:cs="Times New Roman"/>
          <w:noProof/>
          <w:sz w:val="24"/>
          <w:szCs w:val="24"/>
        </w:rPr>
        <w:t>used</w:t>
      </w:r>
      <w:r w:rsidRPr="00527434">
        <w:rPr>
          <w:rFonts w:ascii="Times New Roman" w:hAnsi="Times New Roman" w:cs="Times New Roman"/>
          <w:sz w:val="24"/>
          <w:szCs w:val="24"/>
        </w:rPr>
        <w:t xml:space="preserve"> </w:t>
      </w:r>
      <w:r w:rsidR="00E36E5C">
        <w:rPr>
          <w:rFonts w:ascii="Times New Roman" w:hAnsi="Times New Roman" w:cs="Times New Roman"/>
          <w:sz w:val="24"/>
          <w:szCs w:val="24"/>
        </w:rPr>
        <w:t>for data</w:t>
      </w:r>
      <w:r w:rsidRPr="00527434">
        <w:rPr>
          <w:rFonts w:ascii="Times New Roman" w:hAnsi="Times New Roman" w:cs="Times New Roman"/>
          <w:sz w:val="24"/>
          <w:szCs w:val="24"/>
        </w:rPr>
        <w:t xml:space="preserve"> collection.</w:t>
      </w:r>
    </w:p>
    <w:p w14:paraId="2C2B6D1A"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lastRenderedPageBreak/>
        <w:t>The choice of research method also depends on the type of study and the research objective(s). There are many types of research approaches that can be used in different fields (Zikmund</w:t>
      </w:r>
      <w:r w:rsidR="00E36E5C">
        <w:rPr>
          <w:rFonts w:ascii="Times New Roman" w:hAnsi="Times New Roman" w:cs="Times New Roman"/>
          <w:sz w:val="24"/>
          <w:szCs w:val="24"/>
        </w:rPr>
        <w:t xml:space="preserve">, </w:t>
      </w:r>
      <w:proofErr w:type="spellStart"/>
      <w:r w:rsidR="00E36E5C" w:rsidRPr="00E36E5C">
        <w:rPr>
          <w:rFonts w:ascii="Times New Roman" w:hAnsi="Times New Roman" w:cs="Times New Roman"/>
          <w:sz w:val="24"/>
          <w:szCs w:val="24"/>
        </w:rPr>
        <w:t>Babin</w:t>
      </w:r>
      <w:proofErr w:type="spellEnd"/>
      <w:r w:rsidR="00E36E5C" w:rsidRPr="00E36E5C">
        <w:rPr>
          <w:rFonts w:ascii="Times New Roman" w:hAnsi="Times New Roman" w:cs="Times New Roman"/>
          <w:sz w:val="24"/>
          <w:szCs w:val="24"/>
        </w:rPr>
        <w:t xml:space="preserve">, </w:t>
      </w:r>
      <w:proofErr w:type="spellStart"/>
      <w:r w:rsidR="00E36E5C" w:rsidRPr="00E36E5C">
        <w:rPr>
          <w:rFonts w:ascii="Times New Roman" w:hAnsi="Times New Roman" w:cs="Times New Roman"/>
          <w:sz w:val="24"/>
          <w:szCs w:val="24"/>
        </w:rPr>
        <w:t>Carr</w:t>
      </w:r>
      <w:proofErr w:type="spellEnd"/>
      <w:r w:rsidR="00E36E5C" w:rsidRPr="00E36E5C">
        <w:rPr>
          <w:rFonts w:ascii="Times New Roman" w:hAnsi="Times New Roman" w:cs="Times New Roman"/>
          <w:sz w:val="24"/>
          <w:szCs w:val="24"/>
        </w:rPr>
        <w:t>, &amp; Griffin</w:t>
      </w:r>
      <w:r w:rsidRPr="00527434">
        <w:rPr>
          <w:rFonts w:ascii="Times New Roman" w:hAnsi="Times New Roman" w:cs="Times New Roman"/>
          <w:sz w:val="24"/>
          <w:szCs w:val="24"/>
        </w:rPr>
        <w:t>, 2013). Research approaches are categorized into either quantitative or qualitative methods. Qualitative methods include case studies, content analysis, and ethnography (</w:t>
      </w:r>
      <w:r w:rsidRPr="00527434">
        <w:rPr>
          <w:rFonts w:ascii="Times New Roman" w:eastAsia="Times New Roman" w:hAnsi="Times New Roman" w:cs="Times New Roman"/>
          <w:sz w:val="24"/>
          <w:szCs w:val="24"/>
        </w:rPr>
        <w:t xml:space="preserve">Johnson &amp; Onwuegbuzie, 2004). </w:t>
      </w:r>
      <w:r w:rsidRPr="00527434">
        <w:rPr>
          <w:rFonts w:ascii="Times New Roman" w:hAnsi="Times New Roman" w:cs="Times New Roman"/>
          <w:sz w:val="24"/>
          <w:szCs w:val="24"/>
        </w:rPr>
        <w:t xml:space="preserve">Case studies are mostly concerned with investigating events, programs, or phenomena in a </w:t>
      </w:r>
      <w:r w:rsidRPr="00527434">
        <w:rPr>
          <w:rFonts w:ascii="Times New Roman" w:hAnsi="Times New Roman" w:cs="Times New Roman"/>
          <w:noProof/>
          <w:sz w:val="24"/>
          <w:szCs w:val="24"/>
        </w:rPr>
        <w:t>real-life</w:t>
      </w:r>
      <w:r w:rsidRPr="00527434">
        <w:rPr>
          <w:rFonts w:ascii="Times New Roman" w:hAnsi="Times New Roman" w:cs="Times New Roman"/>
          <w:sz w:val="24"/>
          <w:szCs w:val="24"/>
        </w:rPr>
        <w:t xml:space="preserve"> context. Content analysis </w:t>
      </w:r>
      <w:r w:rsidRPr="00527434">
        <w:rPr>
          <w:rFonts w:ascii="Times New Roman" w:hAnsi="Times New Roman" w:cs="Times New Roman"/>
          <w:noProof/>
          <w:sz w:val="24"/>
          <w:szCs w:val="24"/>
        </w:rPr>
        <w:t>is</w:t>
      </w:r>
      <w:r w:rsidRPr="00527434">
        <w:rPr>
          <w:rFonts w:ascii="Times New Roman" w:hAnsi="Times New Roman" w:cs="Times New Roman"/>
          <w:sz w:val="24"/>
          <w:szCs w:val="24"/>
        </w:rPr>
        <w:t xml:space="preserve"> used to determin</w:t>
      </w:r>
      <w:r w:rsidR="00E36E5C">
        <w:rPr>
          <w:rFonts w:ascii="Times New Roman" w:hAnsi="Times New Roman" w:cs="Times New Roman"/>
          <w:sz w:val="24"/>
          <w:szCs w:val="24"/>
        </w:rPr>
        <w:t>e</w:t>
      </w:r>
      <w:r w:rsidRPr="00527434">
        <w:rPr>
          <w:rFonts w:ascii="Times New Roman" w:hAnsi="Times New Roman" w:cs="Times New Roman"/>
          <w:sz w:val="24"/>
          <w:szCs w:val="24"/>
        </w:rPr>
        <w:t xml:space="preserve"> </w:t>
      </w:r>
      <w:r w:rsidRPr="00527434">
        <w:rPr>
          <w:rFonts w:ascii="Times New Roman" w:hAnsi="Times New Roman" w:cs="Times New Roman"/>
          <w:noProof/>
          <w:sz w:val="24"/>
          <w:szCs w:val="24"/>
        </w:rPr>
        <w:t>patterns</w:t>
      </w:r>
      <w:r w:rsidRPr="00527434">
        <w:rPr>
          <w:rFonts w:ascii="Times New Roman" w:hAnsi="Times New Roman" w:cs="Times New Roman"/>
          <w:sz w:val="24"/>
          <w:szCs w:val="24"/>
        </w:rPr>
        <w:t xml:space="preserve">, meaning, and inference of </w:t>
      </w:r>
      <w:r w:rsidRPr="00527434">
        <w:rPr>
          <w:rFonts w:ascii="Times New Roman" w:hAnsi="Times New Roman" w:cs="Times New Roman"/>
          <w:noProof/>
          <w:sz w:val="24"/>
          <w:szCs w:val="24"/>
        </w:rPr>
        <w:t xml:space="preserve">purpose from texts, often alongside </w:t>
      </w:r>
      <w:r w:rsidRPr="00527434">
        <w:rPr>
          <w:rFonts w:ascii="Times New Roman" w:hAnsi="Times New Roman" w:cs="Times New Roman"/>
          <w:sz w:val="24"/>
          <w:szCs w:val="24"/>
        </w:rPr>
        <w:t xml:space="preserve">examination of statistical relationships between variables </w:t>
      </w:r>
      <w:r w:rsidRPr="00527434">
        <w:rPr>
          <w:rFonts w:ascii="Times New Roman" w:eastAsia="Times New Roman" w:hAnsi="Times New Roman" w:cs="Times New Roman"/>
          <w:sz w:val="24"/>
          <w:szCs w:val="24"/>
        </w:rPr>
        <w:t>(Johnson &amp; Onwuegbuzie, 2004)</w:t>
      </w:r>
      <w:r w:rsidRPr="00527434">
        <w:rPr>
          <w:rFonts w:ascii="Times New Roman" w:hAnsi="Times New Roman" w:cs="Times New Roman"/>
          <w:sz w:val="24"/>
          <w:szCs w:val="24"/>
        </w:rPr>
        <w:t xml:space="preserve">. </w:t>
      </w:r>
      <w:proofErr w:type="spellStart"/>
      <w:r w:rsidRPr="00E36E5C">
        <w:rPr>
          <w:rFonts w:ascii="Times New Roman" w:hAnsi="Times New Roman" w:cs="Times New Roman"/>
          <w:sz w:val="24"/>
          <w:szCs w:val="24"/>
        </w:rPr>
        <w:t>B</w:t>
      </w:r>
      <w:r w:rsidRPr="00FE32BA">
        <w:rPr>
          <w:rStyle w:val="Strong"/>
          <w:rFonts w:ascii="Times New Roman" w:hAnsi="Times New Roman" w:cs="Times New Roman"/>
          <w:b w:val="0"/>
          <w:noProof/>
          <w:sz w:val="24"/>
          <w:szCs w:val="24"/>
        </w:rPr>
        <w:t>ibliometry</w:t>
      </w:r>
      <w:proofErr w:type="spellEnd"/>
      <w:r w:rsidRPr="00527434">
        <w:rPr>
          <w:rFonts w:ascii="Times New Roman" w:hAnsi="Times New Roman" w:cs="Times New Roman"/>
          <w:noProof/>
          <w:sz w:val="24"/>
          <w:szCs w:val="24"/>
        </w:rPr>
        <w:t xml:space="preserve"> can be used</w:t>
      </w:r>
      <w:r w:rsidRPr="00527434">
        <w:rPr>
          <w:rFonts w:ascii="Times New Roman" w:hAnsi="Times New Roman" w:cs="Times New Roman"/>
          <w:sz w:val="24"/>
          <w:szCs w:val="24"/>
        </w:rPr>
        <w:t xml:space="preserve"> to reveal </w:t>
      </w:r>
      <w:r w:rsidRPr="00527434">
        <w:rPr>
          <w:rFonts w:ascii="Times New Roman" w:hAnsi="Times New Roman" w:cs="Times New Roman"/>
          <w:noProof/>
          <w:sz w:val="24"/>
          <w:szCs w:val="24"/>
        </w:rPr>
        <w:t>patterns</w:t>
      </w:r>
      <w:r w:rsidRPr="00527434">
        <w:rPr>
          <w:rFonts w:ascii="Times New Roman" w:hAnsi="Times New Roman" w:cs="Times New Roman"/>
          <w:sz w:val="24"/>
          <w:szCs w:val="24"/>
        </w:rPr>
        <w:t xml:space="preserve"> in scholarly communication. Ethnograph</w:t>
      </w:r>
      <w:r w:rsidR="00E36E5C">
        <w:rPr>
          <w:rFonts w:ascii="Times New Roman" w:hAnsi="Times New Roman" w:cs="Times New Roman"/>
          <w:sz w:val="24"/>
          <w:szCs w:val="24"/>
        </w:rPr>
        <w:t>ic</w:t>
      </w:r>
      <w:r w:rsidRPr="00527434">
        <w:rPr>
          <w:rFonts w:ascii="Times New Roman" w:hAnsi="Times New Roman" w:cs="Times New Roman"/>
          <w:sz w:val="24"/>
          <w:szCs w:val="24"/>
        </w:rPr>
        <w:t xml:space="preserve"> research explores cultural phenomena and Delphi methods </w:t>
      </w:r>
      <w:r w:rsidRPr="00527434">
        <w:rPr>
          <w:rFonts w:ascii="Times New Roman" w:hAnsi="Times New Roman" w:cs="Times New Roman"/>
          <w:noProof/>
          <w:sz w:val="24"/>
          <w:szCs w:val="24"/>
        </w:rPr>
        <w:t>are used</w:t>
      </w:r>
      <w:r w:rsidRPr="00527434">
        <w:rPr>
          <w:rFonts w:ascii="Times New Roman" w:hAnsi="Times New Roman" w:cs="Times New Roman"/>
          <w:sz w:val="24"/>
          <w:szCs w:val="24"/>
        </w:rPr>
        <w:t xml:space="preserve"> to generate ideas and form </w:t>
      </w:r>
      <w:r w:rsidRPr="00527434">
        <w:rPr>
          <w:rFonts w:ascii="Times New Roman" w:hAnsi="Times New Roman" w:cs="Times New Roman"/>
          <w:noProof/>
          <w:sz w:val="24"/>
          <w:szCs w:val="24"/>
        </w:rPr>
        <w:t>a consensus</w:t>
      </w:r>
      <w:r w:rsidRPr="00527434">
        <w:rPr>
          <w:rFonts w:ascii="Times New Roman" w:hAnsi="Times New Roman" w:cs="Times New Roman"/>
          <w:sz w:val="24"/>
          <w:szCs w:val="24"/>
        </w:rPr>
        <w:t xml:space="preserve"> from </w:t>
      </w:r>
      <w:r w:rsidRPr="00527434">
        <w:rPr>
          <w:rFonts w:ascii="Times New Roman" w:hAnsi="Times New Roman" w:cs="Times New Roman"/>
          <w:noProof/>
          <w:sz w:val="24"/>
          <w:szCs w:val="24"/>
        </w:rPr>
        <w:t>individual</w:t>
      </w:r>
      <w:r w:rsidRPr="00527434">
        <w:rPr>
          <w:rFonts w:ascii="Times New Roman" w:hAnsi="Times New Roman" w:cs="Times New Roman"/>
          <w:sz w:val="24"/>
          <w:szCs w:val="24"/>
        </w:rPr>
        <w:t xml:space="preserve"> communication with experts (</w:t>
      </w:r>
      <w:r w:rsidRPr="00527434">
        <w:rPr>
          <w:rFonts w:ascii="Times New Roman" w:eastAsia="Times New Roman" w:hAnsi="Times New Roman" w:cs="Times New Roman"/>
          <w:sz w:val="24"/>
          <w:szCs w:val="24"/>
        </w:rPr>
        <w:t>Johnson &amp; Onwuegbuzie, 2004)</w:t>
      </w:r>
      <w:r w:rsidRPr="00527434">
        <w:rPr>
          <w:rFonts w:ascii="Times New Roman" w:hAnsi="Times New Roman" w:cs="Times New Roman"/>
          <w:sz w:val="24"/>
          <w:szCs w:val="24"/>
        </w:rPr>
        <w:t xml:space="preserve">. </w:t>
      </w:r>
    </w:p>
    <w:p w14:paraId="19053ED0"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Examples of quantitative methods include experimental research, surveys, and questionnaires. Experimental research methods are often used to explore relationships between variables and some methods can also be used to provide evidence of causal relationships (</w:t>
      </w:r>
      <w:r w:rsidRPr="00527434">
        <w:rPr>
          <w:rFonts w:ascii="Times New Roman" w:eastAsia="Times New Roman" w:hAnsi="Times New Roman" w:cs="Times New Roman"/>
          <w:sz w:val="24"/>
          <w:szCs w:val="24"/>
        </w:rPr>
        <w:t>Berg, 2004).</w:t>
      </w:r>
      <w:r w:rsidRPr="00527434">
        <w:rPr>
          <w:rFonts w:ascii="Times New Roman" w:hAnsi="Times New Roman" w:cs="Times New Roman"/>
          <w:sz w:val="24"/>
          <w:szCs w:val="24"/>
        </w:rPr>
        <w:t xml:space="preserve"> Surveys are used to identify characteristics of a given sample at a particular moment in time, and the information is then used to make predictions about a population. Quantitative research involves the </w:t>
      </w:r>
      <w:r w:rsidRPr="00527434">
        <w:rPr>
          <w:rFonts w:ascii="Times New Roman" w:hAnsi="Times New Roman" w:cs="Times New Roman"/>
          <w:noProof/>
          <w:sz w:val="24"/>
          <w:szCs w:val="24"/>
        </w:rPr>
        <w:t>collection</w:t>
      </w:r>
      <w:r w:rsidRPr="00527434">
        <w:rPr>
          <w:rFonts w:ascii="Times New Roman" w:hAnsi="Times New Roman" w:cs="Times New Roman"/>
          <w:sz w:val="24"/>
          <w:szCs w:val="24"/>
        </w:rPr>
        <w:t xml:space="preserve"> and examination of numerical data, to draw conclusions </w:t>
      </w:r>
      <w:r w:rsidRPr="00527434">
        <w:rPr>
          <w:rFonts w:ascii="Times New Roman" w:eastAsia="Times New Roman" w:hAnsi="Times New Roman" w:cs="Times New Roman"/>
          <w:sz w:val="24"/>
          <w:szCs w:val="24"/>
        </w:rPr>
        <w:t>(Bryman &amp; Bell, 2015)</w:t>
      </w:r>
      <w:r w:rsidRPr="00527434">
        <w:rPr>
          <w:rFonts w:ascii="Times New Roman" w:hAnsi="Times New Roman" w:cs="Times New Roman"/>
          <w:sz w:val="24"/>
          <w:szCs w:val="24"/>
        </w:rPr>
        <w:t xml:space="preserve">. It is therefore applicable in situations that require structured data collection. For instance, it may </w:t>
      </w:r>
      <w:r w:rsidRPr="00527434">
        <w:rPr>
          <w:rFonts w:ascii="Times New Roman" w:hAnsi="Times New Roman" w:cs="Times New Roman"/>
          <w:noProof/>
          <w:sz w:val="24"/>
          <w:szCs w:val="24"/>
        </w:rPr>
        <w:t>be used</w:t>
      </w:r>
      <w:r w:rsidRPr="00527434">
        <w:rPr>
          <w:rFonts w:ascii="Times New Roman" w:hAnsi="Times New Roman" w:cs="Times New Roman"/>
          <w:sz w:val="24"/>
          <w:szCs w:val="24"/>
        </w:rPr>
        <w:t xml:space="preserve"> where researchers wish to identify whether there is a link between income and living standards. This requires structured and consistent data collection and analysis (</w:t>
      </w:r>
      <w:r w:rsidR="00803567" w:rsidRPr="00527434">
        <w:rPr>
          <w:rFonts w:ascii="Times New Roman" w:eastAsia="Times New Roman" w:hAnsi="Times New Roman" w:cs="Times New Roman"/>
          <w:sz w:val="24"/>
          <w:szCs w:val="24"/>
        </w:rPr>
        <w:t>Trochim &amp; Donnelly, 2007</w:t>
      </w:r>
      <w:r w:rsidRPr="00527434">
        <w:rPr>
          <w:rFonts w:ascii="Times New Roman" w:eastAsia="Times New Roman" w:hAnsi="Times New Roman" w:cs="Times New Roman"/>
          <w:sz w:val="24"/>
          <w:szCs w:val="24"/>
        </w:rPr>
        <w:t xml:space="preserve">). </w:t>
      </w:r>
      <w:r w:rsidRPr="00527434">
        <w:rPr>
          <w:rFonts w:ascii="Times New Roman" w:hAnsi="Times New Roman" w:cs="Times New Roman"/>
          <w:sz w:val="24"/>
          <w:szCs w:val="24"/>
        </w:rPr>
        <w:t xml:space="preserve">Quantitative research allows researchers to examine the relationship between two known variables. </w:t>
      </w:r>
    </w:p>
    <w:p w14:paraId="79476629" w14:textId="77777777" w:rsidR="00D31C6D" w:rsidRPr="00527434" w:rsidRDefault="00D31C6D" w:rsidP="00FE32BA">
      <w:pPr>
        <w:spacing w:line="480" w:lineRule="auto"/>
        <w:ind w:firstLine="720"/>
        <w:jc w:val="both"/>
        <w:rPr>
          <w:rFonts w:ascii="Times New Roman" w:hAnsi="Times New Roman" w:cs="Times New Roman"/>
          <w:b/>
          <w:sz w:val="24"/>
          <w:szCs w:val="24"/>
        </w:rPr>
      </w:pPr>
      <w:r w:rsidRPr="00527434">
        <w:rPr>
          <w:rFonts w:ascii="Times New Roman" w:eastAsia="Times New Roman" w:hAnsi="Times New Roman" w:cs="Times New Roman"/>
          <w:sz w:val="24"/>
          <w:szCs w:val="24"/>
        </w:rPr>
        <w:t>Creswell and Clark (2007) noted that q</w:t>
      </w:r>
      <w:r w:rsidRPr="00527434">
        <w:rPr>
          <w:rFonts w:ascii="Times New Roman" w:hAnsi="Times New Roman" w:cs="Times New Roman"/>
          <w:sz w:val="24"/>
          <w:szCs w:val="24"/>
        </w:rPr>
        <w:t xml:space="preserve">ualitative research methods </w:t>
      </w:r>
      <w:r w:rsidRPr="00527434">
        <w:rPr>
          <w:rFonts w:ascii="Times New Roman" w:hAnsi="Times New Roman" w:cs="Times New Roman"/>
          <w:noProof/>
          <w:sz w:val="24"/>
          <w:szCs w:val="24"/>
        </w:rPr>
        <w:t>are based</w:t>
      </w:r>
      <w:r w:rsidRPr="00527434">
        <w:rPr>
          <w:rFonts w:ascii="Times New Roman" w:hAnsi="Times New Roman" w:cs="Times New Roman"/>
          <w:sz w:val="24"/>
          <w:szCs w:val="24"/>
        </w:rPr>
        <w:t xml:space="preserve"> on non-numerical or unquantifiable elements such as words, feelings, emotions, or sound. They are therefore often used to identify trends in thought and opinions, and to examine problems more </w:t>
      </w:r>
      <w:r w:rsidRPr="00527434">
        <w:rPr>
          <w:rFonts w:ascii="Times New Roman" w:hAnsi="Times New Roman" w:cs="Times New Roman"/>
          <w:sz w:val="24"/>
          <w:szCs w:val="24"/>
        </w:rPr>
        <w:lastRenderedPageBreak/>
        <w:t xml:space="preserve">deeply. They </w:t>
      </w:r>
      <w:r w:rsidRPr="00527434">
        <w:rPr>
          <w:rFonts w:ascii="Times New Roman" w:hAnsi="Times New Roman" w:cs="Times New Roman"/>
          <w:noProof/>
          <w:sz w:val="24"/>
          <w:szCs w:val="24"/>
        </w:rPr>
        <w:t>are used</w:t>
      </w:r>
      <w:r w:rsidRPr="00527434">
        <w:rPr>
          <w:rFonts w:ascii="Times New Roman" w:hAnsi="Times New Roman" w:cs="Times New Roman"/>
          <w:sz w:val="24"/>
          <w:szCs w:val="24"/>
        </w:rPr>
        <w:t xml:space="preserve"> in </w:t>
      </w:r>
      <w:r w:rsidRPr="00527434">
        <w:rPr>
          <w:rFonts w:ascii="Times New Roman" w:hAnsi="Times New Roman" w:cs="Times New Roman"/>
          <w:noProof/>
          <w:sz w:val="24"/>
          <w:szCs w:val="24"/>
        </w:rPr>
        <w:t>situations</w:t>
      </w:r>
      <w:r w:rsidRPr="00527434">
        <w:rPr>
          <w:rFonts w:ascii="Times New Roman" w:hAnsi="Times New Roman" w:cs="Times New Roman"/>
          <w:sz w:val="24"/>
          <w:szCs w:val="24"/>
        </w:rPr>
        <w:t xml:space="preserve"> that involve unquantifiable data such as the </w:t>
      </w:r>
      <w:r w:rsidRPr="00527434">
        <w:rPr>
          <w:rFonts w:ascii="Times New Roman" w:hAnsi="Times New Roman" w:cs="Times New Roman"/>
          <w:noProof/>
          <w:sz w:val="24"/>
          <w:szCs w:val="24"/>
        </w:rPr>
        <w:t>meaning</w:t>
      </w:r>
      <w:r w:rsidRPr="00527434">
        <w:rPr>
          <w:rFonts w:ascii="Times New Roman" w:hAnsi="Times New Roman" w:cs="Times New Roman"/>
          <w:sz w:val="24"/>
          <w:szCs w:val="24"/>
        </w:rPr>
        <w:t xml:space="preserve"> of certain behaviors (</w:t>
      </w:r>
      <w:r w:rsidR="008E5076" w:rsidRPr="00527434">
        <w:rPr>
          <w:rFonts w:ascii="Times New Roman" w:eastAsia="Times New Roman" w:hAnsi="Times New Roman" w:cs="Times New Roman"/>
          <w:sz w:val="24"/>
          <w:szCs w:val="24"/>
        </w:rPr>
        <w:t>Cooper, Schindler, &amp; Sun, 200</w:t>
      </w:r>
      <w:r w:rsidR="008D1147" w:rsidRPr="00527434">
        <w:rPr>
          <w:rFonts w:ascii="Times New Roman" w:eastAsia="Times New Roman" w:hAnsi="Times New Roman" w:cs="Times New Roman"/>
          <w:sz w:val="24"/>
          <w:szCs w:val="24"/>
        </w:rPr>
        <w:t>6</w:t>
      </w:r>
      <w:r w:rsidRPr="00527434">
        <w:rPr>
          <w:rFonts w:ascii="Times New Roman" w:eastAsia="Times New Roman" w:hAnsi="Times New Roman" w:cs="Times New Roman"/>
          <w:sz w:val="24"/>
          <w:szCs w:val="24"/>
        </w:rPr>
        <w:t>)</w:t>
      </w:r>
      <w:r w:rsidRPr="00527434">
        <w:rPr>
          <w:rFonts w:ascii="Times New Roman" w:hAnsi="Times New Roman" w:cs="Times New Roman"/>
          <w:sz w:val="24"/>
          <w:szCs w:val="24"/>
        </w:rPr>
        <w:t xml:space="preserve">. For instance, researchers may want to know why some people choose not to have health insurance, even though they </w:t>
      </w:r>
      <w:r w:rsidRPr="00527434">
        <w:rPr>
          <w:rFonts w:ascii="Times New Roman" w:hAnsi="Times New Roman" w:cs="Times New Roman"/>
          <w:noProof/>
          <w:sz w:val="24"/>
          <w:szCs w:val="24"/>
        </w:rPr>
        <w:t>understand</w:t>
      </w:r>
      <w:r w:rsidRPr="00527434">
        <w:rPr>
          <w:rFonts w:ascii="Times New Roman" w:hAnsi="Times New Roman" w:cs="Times New Roman"/>
          <w:sz w:val="24"/>
          <w:szCs w:val="24"/>
        </w:rPr>
        <w:t xml:space="preserve"> its benefits. These researchers may choose to use a method involving open-ended questions, </w:t>
      </w:r>
      <w:r w:rsidRPr="00527434">
        <w:rPr>
          <w:rFonts w:ascii="Times New Roman" w:hAnsi="Times New Roman" w:cs="Times New Roman"/>
          <w:noProof/>
          <w:sz w:val="24"/>
          <w:szCs w:val="24"/>
        </w:rPr>
        <w:t>and</w:t>
      </w:r>
      <w:r w:rsidRPr="00527434">
        <w:rPr>
          <w:rFonts w:ascii="Times New Roman" w:hAnsi="Times New Roman" w:cs="Times New Roman"/>
          <w:sz w:val="24"/>
          <w:szCs w:val="24"/>
        </w:rPr>
        <w:t xml:space="preserve"> the answers will vary depending on the behavior and perceptions of the respondents (</w:t>
      </w:r>
      <w:r w:rsidRPr="00527434">
        <w:rPr>
          <w:rFonts w:ascii="Times New Roman" w:eastAsia="Times New Roman" w:hAnsi="Times New Roman" w:cs="Times New Roman"/>
          <w:sz w:val="24"/>
          <w:szCs w:val="24"/>
        </w:rPr>
        <w:t xml:space="preserve">Cooper et al., 2006). </w:t>
      </w:r>
      <w:r w:rsidRPr="00527434">
        <w:rPr>
          <w:rFonts w:ascii="Times New Roman" w:hAnsi="Times New Roman" w:cs="Times New Roman"/>
          <w:sz w:val="24"/>
          <w:szCs w:val="24"/>
        </w:rPr>
        <w:t xml:space="preserve">The outcomes of qualitative research are often not conclusive and may not automatically </w:t>
      </w:r>
      <w:r w:rsidRPr="00527434">
        <w:rPr>
          <w:rFonts w:ascii="Times New Roman" w:hAnsi="Times New Roman" w:cs="Times New Roman"/>
          <w:noProof/>
          <w:sz w:val="24"/>
          <w:szCs w:val="24"/>
        </w:rPr>
        <w:t>be used</w:t>
      </w:r>
      <w:r w:rsidRPr="00527434">
        <w:rPr>
          <w:rFonts w:ascii="Times New Roman" w:hAnsi="Times New Roman" w:cs="Times New Roman"/>
          <w:sz w:val="24"/>
          <w:szCs w:val="24"/>
        </w:rPr>
        <w:t xml:space="preserve"> to </w:t>
      </w:r>
      <w:proofErr w:type="gramStart"/>
      <w:r w:rsidRPr="00527434">
        <w:rPr>
          <w:rFonts w:ascii="Times New Roman" w:hAnsi="Times New Roman" w:cs="Times New Roman"/>
          <w:sz w:val="24"/>
          <w:szCs w:val="24"/>
        </w:rPr>
        <w:t>make generalizations</w:t>
      </w:r>
      <w:proofErr w:type="gramEnd"/>
      <w:r w:rsidRPr="00527434">
        <w:rPr>
          <w:rFonts w:ascii="Times New Roman" w:hAnsi="Times New Roman" w:cs="Times New Roman"/>
          <w:sz w:val="24"/>
          <w:szCs w:val="24"/>
        </w:rPr>
        <w:t xml:space="preserve">, because they may have been developed subjectively. These methods are, however, </w:t>
      </w:r>
      <w:r w:rsidRPr="00527434">
        <w:rPr>
          <w:rFonts w:ascii="Times New Roman" w:hAnsi="Times New Roman" w:cs="Times New Roman"/>
          <w:noProof/>
          <w:sz w:val="24"/>
          <w:szCs w:val="24"/>
        </w:rPr>
        <w:t>essential</w:t>
      </w:r>
      <w:r w:rsidRPr="00527434">
        <w:rPr>
          <w:rFonts w:ascii="Times New Roman" w:hAnsi="Times New Roman" w:cs="Times New Roman"/>
          <w:sz w:val="24"/>
          <w:szCs w:val="24"/>
        </w:rPr>
        <w:t xml:space="preserve"> to provide a broad base of insight</w:t>
      </w:r>
      <w:r w:rsidRPr="00527434">
        <w:rPr>
          <w:rFonts w:ascii="Times New Roman" w:eastAsia="Times New Roman" w:hAnsi="Times New Roman" w:cs="Times New Roman"/>
          <w:sz w:val="24"/>
          <w:szCs w:val="24"/>
        </w:rPr>
        <w:t xml:space="preserve"> </w:t>
      </w:r>
      <w:r w:rsidR="006763B5" w:rsidRPr="00527434">
        <w:rPr>
          <w:rFonts w:ascii="Times New Roman" w:eastAsia="Times New Roman" w:hAnsi="Times New Roman" w:cs="Times New Roman"/>
          <w:sz w:val="24"/>
          <w:szCs w:val="24"/>
        </w:rPr>
        <w:t xml:space="preserve">(Creswell </w:t>
      </w:r>
      <w:r w:rsidR="00FA534E">
        <w:rPr>
          <w:rFonts w:ascii="Times New Roman" w:eastAsia="Times New Roman" w:hAnsi="Times New Roman" w:cs="Times New Roman"/>
          <w:sz w:val="24"/>
          <w:szCs w:val="24"/>
        </w:rPr>
        <w:t>&amp;</w:t>
      </w:r>
      <w:r w:rsidR="00FA534E" w:rsidRPr="00527434">
        <w:rPr>
          <w:rFonts w:ascii="Times New Roman" w:eastAsia="Times New Roman" w:hAnsi="Times New Roman" w:cs="Times New Roman"/>
          <w:sz w:val="24"/>
          <w:szCs w:val="24"/>
        </w:rPr>
        <w:t xml:space="preserve"> </w:t>
      </w:r>
      <w:r w:rsidR="006763B5" w:rsidRPr="00527434">
        <w:rPr>
          <w:rFonts w:ascii="Times New Roman" w:eastAsia="Times New Roman" w:hAnsi="Times New Roman" w:cs="Times New Roman"/>
          <w:sz w:val="24"/>
          <w:szCs w:val="24"/>
        </w:rPr>
        <w:t>Clark, 2007</w:t>
      </w:r>
      <w:r w:rsidRPr="00527434">
        <w:rPr>
          <w:rFonts w:ascii="Times New Roman" w:eastAsia="Times New Roman" w:hAnsi="Times New Roman" w:cs="Times New Roman"/>
          <w:sz w:val="24"/>
          <w:szCs w:val="24"/>
        </w:rPr>
        <w:t>)</w:t>
      </w:r>
      <w:r w:rsidRPr="00527434">
        <w:rPr>
          <w:rFonts w:ascii="Times New Roman" w:hAnsi="Times New Roman" w:cs="Times New Roman"/>
          <w:sz w:val="24"/>
          <w:szCs w:val="24"/>
        </w:rPr>
        <w:t xml:space="preserve">. Table </w:t>
      </w:r>
      <w:r w:rsidR="006058DD">
        <w:rPr>
          <w:rFonts w:ascii="Times New Roman" w:hAnsi="Times New Roman" w:cs="Times New Roman"/>
          <w:sz w:val="24"/>
          <w:szCs w:val="24"/>
        </w:rPr>
        <w:t>5</w:t>
      </w:r>
      <w:r w:rsidRPr="00527434">
        <w:rPr>
          <w:rFonts w:ascii="Times New Roman" w:hAnsi="Times New Roman" w:cs="Times New Roman"/>
          <w:sz w:val="24"/>
          <w:szCs w:val="24"/>
        </w:rPr>
        <w:t xml:space="preserve"> summarizes the main areas of comparison between qualitative and quantitative research methods. </w:t>
      </w:r>
    </w:p>
    <w:tbl>
      <w:tblPr>
        <w:tblStyle w:val="TableGridLight1"/>
        <w:tblW w:w="9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3150"/>
        <w:gridCol w:w="3510"/>
      </w:tblGrid>
      <w:tr w:rsidR="00D31C6D" w:rsidRPr="00527434" w14:paraId="4537DA4A" w14:textId="77777777" w:rsidTr="00ED2A6B">
        <w:tc>
          <w:tcPr>
            <w:tcW w:w="2363" w:type="dxa"/>
          </w:tcPr>
          <w:p w14:paraId="4327205D" w14:textId="77777777" w:rsidR="00D31C6D" w:rsidRPr="00527434" w:rsidRDefault="00D31C6D" w:rsidP="00FE32BA">
            <w:pPr>
              <w:spacing w:after="0" w:line="480" w:lineRule="auto"/>
              <w:rPr>
                <w:rFonts w:ascii="Times New Roman" w:hAnsi="Times New Roman" w:cs="Times New Roman"/>
                <w:b/>
                <w:sz w:val="24"/>
                <w:szCs w:val="24"/>
              </w:rPr>
            </w:pPr>
            <w:r w:rsidRPr="00527434">
              <w:rPr>
                <w:rFonts w:ascii="Times New Roman" w:hAnsi="Times New Roman" w:cs="Times New Roman"/>
                <w:b/>
                <w:sz w:val="24"/>
                <w:szCs w:val="24"/>
              </w:rPr>
              <w:t>Area of Comparison</w:t>
            </w:r>
          </w:p>
        </w:tc>
        <w:tc>
          <w:tcPr>
            <w:tcW w:w="3150" w:type="dxa"/>
          </w:tcPr>
          <w:p w14:paraId="4F117829" w14:textId="77777777" w:rsidR="00D31C6D" w:rsidRPr="00527434" w:rsidRDefault="00D31C6D" w:rsidP="00FE32BA">
            <w:pPr>
              <w:spacing w:after="0" w:line="480" w:lineRule="auto"/>
              <w:rPr>
                <w:rFonts w:ascii="Times New Roman" w:hAnsi="Times New Roman" w:cs="Times New Roman"/>
                <w:b/>
                <w:sz w:val="24"/>
                <w:szCs w:val="24"/>
              </w:rPr>
            </w:pPr>
            <w:r w:rsidRPr="00527434">
              <w:rPr>
                <w:rFonts w:ascii="Times New Roman" w:hAnsi="Times New Roman" w:cs="Times New Roman"/>
                <w:b/>
                <w:sz w:val="24"/>
                <w:szCs w:val="24"/>
              </w:rPr>
              <w:t>Quantitative Methods</w:t>
            </w:r>
          </w:p>
        </w:tc>
        <w:tc>
          <w:tcPr>
            <w:tcW w:w="3510" w:type="dxa"/>
          </w:tcPr>
          <w:p w14:paraId="6C3B97B5" w14:textId="77777777" w:rsidR="00D31C6D" w:rsidRPr="00527434" w:rsidRDefault="00D31C6D" w:rsidP="00FE32BA">
            <w:pPr>
              <w:spacing w:after="0" w:line="480" w:lineRule="auto"/>
              <w:rPr>
                <w:rFonts w:ascii="Times New Roman" w:hAnsi="Times New Roman" w:cs="Times New Roman"/>
                <w:b/>
                <w:sz w:val="24"/>
                <w:szCs w:val="24"/>
              </w:rPr>
            </w:pPr>
            <w:r w:rsidRPr="00527434">
              <w:rPr>
                <w:rFonts w:ascii="Times New Roman" w:hAnsi="Times New Roman" w:cs="Times New Roman"/>
                <w:b/>
                <w:sz w:val="24"/>
                <w:szCs w:val="24"/>
              </w:rPr>
              <w:t>Qualitative Methods</w:t>
            </w:r>
          </w:p>
        </w:tc>
      </w:tr>
      <w:tr w:rsidR="00D31C6D" w:rsidRPr="00527434" w14:paraId="0E7819FC" w14:textId="77777777" w:rsidTr="00ED2A6B">
        <w:tc>
          <w:tcPr>
            <w:tcW w:w="2363" w:type="dxa"/>
          </w:tcPr>
          <w:p w14:paraId="0ABE1324" w14:textId="77777777" w:rsidR="00D31C6D" w:rsidRPr="00527434" w:rsidRDefault="00D31C6D" w:rsidP="00FE32BA">
            <w:pPr>
              <w:spacing w:after="0" w:line="480" w:lineRule="auto"/>
              <w:rPr>
                <w:rFonts w:ascii="Times New Roman" w:hAnsi="Times New Roman" w:cs="Times New Roman"/>
                <w:i/>
                <w:iCs/>
                <w:sz w:val="24"/>
                <w:szCs w:val="24"/>
              </w:rPr>
            </w:pPr>
            <w:r w:rsidRPr="00527434">
              <w:rPr>
                <w:rFonts w:ascii="Times New Roman" w:hAnsi="Times New Roman" w:cs="Times New Roman"/>
                <w:i/>
                <w:iCs/>
                <w:sz w:val="24"/>
                <w:szCs w:val="24"/>
              </w:rPr>
              <w:t xml:space="preserve">Design and approach </w:t>
            </w:r>
          </w:p>
        </w:tc>
        <w:tc>
          <w:tcPr>
            <w:tcW w:w="3150" w:type="dxa"/>
          </w:tcPr>
          <w:p w14:paraId="38F0FFC8"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P</w:t>
            </w:r>
            <w:r w:rsidRPr="00527434">
              <w:rPr>
                <w:rFonts w:ascii="Times New Roman" w:hAnsi="Times New Roman" w:cs="Times New Roman"/>
                <w:noProof/>
                <w:sz w:val="24"/>
                <w:szCs w:val="24"/>
              </w:rPr>
              <w:t>rimarily</w:t>
            </w:r>
            <w:r w:rsidRPr="00527434">
              <w:rPr>
                <w:rFonts w:ascii="Times New Roman" w:hAnsi="Times New Roman" w:cs="Times New Roman"/>
                <w:sz w:val="24"/>
                <w:szCs w:val="24"/>
              </w:rPr>
              <w:t xml:space="preserve"> a deductive process </w:t>
            </w:r>
            <w:r w:rsidRPr="00527434">
              <w:rPr>
                <w:rFonts w:ascii="Times New Roman" w:hAnsi="Times New Roman" w:cs="Times New Roman"/>
                <w:noProof/>
                <w:sz w:val="24"/>
                <w:szCs w:val="24"/>
              </w:rPr>
              <w:t>using</w:t>
            </w:r>
            <w:r w:rsidRPr="00527434">
              <w:rPr>
                <w:rFonts w:ascii="Times New Roman" w:hAnsi="Times New Roman" w:cs="Times New Roman"/>
                <w:sz w:val="24"/>
                <w:szCs w:val="24"/>
              </w:rPr>
              <w:t xml:space="preserve"> numerical approaches to test pre-specified concepts and hypotheses, which make up a theory </w:t>
            </w:r>
            <w:r w:rsidRPr="00527434">
              <w:rPr>
                <w:rFonts w:ascii="Times New Roman" w:hAnsi="Times New Roman" w:cs="Times New Roman"/>
                <w:sz w:val="24"/>
                <w:szCs w:val="24"/>
                <w:shd w:val="clear" w:color="auto" w:fill="FFFFFF"/>
              </w:rPr>
              <w:t>(Creswell &amp; Creswell, 2017)</w:t>
            </w:r>
            <w:r w:rsidRPr="00527434">
              <w:rPr>
                <w:rFonts w:ascii="Times New Roman" w:hAnsi="Times New Roman" w:cs="Times New Roman"/>
                <w:sz w:val="24"/>
                <w:szCs w:val="24"/>
              </w:rPr>
              <w:t>.</w:t>
            </w:r>
          </w:p>
        </w:tc>
        <w:tc>
          <w:tcPr>
            <w:tcW w:w="3510" w:type="dxa"/>
          </w:tcPr>
          <w:p w14:paraId="10915BDF"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noProof/>
                <w:sz w:val="24"/>
                <w:szCs w:val="24"/>
              </w:rPr>
              <w:t>Mainly an inductive</w:t>
            </w:r>
            <w:r w:rsidRPr="00527434">
              <w:rPr>
                <w:rFonts w:ascii="Times New Roman" w:hAnsi="Times New Roman" w:cs="Times New Roman"/>
                <w:sz w:val="24"/>
                <w:szCs w:val="24"/>
              </w:rPr>
              <w:t xml:space="preserve"> process </w:t>
            </w:r>
            <w:r w:rsidRPr="00527434">
              <w:rPr>
                <w:rFonts w:ascii="Times New Roman" w:hAnsi="Times New Roman" w:cs="Times New Roman"/>
                <w:noProof/>
                <w:sz w:val="24"/>
                <w:szCs w:val="24"/>
              </w:rPr>
              <w:t>used</w:t>
            </w:r>
            <w:r w:rsidRPr="00527434">
              <w:rPr>
                <w:rFonts w:ascii="Times New Roman" w:hAnsi="Times New Roman" w:cs="Times New Roman"/>
                <w:sz w:val="24"/>
                <w:szCs w:val="24"/>
              </w:rPr>
              <w:t xml:space="preserve"> to formulate theories or hypotheses </w:t>
            </w:r>
            <w:r w:rsidRPr="00527434">
              <w:rPr>
                <w:rFonts w:ascii="Times New Roman" w:hAnsi="Times New Roman" w:cs="Times New Roman"/>
                <w:sz w:val="24"/>
                <w:szCs w:val="24"/>
                <w:shd w:val="clear" w:color="auto" w:fill="FFFFFF"/>
              </w:rPr>
              <w:t>(Creswell &amp; Creswell, 2017)</w:t>
            </w:r>
            <w:r w:rsidRPr="00527434">
              <w:rPr>
                <w:rFonts w:ascii="Times New Roman" w:hAnsi="Times New Roman" w:cs="Times New Roman"/>
                <w:sz w:val="24"/>
                <w:szCs w:val="24"/>
              </w:rPr>
              <w:t>.</w:t>
            </w:r>
          </w:p>
          <w:p w14:paraId="337E470A" w14:textId="77777777" w:rsidR="00D31C6D" w:rsidRPr="00527434" w:rsidRDefault="00D31C6D" w:rsidP="00FE32BA">
            <w:pPr>
              <w:spacing w:after="0" w:line="480" w:lineRule="auto"/>
              <w:rPr>
                <w:rFonts w:ascii="Times New Roman" w:hAnsi="Times New Roman" w:cs="Times New Roman"/>
                <w:sz w:val="24"/>
                <w:szCs w:val="24"/>
              </w:rPr>
            </w:pPr>
          </w:p>
        </w:tc>
      </w:tr>
      <w:tr w:rsidR="00D31C6D" w:rsidRPr="00527434" w14:paraId="4AC0FCD3" w14:textId="77777777" w:rsidTr="00ED2A6B">
        <w:tc>
          <w:tcPr>
            <w:tcW w:w="2363" w:type="dxa"/>
          </w:tcPr>
          <w:p w14:paraId="308999BC" w14:textId="77777777" w:rsidR="00D31C6D" w:rsidRPr="00527434" w:rsidRDefault="00D31C6D" w:rsidP="00FE32BA">
            <w:pPr>
              <w:spacing w:after="0" w:line="480" w:lineRule="auto"/>
              <w:rPr>
                <w:rFonts w:ascii="Times New Roman" w:hAnsi="Times New Roman" w:cs="Times New Roman"/>
                <w:i/>
                <w:iCs/>
                <w:sz w:val="24"/>
                <w:szCs w:val="24"/>
              </w:rPr>
            </w:pPr>
            <w:r w:rsidRPr="00527434">
              <w:rPr>
                <w:rFonts w:ascii="Times New Roman" w:hAnsi="Times New Roman" w:cs="Times New Roman"/>
                <w:i/>
                <w:iCs/>
                <w:sz w:val="24"/>
                <w:szCs w:val="24"/>
              </w:rPr>
              <w:t>Epistemological position</w:t>
            </w:r>
          </w:p>
        </w:tc>
        <w:tc>
          <w:tcPr>
            <w:tcW w:w="3150" w:type="dxa"/>
          </w:tcPr>
          <w:p w14:paraId="29DB9C30"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More objective and often produce results that have </w:t>
            </w:r>
            <w:r w:rsidRPr="00527434">
              <w:rPr>
                <w:rFonts w:ascii="Times New Roman" w:hAnsi="Times New Roman" w:cs="Times New Roman"/>
                <w:noProof/>
                <w:sz w:val="24"/>
                <w:szCs w:val="24"/>
              </w:rPr>
              <w:t>been observed</w:t>
            </w:r>
            <w:r w:rsidRPr="00527434">
              <w:rPr>
                <w:rFonts w:ascii="Times New Roman" w:hAnsi="Times New Roman" w:cs="Times New Roman"/>
                <w:sz w:val="24"/>
                <w:szCs w:val="24"/>
              </w:rPr>
              <w:t xml:space="preserve"> from outside (</w:t>
            </w:r>
            <w:r w:rsidRPr="00527434">
              <w:rPr>
                <w:rFonts w:ascii="Times New Roman" w:eastAsia="Times New Roman" w:hAnsi="Times New Roman" w:cs="Times New Roman"/>
                <w:sz w:val="24"/>
                <w:szCs w:val="24"/>
              </w:rPr>
              <w:t xml:space="preserve">Sale, </w:t>
            </w:r>
            <w:proofErr w:type="spellStart"/>
            <w:r w:rsidRPr="00527434">
              <w:rPr>
                <w:rFonts w:ascii="Times New Roman" w:eastAsia="Times New Roman" w:hAnsi="Times New Roman" w:cs="Times New Roman"/>
                <w:sz w:val="24"/>
                <w:szCs w:val="24"/>
              </w:rPr>
              <w:t>Lohfeld</w:t>
            </w:r>
            <w:proofErr w:type="spellEnd"/>
            <w:r w:rsidRPr="00527434">
              <w:rPr>
                <w:rFonts w:ascii="Times New Roman" w:eastAsia="Times New Roman" w:hAnsi="Times New Roman" w:cs="Times New Roman"/>
                <w:sz w:val="24"/>
                <w:szCs w:val="24"/>
              </w:rPr>
              <w:t>, &amp; Brazil, 2002)</w:t>
            </w:r>
            <w:r w:rsidRPr="00527434">
              <w:rPr>
                <w:rFonts w:ascii="Times New Roman" w:hAnsi="Times New Roman" w:cs="Times New Roman"/>
                <w:sz w:val="24"/>
                <w:szCs w:val="24"/>
              </w:rPr>
              <w:t>.</w:t>
            </w:r>
          </w:p>
        </w:tc>
        <w:tc>
          <w:tcPr>
            <w:tcW w:w="3510" w:type="dxa"/>
          </w:tcPr>
          <w:p w14:paraId="69039D93"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More subjective and often describes a given </w:t>
            </w:r>
            <w:r w:rsidRPr="00527434">
              <w:rPr>
                <w:rFonts w:ascii="Times New Roman" w:hAnsi="Times New Roman" w:cs="Times New Roman"/>
                <w:noProof/>
                <w:sz w:val="24"/>
                <w:szCs w:val="24"/>
              </w:rPr>
              <w:t>condition</w:t>
            </w:r>
            <w:r w:rsidRPr="00527434">
              <w:rPr>
                <w:rFonts w:ascii="Times New Roman" w:hAnsi="Times New Roman" w:cs="Times New Roman"/>
                <w:sz w:val="24"/>
                <w:szCs w:val="24"/>
              </w:rPr>
              <w:t xml:space="preserve"> or problem </w:t>
            </w:r>
            <w:r w:rsidRPr="00527434">
              <w:rPr>
                <w:rFonts w:ascii="Times New Roman" w:hAnsi="Times New Roman" w:cs="Times New Roman"/>
                <w:noProof/>
                <w:sz w:val="24"/>
                <w:szCs w:val="24"/>
              </w:rPr>
              <w:t>from</w:t>
            </w:r>
            <w:r w:rsidRPr="00527434">
              <w:rPr>
                <w:rFonts w:ascii="Times New Roman" w:hAnsi="Times New Roman" w:cs="Times New Roman"/>
                <w:sz w:val="24"/>
                <w:szCs w:val="24"/>
              </w:rPr>
              <w:t xml:space="preserve"> the perspective of those experiencing it (</w:t>
            </w:r>
            <w:r w:rsidRPr="00527434">
              <w:rPr>
                <w:rFonts w:ascii="Times New Roman" w:eastAsia="Times New Roman" w:hAnsi="Times New Roman" w:cs="Times New Roman"/>
                <w:sz w:val="24"/>
                <w:szCs w:val="24"/>
              </w:rPr>
              <w:t>Sale et al, 2002)</w:t>
            </w:r>
            <w:r w:rsidRPr="00527434">
              <w:rPr>
                <w:rFonts w:ascii="Times New Roman" w:hAnsi="Times New Roman" w:cs="Times New Roman"/>
                <w:sz w:val="24"/>
                <w:szCs w:val="24"/>
              </w:rPr>
              <w:t>.</w:t>
            </w:r>
          </w:p>
        </w:tc>
      </w:tr>
      <w:tr w:rsidR="00D31C6D" w:rsidRPr="00527434" w14:paraId="68A320D3" w14:textId="77777777" w:rsidTr="00ED2A6B">
        <w:tc>
          <w:tcPr>
            <w:tcW w:w="2363" w:type="dxa"/>
          </w:tcPr>
          <w:p w14:paraId="68AFFE1F" w14:textId="77777777" w:rsidR="00D31C6D" w:rsidRPr="00527434" w:rsidRDefault="00D31C6D" w:rsidP="00FE32BA">
            <w:pPr>
              <w:spacing w:after="0" w:line="480" w:lineRule="auto"/>
              <w:rPr>
                <w:rFonts w:ascii="Times New Roman" w:hAnsi="Times New Roman" w:cs="Times New Roman"/>
                <w:i/>
                <w:iCs/>
                <w:sz w:val="24"/>
                <w:szCs w:val="24"/>
              </w:rPr>
            </w:pPr>
            <w:r w:rsidRPr="00527434">
              <w:rPr>
                <w:rFonts w:ascii="Times New Roman" w:hAnsi="Times New Roman" w:cs="Times New Roman"/>
                <w:i/>
                <w:iCs/>
                <w:sz w:val="24"/>
                <w:szCs w:val="24"/>
              </w:rPr>
              <w:lastRenderedPageBreak/>
              <w:t>Response options</w:t>
            </w:r>
          </w:p>
        </w:tc>
        <w:tc>
          <w:tcPr>
            <w:tcW w:w="3150" w:type="dxa"/>
          </w:tcPr>
          <w:p w14:paraId="42B4D270"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Usually has fixed response options </w:t>
            </w:r>
            <w:r w:rsidRPr="00527434">
              <w:rPr>
                <w:rFonts w:ascii="Times New Roman" w:hAnsi="Times New Roman" w:cs="Times New Roman"/>
              </w:rPr>
              <w:t>(Bernard &amp; Ryan, 2010)</w:t>
            </w:r>
          </w:p>
        </w:tc>
        <w:tc>
          <w:tcPr>
            <w:tcW w:w="3510" w:type="dxa"/>
          </w:tcPr>
          <w:p w14:paraId="2DF9F119"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Involves mainly unstructured or semi-structured response options </w:t>
            </w:r>
            <w:r w:rsidRPr="00527434">
              <w:rPr>
                <w:rFonts w:ascii="Times New Roman" w:hAnsi="Times New Roman" w:cs="Times New Roman"/>
              </w:rPr>
              <w:t>(Bernard &amp; Ryan, 2010)</w:t>
            </w:r>
          </w:p>
        </w:tc>
      </w:tr>
      <w:tr w:rsidR="00D31C6D" w:rsidRPr="00527434" w14:paraId="428F0347" w14:textId="77777777" w:rsidTr="00ED2A6B">
        <w:tc>
          <w:tcPr>
            <w:tcW w:w="2363" w:type="dxa"/>
          </w:tcPr>
          <w:p w14:paraId="552F2933" w14:textId="77777777" w:rsidR="00D31C6D" w:rsidRPr="00527434" w:rsidRDefault="00D31C6D" w:rsidP="00FE32BA">
            <w:pPr>
              <w:spacing w:after="0" w:line="480" w:lineRule="auto"/>
              <w:rPr>
                <w:rFonts w:ascii="Times New Roman" w:hAnsi="Times New Roman" w:cs="Times New Roman"/>
                <w:i/>
                <w:iCs/>
                <w:sz w:val="24"/>
                <w:szCs w:val="24"/>
              </w:rPr>
            </w:pPr>
            <w:r w:rsidRPr="00527434">
              <w:rPr>
                <w:rFonts w:ascii="Times New Roman" w:hAnsi="Times New Roman" w:cs="Times New Roman"/>
                <w:i/>
                <w:iCs/>
                <w:sz w:val="24"/>
                <w:szCs w:val="24"/>
              </w:rPr>
              <w:t xml:space="preserve">Relationship between theory/concepts and research </w:t>
            </w:r>
          </w:p>
        </w:tc>
        <w:tc>
          <w:tcPr>
            <w:tcW w:w="3150" w:type="dxa"/>
          </w:tcPr>
          <w:p w14:paraId="0D4C6E9C"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Highly structured methods </w:t>
            </w:r>
            <w:r w:rsidRPr="00527434">
              <w:rPr>
                <w:rFonts w:ascii="Times New Roman" w:hAnsi="Times New Roman" w:cs="Times New Roman"/>
                <w:noProof/>
                <w:sz w:val="24"/>
                <w:szCs w:val="24"/>
              </w:rPr>
              <w:t>are used</w:t>
            </w:r>
            <w:r w:rsidRPr="00527434">
              <w:rPr>
                <w:rFonts w:ascii="Times New Roman" w:hAnsi="Times New Roman" w:cs="Times New Roman"/>
                <w:sz w:val="24"/>
                <w:szCs w:val="24"/>
              </w:rPr>
              <w:t xml:space="preserve"> for data collection. Data </w:t>
            </w:r>
            <w:r w:rsidRPr="00527434">
              <w:rPr>
                <w:rFonts w:ascii="Times New Roman" w:hAnsi="Times New Roman" w:cs="Times New Roman"/>
                <w:noProof/>
                <w:sz w:val="24"/>
                <w:szCs w:val="24"/>
              </w:rPr>
              <w:t>are often gathered</w:t>
            </w:r>
            <w:r w:rsidRPr="00527434">
              <w:rPr>
                <w:rFonts w:ascii="Times New Roman" w:hAnsi="Times New Roman" w:cs="Times New Roman"/>
                <w:sz w:val="24"/>
                <w:szCs w:val="24"/>
              </w:rPr>
              <w:t xml:space="preserve"> </w:t>
            </w:r>
            <w:proofErr w:type="gramStart"/>
            <w:r w:rsidRPr="00527434">
              <w:rPr>
                <w:rFonts w:ascii="Times New Roman" w:hAnsi="Times New Roman" w:cs="Times New Roman"/>
                <w:sz w:val="24"/>
                <w:szCs w:val="24"/>
              </w:rPr>
              <w:t xml:space="preserve">through the </w:t>
            </w:r>
            <w:r w:rsidRPr="00527434">
              <w:rPr>
                <w:rFonts w:ascii="Times New Roman" w:hAnsi="Times New Roman" w:cs="Times New Roman"/>
                <w:noProof/>
                <w:sz w:val="24"/>
                <w:szCs w:val="24"/>
              </w:rPr>
              <w:t>use</w:t>
            </w:r>
            <w:r w:rsidRPr="00527434">
              <w:rPr>
                <w:rFonts w:ascii="Times New Roman" w:hAnsi="Times New Roman" w:cs="Times New Roman"/>
                <w:sz w:val="24"/>
                <w:szCs w:val="24"/>
              </w:rPr>
              <w:t xml:space="preserve"> of</w:t>
            </w:r>
            <w:proofErr w:type="gramEnd"/>
            <w:r w:rsidRPr="00527434">
              <w:rPr>
                <w:rFonts w:ascii="Times New Roman" w:hAnsi="Times New Roman" w:cs="Times New Roman"/>
                <w:sz w:val="24"/>
                <w:szCs w:val="24"/>
              </w:rPr>
              <w:t xml:space="preserve"> questionnaires (</w:t>
            </w:r>
            <w:r w:rsidRPr="00527434">
              <w:rPr>
                <w:rFonts w:ascii="Times New Roman" w:eastAsia="Times New Roman" w:hAnsi="Times New Roman" w:cs="Times New Roman"/>
                <w:sz w:val="24"/>
                <w:szCs w:val="24"/>
              </w:rPr>
              <w:t>Sale et al., 2002)</w:t>
            </w:r>
            <w:r w:rsidRPr="00527434">
              <w:rPr>
                <w:rFonts w:ascii="Times New Roman" w:hAnsi="Times New Roman" w:cs="Times New Roman"/>
                <w:sz w:val="24"/>
                <w:szCs w:val="24"/>
              </w:rPr>
              <w:t>.</w:t>
            </w:r>
          </w:p>
        </w:tc>
        <w:tc>
          <w:tcPr>
            <w:tcW w:w="3510" w:type="dxa"/>
          </w:tcPr>
          <w:p w14:paraId="483C0B6C"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Data collection methods are less structured, </w:t>
            </w:r>
            <w:r w:rsidRPr="00527434">
              <w:rPr>
                <w:rFonts w:ascii="Times New Roman" w:hAnsi="Times New Roman" w:cs="Times New Roman"/>
                <w:noProof/>
                <w:sz w:val="24"/>
                <w:szCs w:val="24"/>
              </w:rPr>
              <w:t>and</w:t>
            </w:r>
            <w:r w:rsidRPr="00527434">
              <w:rPr>
                <w:rFonts w:ascii="Times New Roman" w:hAnsi="Times New Roman" w:cs="Times New Roman"/>
                <w:sz w:val="24"/>
                <w:szCs w:val="24"/>
              </w:rPr>
              <w:t xml:space="preserve"> </w:t>
            </w:r>
            <w:r w:rsidRPr="00527434">
              <w:rPr>
                <w:rFonts w:ascii="Times New Roman" w:hAnsi="Times New Roman" w:cs="Times New Roman"/>
                <w:noProof/>
                <w:sz w:val="24"/>
                <w:szCs w:val="24"/>
              </w:rPr>
              <w:t>data</w:t>
            </w:r>
            <w:r w:rsidRPr="00527434">
              <w:rPr>
                <w:rFonts w:ascii="Times New Roman" w:hAnsi="Times New Roman" w:cs="Times New Roman"/>
                <w:sz w:val="24"/>
                <w:szCs w:val="24"/>
              </w:rPr>
              <w:t xml:space="preserve"> </w:t>
            </w:r>
            <w:r w:rsidRPr="00527434">
              <w:rPr>
                <w:rFonts w:ascii="Times New Roman" w:hAnsi="Times New Roman" w:cs="Times New Roman"/>
                <w:noProof/>
                <w:sz w:val="24"/>
                <w:szCs w:val="24"/>
              </w:rPr>
              <w:t>are collected</w:t>
            </w:r>
            <w:r w:rsidRPr="00527434">
              <w:rPr>
                <w:rFonts w:ascii="Times New Roman" w:hAnsi="Times New Roman" w:cs="Times New Roman"/>
                <w:sz w:val="24"/>
                <w:szCs w:val="24"/>
              </w:rPr>
              <w:t xml:space="preserve"> through interviews, observations, and/or content analysis (</w:t>
            </w:r>
            <w:r w:rsidRPr="00527434">
              <w:rPr>
                <w:rFonts w:ascii="Times New Roman" w:eastAsia="Times New Roman" w:hAnsi="Times New Roman" w:cs="Times New Roman"/>
                <w:sz w:val="24"/>
                <w:szCs w:val="24"/>
              </w:rPr>
              <w:t>Sale et al., 2002)</w:t>
            </w:r>
            <w:r w:rsidRPr="00527434">
              <w:rPr>
                <w:rFonts w:ascii="Times New Roman" w:hAnsi="Times New Roman" w:cs="Times New Roman"/>
                <w:sz w:val="24"/>
                <w:szCs w:val="24"/>
              </w:rPr>
              <w:t>.</w:t>
            </w:r>
          </w:p>
        </w:tc>
      </w:tr>
      <w:tr w:rsidR="00D31C6D" w:rsidRPr="00527434" w14:paraId="2F03B398" w14:textId="77777777" w:rsidTr="00ED2A6B">
        <w:tc>
          <w:tcPr>
            <w:tcW w:w="2363" w:type="dxa"/>
          </w:tcPr>
          <w:p w14:paraId="037D9ADB" w14:textId="77777777" w:rsidR="00D31C6D" w:rsidRPr="00527434" w:rsidRDefault="00D31C6D" w:rsidP="00FE32BA">
            <w:pPr>
              <w:spacing w:after="0" w:line="480" w:lineRule="auto"/>
              <w:rPr>
                <w:rFonts w:ascii="Times New Roman" w:hAnsi="Times New Roman" w:cs="Times New Roman"/>
                <w:i/>
                <w:iCs/>
                <w:sz w:val="24"/>
                <w:szCs w:val="24"/>
              </w:rPr>
            </w:pPr>
            <w:r w:rsidRPr="00527434">
              <w:rPr>
                <w:rFonts w:ascii="Times New Roman" w:hAnsi="Times New Roman" w:cs="Times New Roman"/>
                <w:i/>
                <w:iCs/>
                <w:sz w:val="24"/>
                <w:szCs w:val="24"/>
              </w:rPr>
              <w:t>Analysis</w:t>
            </w:r>
          </w:p>
        </w:tc>
        <w:tc>
          <w:tcPr>
            <w:tcW w:w="3150" w:type="dxa"/>
          </w:tcPr>
          <w:p w14:paraId="04AA71CB"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Results are documented using objective language (</w:t>
            </w:r>
            <w:r w:rsidRPr="00527434">
              <w:rPr>
                <w:rFonts w:ascii="Times New Roman" w:eastAsia="Times New Roman" w:hAnsi="Times New Roman" w:cs="Times New Roman"/>
                <w:sz w:val="24"/>
                <w:szCs w:val="24"/>
              </w:rPr>
              <w:t>Sale et al., 2002)</w:t>
            </w:r>
            <w:r w:rsidRPr="00527434">
              <w:rPr>
                <w:rFonts w:ascii="Times New Roman" w:hAnsi="Times New Roman" w:cs="Times New Roman"/>
                <w:sz w:val="24"/>
                <w:szCs w:val="24"/>
              </w:rPr>
              <w:t>.</w:t>
            </w:r>
          </w:p>
        </w:tc>
        <w:tc>
          <w:tcPr>
            <w:tcW w:w="3510" w:type="dxa"/>
          </w:tcPr>
          <w:p w14:paraId="19DC2EFF"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Results may be presented </w:t>
            </w:r>
            <w:r w:rsidRPr="00527434">
              <w:rPr>
                <w:rFonts w:ascii="Times New Roman" w:hAnsi="Times New Roman" w:cs="Times New Roman"/>
                <w:noProof/>
                <w:sz w:val="24"/>
                <w:szCs w:val="24"/>
              </w:rPr>
              <w:t>subjectively,</w:t>
            </w:r>
            <w:r w:rsidRPr="00527434">
              <w:rPr>
                <w:rFonts w:ascii="Times New Roman" w:hAnsi="Times New Roman" w:cs="Times New Roman"/>
                <w:sz w:val="24"/>
                <w:szCs w:val="24"/>
              </w:rPr>
              <w:t xml:space="preserve"> and there may be bias (</w:t>
            </w:r>
            <w:r w:rsidRPr="00527434">
              <w:rPr>
                <w:rFonts w:ascii="Times New Roman" w:eastAsia="Times New Roman" w:hAnsi="Times New Roman" w:cs="Times New Roman"/>
                <w:sz w:val="24"/>
                <w:szCs w:val="24"/>
              </w:rPr>
              <w:t>Sale et al., 2002)</w:t>
            </w:r>
            <w:r w:rsidRPr="00527434">
              <w:rPr>
                <w:rFonts w:ascii="Times New Roman" w:hAnsi="Times New Roman" w:cs="Times New Roman"/>
                <w:sz w:val="24"/>
                <w:szCs w:val="24"/>
              </w:rPr>
              <w:t>.</w:t>
            </w:r>
          </w:p>
        </w:tc>
      </w:tr>
      <w:tr w:rsidR="00D31C6D" w:rsidRPr="00527434" w14:paraId="7D306D4F" w14:textId="77777777" w:rsidTr="00ED2A6B">
        <w:tc>
          <w:tcPr>
            <w:tcW w:w="2363" w:type="dxa"/>
          </w:tcPr>
          <w:p w14:paraId="3C0DA895" w14:textId="77777777" w:rsidR="00D31C6D" w:rsidRPr="00527434" w:rsidRDefault="00D31C6D" w:rsidP="00FE32BA">
            <w:pPr>
              <w:spacing w:after="0" w:line="480" w:lineRule="auto"/>
              <w:rPr>
                <w:rFonts w:ascii="Times New Roman" w:hAnsi="Times New Roman" w:cs="Times New Roman"/>
                <w:i/>
                <w:iCs/>
                <w:sz w:val="24"/>
                <w:szCs w:val="24"/>
              </w:rPr>
            </w:pPr>
            <w:r w:rsidRPr="00527434">
              <w:rPr>
                <w:rFonts w:ascii="Times New Roman" w:hAnsi="Times New Roman" w:cs="Times New Roman"/>
                <w:i/>
                <w:iCs/>
                <w:sz w:val="24"/>
                <w:szCs w:val="24"/>
              </w:rPr>
              <w:t>Nature of data</w:t>
            </w:r>
          </w:p>
        </w:tc>
        <w:tc>
          <w:tcPr>
            <w:tcW w:w="3150" w:type="dxa"/>
          </w:tcPr>
          <w:p w14:paraId="73093837"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Numbers and statistical values </w:t>
            </w:r>
            <w:r w:rsidRPr="00527434">
              <w:rPr>
                <w:rFonts w:ascii="Times New Roman" w:hAnsi="Times New Roman" w:cs="Times New Roman"/>
                <w:sz w:val="24"/>
                <w:szCs w:val="24"/>
                <w:shd w:val="clear" w:color="auto" w:fill="FFFFFF"/>
              </w:rPr>
              <w:t>(Creswell &amp; Creswell, 2017)</w:t>
            </w:r>
            <w:r w:rsidRPr="00527434">
              <w:rPr>
                <w:rFonts w:ascii="Times New Roman" w:hAnsi="Times New Roman" w:cs="Times New Roman"/>
                <w:sz w:val="24"/>
                <w:szCs w:val="24"/>
              </w:rPr>
              <w:t>.</w:t>
            </w:r>
          </w:p>
        </w:tc>
        <w:tc>
          <w:tcPr>
            <w:tcW w:w="3510" w:type="dxa"/>
          </w:tcPr>
          <w:p w14:paraId="43BE78E3"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 xml:space="preserve">Often a narrative or pictures </w:t>
            </w:r>
            <w:r w:rsidRPr="00527434">
              <w:rPr>
                <w:rFonts w:ascii="Times New Roman" w:hAnsi="Times New Roman" w:cs="Times New Roman"/>
                <w:sz w:val="24"/>
                <w:szCs w:val="24"/>
                <w:shd w:val="clear" w:color="auto" w:fill="FFFFFF"/>
              </w:rPr>
              <w:t>(Creswell &amp; Creswell, 2017)</w:t>
            </w:r>
            <w:r w:rsidRPr="00527434">
              <w:rPr>
                <w:rFonts w:ascii="Times New Roman" w:hAnsi="Times New Roman" w:cs="Times New Roman"/>
                <w:sz w:val="24"/>
                <w:szCs w:val="24"/>
              </w:rPr>
              <w:t>.</w:t>
            </w:r>
          </w:p>
        </w:tc>
      </w:tr>
      <w:tr w:rsidR="00D31C6D" w:rsidRPr="00527434" w14:paraId="566625E1" w14:textId="77777777" w:rsidTr="00ED2A6B">
        <w:tc>
          <w:tcPr>
            <w:tcW w:w="2363" w:type="dxa"/>
          </w:tcPr>
          <w:p w14:paraId="45DE6F87" w14:textId="77777777" w:rsidR="00D31C6D" w:rsidRPr="00527434" w:rsidRDefault="00D31C6D" w:rsidP="00FE32BA">
            <w:pPr>
              <w:spacing w:after="0" w:line="480" w:lineRule="auto"/>
              <w:rPr>
                <w:rFonts w:ascii="Times New Roman" w:hAnsi="Times New Roman" w:cs="Times New Roman"/>
                <w:i/>
                <w:iCs/>
                <w:sz w:val="24"/>
                <w:szCs w:val="24"/>
              </w:rPr>
            </w:pPr>
            <w:r w:rsidRPr="00527434">
              <w:rPr>
                <w:rFonts w:ascii="Times New Roman" w:hAnsi="Times New Roman" w:cs="Times New Roman"/>
                <w:i/>
                <w:iCs/>
                <w:sz w:val="24"/>
                <w:szCs w:val="24"/>
              </w:rPr>
              <w:t>Research focus</w:t>
            </w:r>
          </w:p>
        </w:tc>
        <w:tc>
          <w:tcPr>
            <w:tcW w:w="3150" w:type="dxa"/>
          </w:tcPr>
          <w:p w14:paraId="01696364"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To confirm an existing hypothesis about a given phenomenon (Zikmund et al., 2013).</w:t>
            </w:r>
          </w:p>
        </w:tc>
        <w:tc>
          <w:tcPr>
            <w:tcW w:w="3510" w:type="dxa"/>
          </w:tcPr>
          <w:p w14:paraId="4316A288" w14:textId="77777777" w:rsidR="00D31C6D" w:rsidRPr="00527434" w:rsidRDefault="00D31C6D" w:rsidP="00FE32BA">
            <w:pPr>
              <w:spacing w:after="0" w:line="480" w:lineRule="auto"/>
              <w:rPr>
                <w:rFonts w:ascii="Times New Roman" w:hAnsi="Times New Roman" w:cs="Times New Roman"/>
                <w:sz w:val="24"/>
                <w:szCs w:val="24"/>
              </w:rPr>
            </w:pPr>
            <w:r w:rsidRPr="00527434">
              <w:rPr>
                <w:rFonts w:ascii="Times New Roman" w:hAnsi="Times New Roman" w:cs="Times New Roman"/>
                <w:sz w:val="24"/>
                <w:szCs w:val="24"/>
              </w:rPr>
              <w:t>To explore, explain, or understand phenomena (Zikmund et al., 2013).</w:t>
            </w:r>
          </w:p>
        </w:tc>
      </w:tr>
    </w:tbl>
    <w:p w14:paraId="27C81250" w14:textId="77777777" w:rsidR="006058DD" w:rsidRPr="002952C7" w:rsidRDefault="001B76C7" w:rsidP="002952C7">
      <w:pPr>
        <w:pStyle w:val="Caption"/>
        <w:jc w:val="center"/>
        <w:rPr>
          <w:b w:val="0"/>
          <w:sz w:val="24"/>
          <w:szCs w:val="24"/>
        </w:rPr>
      </w:pPr>
      <w:bookmarkStart w:id="142" w:name="_Toc536002033"/>
      <w:bookmarkStart w:id="143" w:name="_Toc536002534"/>
      <w:r w:rsidRPr="002952C7">
        <w:rPr>
          <w:sz w:val="24"/>
          <w:szCs w:val="24"/>
        </w:rPr>
        <w:t xml:space="preserve">Table </w:t>
      </w:r>
      <w:r w:rsidRPr="002952C7">
        <w:rPr>
          <w:sz w:val="24"/>
          <w:szCs w:val="24"/>
        </w:rPr>
        <w:fldChar w:fldCharType="begin"/>
      </w:r>
      <w:r w:rsidRPr="002952C7">
        <w:rPr>
          <w:sz w:val="24"/>
          <w:szCs w:val="24"/>
        </w:rPr>
        <w:instrText xml:space="preserve"> SEQ Table \* ARABIC </w:instrText>
      </w:r>
      <w:r w:rsidRPr="002952C7">
        <w:rPr>
          <w:sz w:val="24"/>
          <w:szCs w:val="24"/>
        </w:rPr>
        <w:fldChar w:fldCharType="separate"/>
      </w:r>
      <w:r w:rsidR="00D32726">
        <w:rPr>
          <w:noProof/>
          <w:sz w:val="24"/>
          <w:szCs w:val="24"/>
        </w:rPr>
        <w:t>5</w:t>
      </w:r>
      <w:r w:rsidRPr="002952C7">
        <w:rPr>
          <w:sz w:val="24"/>
          <w:szCs w:val="24"/>
        </w:rPr>
        <w:fldChar w:fldCharType="end"/>
      </w:r>
      <w:r w:rsidR="002952C7" w:rsidRPr="002952C7">
        <w:rPr>
          <w:b w:val="0"/>
          <w:sz w:val="24"/>
          <w:szCs w:val="24"/>
        </w:rPr>
        <w:t>.</w:t>
      </w:r>
      <w:r w:rsidR="006058DD" w:rsidRPr="002952C7">
        <w:rPr>
          <w:b w:val="0"/>
          <w:sz w:val="24"/>
          <w:szCs w:val="24"/>
        </w:rPr>
        <w:t xml:space="preserve"> Comparing Qualitative and Quantitative Research Methods</w:t>
      </w:r>
      <w:bookmarkEnd w:id="142"/>
      <w:bookmarkEnd w:id="143"/>
    </w:p>
    <w:p w14:paraId="41735E47" w14:textId="77777777" w:rsidR="002952C7" w:rsidRDefault="002952C7" w:rsidP="00D70F80">
      <w:bookmarkStart w:id="144" w:name="_Toc535999378"/>
    </w:p>
    <w:p w14:paraId="01F4B41F" w14:textId="77777777" w:rsidR="00D31C6D" w:rsidRPr="00527434" w:rsidRDefault="00D31C6D" w:rsidP="00FE32BA">
      <w:pPr>
        <w:pStyle w:val="Heading3"/>
      </w:pPr>
      <w:bookmarkStart w:id="145" w:name="_Toc11314830"/>
      <w:r w:rsidRPr="00527434">
        <w:t>3.2.2 Quantitative research methods</w:t>
      </w:r>
      <w:bookmarkEnd w:id="144"/>
      <w:bookmarkEnd w:id="145"/>
      <w:r w:rsidRPr="00527434">
        <w:t xml:space="preserve"> </w:t>
      </w:r>
    </w:p>
    <w:p w14:paraId="23AEB313"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ab/>
        <w:t>Quantitative research gathers numerical data to explain a particular phenomenon (</w:t>
      </w:r>
      <w:proofErr w:type="spellStart"/>
      <w:r w:rsidRPr="00527434">
        <w:rPr>
          <w:rFonts w:ascii="Times New Roman" w:hAnsi="Times New Roman" w:cs="Times New Roman"/>
          <w:sz w:val="24"/>
          <w:szCs w:val="24"/>
        </w:rPr>
        <w:t>Onen</w:t>
      </w:r>
      <w:proofErr w:type="spellEnd"/>
      <w:r w:rsidRPr="00527434">
        <w:rPr>
          <w:rFonts w:ascii="Times New Roman" w:hAnsi="Times New Roman" w:cs="Times New Roman"/>
          <w:sz w:val="24"/>
          <w:szCs w:val="24"/>
        </w:rPr>
        <w:t xml:space="preserve">, 2016). The research problem is defined using dependent and independent variables that form </w:t>
      </w:r>
      <w:proofErr w:type="gramStart"/>
      <w:r w:rsidRPr="00527434">
        <w:rPr>
          <w:rFonts w:ascii="Times New Roman" w:hAnsi="Times New Roman" w:cs="Times New Roman"/>
          <w:sz w:val="24"/>
          <w:szCs w:val="24"/>
        </w:rPr>
        <w:t>some kind of relationship</w:t>
      </w:r>
      <w:proofErr w:type="gramEnd"/>
      <w:r w:rsidRPr="00527434">
        <w:rPr>
          <w:rFonts w:ascii="Times New Roman" w:hAnsi="Times New Roman" w:cs="Times New Roman"/>
          <w:sz w:val="24"/>
          <w:szCs w:val="24"/>
        </w:rPr>
        <w:t>. Once data have been collected, they are subjected to statistical analysis. Data collection methods include surveys, questionnaires, and polls as sources of primary data, although some studies may also use secondary (pre-existing) data and analyze them differently (</w:t>
      </w:r>
      <w:proofErr w:type="spellStart"/>
      <w:r w:rsidRPr="00527434">
        <w:rPr>
          <w:rFonts w:ascii="Times New Roman" w:hAnsi="Times New Roman" w:cs="Times New Roman"/>
          <w:sz w:val="24"/>
          <w:szCs w:val="24"/>
        </w:rPr>
        <w:t>Onen</w:t>
      </w:r>
      <w:proofErr w:type="spellEnd"/>
      <w:r w:rsidRPr="00527434">
        <w:rPr>
          <w:rFonts w:ascii="Times New Roman" w:hAnsi="Times New Roman" w:cs="Times New Roman"/>
          <w:sz w:val="24"/>
          <w:szCs w:val="24"/>
        </w:rPr>
        <w:t xml:space="preserve">, 2016). Research designs can be either descriptive or </w:t>
      </w:r>
      <w:r w:rsidRPr="00527434">
        <w:rPr>
          <w:rFonts w:ascii="Times New Roman" w:hAnsi="Times New Roman" w:cs="Times New Roman"/>
          <w:sz w:val="24"/>
          <w:szCs w:val="24"/>
        </w:rPr>
        <w:lastRenderedPageBreak/>
        <w:t xml:space="preserve">experimental, but the goal is to establish the relationship between dependent and independent variables. </w:t>
      </w:r>
    </w:p>
    <w:p w14:paraId="0018A106"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ab/>
        <w:t>Use of both descriptive and experimental research designs is important in designing quantitative research, starting with measurements to establish associations between variables, and moving on to examine causality through experimental study (</w:t>
      </w:r>
      <w:proofErr w:type="spellStart"/>
      <w:r w:rsidRPr="00527434">
        <w:rPr>
          <w:rFonts w:ascii="Times New Roman" w:hAnsi="Times New Roman" w:cs="Times New Roman"/>
          <w:sz w:val="24"/>
          <w:szCs w:val="24"/>
        </w:rPr>
        <w:t>Leppink</w:t>
      </w:r>
      <w:proofErr w:type="spellEnd"/>
      <w:r w:rsidRPr="00527434">
        <w:rPr>
          <w:rFonts w:ascii="Times New Roman" w:hAnsi="Times New Roman" w:cs="Times New Roman"/>
          <w:sz w:val="24"/>
          <w:szCs w:val="24"/>
        </w:rPr>
        <w:t>, 2017). Quantitative research provides an objective stance in the study process. It is necessary to apply convergent reasoning to draw inferences after studying the numbers. The structured research instruments used in data collection deal with larger sample sizes to achieve a better representation of the subject matter (Barnham, 2015). Quantitative methods also enable model and hypothesis generation, especially where there is experimental control and variable manipulation (</w:t>
      </w:r>
      <w:proofErr w:type="spellStart"/>
      <w:r w:rsidRPr="00527434">
        <w:rPr>
          <w:rFonts w:ascii="Times New Roman" w:hAnsi="Times New Roman" w:cs="Times New Roman"/>
          <w:sz w:val="24"/>
          <w:szCs w:val="24"/>
        </w:rPr>
        <w:t>Zyphur</w:t>
      </w:r>
      <w:proofErr w:type="spellEnd"/>
      <w:r w:rsidRPr="00527434">
        <w:rPr>
          <w:rFonts w:ascii="Times New Roman" w:hAnsi="Times New Roman" w:cs="Times New Roman"/>
          <w:sz w:val="24"/>
          <w:szCs w:val="24"/>
        </w:rPr>
        <w:t xml:space="preserve"> &amp; </w:t>
      </w:r>
      <w:proofErr w:type="spellStart"/>
      <w:r w:rsidRPr="00527434">
        <w:rPr>
          <w:rFonts w:ascii="Times New Roman" w:hAnsi="Times New Roman" w:cs="Times New Roman"/>
          <w:sz w:val="24"/>
          <w:szCs w:val="24"/>
        </w:rPr>
        <w:t>Pierides</w:t>
      </w:r>
      <w:proofErr w:type="spellEnd"/>
      <w:r w:rsidRPr="00527434">
        <w:rPr>
          <w:rFonts w:ascii="Times New Roman" w:hAnsi="Times New Roman" w:cs="Times New Roman"/>
          <w:sz w:val="24"/>
          <w:szCs w:val="24"/>
        </w:rPr>
        <w:t xml:space="preserve">, 2017). Confirmation of hypotheses is important for the research process. Use of closed questions will offer definitive responses, which are required for quantifiable answers. Quantification will increase reliability and objectivity to the extent that the statistical models used help to generate findings that can be generalized. </w:t>
      </w:r>
    </w:p>
    <w:p w14:paraId="4BE60160"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ab/>
        <w:t>The ability to limit variables is important to have a specific number of inferences. Research approaches can be observational, correlational, or focus on surveys to achieve bounded data sets (</w:t>
      </w:r>
      <w:proofErr w:type="spellStart"/>
      <w:r w:rsidRPr="00527434">
        <w:rPr>
          <w:rFonts w:ascii="Times New Roman" w:hAnsi="Times New Roman" w:cs="Times New Roman"/>
          <w:sz w:val="24"/>
          <w:szCs w:val="24"/>
        </w:rPr>
        <w:t>Murtonen</w:t>
      </w:r>
      <w:proofErr w:type="spellEnd"/>
      <w:r w:rsidRPr="00527434">
        <w:rPr>
          <w:rFonts w:ascii="Times New Roman" w:hAnsi="Times New Roman" w:cs="Times New Roman"/>
          <w:sz w:val="24"/>
          <w:szCs w:val="24"/>
        </w:rPr>
        <w:t>, 2015). Observational quantitative studies will be based on a particular behavioral factor and the impact of changes. Correlational research will focus on characteristic differences or variability across entities (</w:t>
      </w:r>
      <w:proofErr w:type="spellStart"/>
      <w:r w:rsidRPr="00527434">
        <w:rPr>
          <w:rFonts w:ascii="Times New Roman" w:hAnsi="Times New Roman" w:cs="Times New Roman"/>
          <w:sz w:val="24"/>
          <w:szCs w:val="24"/>
        </w:rPr>
        <w:t>Murtonen</w:t>
      </w:r>
      <w:proofErr w:type="spellEnd"/>
      <w:r w:rsidRPr="00527434">
        <w:rPr>
          <w:rFonts w:ascii="Times New Roman" w:hAnsi="Times New Roman" w:cs="Times New Roman"/>
          <w:sz w:val="24"/>
          <w:szCs w:val="24"/>
        </w:rPr>
        <w:t xml:space="preserve">, 2015). The research questions will be quantified using test scores and other measurement approaches. Questions are closed to ensure specificity and quantified using a numerical attachment to the outcome. When dealing with quantitative methods, the hypothesis should be clearly outlined to define the variables properly (Barnham, 2015). The assumptions for each variable must also be highlighted to choose the right sampling technique. The data collection method also determines the statistical treatment. Quantitative data analysis uses techniques like standard deviation, </w:t>
      </w:r>
      <w:r w:rsidRPr="00527434">
        <w:rPr>
          <w:rFonts w:ascii="Times New Roman" w:hAnsi="Times New Roman" w:cs="Times New Roman"/>
          <w:sz w:val="24"/>
          <w:szCs w:val="24"/>
        </w:rPr>
        <w:lastRenderedPageBreak/>
        <w:t>ANOVA (one-way analysis of variance), and t-tests to compare two groups by analyzing the difference between means (</w:t>
      </w:r>
      <w:r w:rsidR="00DC42AB" w:rsidRPr="00527434">
        <w:rPr>
          <w:rFonts w:ascii="Times New Roman" w:hAnsi="Times New Roman" w:cs="Times New Roman"/>
          <w:sz w:val="24"/>
          <w:szCs w:val="24"/>
        </w:rPr>
        <w:t>Yilm</w:t>
      </w:r>
      <w:r w:rsidRPr="00527434">
        <w:rPr>
          <w:rFonts w:ascii="Times New Roman" w:hAnsi="Times New Roman" w:cs="Times New Roman"/>
          <w:sz w:val="24"/>
          <w:szCs w:val="24"/>
        </w:rPr>
        <w:t>az, 2013). Correlation analysis can help to identify the type of relationship between variables, whether negative, positive, or none.</w:t>
      </w:r>
    </w:p>
    <w:p w14:paraId="51CFA16F" w14:textId="77777777" w:rsidR="00D31C6D" w:rsidRPr="00527434" w:rsidRDefault="00D31C6D" w:rsidP="00FE32BA">
      <w:pPr>
        <w:pStyle w:val="Heading3"/>
      </w:pPr>
      <w:bookmarkStart w:id="146" w:name="_Toc535999379"/>
      <w:bookmarkStart w:id="147" w:name="_Toc11314831"/>
      <w:r w:rsidRPr="00527434">
        <w:t>3.2.3 Qualitative research methods</w:t>
      </w:r>
      <w:bookmarkEnd w:id="146"/>
      <w:bookmarkEnd w:id="147"/>
      <w:r w:rsidRPr="00527434">
        <w:t xml:space="preserve"> </w:t>
      </w:r>
    </w:p>
    <w:p w14:paraId="2570F378"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noProof/>
          <w:sz w:val="24"/>
          <w:szCs w:val="24"/>
        </w:rPr>
        <w:t>Qualitative</w:t>
      </w:r>
      <w:r w:rsidRPr="00527434">
        <w:rPr>
          <w:rFonts w:ascii="Times New Roman" w:hAnsi="Times New Roman" w:cs="Times New Roman"/>
          <w:sz w:val="24"/>
          <w:szCs w:val="24"/>
        </w:rPr>
        <w:t xml:space="preserve"> research methods seek to answer questions about why and how people behave in certain ways. They give researchers the ability to adapt their approaches to and interactions with study participants (</w:t>
      </w:r>
      <w:proofErr w:type="spellStart"/>
      <w:r w:rsidRPr="00527434">
        <w:rPr>
          <w:rFonts w:ascii="Times New Roman" w:eastAsia="Times New Roman" w:hAnsi="Times New Roman" w:cs="Times New Roman"/>
          <w:sz w:val="24"/>
          <w:szCs w:val="24"/>
        </w:rPr>
        <w:t>Golafshani</w:t>
      </w:r>
      <w:proofErr w:type="spellEnd"/>
      <w:r w:rsidRPr="00527434">
        <w:rPr>
          <w:rFonts w:ascii="Times New Roman" w:eastAsia="Times New Roman" w:hAnsi="Times New Roman" w:cs="Times New Roman"/>
          <w:sz w:val="24"/>
          <w:szCs w:val="24"/>
        </w:rPr>
        <w:t xml:space="preserve">, 2003). </w:t>
      </w:r>
      <w:r w:rsidRPr="00527434">
        <w:rPr>
          <w:rFonts w:ascii="Times New Roman" w:hAnsi="Times New Roman" w:cs="Times New Roman"/>
          <w:sz w:val="24"/>
          <w:szCs w:val="24"/>
        </w:rPr>
        <w:t xml:space="preserve">The relationship between researchers and participants tends to be less formal, allowing participants to relax and answer open-ended questions more readily (Zikmund et al., 2013). The flexibility allows researchers to react to the participants’ </w:t>
      </w:r>
      <w:proofErr w:type="gramStart"/>
      <w:r w:rsidRPr="00527434">
        <w:rPr>
          <w:rFonts w:ascii="Times New Roman" w:hAnsi="Times New Roman" w:cs="Times New Roman"/>
          <w:sz w:val="24"/>
          <w:szCs w:val="24"/>
        </w:rPr>
        <w:t>responses, and</w:t>
      </w:r>
      <w:proofErr w:type="gramEnd"/>
      <w:r w:rsidRPr="00527434">
        <w:rPr>
          <w:rFonts w:ascii="Times New Roman" w:hAnsi="Times New Roman" w:cs="Times New Roman"/>
          <w:sz w:val="24"/>
          <w:szCs w:val="24"/>
        </w:rPr>
        <w:t xml:space="preserve"> develop or adapt the next questions appropriately. </w:t>
      </w:r>
    </w:p>
    <w:p w14:paraId="79391BC1"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Qualitative research </w:t>
      </w:r>
      <w:r w:rsidRPr="00527434">
        <w:rPr>
          <w:rFonts w:ascii="Times New Roman" w:hAnsi="Times New Roman" w:cs="Times New Roman"/>
          <w:noProof/>
          <w:sz w:val="24"/>
          <w:szCs w:val="24"/>
        </w:rPr>
        <w:t>allows</w:t>
      </w:r>
      <w:r w:rsidRPr="00527434">
        <w:rPr>
          <w:rFonts w:ascii="Times New Roman" w:hAnsi="Times New Roman" w:cs="Times New Roman"/>
          <w:sz w:val="24"/>
          <w:szCs w:val="24"/>
        </w:rPr>
        <w:t xml:space="preserve"> participants to respond to </w:t>
      </w:r>
      <w:r w:rsidRPr="00527434">
        <w:rPr>
          <w:rFonts w:ascii="Times New Roman" w:hAnsi="Times New Roman" w:cs="Times New Roman"/>
          <w:noProof/>
          <w:sz w:val="24"/>
          <w:szCs w:val="24"/>
        </w:rPr>
        <w:t>open-ended</w:t>
      </w:r>
      <w:r w:rsidRPr="00527434">
        <w:rPr>
          <w:rFonts w:ascii="Times New Roman" w:hAnsi="Times New Roman" w:cs="Times New Roman"/>
          <w:sz w:val="24"/>
          <w:szCs w:val="24"/>
        </w:rPr>
        <w:t xml:space="preserve"> </w:t>
      </w:r>
      <w:r w:rsidRPr="00527434">
        <w:rPr>
          <w:rFonts w:ascii="Times New Roman" w:hAnsi="Times New Roman" w:cs="Times New Roman"/>
          <w:noProof/>
          <w:sz w:val="24"/>
          <w:szCs w:val="24"/>
        </w:rPr>
        <w:t>questions</w:t>
      </w:r>
      <w:r w:rsidRPr="00527434">
        <w:rPr>
          <w:rFonts w:ascii="Times New Roman" w:hAnsi="Times New Roman" w:cs="Times New Roman"/>
          <w:sz w:val="24"/>
          <w:szCs w:val="24"/>
        </w:rPr>
        <w:t xml:space="preserve"> in </w:t>
      </w:r>
      <w:r w:rsidRPr="00527434">
        <w:rPr>
          <w:rFonts w:ascii="Times New Roman" w:hAnsi="Times New Roman" w:cs="Times New Roman"/>
          <w:noProof/>
          <w:sz w:val="24"/>
          <w:szCs w:val="24"/>
        </w:rPr>
        <w:t>their own</w:t>
      </w:r>
      <w:r w:rsidRPr="00527434">
        <w:rPr>
          <w:rFonts w:ascii="Times New Roman" w:hAnsi="Times New Roman" w:cs="Times New Roman"/>
          <w:sz w:val="24"/>
          <w:szCs w:val="24"/>
        </w:rPr>
        <w:t xml:space="preserve"> words, rather than being restricted to fixed answers (</w:t>
      </w:r>
      <w:proofErr w:type="spellStart"/>
      <w:r w:rsidRPr="00527434">
        <w:rPr>
          <w:rFonts w:ascii="Times New Roman" w:eastAsia="Times New Roman" w:hAnsi="Times New Roman" w:cs="Times New Roman"/>
          <w:sz w:val="24"/>
          <w:szCs w:val="24"/>
        </w:rPr>
        <w:t>Sandelowski</w:t>
      </w:r>
      <w:proofErr w:type="spellEnd"/>
      <w:r w:rsidRPr="00527434">
        <w:rPr>
          <w:rFonts w:ascii="Times New Roman" w:eastAsia="Times New Roman" w:hAnsi="Times New Roman" w:cs="Times New Roman"/>
          <w:sz w:val="24"/>
          <w:szCs w:val="24"/>
        </w:rPr>
        <w:t>, 2000)</w:t>
      </w:r>
      <w:r w:rsidRPr="00527434">
        <w:rPr>
          <w:rFonts w:ascii="Times New Roman" w:hAnsi="Times New Roman" w:cs="Times New Roman"/>
          <w:sz w:val="24"/>
          <w:szCs w:val="24"/>
        </w:rPr>
        <w:t xml:space="preserve">. This helps researchers to collect varied views. Asking open-ended questions also allows respondents to elaborate on their opinions and increase the clarity of their responses </w:t>
      </w:r>
      <w:r w:rsidRPr="00527434">
        <w:rPr>
          <w:rFonts w:ascii="Times New Roman" w:hAnsi="Times New Roman" w:cs="Times New Roman"/>
          <w:sz w:val="24"/>
          <w:szCs w:val="24"/>
          <w:shd w:val="clear" w:color="auto" w:fill="FFFFFF"/>
        </w:rPr>
        <w:t>(Creswell &amp; Creswell, 2017)</w:t>
      </w:r>
      <w:r w:rsidRPr="00527434">
        <w:rPr>
          <w:rFonts w:ascii="Times New Roman" w:hAnsi="Times New Roman" w:cs="Times New Roman"/>
          <w:sz w:val="24"/>
          <w:szCs w:val="24"/>
        </w:rPr>
        <w:t>. Qualitative data collection therefore gives the respondents the freedom to provide feedback without confining them to predefined answers. It can a</w:t>
      </w:r>
      <w:r w:rsidRPr="00527434">
        <w:rPr>
          <w:rFonts w:ascii="Times New Roman" w:hAnsi="Times New Roman" w:cs="Times New Roman"/>
          <w:noProof/>
          <w:sz w:val="24"/>
          <w:szCs w:val="24"/>
        </w:rPr>
        <w:t>lso</w:t>
      </w:r>
      <w:r w:rsidRPr="00527434">
        <w:rPr>
          <w:rFonts w:ascii="Times New Roman" w:hAnsi="Times New Roman" w:cs="Times New Roman"/>
          <w:sz w:val="24"/>
          <w:szCs w:val="24"/>
        </w:rPr>
        <w:t xml:space="preserve"> evoke </w:t>
      </w:r>
      <w:r w:rsidRPr="00527434">
        <w:rPr>
          <w:rFonts w:ascii="Times New Roman" w:hAnsi="Times New Roman" w:cs="Times New Roman"/>
          <w:noProof/>
          <w:sz w:val="24"/>
          <w:szCs w:val="24"/>
        </w:rPr>
        <w:t>responses</w:t>
      </w:r>
      <w:r w:rsidRPr="00527434">
        <w:rPr>
          <w:rFonts w:ascii="Times New Roman" w:hAnsi="Times New Roman" w:cs="Times New Roman"/>
          <w:sz w:val="24"/>
          <w:szCs w:val="24"/>
        </w:rPr>
        <w:t xml:space="preserve"> from the participants that are meaningful and culturally relevant.</w:t>
      </w:r>
    </w:p>
    <w:p w14:paraId="1EEAC12A" w14:textId="77777777" w:rsidR="00D31C6D" w:rsidRPr="00527434" w:rsidRDefault="00D31C6D" w:rsidP="00FE32BA">
      <w:pPr>
        <w:spacing w:line="480" w:lineRule="auto"/>
        <w:ind w:firstLine="720"/>
        <w:jc w:val="both"/>
        <w:rPr>
          <w:rFonts w:ascii="Times New Roman" w:hAnsi="Times New Roman" w:cs="Times New Roman"/>
          <w:noProof/>
          <w:sz w:val="24"/>
          <w:szCs w:val="24"/>
        </w:rPr>
      </w:pPr>
      <w:r w:rsidRPr="00527434">
        <w:rPr>
          <w:rFonts w:ascii="Times New Roman" w:hAnsi="Times New Roman" w:cs="Times New Roman"/>
          <w:sz w:val="24"/>
          <w:szCs w:val="24"/>
        </w:rPr>
        <w:t>Qualitative research methods provide data that are easy to interpret, helping the researcher to draw meaningful conclusions from the study (</w:t>
      </w:r>
      <w:r w:rsidRPr="00527434">
        <w:rPr>
          <w:rFonts w:ascii="Times New Roman" w:eastAsia="Times New Roman" w:hAnsi="Times New Roman" w:cs="Times New Roman"/>
          <w:sz w:val="24"/>
          <w:szCs w:val="24"/>
        </w:rPr>
        <w:t>Sale et al., 2002).</w:t>
      </w:r>
      <w:r w:rsidRPr="00527434">
        <w:rPr>
          <w:rFonts w:ascii="Times New Roman" w:hAnsi="Times New Roman" w:cs="Times New Roman"/>
          <w:sz w:val="24"/>
          <w:szCs w:val="24"/>
        </w:rPr>
        <w:t xml:space="preserve"> These approaches </w:t>
      </w:r>
      <w:r w:rsidRPr="00527434">
        <w:rPr>
          <w:rFonts w:ascii="Times New Roman" w:hAnsi="Times New Roman" w:cs="Times New Roman"/>
          <w:noProof/>
          <w:sz w:val="24"/>
          <w:szCs w:val="24"/>
        </w:rPr>
        <w:t>focus</w:t>
      </w:r>
      <w:r w:rsidRPr="00527434">
        <w:rPr>
          <w:rFonts w:ascii="Times New Roman" w:hAnsi="Times New Roman" w:cs="Times New Roman"/>
          <w:sz w:val="24"/>
          <w:szCs w:val="24"/>
        </w:rPr>
        <w:t xml:space="preserve"> on everyday life and personal experiences, making it possible to create new theories using inductive </w:t>
      </w:r>
      <w:r w:rsidRPr="00527434">
        <w:rPr>
          <w:rFonts w:ascii="Times New Roman" w:hAnsi="Times New Roman" w:cs="Times New Roman"/>
          <w:noProof/>
          <w:sz w:val="24"/>
          <w:szCs w:val="24"/>
        </w:rPr>
        <w:t>techniques,</w:t>
      </w:r>
      <w:r w:rsidRPr="00527434">
        <w:rPr>
          <w:rFonts w:ascii="Times New Roman" w:hAnsi="Times New Roman" w:cs="Times New Roman"/>
          <w:sz w:val="24"/>
          <w:szCs w:val="24"/>
        </w:rPr>
        <w:t xml:space="preserve"> which can then </w:t>
      </w:r>
      <w:r w:rsidRPr="00527434">
        <w:rPr>
          <w:rFonts w:ascii="Times New Roman" w:hAnsi="Times New Roman" w:cs="Times New Roman"/>
          <w:noProof/>
          <w:sz w:val="24"/>
          <w:szCs w:val="24"/>
        </w:rPr>
        <w:t>be tested</w:t>
      </w:r>
      <w:r w:rsidRPr="00527434">
        <w:rPr>
          <w:rFonts w:ascii="Times New Roman" w:hAnsi="Times New Roman" w:cs="Times New Roman"/>
          <w:sz w:val="24"/>
          <w:szCs w:val="24"/>
        </w:rPr>
        <w:t xml:space="preserve"> with further </w:t>
      </w:r>
      <w:r w:rsidRPr="00527434">
        <w:rPr>
          <w:rFonts w:ascii="Times New Roman" w:hAnsi="Times New Roman" w:cs="Times New Roman"/>
          <w:noProof/>
          <w:sz w:val="24"/>
          <w:szCs w:val="24"/>
        </w:rPr>
        <w:t xml:space="preserve">research. Qualitative methods therefore help to answer research questions by producing results that are not predetermined, and which can be applied beyond that study </w:t>
      </w:r>
      <w:r w:rsidRPr="00527434">
        <w:rPr>
          <w:rFonts w:ascii="Times New Roman" w:hAnsi="Times New Roman" w:cs="Times New Roman"/>
          <w:sz w:val="24"/>
          <w:szCs w:val="24"/>
        </w:rPr>
        <w:t>(</w:t>
      </w:r>
      <w:r w:rsidRPr="00527434">
        <w:rPr>
          <w:rFonts w:ascii="Times New Roman" w:eastAsia="Times New Roman" w:hAnsi="Times New Roman" w:cs="Times New Roman"/>
          <w:sz w:val="24"/>
          <w:szCs w:val="24"/>
        </w:rPr>
        <w:t>Sale et al., 2002)</w:t>
      </w:r>
      <w:r w:rsidRPr="00527434">
        <w:rPr>
          <w:rFonts w:ascii="Times New Roman" w:hAnsi="Times New Roman" w:cs="Times New Roman"/>
          <w:noProof/>
          <w:sz w:val="24"/>
          <w:szCs w:val="24"/>
        </w:rPr>
        <w:t>. The main qualitative approaches include interviews, focus groups, and observation.</w:t>
      </w:r>
    </w:p>
    <w:p w14:paraId="2F011A16" w14:textId="77777777" w:rsidR="00D31C6D" w:rsidRPr="00527434" w:rsidRDefault="00D31C6D" w:rsidP="00FE32BA">
      <w:pPr>
        <w:spacing w:line="480" w:lineRule="auto"/>
        <w:ind w:firstLine="720"/>
        <w:jc w:val="both"/>
        <w:rPr>
          <w:rFonts w:ascii="Times New Roman" w:hAnsi="Times New Roman" w:cs="Times New Roman"/>
          <w:bCs/>
          <w:sz w:val="24"/>
          <w:szCs w:val="24"/>
        </w:rPr>
      </w:pPr>
      <w:r w:rsidRPr="00527434">
        <w:rPr>
          <w:rFonts w:ascii="Times New Roman" w:hAnsi="Times New Roman" w:cs="Times New Roman"/>
          <w:sz w:val="24"/>
          <w:szCs w:val="24"/>
        </w:rPr>
        <w:lastRenderedPageBreak/>
        <w:t>Qualitative research focuses on describing and exploring the deeper meaning of data presented in visual, text, or narrative form (</w:t>
      </w:r>
      <w:proofErr w:type="spellStart"/>
      <w:r w:rsidRPr="00527434">
        <w:rPr>
          <w:rFonts w:ascii="Times New Roman" w:hAnsi="Times New Roman" w:cs="Times New Roman"/>
          <w:sz w:val="24"/>
          <w:szCs w:val="24"/>
        </w:rPr>
        <w:t>Walle</w:t>
      </w:r>
      <w:proofErr w:type="spellEnd"/>
      <w:r w:rsidRPr="00527434">
        <w:rPr>
          <w:rFonts w:ascii="Times New Roman" w:hAnsi="Times New Roman" w:cs="Times New Roman"/>
          <w:sz w:val="24"/>
          <w:szCs w:val="24"/>
        </w:rPr>
        <w:t>, 2015).</w:t>
      </w:r>
      <w:r w:rsidRPr="00527434">
        <w:rPr>
          <w:rFonts w:ascii="Times New Roman" w:hAnsi="Times New Roman" w:cs="Times New Roman"/>
          <w:b/>
          <w:sz w:val="24"/>
          <w:szCs w:val="24"/>
        </w:rPr>
        <w:t xml:space="preserve"> </w:t>
      </w:r>
      <w:r w:rsidRPr="00527434">
        <w:rPr>
          <w:rFonts w:ascii="Times New Roman" w:hAnsi="Times New Roman" w:cs="Times New Roman"/>
          <w:sz w:val="24"/>
          <w:szCs w:val="24"/>
        </w:rPr>
        <w:t>Researchers</w:t>
      </w:r>
      <w:r w:rsidRPr="00527434">
        <w:rPr>
          <w:rFonts w:ascii="Times New Roman" w:hAnsi="Times New Roman" w:cs="Times New Roman"/>
          <w:b/>
          <w:sz w:val="24"/>
          <w:szCs w:val="24"/>
        </w:rPr>
        <w:t xml:space="preserve"> </w:t>
      </w:r>
      <w:r w:rsidRPr="00527434">
        <w:rPr>
          <w:rFonts w:ascii="Times New Roman" w:hAnsi="Times New Roman" w:cs="Times New Roman"/>
          <w:sz w:val="24"/>
          <w:szCs w:val="24"/>
        </w:rPr>
        <w:t xml:space="preserve">must choose their sample carefully to obtain in-depth data about the study </w:t>
      </w:r>
      <w:r w:rsidR="00FA534E">
        <w:rPr>
          <w:rFonts w:ascii="Times New Roman" w:hAnsi="Times New Roman" w:cs="Times New Roman"/>
          <w:sz w:val="24"/>
          <w:szCs w:val="24"/>
        </w:rPr>
        <w:t>topic</w:t>
      </w:r>
      <w:r w:rsidRPr="00527434">
        <w:rPr>
          <w:rFonts w:ascii="Times New Roman" w:hAnsi="Times New Roman" w:cs="Times New Roman"/>
          <w:sz w:val="24"/>
          <w:szCs w:val="24"/>
        </w:rPr>
        <w:t>. The choice of a relevant and appropriate sample allows researchers to draw generalized inferences across the entire population.</w:t>
      </w:r>
      <w:r w:rsidRPr="00527434">
        <w:rPr>
          <w:rFonts w:ascii="Times New Roman" w:hAnsi="Times New Roman" w:cs="Times New Roman"/>
          <w:b/>
          <w:sz w:val="24"/>
          <w:szCs w:val="24"/>
        </w:rPr>
        <w:t xml:space="preserve"> </w:t>
      </w:r>
      <w:r w:rsidRPr="00527434">
        <w:rPr>
          <w:rFonts w:ascii="Times New Roman" w:hAnsi="Times New Roman" w:cs="Times New Roman"/>
          <w:bCs/>
          <w:sz w:val="24"/>
          <w:szCs w:val="24"/>
        </w:rPr>
        <w:t xml:space="preserve">The five most popular forms of qualitative research are narrative research, case studies, grounded theory, </w:t>
      </w:r>
      <w:proofErr w:type="gramStart"/>
      <w:r w:rsidRPr="00527434">
        <w:rPr>
          <w:rFonts w:ascii="Times New Roman" w:hAnsi="Times New Roman" w:cs="Times New Roman"/>
          <w:bCs/>
          <w:sz w:val="24"/>
          <w:szCs w:val="24"/>
        </w:rPr>
        <w:t>phenomenology</w:t>
      </w:r>
      <w:proofErr w:type="gramEnd"/>
      <w:r w:rsidRPr="00527434">
        <w:rPr>
          <w:rFonts w:ascii="Times New Roman" w:hAnsi="Times New Roman" w:cs="Times New Roman"/>
          <w:bCs/>
          <w:sz w:val="24"/>
          <w:szCs w:val="24"/>
        </w:rPr>
        <w:t xml:space="preserve"> and participatory action research. N</w:t>
      </w:r>
      <w:r w:rsidRPr="00527434">
        <w:rPr>
          <w:rFonts w:ascii="Times New Roman" w:hAnsi="Times New Roman" w:cs="Times New Roman"/>
          <w:sz w:val="24"/>
          <w:szCs w:val="24"/>
        </w:rPr>
        <w:t>arrative research focuses on the experiences of individuals and how they provide an account of their experience through written and spoken words or visual representation. Research of this type is often suitable for real-life problems, because the participants use their experiences to provide significant lessons about a particular phenomenon (</w:t>
      </w:r>
      <w:proofErr w:type="spellStart"/>
      <w:r w:rsidRPr="00527434">
        <w:rPr>
          <w:rFonts w:ascii="Times New Roman" w:hAnsi="Times New Roman" w:cs="Times New Roman"/>
          <w:sz w:val="24"/>
          <w:szCs w:val="24"/>
        </w:rPr>
        <w:t>Walle</w:t>
      </w:r>
      <w:proofErr w:type="spellEnd"/>
      <w:r w:rsidRPr="00527434">
        <w:rPr>
          <w:rFonts w:ascii="Times New Roman" w:hAnsi="Times New Roman" w:cs="Times New Roman"/>
          <w:sz w:val="24"/>
          <w:szCs w:val="24"/>
        </w:rPr>
        <w:t xml:space="preserve">, 2015). Sources of narrative data include personal journals, field notes, conversations, family stories, and autobiographies. A narrative researcher begins by developing research question to limit the scope of narrations. They then choose the best source of narrative to provide the most relevant data. The data are organized to provide a platform to draw inferences after comparing themes emerging from narratives. According to </w:t>
      </w:r>
      <w:proofErr w:type="spellStart"/>
      <w:r w:rsidRPr="00527434">
        <w:rPr>
          <w:rFonts w:ascii="Times New Roman" w:hAnsi="Times New Roman" w:cs="Times New Roman"/>
          <w:sz w:val="24"/>
          <w:szCs w:val="24"/>
        </w:rPr>
        <w:t>Walle</w:t>
      </w:r>
      <w:proofErr w:type="spellEnd"/>
      <w:r w:rsidRPr="00527434">
        <w:rPr>
          <w:rFonts w:ascii="Times New Roman" w:hAnsi="Times New Roman" w:cs="Times New Roman"/>
          <w:sz w:val="24"/>
          <w:szCs w:val="24"/>
        </w:rPr>
        <w:t xml:space="preserve"> (2015), the biggest advantage is that narratives provide rich and detailed first-hand data. However, it is not possible to fully ascertain the credibility of the </w:t>
      </w:r>
      <w:proofErr w:type="gramStart"/>
      <w:r w:rsidRPr="00527434">
        <w:rPr>
          <w:rFonts w:ascii="Times New Roman" w:hAnsi="Times New Roman" w:cs="Times New Roman"/>
          <w:sz w:val="24"/>
          <w:szCs w:val="24"/>
        </w:rPr>
        <w:t>respondent</w:t>
      </w:r>
      <w:proofErr w:type="gramEnd"/>
      <w:r w:rsidRPr="00527434">
        <w:rPr>
          <w:rFonts w:ascii="Times New Roman" w:hAnsi="Times New Roman" w:cs="Times New Roman"/>
          <w:sz w:val="24"/>
          <w:szCs w:val="24"/>
        </w:rPr>
        <w:t xml:space="preserve"> or the authenticity of the narratives provided. </w:t>
      </w:r>
    </w:p>
    <w:p w14:paraId="58528FD0"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Case studies are essential when exploring a phenomenon by using past research or extended experiences of primary respondents. Some researchers might focus on single or multiple case studies for a given study depending on the availability of data and the theoretical propositions attached to the research question. Different types of case studies play different roles (</w:t>
      </w:r>
      <w:proofErr w:type="spellStart"/>
      <w:r w:rsidRPr="00527434">
        <w:rPr>
          <w:rFonts w:ascii="Times New Roman" w:hAnsi="Times New Roman" w:cs="Times New Roman"/>
          <w:sz w:val="24"/>
          <w:szCs w:val="24"/>
        </w:rPr>
        <w:t>Walle</w:t>
      </w:r>
      <w:proofErr w:type="spellEnd"/>
      <w:r w:rsidRPr="00527434">
        <w:rPr>
          <w:rFonts w:ascii="Times New Roman" w:hAnsi="Times New Roman" w:cs="Times New Roman"/>
          <w:sz w:val="24"/>
          <w:szCs w:val="24"/>
        </w:rPr>
        <w:t xml:space="preserve">, 2015). For instance, an exploratory approach is used for several case studies in a single large-scale investigation. Cumulative case studies are built by pooling information from different sources across time. The advantage of these case studies is the ability to generalize the results to future studies without incurring additional costs or wasting time (van de </w:t>
      </w:r>
      <w:proofErr w:type="spellStart"/>
      <w:r w:rsidRPr="00527434">
        <w:rPr>
          <w:rFonts w:ascii="Times New Roman" w:hAnsi="Times New Roman" w:cs="Times New Roman"/>
          <w:sz w:val="24"/>
          <w:szCs w:val="24"/>
        </w:rPr>
        <w:t>Wiel</w:t>
      </w:r>
      <w:proofErr w:type="spellEnd"/>
      <w:r w:rsidRPr="00527434">
        <w:rPr>
          <w:rFonts w:ascii="Times New Roman" w:hAnsi="Times New Roman" w:cs="Times New Roman"/>
          <w:sz w:val="24"/>
          <w:szCs w:val="24"/>
        </w:rPr>
        <w:t xml:space="preserve">, </w:t>
      </w:r>
      <w:r w:rsidRPr="00527434">
        <w:rPr>
          <w:rFonts w:ascii="Times New Roman" w:hAnsi="Times New Roman" w:cs="Times New Roman"/>
          <w:sz w:val="24"/>
          <w:szCs w:val="24"/>
        </w:rPr>
        <w:lastRenderedPageBreak/>
        <w:t xml:space="preserve">2017). When researchers are faced with cause-and-effect research questions about a particular situation or setting, they may use a critical instance case study. These are built by focusing on the unique </w:t>
      </w:r>
      <w:proofErr w:type="gramStart"/>
      <w:r w:rsidRPr="00527434">
        <w:rPr>
          <w:rFonts w:ascii="Times New Roman" w:hAnsi="Times New Roman" w:cs="Times New Roman"/>
          <w:sz w:val="24"/>
          <w:szCs w:val="24"/>
        </w:rPr>
        <w:t>aspects, and</w:t>
      </w:r>
      <w:proofErr w:type="gramEnd"/>
      <w:r w:rsidRPr="00527434">
        <w:rPr>
          <w:rFonts w:ascii="Times New Roman" w:hAnsi="Times New Roman" w:cs="Times New Roman"/>
          <w:sz w:val="24"/>
          <w:szCs w:val="24"/>
        </w:rPr>
        <w:t xml:space="preserve"> avoiding generalized sources of data. </w:t>
      </w:r>
    </w:p>
    <w:p w14:paraId="726405E3"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Grounded theory is a research method where the researcher’s </w:t>
      </w:r>
      <w:proofErr w:type="gramStart"/>
      <w:r w:rsidRPr="00527434">
        <w:rPr>
          <w:rFonts w:ascii="Times New Roman" w:hAnsi="Times New Roman" w:cs="Times New Roman"/>
          <w:sz w:val="24"/>
          <w:szCs w:val="24"/>
        </w:rPr>
        <w:t>ultimate goal</w:t>
      </w:r>
      <w:proofErr w:type="gramEnd"/>
      <w:r w:rsidRPr="00527434">
        <w:rPr>
          <w:rFonts w:ascii="Times New Roman" w:hAnsi="Times New Roman" w:cs="Times New Roman"/>
          <w:sz w:val="24"/>
          <w:szCs w:val="24"/>
        </w:rPr>
        <w:t xml:space="preserve"> is to construct a theory from the data collected. Data are collected from specified sources, and the first step is to code the data by identifying emerging themes. Researchers must read the responses line by line to identify all the concepts (</w:t>
      </w:r>
      <w:proofErr w:type="spellStart"/>
      <w:r w:rsidRPr="00527434">
        <w:rPr>
          <w:rFonts w:ascii="Times New Roman" w:hAnsi="Times New Roman" w:cs="Times New Roman"/>
          <w:sz w:val="24"/>
          <w:szCs w:val="24"/>
        </w:rPr>
        <w:t>Walle</w:t>
      </w:r>
      <w:proofErr w:type="spellEnd"/>
      <w:r w:rsidRPr="00527434">
        <w:rPr>
          <w:rFonts w:ascii="Times New Roman" w:hAnsi="Times New Roman" w:cs="Times New Roman"/>
          <w:sz w:val="24"/>
          <w:szCs w:val="24"/>
        </w:rPr>
        <w:t xml:space="preserve">, 2015). They also write notes about the likely explanations. By using constant comparisons with previous responses, researchers can refine their initial codes and ultimately reach a central category. Integration of all codes will help researchers to develop, build, and test a theory. </w:t>
      </w:r>
    </w:p>
    <w:p w14:paraId="0242C1D1"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Phenomenology aims to illustrate a lived experience relating to a particular phenomenon. The focus of the research is to identify the experience, find its meaning, and link associated behaviors (</w:t>
      </w:r>
      <w:proofErr w:type="spellStart"/>
      <w:r w:rsidRPr="00527434">
        <w:rPr>
          <w:rFonts w:ascii="Times New Roman" w:hAnsi="Times New Roman" w:cs="Times New Roman"/>
          <w:sz w:val="24"/>
          <w:szCs w:val="24"/>
        </w:rPr>
        <w:t>Walle</w:t>
      </w:r>
      <w:proofErr w:type="spellEnd"/>
      <w:r w:rsidRPr="00527434">
        <w:rPr>
          <w:rFonts w:ascii="Times New Roman" w:hAnsi="Times New Roman" w:cs="Times New Roman"/>
          <w:sz w:val="24"/>
          <w:szCs w:val="24"/>
        </w:rPr>
        <w:t xml:space="preserve">, 2015). Researchers can choose from a wide variety of data collection methods, including interviews, oral self-reports, and observations. The best way to achieve accurate data is to avoid being directive in the </w:t>
      </w:r>
      <w:proofErr w:type="gramStart"/>
      <w:r w:rsidRPr="00527434">
        <w:rPr>
          <w:rFonts w:ascii="Times New Roman" w:hAnsi="Times New Roman" w:cs="Times New Roman"/>
          <w:sz w:val="24"/>
          <w:szCs w:val="24"/>
        </w:rPr>
        <w:t>instructions, and</w:t>
      </w:r>
      <w:proofErr w:type="gramEnd"/>
      <w:r w:rsidRPr="00527434">
        <w:rPr>
          <w:rFonts w:ascii="Times New Roman" w:hAnsi="Times New Roman" w:cs="Times New Roman"/>
          <w:sz w:val="24"/>
          <w:szCs w:val="24"/>
        </w:rPr>
        <w:t xml:space="preserve"> allow respondents to describe their experiences in their own way. </w:t>
      </w:r>
    </w:p>
    <w:p w14:paraId="56121537"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Participatory action research is a process in which researchers encourage the community under study to be part of the action. The goal is to understand the natural setting of the community, reflect on their experiences, and use the results to trigger change (</w:t>
      </w:r>
      <w:proofErr w:type="spellStart"/>
      <w:r w:rsidRPr="00527434">
        <w:rPr>
          <w:rFonts w:ascii="Times New Roman" w:hAnsi="Times New Roman" w:cs="Times New Roman"/>
          <w:sz w:val="24"/>
          <w:szCs w:val="24"/>
        </w:rPr>
        <w:t>Walle</w:t>
      </w:r>
      <w:proofErr w:type="spellEnd"/>
      <w:r w:rsidRPr="00527434">
        <w:rPr>
          <w:rFonts w:ascii="Times New Roman" w:hAnsi="Times New Roman" w:cs="Times New Roman"/>
          <w:sz w:val="24"/>
          <w:szCs w:val="24"/>
        </w:rPr>
        <w:t xml:space="preserve">, 2015). Researchers focus on theoretical information and first-hand </w:t>
      </w:r>
      <w:proofErr w:type="gramStart"/>
      <w:r w:rsidRPr="00527434">
        <w:rPr>
          <w:rFonts w:ascii="Times New Roman" w:hAnsi="Times New Roman" w:cs="Times New Roman"/>
          <w:sz w:val="24"/>
          <w:szCs w:val="24"/>
        </w:rPr>
        <w:t>data, and</w:t>
      </w:r>
      <w:proofErr w:type="gramEnd"/>
      <w:r w:rsidRPr="00527434">
        <w:rPr>
          <w:rFonts w:ascii="Times New Roman" w:hAnsi="Times New Roman" w:cs="Times New Roman"/>
          <w:sz w:val="24"/>
          <w:szCs w:val="24"/>
        </w:rPr>
        <w:t xml:space="preserve"> can therefore identify sources of problems and develop suitable interventions. </w:t>
      </w:r>
    </w:p>
    <w:p w14:paraId="0EC4B1DB" w14:textId="77777777" w:rsidR="00D31C6D" w:rsidRPr="00AC027E" w:rsidRDefault="00D31C6D" w:rsidP="00FE32BA">
      <w:pPr>
        <w:pStyle w:val="Heading4"/>
      </w:pPr>
      <w:r w:rsidRPr="007104A9">
        <w:t>3.2.3.1 Detailed qualitative approaches</w:t>
      </w:r>
    </w:p>
    <w:p w14:paraId="2AE7E4FE"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Qualitative approaches, such as interviews, focus groups, and observational research, differ depending on the kind of data required (</w:t>
      </w:r>
      <w:proofErr w:type="spellStart"/>
      <w:r w:rsidRPr="00527434">
        <w:rPr>
          <w:rFonts w:ascii="Times New Roman" w:hAnsi="Times New Roman" w:cs="Times New Roman"/>
          <w:sz w:val="24"/>
          <w:szCs w:val="24"/>
        </w:rPr>
        <w:t>Walle</w:t>
      </w:r>
      <w:proofErr w:type="spellEnd"/>
      <w:r w:rsidRPr="00527434">
        <w:rPr>
          <w:rFonts w:ascii="Times New Roman" w:hAnsi="Times New Roman" w:cs="Times New Roman"/>
          <w:sz w:val="24"/>
          <w:szCs w:val="24"/>
        </w:rPr>
        <w:t xml:space="preserve">, 2015). Interviews are the most </w:t>
      </w:r>
      <w:proofErr w:type="gramStart"/>
      <w:r w:rsidRPr="00527434">
        <w:rPr>
          <w:rFonts w:ascii="Times New Roman" w:hAnsi="Times New Roman" w:cs="Times New Roman"/>
          <w:sz w:val="24"/>
          <w:szCs w:val="24"/>
        </w:rPr>
        <w:t>widely-</w:t>
      </w:r>
      <w:r w:rsidRPr="00527434">
        <w:rPr>
          <w:rFonts w:ascii="Times New Roman" w:hAnsi="Times New Roman" w:cs="Times New Roman"/>
          <w:sz w:val="24"/>
          <w:szCs w:val="24"/>
        </w:rPr>
        <w:lastRenderedPageBreak/>
        <w:t>used</w:t>
      </w:r>
      <w:proofErr w:type="gramEnd"/>
      <w:r w:rsidRPr="00527434">
        <w:rPr>
          <w:rFonts w:ascii="Times New Roman" w:hAnsi="Times New Roman" w:cs="Times New Roman"/>
          <w:sz w:val="24"/>
          <w:szCs w:val="24"/>
        </w:rPr>
        <w:t xml:space="preserve"> approaches for qualitative research, because they give researchers the opportunity to ask questions through various channels, such as telephone, email, or face-to-face. The channel choice depends on availability and proximity of respondents, and resources (van de </w:t>
      </w:r>
      <w:proofErr w:type="spellStart"/>
      <w:r w:rsidRPr="00527434">
        <w:rPr>
          <w:rFonts w:ascii="Times New Roman" w:hAnsi="Times New Roman" w:cs="Times New Roman"/>
          <w:sz w:val="24"/>
          <w:szCs w:val="24"/>
        </w:rPr>
        <w:t>Wiel</w:t>
      </w:r>
      <w:proofErr w:type="spellEnd"/>
      <w:r w:rsidRPr="00527434">
        <w:rPr>
          <w:rFonts w:ascii="Times New Roman" w:hAnsi="Times New Roman" w:cs="Times New Roman"/>
          <w:sz w:val="24"/>
          <w:szCs w:val="24"/>
        </w:rPr>
        <w:t xml:space="preserve">, 2017). </w:t>
      </w:r>
    </w:p>
    <w:p w14:paraId="1D48B439"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Focus groups are used when researchers want a discussion between a group of individuals with similar characteristics. The goal is to engage the respondents in a discussion where they offer varied views, and the members of the group </w:t>
      </w:r>
      <w:proofErr w:type="gramStart"/>
      <w:r w:rsidRPr="00527434">
        <w:rPr>
          <w:rFonts w:ascii="Times New Roman" w:hAnsi="Times New Roman" w:cs="Times New Roman"/>
          <w:sz w:val="24"/>
          <w:szCs w:val="24"/>
        </w:rPr>
        <w:t>are able to</w:t>
      </w:r>
      <w:proofErr w:type="gramEnd"/>
      <w:r w:rsidRPr="00527434">
        <w:rPr>
          <w:rFonts w:ascii="Times New Roman" w:hAnsi="Times New Roman" w:cs="Times New Roman"/>
          <w:sz w:val="24"/>
          <w:szCs w:val="24"/>
        </w:rPr>
        <w:t xml:space="preserve"> interact, share their ideas, and influence each other (Roger</w:t>
      </w:r>
      <w:r w:rsidR="00FA534E">
        <w:rPr>
          <w:rFonts w:ascii="Times New Roman" w:hAnsi="Times New Roman" w:cs="Times New Roman"/>
          <w:sz w:val="24"/>
          <w:szCs w:val="24"/>
        </w:rPr>
        <w:t xml:space="preserve">, </w:t>
      </w:r>
      <w:r w:rsidR="00FA534E" w:rsidRPr="00FA534E">
        <w:rPr>
          <w:rFonts w:ascii="Times New Roman" w:hAnsi="Times New Roman" w:cs="Times New Roman"/>
          <w:sz w:val="24"/>
          <w:szCs w:val="24"/>
        </w:rPr>
        <w:t xml:space="preserve">Bone, </w:t>
      </w:r>
      <w:proofErr w:type="spellStart"/>
      <w:r w:rsidR="00FA534E" w:rsidRPr="00FA534E">
        <w:rPr>
          <w:rFonts w:ascii="Times New Roman" w:hAnsi="Times New Roman" w:cs="Times New Roman"/>
          <w:sz w:val="24"/>
          <w:szCs w:val="24"/>
        </w:rPr>
        <w:t>Heinonen</w:t>
      </w:r>
      <w:proofErr w:type="spellEnd"/>
      <w:r w:rsidR="00FA534E" w:rsidRPr="00FA534E">
        <w:rPr>
          <w:rFonts w:ascii="Times New Roman" w:hAnsi="Times New Roman" w:cs="Times New Roman"/>
          <w:sz w:val="24"/>
          <w:szCs w:val="24"/>
        </w:rPr>
        <w:t xml:space="preserve">, Schwartz, Slater, &amp; </w:t>
      </w:r>
      <w:proofErr w:type="spellStart"/>
      <w:r w:rsidR="00FA534E" w:rsidRPr="00FA534E">
        <w:rPr>
          <w:rFonts w:ascii="Times New Roman" w:hAnsi="Times New Roman" w:cs="Times New Roman"/>
          <w:sz w:val="24"/>
          <w:szCs w:val="24"/>
        </w:rPr>
        <w:t>Thakrar</w:t>
      </w:r>
      <w:proofErr w:type="spellEnd"/>
      <w:r w:rsidRPr="00527434">
        <w:rPr>
          <w:rFonts w:ascii="Times New Roman" w:hAnsi="Times New Roman" w:cs="Times New Roman"/>
          <w:sz w:val="24"/>
          <w:szCs w:val="24"/>
        </w:rPr>
        <w:t xml:space="preserve">, 2018). The main challenge for researchers is to develop a peaceful and non-combative environment that will allow the respondents to be productive in their discussions. One of the success factors for focus groups is the quality of the discussions (Roger et al., 2018). If participants become irritated, their feelings will affect the discussion. Researchers must therefore encourage open </w:t>
      </w:r>
      <w:proofErr w:type="gramStart"/>
      <w:r w:rsidRPr="00527434">
        <w:rPr>
          <w:rFonts w:ascii="Times New Roman" w:hAnsi="Times New Roman" w:cs="Times New Roman"/>
          <w:sz w:val="24"/>
          <w:szCs w:val="24"/>
        </w:rPr>
        <w:t>communication, and</w:t>
      </w:r>
      <w:proofErr w:type="gramEnd"/>
      <w:r w:rsidRPr="00527434">
        <w:rPr>
          <w:rFonts w:ascii="Times New Roman" w:hAnsi="Times New Roman" w:cs="Times New Roman"/>
          <w:sz w:val="24"/>
          <w:szCs w:val="24"/>
        </w:rPr>
        <w:t xml:space="preserve"> ensure that participants feel able to share their opinions and ideas. The advantage of focus groups is that they are very flexible. Researchers have the freedom to adjust the questions depending on the direction of the discussion (van den Berg &amp; </w:t>
      </w:r>
      <w:proofErr w:type="spellStart"/>
      <w:r w:rsidRPr="00527434">
        <w:rPr>
          <w:rFonts w:ascii="Times New Roman" w:hAnsi="Times New Roman" w:cs="Times New Roman"/>
          <w:sz w:val="24"/>
          <w:szCs w:val="24"/>
        </w:rPr>
        <w:t>Struwig</w:t>
      </w:r>
      <w:proofErr w:type="spellEnd"/>
      <w:r w:rsidRPr="00527434">
        <w:rPr>
          <w:rFonts w:ascii="Times New Roman" w:hAnsi="Times New Roman" w:cs="Times New Roman"/>
          <w:sz w:val="24"/>
          <w:szCs w:val="24"/>
        </w:rPr>
        <w:t xml:space="preserve">, 2017). The participants can also provide detailed information using their knowledge of the topic. Conducting several focus groups on a given topic helps to guarantee authenticity, because group differences will be clearer. Researchers also have the advantage that they are present, so do not need to rely on interpreting written text later. </w:t>
      </w:r>
    </w:p>
    <w:p w14:paraId="0936C148"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Observation is only appropriate in some settings, where researchers are sure that visual data will be sufficient (</w:t>
      </w:r>
      <w:proofErr w:type="spellStart"/>
      <w:r w:rsidRPr="00527434">
        <w:rPr>
          <w:rFonts w:ascii="Times New Roman" w:hAnsi="Times New Roman" w:cs="Times New Roman"/>
          <w:sz w:val="24"/>
          <w:szCs w:val="24"/>
        </w:rPr>
        <w:t>Kilicoglu</w:t>
      </w:r>
      <w:proofErr w:type="spellEnd"/>
      <w:r w:rsidRPr="00527434">
        <w:rPr>
          <w:rFonts w:ascii="Times New Roman" w:hAnsi="Times New Roman" w:cs="Times New Roman"/>
          <w:sz w:val="24"/>
          <w:szCs w:val="24"/>
        </w:rPr>
        <w:t>, 2018). Researchers must be part of the natural setting of the people studied. The success of observation depends on prolonged interaction between researchers and group. It is therefore important for researchers to avoid bias in their choice of what to record (</w:t>
      </w:r>
      <w:proofErr w:type="spellStart"/>
      <w:r w:rsidRPr="00527434">
        <w:rPr>
          <w:rFonts w:ascii="Times New Roman" w:hAnsi="Times New Roman" w:cs="Times New Roman"/>
          <w:sz w:val="24"/>
          <w:szCs w:val="24"/>
        </w:rPr>
        <w:t>Kilicoglu</w:t>
      </w:r>
      <w:proofErr w:type="spellEnd"/>
      <w:r w:rsidRPr="00527434">
        <w:rPr>
          <w:rFonts w:ascii="Times New Roman" w:hAnsi="Times New Roman" w:cs="Times New Roman"/>
          <w:sz w:val="24"/>
          <w:szCs w:val="24"/>
        </w:rPr>
        <w:t xml:space="preserve">, 2018). Manipulation of observations will lead to inaccurate inferences after analysis. In some cases, researchers might choose to be a participant observer, </w:t>
      </w:r>
      <w:r w:rsidRPr="00527434">
        <w:rPr>
          <w:rFonts w:ascii="Times New Roman" w:hAnsi="Times New Roman" w:cs="Times New Roman"/>
          <w:sz w:val="24"/>
          <w:szCs w:val="24"/>
        </w:rPr>
        <w:lastRenderedPageBreak/>
        <w:t xml:space="preserve">where the target group is unaware of the research. The advantage is that individuals being studied will be as natural as possible, but only what </w:t>
      </w:r>
      <w:proofErr w:type="gramStart"/>
      <w:r w:rsidRPr="00527434">
        <w:rPr>
          <w:rFonts w:ascii="Times New Roman" w:hAnsi="Times New Roman" w:cs="Times New Roman"/>
          <w:sz w:val="24"/>
          <w:szCs w:val="24"/>
        </w:rPr>
        <w:t>actually happens</w:t>
      </w:r>
      <w:proofErr w:type="gramEnd"/>
      <w:r w:rsidRPr="00527434">
        <w:rPr>
          <w:rFonts w:ascii="Times New Roman" w:hAnsi="Times New Roman" w:cs="Times New Roman"/>
          <w:sz w:val="24"/>
          <w:szCs w:val="24"/>
        </w:rPr>
        <w:t xml:space="preserve"> can be collected as data (van de </w:t>
      </w:r>
      <w:proofErr w:type="spellStart"/>
      <w:r w:rsidRPr="00527434">
        <w:rPr>
          <w:rFonts w:ascii="Times New Roman" w:hAnsi="Times New Roman" w:cs="Times New Roman"/>
          <w:sz w:val="24"/>
          <w:szCs w:val="24"/>
        </w:rPr>
        <w:t>Wiel</w:t>
      </w:r>
      <w:proofErr w:type="spellEnd"/>
      <w:r w:rsidRPr="00527434">
        <w:rPr>
          <w:rFonts w:ascii="Times New Roman" w:hAnsi="Times New Roman" w:cs="Times New Roman"/>
          <w:sz w:val="24"/>
          <w:szCs w:val="24"/>
        </w:rPr>
        <w:t xml:space="preserve">, 2017), and there will be no room for clarification. More usually, researchers create awareness of their research objectives and seek permission to observe the group. The disadvantage of alerting the target audience is that they may not act naturally (van de </w:t>
      </w:r>
      <w:proofErr w:type="spellStart"/>
      <w:r w:rsidRPr="00527434">
        <w:rPr>
          <w:rFonts w:ascii="Times New Roman" w:hAnsi="Times New Roman" w:cs="Times New Roman"/>
          <w:sz w:val="24"/>
          <w:szCs w:val="24"/>
        </w:rPr>
        <w:t>Wiel</w:t>
      </w:r>
      <w:proofErr w:type="spellEnd"/>
      <w:r w:rsidRPr="00527434">
        <w:rPr>
          <w:rFonts w:ascii="Times New Roman" w:hAnsi="Times New Roman" w:cs="Times New Roman"/>
          <w:sz w:val="24"/>
          <w:szCs w:val="24"/>
        </w:rPr>
        <w:t xml:space="preserve">, 2017). </w:t>
      </w:r>
    </w:p>
    <w:p w14:paraId="14A1A114" w14:textId="77777777" w:rsidR="00D31C6D" w:rsidRPr="00527434" w:rsidRDefault="00D31C6D" w:rsidP="00FE32BA">
      <w:pPr>
        <w:pStyle w:val="Heading4"/>
      </w:pPr>
      <w:r w:rsidRPr="00527434">
        <w:t>3.2.3.2 Interviews</w:t>
      </w:r>
    </w:p>
    <w:p w14:paraId="17AD3F67"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Interviews provide a platform for researchers to explore beliefs, motivation experiences, and views of participants. The data collection process can involve structured, semi-structured, and/or unstructured interviews (</w:t>
      </w:r>
      <w:proofErr w:type="spellStart"/>
      <w:r w:rsidRPr="00527434">
        <w:rPr>
          <w:rFonts w:ascii="Times New Roman" w:hAnsi="Times New Roman" w:cs="Times New Roman"/>
          <w:sz w:val="24"/>
          <w:szCs w:val="24"/>
        </w:rPr>
        <w:t>Awasthy</w:t>
      </w:r>
      <w:proofErr w:type="spellEnd"/>
      <w:r w:rsidRPr="00527434">
        <w:rPr>
          <w:rFonts w:ascii="Times New Roman" w:hAnsi="Times New Roman" w:cs="Times New Roman"/>
          <w:sz w:val="24"/>
          <w:szCs w:val="24"/>
        </w:rPr>
        <w:t xml:space="preserve"> &amp; Gupta, 2015). Structured interviews use predetermined questions, which limits researchers’ freedom to explore participants’ responses in more detail. Questionnaires lack variation, making it difficult to use follow-up questions to gain clarification or fill in gaps in the subject matter. However, this method means that participants are limited to predetermined questions, ensuring that they focus on the required subject matter. Unstructured interviews provide increased research freedom, and new questions can be developed as the interview progresses (</w:t>
      </w:r>
      <w:proofErr w:type="spellStart"/>
      <w:r w:rsidRPr="00527434">
        <w:rPr>
          <w:rFonts w:ascii="Times New Roman" w:hAnsi="Times New Roman" w:cs="Times New Roman"/>
          <w:sz w:val="24"/>
          <w:szCs w:val="24"/>
        </w:rPr>
        <w:t>Glogowska</w:t>
      </w:r>
      <w:proofErr w:type="spellEnd"/>
      <w:r w:rsidRPr="00527434">
        <w:rPr>
          <w:rFonts w:ascii="Times New Roman" w:hAnsi="Times New Roman" w:cs="Times New Roman"/>
          <w:sz w:val="24"/>
          <w:szCs w:val="24"/>
        </w:rPr>
        <w:t xml:space="preserve">, Young, &amp; Lockyer, 2011). Questions are usually open-ended to allow for elaboration and clarification, often drawing on an initial response from the participant. This can be time-consuming, and the discussion can easily deviate from the subject matter. This type of interview does, however, provide in-depth information. Use of semi-structured interviews is driven by the need for a guided approach in questionnaire </w:t>
      </w:r>
      <w:proofErr w:type="gramStart"/>
      <w:r w:rsidRPr="00527434">
        <w:rPr>
          <w:rFonts w:ascii="Times New Roman" w:hAnsi="Times New Roman" w:cs="Times New Roman"/>
          <w:sz w:val="24"/>
          <w:szCs w:val="24"/>
        </w:rPr>
        <w:t>formulation, but</w:t>
      </w:r>
      <w:proofErr w:type="gramEnd"/>
      <w:r w:rsidRPr="00527434">
        <w:rPr>
          <w:rFonts w:ascii="Times New Roman" w:hAnsi="Times New Roman" w:cs="Times New Roman"/>
          <w:sz w:val="24"/>
          <w:szCs w:val="24"/>
        </w:rPr>
        <w:t xml:space="preserve"> allows interviewee and interviewer freedom to explore subjects further (</w:t>
      </w:r>
      <w:proofErr w:type="spellStart"/>
      <w:r w:rsidRPr="00527434">
        <w:rPr>
          <w:rFonts w:ascii="Times New Roman" w:hAnsi="Times New Roman" w:cs="Times New Roman"/>
          <w:sz w:val="24"/>
          <w:szCs w:val="24"/>
        </w:rPr>
        <w:t>Glogowska</w:t>
      </w:r>
      <w:proofErr w:type="spellEnd"/>
      <w:r w:rsidRPr="00527434">
        <w:rPr>
          <w:rFonts w:ascii="Times New Roman" w:hAnsi="Times New Roman" w:cs="Times New Roman"/>
          <w:sz w:val="24"/>
          <w:szCs w:val="24"/>
        </w:rPr>
        <w:t xml:space="preserve"> et al., 2011). This can be used for expert analysis of a subject, where the participant can engage the researcher using elaborate information while bounded by specific research questions. These three approaches can also be used in focus groups. </w:t>
      </w:r>
    </w:p>
    <w:p w14:paraId="6C6622AA" w14:textId="77777777" w:rsidR="00D31C6D" w:rsidRPr="00527434" w:rsidRDefault="00D31C6D" w:rsidP="00FE32BA">
      <w:pPr>
        <w:pStyle w:val="Heading3"/>
      </w:pPr>
      <w:bookmarkStart w:id="148" w:name="_Toc511728199"/>
      <w:bookmarkStart w:id="149" w:name="_Toc535999380"/>
      <w:bookmarkStart w:id="150" w:name="_Toc11314832"/>
      <w:r w:rsidRPr="00527434">
        <w:lastRenderedPageBreak/>
        <w:t>3.2.4 Justification for using qualitative method</w:t>
      </w:r>
      <w:bookmarkEnd w:id="148"/>
      <w:r w:rsidRPr="00527434">
        <w:t>s</w:t>
      </w:r>
      <w:bookmarkEnd w:id="149"/>
      <w:bookmarkEnd w:id="150"/>
      <w:r w:rsidRPr="00527434">
        <w:t xml:space="preserve"> </w:t>
      </w:r>
    </w:p>
    <w:p w14:paraId="254CC234"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This study required a qualitative method, because it aimed to explore areas that could not be quantified or measured by numbers. Qualitative research takes place in a natural setting where human behaviors can be explored in depth (</w:t>
      </w:r>
      <w:proofErr w:type="spellStart"/>
      <w:r w:rsidRPr="00527434">
        <w:rPr>
          <w:rFonts w:ascii="Times New Roman" w:hAnsi="Times New Roman" w:cs="Times New Roman"/>
          <w:sz w:val="24"/>
          <w:szCs w:val="24"/>
        </w:rPr>
        <w:t>Boodhoo</w:t>
      </w:r>
      <w:proofErr w:type="spellEnd"/>
      <w:r w:rsidRPr="00527434">
        <w:rPr>
          <w:rFonts w:ascii="Times New Roman" w:hAnsi="Times New Roman" w:cs="Times New Roman"/>
          <w:sz w:val="24"/>
          <w:szCs w:val="24"/>
        </w:rPr>
        <w:t xml:space="preserve"> &amp; </w:t>
      </w:r>
      <w:proofErr w:type="spellStart"/>
      <w:r w:rsidRPr="00527434">
        <w:rPr>
          <w:rFonts w:ascii="Times New Roman" w:hAnsi="Times New Roman" w:cs="Times New Roman"/>
          <w:sz w:val="24"/>
          <w:szCs w:val="24"/>
        </w:rPr>
        <w:t>Purmessur</w:t>
      </w:r>
      <w:proofErr w:type="spellEnd"/>
      <w:r w:rsidRPr="00527434">
        <w:rPr>
          <w:rFonts w:ascii="Times New Roman" w:hAnsi="Times New Roman" w:cs="Times New Roman"/>
          <w:sz w:val="24"/>
          <w:szCs w:val="24"/>
        </w:rPr>
        <w:t xml:space="preserve">, 2009), and was therefore an appropriate choice to explore Arab cultural traits and their impact on innovation. The nature and focus of the research meant it required the study of behavior and trends among employees. Qualitative research is the only appropriate method to understand </w:t>
      </w:r>
      <w:proofErr w:type="gramStart"/>
      <w:r w:rsidRPr="00527434">
        <w:rPr>
          <w:rFonts w:ascii="Times New Roman" w:hAnsi="Times New Roman" w:cs="Times New Roman"/>
          <w:sz w:val="24"/>
          <w:szCs w:val="24"/>
        </w:rPr>
        <w:t>behavior, because</w:t>
      </w:r>
      <w:proofErr w:type="gramEnd"/>
      <w:r w:rsidRPr="00527434">
        <w:rPr>
          <w:rFonts w:ascii="Times New Roman" w:hAnsi="Times New Roman" w:cs="Times New Roman"/>
          <w:sz w:val="24"/>
          <w:szCs w:val="24"/>
        </w:rPr>
        <w:t xml:space="preserve"> its use means that respondents are not limited to particular topics and questions (</w:t>
      </w:r>
      <w:proofErr w:type="spellStart"/>
      <w:r w:rsidRPr="00527434">
        <w:rPr>
          <w:rFonts w:ascii="Times New Roman" w:hAnsi="Times New Roman" w:cs="Times New Roman"/>
          <w:sz w:val="24"/>
          <w:szCs w:val="24"/>
        </w:rPr>
        <w:t>Hennink</w:t>
      </w:r>
      <w:proofErr w:type="spellEnd"/>
      <w:r w:rsidRPr="00527434">
        <w:rPr>
          <w:rFonts w:ascii="Times New Roman" w:hAnsi="Times New Roman" w:cs="Times New Roman"/>
          <w:sz w:val="24"/>
          <w:szCs w:val="24"/>
        </w:rPr>
        <w:t xml:space="preserve">, </w:t>
      </w:r>
      <w:proofErr w:type="spellStart"/>
      <w:r w:rsidRPr="00527434">
        <w:rPr>
          <w:rFonts w:ascii="Times New Roman" w:hAnsi="Times New Roman" w:cs="Times New Roman"/>
          <w:sz w:val="24"/>
          <w:szCs w:val="24"/>
        </w:rPr>
        <w:t>Hutter</w:t>
      </w:r>
      <w:proofErr w:type="spellEnd"/>
      <w:r w:rsidRPr="00527434">
        <w:rPr>
          <w:rFonts w:ascii="Times New Roman" w:hAnsi="Times New Roman" w:cs="Times New Roman"/>
          <w:sz w:val="24"/>
          <w:szCs w:val="24"/>
        </w:rPr>
        <w:t xml:space="preserve">, &amp; Bailey, 2015). The study participants were therefore able to disclose their perception of Arab cultural traits, and how they affected innovation management. This enhanced subjectivity enabled expression of ideas and disclosure of thoughts based on </w:t>
      </w:r>
      <w:proofErr w:type="gramStart"/>
      <w:r w:rsidRPr="00527434">
        <w:rPr>
          <w:rFonts w:ascii="Times New Roman" w:hAnsi="Times New Roman" w:cs="Times New Roman"/>
          <w:sz w:val="24"/>
          <w:szCs w:val="24"/>
        </w:rPr>
        <w:t>experience, and</w:t>
      </w:r>
      <w:proofErr w:type="gramEnd"/>
      <w:r w:rsidRPr="00527434">
        <w:rPr>
          <w:rFonts w:ascii="Times New Roman" w:hAnsi="Times New Roman" w:cs="Times New Roman"/>
          <w:sz w:val="24"/>
          <w:szCs w:val="24"/>
        </w:rPr>
        <w:t xml:space="preserve"> gave a better understanding of the motivations behind particular elements of Arab culture (Merriam &amp; </w:t>
      </w:r>
      <w:proofErr w:type="spellStart"/>
      <w:r w:rsidRPr="00527434">
        <w:rPr>
          <w:rFonts w:ascii="Times New Roman" w:hAnsi="Times New Roman" w:cs="Times New Roman"/>
          <w:sz w:val="24"/>
          <w:szCs w:val="24"/>
        </w:rPr>
        <w:t>Tisdell</w:t>
      </w:r>
      <w:proofErr w:type="spellEnd"/>
      <w:r w:rsidRPr="00527434">
        <w:rPr>
          <w:rFonts w:ascii="Times New Roman" w:hAnsi="Times New Roman" w:cs="Times New Roman"/>
          <w:sz w:val="24"/>
          <w:szCs w:val="24"/>
        </w:rPr>
        <w:t>, 2016). This study identified that certain traits in the Arab culture could inhibit innovation, but not why those traits continued despite a desire to innovate. The study therefore aimed to uncover underlying reasons and motivations for these traits, which required a qualitative approach to derive insights (</w:t>
      </w:r>
      <w:proofErr w:type="spellStart"/>
      <w:r w:rsidRPr="00527434">
        <w:rPr>
          <w:rFonts w:ascii="Times New Roman" w:hAnsi="Times New Roman" w:cs="Times New Roman"/>
          <w:sz w:val="24"/>
          <w:szCs w:val="24"/>
        </w:rPr>
        <w:t>Hennink</w:t>
      </w:r>
      <w:proofErr w:type="spellEnd"/>
      <w:r w:rsidRPr="00527434">
        <w:rPr>
          <w:rFonts w:ascii="Times New Roman" w:hAnsi="Times New Roman" w:cs="Times New Roman"/>
          <w:sz w:val="24"/>
          <w:szCs w:val="24"/>
        </w:rPr>
        <w:t xml:space="preserve"> et al., 2015). The qualitative approach, and particularly the use of interviews, meant study participants could share their opinions, which were important in drawing conclusions and identifying trends (Lloyd, Steven, &amp; Tovey, 2010; Merriam &amp; </w:t>
      </w:r>
      <w:proofErr w:type="spellStart"/>
      <w:r w:rsidRPr="00527434">
        <w:rPr>
          <w:rFonts w:ascii="Times New Roman" w:hAnsi="Times New Roman" w:cs="Times New Roman"/>
          <w:sz w:val="24"/>
          <w:szCs w:val="24"/>
        </w:rPr>
        <w:t>Tisdell</w:t>
      </w:r>
      <w:proofErr w:type="spellEnd"/>
      <w:r w:rsidRPr="00527434">
        <w:rPr>
          <w:rFonts w:ascii="Times New Roman" w:hAnsi="Times New Roman" w:cs="Times New Roman"/>
          <w:sz w:val="24"/>
          <w:szCs w:val="24"/>
        </w:rPr>
        <w:t xml:space="preserve">, 2016), especially across generations (Royse, 2011). </w:t>
      </w:r>
    </w:p>
    <w:p w14:paraId="0CC314D8"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The study focused largely on Arab culture because of the existing perception that this cultu</w:t>
      </w:r>
      <w:r w:rsidR="0014313B" w:rsidRPr="00527434">
        <w:rPr>
          <w:rFonts w:ascii="Times New Roman" w:hAnsi="Times New Roman" w:cs="Times New Roman"/>
          <w:sz w:val="24"/>
          <w:szCs w:val="24"/>
        </w:rPr>
        <w:t>re inhibited innovation (Hill</w:t>
      </w:r>
      <w:r w:rsidRPr="00527434">
        <w:rPr>
          <w:rFonts w:ascii="Times New Roman" w:hAnsi="Times New Roman" w:cs="Times New Roman"/>
          <w:sz w:val="24"/>
          <w:szCs w:val="24"/>
        </w:rPr>
        <w:t xml:space="preserve"> et al., 1998). Cultural behaviors are evident through observation but the underlying motives and reasons for particular practices cannot be </w:t>
      </w:r>
      <w:proofErr w:type="gramStart"/>
      <w:r w:rsidRPr="00527434">
        <w:rPr>
          <w:rFonts w:ascii="Times New Roman" w:hAnsi="Times New Roman" w:cs="Times New Roman"/>
          <w:sz w:val="24"/>
          <w:szCs w:val="24"/>
        </w:rPr>
        <w:t>observed, and</w:t>
      </w:r>
      <w:proofErr w:type="gramEnd"/>
      <w:r w:rsidRPr="00527434">
        <w:rPr>
          <w:rFonts w:ascii="Times New Roman" w:hAnsi="Times New Roman" w:cs="Times New Roman"/>
          <w:sz w:val="24"/>
          <w:szCs w:val="24"/>
        </w:rPr>
        <w:t xml:space="preserve"> can only be understood by asking questions (Gray, 2014). In this study, the reasons why Arabs hold onto cultural practices even when they inhibit desired outcomes were not directly visible and required qualitative research to unravel (McBride, 2013). To sum up, culture can </w:t>
      </w:r>
      <w:r w:rsidRPr="00527434">
        <w:rPr>
          <w:rFonts w:ascii="Times New Roman" w:hAnsi="Times New Roman" w:cs="Times New Roman"/>
          <w:sz w:val="24"/>
          <w:szCs w:val="24"/>
        </w:rPr>
        <w:lastRenderedPageBreak/>
        <w:t xml:space="preserve">only be studied using qualitative research methods because it is composed of beliefs and values, and not the behaviors that are expressed. </w:t>
      </w:r>
    </w:p>
    <w:p w14:paraId="33034EAD" w14:textId="77777777" w:rsidR="00D31C6D" w:rsidRPr="00527434" w:rsidRDefault="00D31C6D" w:rsidP="00FE32BA">
      <w:pPr>
        <w:pStyle w:val="Heading3"/>
      </w:pPr>
      <w:bookmarkStart w:id="151" w:name="_Toc511728200"/>
      <w:bookmarkStart w:id="152" w:name="_Toc535999381"/>
      <w:bookmarkStart w:id="153" w:name="_Toc11314833"/>
      <w:r w:rsidRPr="00527434">
        <w:t>3.2.5 Study design</w:t>
      </w:r>
      <w:bookmarkEnd w:id="151"/>
      <w:bookmarkEnd w:id="152"/>
      <w:bookmarkEnd w:id="153"/>
      <w:r w:rsidRPr="00527434">
        <w:t xml:space="preserve"> </w:t>
      </w:r>
    </w:p>
    <w:p w14:paraId="20EE2322"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This study chose to use interviews as the best way to obtain answers to the research questions. This is a qualitative methodology, because the problem to be explored cannot easily be quantified. Interviews were considered to enable a better understanding of the contexts or settings and the participants’ views (Creswell, 2013). It also enabled the researcher to hear participants’ voices, particularly important for groups and individuals whose views are rarely heard. This study therefore aimed to explore the subject to develop tentative general conclusions and generate hypotheses to be followed up in future research (Babbie, 2010). This requires the researcher to build up a picture by interpreting personal descriptions of the experiences and beliefs of those involved. It enables in-depth examination of the research problem with a smaller number of respondents and provides details about behaviors, emotion, and characteristics (Madrigal &amp; McClain, 2012). </w:t>
      </w:r>
    </w:p>
    <w:p w14:paraId="6AC6927C"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The study took a deductive approach by identifying themes emerging from previously published definitions found in the literature review, as well as theoretical orientations and personal experiences (Bernard &amp; Ryan, 2010). In practice, therefore, the study used the existing literature to identify Arab cultur</w:t>
      </w:r>
      <w:r w:rsidR="0028322E">
        <w:rPr>
          <w:rFonts w:ascii="Times New Roman" w:hAnsi="Times New Roman" w:cs="Times New Roman"/>
          <w:sz w:val="24"/>
          <w:szCs w:val="24"/>
        </w:rPr>
        <w:t>al</w:t>
      </w:r>
      <w:r w:rsidRPr="00527434">
        <w:rPr>
          <w:rFonts w:ascii="Times New Roman" w:hAnsi="Times New Roman" w:cs="Times New Roman"/>
          <w:sz w:val="24"/>
          <w:szCs w:val="24"/>
        </w:rPr>
        <w:t xml:space="preserve"> characteristics and build a conceptual framework for the research. Each of the seven variables in the framework had emerged from previous studies, and therefore provided themes to be explored more deeply in this research.</w:t>
      </w:r>
    </w:p>
    <w:p w14:paraId="5EEE95A8"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interviews were semi-structured, guided by an interview protocol, but allowing new questions to come up during the interview and clarification to be sought when necessary (Royse, 2011). This therefore improved the quality of the </w:t>
      </w:r>
      <w:proofErr w:type="gramStart"/>
      <w:r w:rsidRPr="00527434">
        <w:rPr>
          <w:rFonts w:ascii="Times New Roman" w:hAnsi="Times New Roman" w:cs="Times New Roman"/>
          <w:sz w:val="24"/>
          <w:szCs w:val="24"/>
        </w:rPr>
        <w:t>results, because</w:t>
      </w:r>
      <w:proofErr w:type="gramEnd"/>
      <w:r w:rsidRPr="00527434">
        <w:rPr>
          <w:rFonts w:ascii="Times New Roman" w:hAnsi="Times New Roman" w:cs="Times New Roman"/>
          <w:sz w:val="24"/>
          <w:szCs w:val="24"/>
        </w:rPr>
        <w:t xml:space="preserve"> the researcher could seek further information directly. The interview questions were open-ended (Appendix 1). This </w:t>
      </w:r>
      <w:r w:rsidRPr="00527434">
        <w:rPr>
          <w:rFonts w:ascii="Times New Roman" w:hAnsi="Times New Roman" w:cs="Times New Roman"/>
          <w:sz w:val="24"/>
          <w:szCs w:val="24"/>
        </w:rPr>
        <w:lastRenderedPageBreak/>
        <w:t>allowed the participants to provide views and opinions and therefore help the researcher to understand cultural traits, and their relationship with innovation management. Open-ended questions are used to extract more information about the subject, increasing objectivity in qualitative research (</w:t>
      </w:r>
      <w:proofErr w:type="spellStart"/>
      <w:r w:rsidRPr="00527434">
        <w:rPr>
          <w:rFonts w:ascii="Times New Roman" w:hAnsi="Times New Roman" w:cs="Times New Roman"/>
          <w:sz w:val="24"/>
          <w:szCs w:val="24"/>
        </w:rPr>
        <w:t>Kvale</w:t>
      </w:r>
      <w:proofErr w:type="spellEnd"/>
      <w:r w:rsidRPr="00527434">
        <w:rPr>
          <w:rFonts w:ascii="Times New Roman" w:hAnsi="Times New Roman" w:cs="Times New Roman"/>
          <w:sz w:val="24"/>
          <w:szCs w:val="24"/>
        </w:rPr>
        <w:t xml:space="preserve"> &amp; Brinkmann, 2009, Olsen, 2012). The questions were developed for this study based on the variables identified in the literature review. They were read out to the study participants, whose responses were not restricted in any way. The respondents could therefore choose how much information to provide. The use of open-ended questions also eliminates the possibilities of response error, where respondents either forget about questions or options or are forced to select from unsuitable answers that do not express their views (</w:t>
      </w:r>
      <w:proofErr w:type="spellStart"/>
      <w:r w:rsidRPr="00527434">
        <w:rPr>
          <w:rFonts w:ascii="Times New Roman" w:hAnsi="Times New Roman" w:cs="Times New Roman"/>
          <w:sz w:val="24"/>
          <w:szCs w:val="24"/>
        </w:rPr>
        <w:t>Kvale</w:t>
      </w:r>
      <w:proofErr w:type="spellEnd"/>
      <w:r w:rsidRPr="00527434">
        <w:rPr>
          <w:rFonts w:ascii="Times New Roman" w:hAnsi="Times New Roman" w:cs="Times New Roman"/>
          <w:sz w:val="24"/>
          <w:szCs w:val="24"/>
        </w:rPr>
        <w:t xml:space="preserve"> &amp; Brinkmann, 2009). Finally, this type of question provides data suitable for secondary analysis by the researcher or other</w:t>
      </w:r>
      <w:r w:rsidR="0028322E">
        <w:rPr>
          <w:rFonts w:ascii="Times New Roman" w:hAnsi="Times New Roman" w:cs="Times New Roman"/>
          <w:sz w:val="24"/>
          <w:szCs w:val="24"/>
        </w:rPr>
        <w:t>s</w:t>
      </w:r>
      <w:r w:rsidRPr="00527434">
        <w:rPr>
          <w:rFonts w:ascii="Times New Roman" w:hAnsi="Times New Roman" w:cs="Times New Roman"/>
          <w:sz w:val="24"/>
          <w:szCs w:val="24"/>
        </w:rPr>
        <w:t xml:space="preserve">, and therefore facilitated the achievement of the research objectives. </w:t>
      </w:r>
    </w:p>
    <w:p w14:paraId="01F03C8E" w14:textId="77777777" w:rsidR="00D31C6D" w:rsidRPr="00527434" w:rsidRDefault="00620CD2" w:rsidP="00FE32BA">
      <w:pPr>
        <w:pStyle w:val="Heading2"/>
      </w:pPr>
      <w:bookmarkStart w:id="154" w:name="_Toc511728201"/>
      <w:bookmarkStart w:id="155" w:name="_Toc535999382"/>
      <w:bookmarkStart w:id="156" w:name="_Toc11314834"/>
      <w:r>
        <w:t xml:space="preserve">3.3 </w:t>
      </w:r>
      <w:r w:rsidR="00D31C6D" w:rsidRPr="00527434">
        <w:t>Research questions</w:t>
      </w:r>
      <w:bookmarkEnd w:id="154"/>
      <w:bookmarkEnd w:id="155"/>
      <w:bookmarkEnd w:id="156"/>
    </w:p>
    <w:p w14:paraId="784FC3FD" w14:textId="77777777" w:rsidR="0028322E" w:rsidRDefault="003A0F9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Five</w:t>
      </w:r>
      <w:r w:rsidR="00D31C6D" w:rsidRPr="00527434">
        <w:rPr>
          <w:rFonts w:ascii="Times New Roman" w:hAnsi="Times New Roman" w:cs="Times New Roman"/>
          <w:sz w:val="24"/>
          <w:szCs w:val="24"/>
        </w:rPr>
        <w:t xml:space="preserve"> research questions were developed to explore Arab cultural traits that are perceived to affect innovation and its management, both positively and negatively. The study was therefore designed to answer the following research questions: </w:t>
      </w:r>
    </w:p>
    <w:p w14:paraId="271EA7CA" w14:textId="77777777" w:rsidR="0028322E" w:rsidRDefault="0027313E"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1) </w:t>
      </w:r>
      <w:r w:rsidR="00395B22" w:rsidRPr="00527434">
        <w:rPr>
          <w:rFonts w:ascii="Times New Roman" w:hAnsi="Times New Roman" w:cs="Times New Roman"/>
          <w:sz w:val="24"/>
          <w:szCs w:val="24"/>
        </w:rPr>
        <w:t>What are the Arab cultur</w:t>
      </w:r>
      <w:r w:rsidR="0028322E">
        <w:rPr>
          <w:rFonts w:ascii="Times New Roman" w:hAnsi="Times New Roman" w:cs="Times New Roman"/>
          <w:sz w:val="24"/>
          <w:szCs w:val="24"/>
        </w:rPr>
        <w:t>al</w:t>
      </w:r>
      <w:r w:rsidR="00395B22" w:rsidRPr="00527434">
        <w:rPr>
          <w:rFonts w:ascii="Times New Roman" w:hAnsi="Times New Roman" w:cs="Times New Roman"/>
          <w:sz w:val="24"/>
          <w:szCs w:val="24"/>
        </w:rPr>
        <w:t xml:space="preserve"> traits that are enablers for innovation?</w:t>
      </w:r>
      <w:r w:rsidR="003A0F95" w:rsidRPr="00527434">
        <w:rPr>
          <w:rFonts w:ascii="Times New Roman" w:hAnsi="Times New Roman" w:cs="Times New Roman" w:hint="cs"/>
          <w:sz w:val="24"/>
          <w:szCs w:val="24"/>
          <w:rtl/>
        </w:rPr>
        <w:t xml:space="preserve"> </w:t>
      </w:r>
      <w:r w:rsidR="0028322E">
        <w:rPr>
          <w:rFonts w:ascii="Times New Roman" w:hAnsi="Times New Roman" w:cs="Times New Roman"/>
          <w:sz w:val="24"/>
          <w:szCs w:val="24"/>
        </w:rPr>
        <w:t>(</w:t>
      </w:r>
      <w:proofErr w:type="gramStart"/>
      <w:r w:rsidR="0028322E">
        <w:rPr>
          <w:rFonts w:ascii="Times New Roman" w:hAnsi="Times New Roman" w:cs="Times New Roman"/>
          <w:sz w:val="24"/>
          <w:szCs w:val="24"/>
        </w:rPr>
        <w:t>see</w:t>
      </w:r>
      <w:proofErr w:type="gramEnd"/>
      <w:r w:rsidR="0028322E">
        <w:rPr>
          <w:rFonts w:ascii="Times New Roman" w:hAnsi="Times New Roman" w:cs="Times New Roman"/>
          <w:sz w:val="24"/>
          <w:szCs w:val="24"/>
        </w:rPr>
        <w:t xml:space="preserve"> section 2.7)</w:t>
      </w:r>
    </w:p>
    <w:p w14:paraId="5E17C9EC" w14:textId="77777777" w:rsidR="0028322E" w:rsidRDefault="0027313E"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2) </w:t>
      </w:r>
      <w:r w:rsidR="00395B22" w:rsidRPr="00527434">
        <w:rPr>
          <w:rFonts w:ascii="Times New Roman" w:hAnsi="Times New Roman" w:cs="Times New Roman"/>
          <w:sz w:val="24"/>
          <w:szCs w:val="24"/>
        </w:rPr>
        <w:t xml:space="preserve">What are the Arab cultural traits that </w:t>
      </w:r>
      <w:r w:rsidR="0028322E">
        <w:rPr>
          <w:rFonts w:ascii="Times New Roman" w:hAnsi="Times New Roman" w:cs="Times New Roman"/>
          <w:sz w:val="24"/>
          <w:szCs w:val="24"/>
        </w:rPr>
        <w:t xml:space="preserve">are </w:t>
      </w:r>
      <w:r w:rsidR="00395B22" w:rsidRPr="00527434">
        <w:rPr>
          <w:rFonts w:ascii="Times New Roman" w:hAnsi="Times New Roman" w:cs="Times New Roman"/>
          <w:sz w:val="24"/>
          <w:szCs w:val="24"/>
        </w:rPr>
        <w:t xml:space="preserve">inhibitors for innovation? </w:t>
      </w:r>
      <w:r w:rsidR="0028322E">
        <w:rPr>
          <w:rFonts w:ascii="Times New Roman" w:hAnsi="Times New Roman" w:cs="Times New Roman"/>
          <w:sz w:val="24"/>
          <w:szCs w:val="24"/>
        </w:rPr>
        <w:t>(</w:t>
      </w:r>
      <w:proofErr w:type="gramStart"/>
      <w:r w:rsidR="0028322E">
        <w:rPr>
          <w:rFonts w:ascii="Times New Roman" w:hAnsi="Times New Roman" w:cs="Times New Roman"/>
          <w:sz w:val="24"/>
          <w:szCs w:val="24"/>
        </w:rPr>
        <w:t>see</w:t>
      </w:r>
      <w:proofErr w:type="gramEnd"/>
      <w:r w:rsidR="0028322E">
        <w:rPr>
          <w:rFonts w:ascii="Times New Roman" w:hAnsi="Times New Roman" w:cs="Times New Roman"/>
          <w:sz w:val="24"/>
          <w:szCs w:val="24"/>
        </w:rPr>
        <w:t xml:space="preserve"> section 2.7)</w:t>
      </w:r>
    </w:p>
    <w:p w14:paraId="51AA3EE5" w14:textId="77777777" w:rsidR="0028322E" w:rsidRDefault="00EB4BEF"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3) </w:t>
      </w:r>
      <w:r w:rsidR="00395B22" w:rsidRPr="00527434">
        <w:rPr>
          <w:rFonts w:ascii="Times New Roman" w:hAnsi="Times New Roman" w:cs="Times New Roman"/>
          <w:sz w:val="24"/>
          <w:szCs w:val="24"/>
        </w:rPr>
        <w:t>How do Arab cultural traits influence innovation management in the organization?</w:t>
      </w:r>
      <w:r w:rsidRPr="00527434">
        <w:rPr>
          <w:rFonts w:ascii="Times New Roman" w:hAnsi="Times New Roman" w:cs="Times New Roman"/>
          <w:sz w:val="24"/>
          <w:szCs w:val="24"/>
        </w:rPr>
        <w:t xml:space="preserve"> </w:t>
      </w:r>
      <w:r w:rsidR="0028322E">
        <w:rPr>
          <w:rFonts w:ascii="Times New Roman" w:hAnsi="Times New Roman" w:cs="Times New Roman"/>
          <w:sz w:val="24"/>
          <w:szCs w:val="24"/>
        </w:rPr>
        <w:t>(</w:t>
      </w:r>
      <w:proofErr w:type="gramStart"/>
      <w:r w:rsidR="0028322E">
        <w:rPr>
          <w:rFonts w:ascii="Times New Roman" w:hAnsi="Times New Roman" w:cs="Times New Roman"/>
          <w:sz w:val="24"/>
          <w:szCs w:val="24"/>
        </w:rPr>
        <w:t>see</w:t>
      </w:r>
      <w:proofErr w:type="gramEnd"/>
      <w:r w:rsidR="0028322E">
        <w:rPr>
          <w:rFonts w:ascii="Times New Roman" w:hAnsi="Times New Roman" w:cs="Times New Roman"/>
          <w:sz w:val="24"/>
          <w:szCs w:val="24"/>
        </w:rPr>
        <w:t xml:space="preserve"> section 2.8)</w:t>
      </w:r>
    </w:p>
    <w:p w14:paraId="0B3BC112" w14:textId="77777777" w:rsidR="000E0F2F" w:rsidRDefault="00EB4BEF"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4) </w:t>
      </w:r>
      <w:r w:rsidR="00395B22" w:rsidRPr="00527434">
        <w:rPr>
          <w:rFonts w:ascii="Times New Roman" w:hAnsi="Times New Roman" w:cs="Times New Roman"/>
          <w:sz w:val="24"/>
          <w:szCs w:val="24"/>
        </w:rPr>
        <w:t>How does each Arab cultur</w:t>
      </w:r>
      <w:r w:rsidR="0028322E">
        <w:rPr>
          <w:rFonts w:ascii="Times New Roman" w:hAnsi="Times New Roman" w:cs="Times New Roman"/>
          <w:sz w:val="24"/>
          <w:szCs w:val="24"/>
        </w:rPr>
        <w:t>al</w:t>
      </w:r>
      <w:r w:rsidR="00395B22" w:rsidRPr="00527434">
        <w:rPr>
          <w:rFonts w:ascii="Times New Roman" w:hAnsi="Times New Roman" w:cs="Times New Roman"/>
          <w:sz w:val="24"/>
          <w:szCs w:val="24"/>
        </w:rPr>
        <w:t xml:space="preserve"> trait </w:t>
      </w:r>
      <w:r w:rsidR="0028322E">
        <w:rPr>
          <w:rFonts w:ascii="Times New Roman" w:hAnsi="Times New Roman" w:cs="Times New Roman"/>
          <w:sz w:val="24"/>
          <w:szCs w:val="24"/>
        </w:rPr>
        <w:t>affect</w:t>
      </w:r>
      <w:r w:rsidR="00395B22" w:rsidRPr="00527434">
        <w:rPr>
          <w:rFonts w:ascii="Times New Roman" w:hAnsi="Times New Roman" w:cs="Times New Roman"/>
          <w:sz w:val="24"/>
          <w:szCs w:val="24"/>
        </w:rPr>
        <w:t xml:space="preserve"> innovative team characteristics in the organization?</w:t>
      </w:r>
      <w:r w:rsidRPr="00527434">
        <w:rPr>
          <w:rFonts w:ascii="Times New Roman" w:hAnsi="Times New Roman" w:cs="Times New Roman"/>
          <w:sz w:val="24"/>
          <w:szCs w:val="24"/>
        </w:rPr>
        <w:t xml:space="preserve"> </w:t>
      </w:r>
      <w:r w:rsidR="000E0F2F">
        <w:rPr>
          <w:rFonts w:ascii="Times New Roman" w:hAnsi="Times New Roman" w:cs="Times New Roman"/>
          <w:sz w:val="24"/>
          <w:szCs w:val="24"/>
        </w:rPr>
        <w:t>(</w:t>
      </w:r>
      <w:proofErr w:type="gramStart"/>
      <w:r w:rsidR="000E0F2F">
        <w:rPr>
          <w:rFonts w:ascii="Times New Roman" w:hAnsi="Times New Roman" w:cs="Times New Roman"/>
          <w:sz w:val="24"/>
          <w:szCs w:val="24"/>
        </w:rPr>
        <w:t>see</w:t>
      </w:r>
      <w:proofErr w:type="gramEnd"/>
      <w:r w:rsidR="000E0F2F">
        <w:rPr>
          <w:rFonts w:ascii="Times New Roman" w:hAnsi="Times New Roman" w:cs="Times New Roman"/>
          <w:sz w:val="24"/>
          <w:szCs w:val="24"/>
        </w:rPr>
        <w:t xml:space="preserve"> section 2.4) </w:t>
      </w:r>
    </w:p>
    <w:p w14:paraId="0E6A75E8" w14:textId="77777777" w:rsidR="00395B22" w:rsidRPr="00527434" w:rsidRDefault="00EB4BEF" w:rsidP="00FE32BA">
      <w:pPr>
        <w:spacing w:line="480" w:lineRule="auto"/>
        <w:ind w:firstLine="720"/>
        <w:jc w:val="both"/>
        <w:rPr>
          <w:rFonts w:ascii="Times New Roman" w:hAnsi="Times New Roman" w:cs="Times New Roman"/>
          <w:bCs/>
          <w:sz w:val="24"/>
          <w:szCs w:val="24"/>
        </w:rPr>
      </w:pPr>
      <w:r w:rsidRPr="00527434">
        <w:rPr>
          <w:rFonts w:ascii="Times New Roman" w:hAnsi="Times New Roman" w:cs="Times New Roman"/>
          <w:sz w:val="24"/>
          <w:szCs w:val="24"/>
        </w:rPr>
        <w:lastRenderedPageBreak/>
        <w:t xml:space="preserve">5) </w:t>
      </w:r>
      <w:r w:rsidR="00395B22" w:rsidRPr="00527434">
        <w:rPr>
          <w:rFonts w:ascii="Times New Roman" w:hAnsi="Times New Roman" w:cs="Times New Roman"/>
          <w:bCs/>
          <w:sz w:val="24"/>
          <w:szCs w:val="24"/>
        </w:rPr>
        <w:t>How does leadership support affect innovation in the organization?</w:t>
      </w:r>
      <w:r w:rsidRPr="00527434">
        <w:rPr>
          <w:rFonts w:ascii="Times New Roman" w:hAnsi="Times New Roman" w:cs="Times New Roman"/>
          <w:bCs/>
          <w:sz w:val="24"/>
          <w:szCs w:val="24"/>
        </w:rPr>
        <w:t xml:space="preserve"> </w:t>
      </w:r>
      <w:r w:rsidR="000E0F2F">
        <w:rPr>
          <w:rFonts w:ascii="Times New Roman" w:hAnsi="Times New Roman" w:cs="Times New Roman"/>
          <w:bCs/>
          <w:sz w:val="24"/>
          <w:szCs w:val="24"/>
        </w:rPr>
        <w:t>(</w:t>
      </w:r>
      <w:proofErr w:type="gramStart"/>
      <w:r w:rsidR="000E0F2F">
        <w:rPr>
          <w:rFonts w:ascii="Times New Roman" w:hAnsi="Times New Roman" w:cs="Times New Roman"/>
          <w:bCs/>
          <w:sz w:val="24"/>
          <w:szCs w:val="24"/>
        </w:rPr>
        <w:t>see</w:t>
      </w:r>
      <w:proofErr w:type="gramEnd"/>
      <w:r w:rsidR="000E0F2F">
        <w:rPr>
          <w:rFonts w:ascii="Times New Roman" w:hAnsi="Times New Roman" w:cs="Times New Roman"/>
          <w:bCs/>
          <w:sz w:val="24"/>
          <w:szCs w:val="24"/>
        </w:rPr>
        <w:t xml:space="preserve"> section 2.5)</w:t>
      </w:r>
    </w:p>
    <w:p w14:paraId="2539F8C2" w14:textId="77777777" w:rsidR="00D31C6D" w:rsidRPr="00527434" w:rsidRDefault="00D31C6D" w:rsidP="00FE32BA">
      <w:pPr>
        <w:pStyle w:val="Heading2"/>
      </w:pPr>
      <w:bookmarkStart w:id="157" w:name="_Toc511728202"/>
      <w:bookmarkStart w:id="158" w:name="_Toc535999383"/>
      <w:bookmarkStart w:id="159" w:name="_Toc11314835"/>
      <w:r w:rsidRPr="00527434">
        <w:t>3.4 Sampling method and participants</w:t>
      </w:r>
      <w:bookmarkEnd w:id="157"/>
      <w:bookmarkEnd w:id="158"/>
      <w:bookmarkEnd w:id="159"/>
    </w:p>
    <w:p w14:paraId="3C08FC26"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research population consisted of Arab employees of governmental organizations. A suitable sample of the population was enlisted into the study, and the information obtained from them was used to make broader generalizations about the population behaviors. Sampling allows researchers to gather data from a smaller set of individuals and use the results to make inferences about the larger population. This saves time and resources, </w:t>
      </w:r>
      <w:r w:rsidR="007C3DF2">
        <w:rPr>
          <w:rFonts w:ascii="Times New Roman" w:hAnsi="Times New Roman" w:cs="Times New Roman"/>
          <w:sz w:val="24"/>
          <w:szCs w:val="24"/>
        </w:rPr>
        <w:t>while</w:t>
      </w:r>
      <w:r w:rsidRPr="00527434">
        <w:rPr>
          <w:rFonts w:ascii="Times New Roman" w:hAnsi="Times New Roman" w:cs="Times New Roman"/>
          <w:sz w:val="24"/>
          <w:szCs w:val="24"/>
        </w:rPr>
        <w:t xml:space="preserve"> allow</w:t>
      </w:r>
      <w:r w:rsidR="007C3DF2">
        <w:rPr>
          <w:rFonts w:ascii="Times New Roman" w:hAnsi="Times New Roman" w:cs="Times New Roman"/>
          <w:sz w:val="24"/>
          <w:szCs w:val="24"/>
        </w:rPr>
        <w:t>ing</w:t>
      </w:r>
      <w:r w:rsidRPr="00527434">
        <w:rPr>
          <w:rFonts w:ascii="Times New Roman" w:hAnsi="Times New Roman" w:cs="Times New Roman"/>
          <w:sz w:val="24"/>
          <w:szCs w:val="24"/>
        </w:rPr>
        <w:t xml:space="preserve"> researchers to achieve their objectives (Patten &amp; Bruce, 2009). It is generally impossible to enlist every member of the population into a piece of research. In this case, it would be impossible to interview all the employees of government entities within the time and resources available. Sampling, however, allows adequate representation of the target group (Royse, 2011), and therefore makes it possible to generalize the findings. </w:t>
      </w:r>
    </w:p>
    <w:p w14:paraId="3FBE1732"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sample was selected from among employees of a single government organization in Abu Dhabi, </w:t>
      </w:r>
      <w:r w:rsidR="007C3DF2">
        <w:rPr>
          <w:rFonts w:ascii="Times New Roman" w:hAnsi="Times New Roman" w:cs="Times New Roman"/>
          <w:sz w:val="24"/>
          <w:szCs w:val="24"/>
        </w:rPr>
        <w:t>UAE</w:t>
      </w:r>
      <w:r w:rsidRPr="00527434">
        <w:rPr>
          <w:rFonts w:ascii="Times New Roman" w:hAnsi="Times New Roman" w:cs="Times New Roman"/>
          <w:sz w:val="24"/>
          <w:szCs w:val="24"/>
        </w:rPr>
        <w:t xml:space="preserve">. A government entity was chosen because it was very likely to be influenced by the Arab culture, rather than dominated by expatriates. This particular organization was also considered to be familiar with innovation because it is highly </w:t>
      </w:r>
      <w:proofErr w:type="gramStart"/>
      <w:r w:rsidRPr="00527434">
        <w:rPr>
          <w:rFonts w:ascii="Times New Roman" w:hAnsi="Times New Roman" w:cs="Times New Roman"/>
          <w:sz w:val="24"/>
          <w:szCs w:val="24"/>
        </w:rPr>
        <w:t>technology-focused</w:t>
      </w:r>
      <w:proofErr w:type="gramEnd"/>
      <w:r w:rsidRPr="00527434">
        <w:rPr>
          <w:rFonts w:ascii="Times New Roman" w:hAnsi="Times New Roman" w:cs="Times New Roman"/>
          <w:sz w:val="24"/>
          <w:szCs w:val="24"/>
        </w:rPr>
        <w:t>. Other reasons for choosing this organization were:</w:t>
      </w:r>
    </w:p>
    <w:p w14:paraId="7A8CA763" w14:textId="77777777" w:rsidR="00D31C6D" w:rsidRPr="00527434" w:rsidRDefault="00D31C6D" w:rsidP="00FE32BA">
      <w:pPr>
        <w:pStyle w:val="ListParagraph"/>
        <w:numPr>
          <w:ilvl w:val="0"/>
          <w:numId w:val="11"/>
        </w:numPr>
        <w:spacing w:line="480" w:lineRule="auto"/>
        <w:ind w:left="714" w:hanging="357"/>
        <w:contextualSpacing w:val="0"/>
        <w:jc w:val="both"/>
        <w:rPr>
          <w:rFonts w:ascii="Times New Roman" w:hAnsi="Times New Roman" w:cs="Times New Roman"/>
          <w:sz w:val="24"/>
          <w:szCs w:val="24"/>
        </w:rPr>
      </w:pPr>
      <w:r w:rsidRPr="00527434">
        <w:rPr>
          <w:rFonts w:ascii="Times New Roman" w:hAnsi="Times New Roman" w:cs="Times New Roman"/>
          <w:sz w:val="24"/>
          <w:szCs w:val="24"/>
        </w:rPr>
        <w:t xml:space="preserve">It is a relatively new organization, but has passed through lots of change processes in planning and implementing innovative e-government </w:t>
      </w:r>
      <w:proofErr w:type="gramStart"/>
      <w:r w:rsidRPr="00527434">
        <w:rPr>
          <w:rFonts w:ascii="Times New Roman" w:hAnsi="Times New Roman" w:cs="Times New Roman"/>
          <w:sz w:val="24"/>
          <w:szCs w:val="24"/>
        </w:rPr>
        <w:t>projects;</w:t>
      </w:r>
      <w:proofErr w:type="gramEnd"/>
    </w:p>
    <w:p w14:paraId="00FE7316" w14:textId="77777777" w:rsidR="00D31C6D" w:rsidRPr="00527434" w:rsidRDefault="00D31C6D" w:rsidP="00FE32BA">
      <w:pPr>
        <w:pStyle w:val="ListParagraph"/>
        <w:numPr>
          <w:ilvl w:val="0"/>
          <w:numId w:val="11"/>
        </w:numPr>
        <w:spacing w:line="480" w:lineRule="auto"/>
        <w:ind w:left="714" w:hanging="357"/>
        <w:contextualSpacing w:val="0"/>
        <w:jc w:val="both"/>
        <w:rPr>
          <w:rFonts w:ascii="Times New Roman" w:hAnsi="Times New Roman" w:cs="Times New Roman"/>
          <w:sz w:val="24"/>
          <w:szCs w:val="24"/>
        </w:rPr>
      </w:pPr>
      <w:r w:rsidRPr="00527434">
        <w:rPr>
          <w:rFonts w:ascii="Times New Roman" w:hAnsi="Times New Roman" w:cs="Times New Roman"/>
          <w:sz w:val="24"/>
          <w:szCs w:val="24"/>
        </w:rPr>
        <w:t xml:space="preserve">It is responsible for initiating new e-government projects for other Abu Dhabi government </w:t>
      </w:r>
      <w:proofErr w:type="gramStart"/>
      <w:r w:rsidRPr="00527434">
        <w:rPr>
          <w:rFonts w:ascii="Times New Roman" w:hAnsi="Times New Roman" w:cs="Times New Roman"/>
          <w:sz w:val="24"/>
          <w:szCs w:val="24"/>
        </w:rPr>
        <w:t>entities;</w:t>
      </w:r>
      <w:proofErr w:type="gramEnd"/>
    </w:p>
    <w:p w14:paraId="3C91B8AF" w14:textId="77777777" w:rsidR="00D31C6D" w:rsidRPr="00527434" w:rsidRDefault="00D31C6D" w:rsidP="00FE32BA">
      <w:pPr>
        <w:pStyle w:val="ListParagraph"/>
        <w:numPr>
          <w:ilvl w:val="0"/>
          <w:numId w:val="11"/>
        </w:numPr>
        <w:spacing w:line="480" w:lineRule="auto"/>
        <w:ind w:left="714" w:hanging="357"/>
        <w:contextualSpacing w:val="0"/>
        <w:jc w:val="both"/>
        <w:rPr>
          <w:rFonts w:ascii="Times New Roman" w:hAnsi="Times New Roman" w:cs="Times New Roman"/>
          <w:sz w:val="24"/>
          <w:szCs w:val="24"/>
        </w:rPr>
      </w:pPr>
      <w:r w:rsidRPr="00527434">
        <w:rPr>
          <w:rFonts w:ascii="Times New Roman" w:hAnsi="Times New Roman" w:cs="Times New Roman"/>
          <w:sz w:val="24"/>
          <w:szCs w:val="24"/>
        </w:rPr>
        <w:lastRenderedPageBreak/>
        <w:t xml:space="preserve">It plays a crucial role in the information and communication technology (ICT) sector in the Emirate of Abu Dhabi, and adopting new technology and applying dynamic change is an important element of its </w:t>
      </w:r>
      <w:proofErr w:type="gramStart"/>
      <w:r w:rsidRPr="00527434">
        <w:rPr>
          <w:rFonts w:ascii="Times New Roman" w:hAnsi="Times New Roman" w:cs="Times New Roman"/>
          <w:sz w:val="24"/>
          <w:szCs w:val="24"/>
        </w:rPr>
        <w:t>work;</w:t>
      </w:r>
      <w:proofErr w:type="gramEnd"/>
    </w:p>
    <w:p w14:paraId="3D66D310" w14:textId="77777777" w:rsidR="00D31C6D" w:rsidRPr="00527434" w:rsidRDefault="00D31C6D" w:rsidP="00FE32BA">
      <w:pPr>
        <w:pStyle w:val="ListParagraph"/>
        <w:numPr>
          <w:ilvl w:val="0"/>
          <w:numId w:val="11"/>
        </w:numPr>
        <w:spacing w:line="480" w:lineRule="auto"/>
        <w:ind w:left="714" w:hanging="357"/>
        <w:contextualSpacing w:val="0"/>
        <w:jc w:val="both"/>
        <w:rPr>
          <w:rFonts w:ascii="Times New Roman" w:hAnsi="Times New Roman" w:cs="Times New Roman"/>
          <w:sz w:val="24"/>
          <w:szCs w:val="24"/>
        </w:rPr>
      </w:pPr>
      <w:r w:rsidRPr="00527434">
        <w:rPr>
          <w:rFonts w:ascii="Times New Roman" w:hAnsi="Times New Roman" w:cs="Times New Roman"/>
          <w:sz w:val="24"/>
          <w:szCs w:val="24"/>
        </w:rPr>
        <w:t>It has developed and launched several innovative e-government programs and e-services channels in previous years.</w:t>
      </w:r>
    </w:p>
    <w:p w14:paraId="2CBBE8AD"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In selecting participants, the study used purposive sampling, because this method is appropriate for qualitative research (Patton, 1990). Purposive sampling is subjective and judgmental, making it the best form to use to obtain crucial information about organization management (Olsen, 2012). The researcher selected the sample by identifying people in the organization who could comment authoritatively on how the organization operates, its culture, and the impact of cultural traits on innovation management, based on their experience. The researcher spent time in the organization developing an understanding of the hierarchy and working structure. It was then possible to apply judgment to identify those individuals who were best placed to respond (Olsen, 2012). </w:t>
      </w:r>
    </w:p>
    <w:p w14:paraId="3FDA02D9"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In this case, therefore, the purposive sampling </w:t>
      </w:r>
      <w:proofErr w:type="gramStart"/>
      <w:r w:rsidRPr="00527434">
        <w:rPr>
          <w:rFonts w:ascii="Times New Roman" w:hAnsi="Times New Roman" w:cs="Times New Roman"/>
          <w:sz w:val="24"/>
          <w:szCs w:val="24"/>
        </w:rPr>
        <w:t>actually put</w:t>
      </w:r>
      <w:proofErr w:type="gramEnd"/>
      <w:r w:rsidRPr="00527434">
        <w:rPr>
          <w:rFonts w:ascii="Times New Roman" w:hAnsi="Times New Roman" w:cs="Times New Roman"/>
          <w:sz w:val="24"/>
          <w:szCs w:val="24"/>
        </w:rPr>
        <w:t xml:space="preserve"> in place the eligibility criterion for recruiting participants, even though this was known only to the researcher who was responsible for the sampling. This ensured that only people who could provide informed responses were included, saving time and effort interviewing people without the necessary knowledge (Royse, 2011). This method of sampling also increased the reliability of study </w:t>
      </w:r>
      <w:proofErr w:type="gramStart"/>
      <w:r w:rsidRPr="00527434">
        <w:rPr>
          <w:rFonts w:ascii="Times New Roman" w:hAnsi="Times New Roman" w:cs="Times New Roman"/>
          <w:sz w:val="24"/>
          <w:szCs w:val="24"/>
        </w:rPr>
        <w:t>results, because</w:t>
      </w:r>
      <w:proofErr w:type="gramEnd"/>
      <w:r w:rsidRPr="00527434">
        <w:rPr>
          <w:rFonts w:ascii="Times New Roman" w:hAnsi="Times New Roman" w:cs="Times New Roman"/>
          <w:sz w:val="24"/>
          <w:szCs w:val="24"/>
        </w:rPr>
        <w:t xml:space="preserve"> the results were authoritative (Patten &amp; Bruce, 2009). </w:t>
      </w:r>
    </w:p>
    <w:p w14:paraId="29AC1C0B"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sampling was based on set characteristics. The participants, however, were not aware of these. The researcher used organizational information to identify possible participants. All the respondents had at least five years’ experience with the organization. They </w:t>
      </w:r>
      <w:r w:rsidRPr="00527434">
        <w:rPr>
          <w:rFonts w:ascii="Times New Roman" w:hAnsi="Times New Roman" w:cs="Times New Roman"/>
          <w:sz w:val="24"/>
          <w:szCs w:val="24"/>
        </w:rPr>
        <w:lastRenderedPageBreak/>
        <w:t xml:space="preserve">were also Arabs, to ensure that their cultural context fit the research objectives. A target number of respondents was identified, to ensure suitable representation. </w:t>
      </w:r>
    </w:p>
    <w:p w14:paraId="4ABCAA56"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Finally, because the aim of the research was to establish the effect of Arabic cultural traits on innovation management, the researcher only interviewed employees who had some involvement with innovation management. Table </w:t>
      </w:r>
      <w:r w:rsidR="006058DD">
        <w:rPr>
          <w:rFonts w:ascii="Times New Roman" w:hAnsi="Times New Roman" w:cs="Times New Roman"/>
          <w:sz w:val="24"/>
          <w:szCs w:val="24"/>
        </w:rPr>
        <w:t>6</w:t>
      </w:r>
      <w:r w:rsidRPr="00527434">
        <w:rPr>
          <w:rFonts w:ascii="Times New Roman" w:hAnsi="Times New Roman" w:cs="Times New Roman"/>
          <w:sz w:val="24"/>
          <w:szCs w:val="24"/>
        </w:rPr>
        <w:t xml:space="preserve"> sets out the positions held by the respondents. Each respondent was assigned an identifier, and their job titles are shown in the table. </w:t>
      </w:r>
    </w:p>
    <w:tbl>
      <w:tblPr>
        <w:tblStyle w:val="TableGrid"/>
        <w:tblpPr w:leftFromText="180" w:rightFromText="180" w:vertAnchor="text" w:horzAnchor="page" w:tblpX="1630" w:tblpY="60"/>
        <w:tblW w:w="8784" w:type="dxa"/>
        <w:tblLayout w:type="fixed"/>
        <w:tblLook w:val="04A0" w:firstRow="1" w:lastRow="0" w:firstColumn="1" w:lastColumn="0" w:noHBand="0" w:noVBand="1"/>
      </w:tblPr>
      <w:tblGrid>
        <w:gridCol w:w="2405"/>
        <w:gridCol w:w="6379"/>
      </w:tblGrid>
      <w:tr w:rsidR="00D31C6D" w:rsidRPr="00527434" w14:paraId="198782BA" w14:textId="77777777" w:rsidTr="00016A50">
        <w:trPr>
          <w:trHeight w:val="20"/>
        </w:trPr>
        <w:tc>
          <w:tcPr>
            <w:tcW w:w="2405" w:type="dxa"/>
          </w:tcPr>
          <w:p w14:paraId="42DF8500" w14:textId="77777777" w:rsidR="00D31C6D" w:rsidRPr="00FE32BA" w:rsidRDefault="00D31C6D" w:rsidP="00FE32BA">
            <w:pPr>
              <w:spacing w:after="0" w:line="480" w:lineRule="auto"/>
              <w:rPr>
                <w:rFonts w:ascii="Times New Roman" w:hAnsi="Times New Roman" w:cs="Times New Roman"/>
                <w:b/>
                <w:color w:val="FFFFFF" w:themeColor="background1"/>
              </w:rPr>
            </w:pPr>
            <w:r w:rsidRPr="00FE32BA">
              <w:rPr>
                <w:rFonts w:ascii="Times New Roman" w:hAnsi="Times New Roman" w:cs="Times New Roman"/>
                <w:b/>
                <w:color w:val="000000" w:themeColor="text1"/>
              </w:rPr>
              <w:t>Identifier</w:t>
            </w:r>
          </w:p>
        </w:tc>
        <w:tc>
          <w:tcPr>
            <w:tcW w:w="6379" w:type="dxa"/>
          </w:tcPr>
          <w:p w14:paraId="13FE3016" w14:textId="77777777" w:rsidR="00D31C6D" w:rsidRPr="00FE32BA" w:rsidRDefault="00D31C6D" w:rsidP="00FE32BA">
            <w:pPr>
              <w:spacing w:after="0" w:line="480" w:lineRule="auto"/>
              <w:rPr>
                <w:rFonts w:ascii="Times New Roman" w:hAnsi="Times New Roman" w:cs="Times New Roman"/>
                <w:b/>
                <w:color w:val="FFFFFF" w:themeColor="background1"/>
              </w:rPr>
            </w:pPr>
            <w:r w:rsidRPr="00FE32BA">
              <w:rPr>
                <w:rFonts w:ascii="Times New Roman" w:hAnsi="Times New Roman" w:cs="Times New Roman"/>
                <w:b/>
                <w:color w:val="000000" w:themeColor="text1"/>
              </w:rPr>
              <w:t>Position in organization</w:t>
            </w:r>
          </w:p>
        </w:tc>
      </w:tr>
      <w:tr w:rsidR="00D31C6D" w:rsidRPr="00527434" w14:paraId="746CAD34" w14:textId="77777777" w:rsidTr="00016A50">
        <w:trPr>
          <w:trHeight w:val="20"/>
        </w:trPr>
        <w:tc>
          <w:tcPr>
            <w:tcW w:w="2405" w:type="dxa"/>
          </w:tcPr>
          <w:p w14:paraId="7EAEDF06"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w:t>
            </w:r>
          </w:p>
        </w:tc>
        <w:tc>
          <w:tcPr>
            <w:tcW w:w="6379" w:type="dxa"/>
          </w:tcPr>
          <w:p w14:paraId="15AEF7FF"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Policy and Standards Compliance Analyst</w:t>
            </w:r>
          </w:p>
        </w:tc>
      </w:tr>
      <w:tr w:rsidR="00D31C6D" w:rsidRPr="00527434" w14:paraId="5469B2CE" w14:textId="77777777" w:rsidTr="00016A50">
        <w:trPr>
          <w:trHeight w:val="20"/>
        </w:trPr>
        <w:tc>
          <w:tcPr>
            <w:tcW w:w="2405" w:type="dxa"/>
          </w:tcPr>
          <w:p w14:paraId="083D8D3E"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2</w:t>
            </w:r>
          </w:p>
        </w:tc>
        <w:tc>
          <w:tcPr>
            <w:tcW w:w="6379" w:type="dxa"/>
          </w:tcPr>
          <w:p w14:paraId="3C6045FC"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Project Manager</w:t>
            </w:r>
          </w:p>
        </w:tc>
      </w:tr>
      <w:tr w:rsidR="00D31C6D" w:rsidRPr="00527434" w14:paraId="2EAA7780" w14:textId="77777777" w:rsidTr="00016A50">
        <w:trPr>
          <w:trHeight w:val="20"/>
        </w:trPr>
        <w:tc>
          <w:tcPr>
            <w:tcW w:w="2405" w:type="dxa"/>
          </w:tcPr>
          <w:p w14:paraId="75FD7601"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3</w:t>
            </w:r>
          </w:p>
        </w:tc>
        <w:tc>
          <w:tcPr>
            <w:tcW w:w="6379" w:type="dxa"/>
          </w:tcPr>
          <w:p w14:paraId="17A4F728"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Community e-Literacy Specialist</w:t>
            </w:r>
          </w:p>
        </w:tc>
      </w:tr>
      <w:tr w:rsidR="00D31C6D" w:rsidRPr="00527434" w14:paraId="230CC907" w14:textId="77777777" w:rsidTr="00016A50">
        <w:trPr>
          <w:trHeight w:val="20"/>
        </w:trPr>
        <w:tc>
          <w:tcPr>
            <w:tcW w:w="2405" w:type="dxa"/>
          </w:tcPr>
          <w:p w14:paraId="5CB7254B"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4</w:t>
            </w:r>
          </w:p>
        </w:tc>
        <w:tc>
          <w:tcPr>
            <w:tcW w:w="6379" w:type="dxa"/>
          </w:tcPr>
          <w:p w14:paraId="791E8622"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Performance Management Senior Analyst</w:t>
            </w:r>
          </w:p>
        </w:tc>
      </w:tr>
      <w:tr w:rsidR="00D31C6D" w:rsidRPr="00527434" w14:paraId="3C6C6311" w14:textId="77777777" w:rsidTr="00016A50">
        <w:trPr>
          <w:trHeight w:val="20"/>
        </w:trPr>
        <w:tc>
          <w:tcPr>
            <w:tcW w:w="2405" w:type="dxa"/>
          </w:tcPr>
          <w:p w14:paraId="3C88E2FE"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5</w:t>
            </w:r>
          </w:p>
        </w:tc>
        <w:tc>
          <w:tcPr>
            <w:tcW w:w="6379" w:type="dxa"/>
          </w:tcPr>
          <w:p w14:paraId="6A78EEC1"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Capacity Building Analyst</w:t>
            </w:r>
          </w:p>
        </w:tc>
      </w:tr>
      <w:tr w:rsidR="00D31C6D" w:rsidRPr="00527434" w14:paraId="26D89136" w14:textId="77777777" w:rsidTr="00016A50">
        <w:trPr>
          <w:trHeight w:val="20"/>
        </w:trPr>
        <w:tc>
          <w:tcPr>
            <w:tcW w:w="2405" w:type="dxa"/>
          </w:tcPr>
          <w:p w14:paraId="25214DCE"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6</w:t>
            </w:r>
          </w:p>
        </w:tc>
        <w:tc>
          <w:tcPr>
            <w:tcW w:w="6379" w:type="dxa"/>
          </w:tcPr>
          <w:p w14:paraId="09B2AE62"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 xml:space="preserve">Planning &amp; </w:t>
            </w:r>
            <w:r w:rsidR="007C3DF2">
              <w:rPr>
                <w:rFonts w:ascii="Times New Roman" w:hAnsi="Times New Roman" w:cs="Times New Roman"/>
              </w:rPr>
              <w:t>D</w:t>
            </w:r>
            <w:r w:rsidRPr="00527434">
              <w:rPr>
                <w:rFonts w:ascii="Times New Roman" w:hAnsi="Times New Roman" w:cs="Times New Roman"/>
              </w:rPr>
              <w:t>evelopment Analyst</w:t>
            </w:r>
          </w:p>
        </w:tc>
      </w:tr>
      <w:tr w:rsidR="00D31C6D" w:rsidRPr="00527434" w14:paraId="112EF3B4" w14:textId="77777777" w:rsidTr="00016A50">
        <w:trPr>
          <w:trHeight w:val="20"/>
        </w:trPr>
        <w:tc>
          <w:tcPr>
            <w:tcW w:w="2405" w:type="dxa"/>
          </w:tcPr>
          <w:p w14:paraId="5D479384"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7</w:t>
            </w:r>
          </w:p>
        </w:tc>
        <w:tc>
          <w:tcPr>
            <w:tcW w:w="6379" w:type="dxa"/>
          </w:tcPr>
          <w:p w14:paraId="1DF3130F"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Application Service Specialist</w:t>
            </w:r>
          </w:p>
        </w:tc>
      </w:tr>
      <w:tr w:rsidR="00D31C6D" w:rsidRPr="00527434" w14:paraId="6F3B6AFA" w14:textId="77777777" w:rsidTr="00016A50">
        <w:trPr>
          <w:trHeight w:val="20"/>
        </w:trPr>
        <w:tc>
          <w:tcPr>
            <w:tcW w:w="2405" w:type="dxa"/>
          </w:tcPr>
          <w:p w14:paraId="5147FE48"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8</w:t>
            </w:r>
          </w:p>
        </w:tc>
        <w:tc>
          <w:tcPr>
            <w:tcW w:w="6379" w:type="dxa"/>
          </w:tcPr>
          <w:p w14:paraId="51F2EB58"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Business Continuity Management Specialist</w:t>
            </w:r>
          </w:p>
        </w:tc>
      </w:tr>
      <w:tr w:rsidR="00D31C6D" w:rsidRPr="00527434" w14:paraId="627CF564" w14:textId="77777777" w:rsidTr="00016A50">
        <w:trPr>
          <w:trHeight w:val="20"/>
        </w:trPr>
        <w:tc>
          <w:tcPr>
            <w:tcW w:w="2405" w:type="dxa"/>
          </w:tcPr>
          <w:p w14:paraId="5583FB1F"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9</w:t>
            </w:r>
          </w:p>
        </w:tc>
        <w:tc>
          <w:tcPr>
            <w:tcW w:w="6379" w:type="dxa"/>
          </w:tcPr>
          <w:p w14:paraId="4345A94E"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Section Head</w:t>
            </w:r>
          </w:p>
        </w:tc>
      </w:tr>
      <w:tr w:rsidR="00D31C6D" w:rsidRPr="00527434" w14:paraId="2D4E104F" w14:textId="77777777" w:rsidTr="00016A50">
        <w:trPr>
          <w:trHeight w:val="20"/>
        </w:trPr>
        <w:tc>
          <w:tcPr>
            <w:tcW w:w="2405" w:type="dxa"/>
          </w:tcPr>
          <w:p w14:paraId="6EDEF848"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10</w:t>
            </w:r>
          </w:p>
        </w:tc>
        <w:tc>
          <w:tcPr>
            <w:tcW w:w="6379" w:type="dxa"/>
          </w:tcPr>
          <w:p w14:paraId="7AE7E521"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 xml:space="preserve">Director </w:t>
            </w:r>
          </w:p>
        </w:tc>
      </w:tr>
      <w:tr w:rsidR="00D31C6D" w:rsidRPr="00527434" w14:paraId="40BCAA5A" w14:textId="77777777" w:rsidTr="00016A50">
        <w:trPr>
          <w:trHeight w:val="20"/>
        </w:trPr>
        <w:tc>
          <w:tcPr>
            <w:tcW w:w="2405" w:type="dxa"/>
          </w:tcPr>
          <w:p w14:paraId="26D48124"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11</w:t>
            </w:r>
          </w:p>
        </w:tc>
        <w:tc>
          <w:tcPr>
            <w:tcW w:w="6379" w:type="dxa"/>
          </w:tcPr>
          <w:p w14:paraId="416AFEC5"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Training &amp; Development Specialist</w:t>
            </w:r>
          </w:p>
        </w:tc>
      </w:tr>
      <w:tr w:rsidR="00D31C6D" w:rsidRPr="00527434" w14:paraId="097A6405" w14:textId="77777777" w:rsidTr="00016A50">
        <w:trPr>
          <w:trHeight w:val="20"/>
        </w:trPr>
        <w:tc>
          <w:tcPr>
            <w:tcW w:w="2405" w:type="dxa"/>
          </w:tcPr>
          <w:p w14:paraId="20E00FEB"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12</w:t>
            </w:r>
          </w:p>
        </w:tc>
        <w:tc>
          <w:tcPr>
            <w:tcW w:w="6379" w:type="dxa"/>
          </w:tcPr>
          <w:p w14:paraId="4ECF8050"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Planning and Development Senior Specialist</w:t>
            </w:r>
          </w:p>
        </w:tc>
      </w:tr>
      <w:tr w:rsidR="00D31C6D" w:rsidRPr="00527434" w14:paraId="4F053998" w14:textId="77777777" w:rsidTr="00016A50">
        <w:trPr>
          <w:trHeight w:val="20"/>
        </w:trPr>
        <w:tc>
          <w:tcPr>
            <w:tcW w:w="2405" w:type="dxa"/>
          </w:tcPr>
          <w:p w14:paraId="375BB6F5"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13</w:t>
            </w:r>
          </w:p>
        </w:tc>
        <w:tc>
          <w:tcPr>
            <w:tcW w:w="6379" w:type="dxa"/>
          </w:tcPr>
          <w:p w14:paraId="5486B61C"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Planning and Development Expert</w:t>
            </w:r>
          </w:p>
        </w:tc>
      </w:tr>
      <w:tr w:rsidR="00D31C6D" w:rsidRPr="00527434" w14:paraId="5C938FD5" w14:textId="77777777" w:rsidTr="00016A50">
        <w:trPr>
          <w:trHeight w:val="20"/>
        </w:trPr>
        <w:tc>
          <w:tcPr>
            <w:tcW w:w="2405" w:type="dxa"/>
          </w:tcPr>
          <w:p w14:paraId="167F6BDD"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14</w:t>
            </w:r>
          </w:p>
        </w:tc>
        <w:tc>
          <w:tcPr>
            <w:tcW w:w="6379" w:type="dxa"/>
          </w:tcPr>
          <w:p w14:paraId="3159C97D"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Enterprise Architecture Manager</w:t>
            </w:r>
          </w:p>
        </w:tc>
      </w:tr>
      <w:tr w:rsidR="00D31C6D" w:rsidRPr="00527434" w14:paraId="4DE1B2AA" w14:textId="77777777" w:rsidTr="00016A50">
        <w:trPr>
          <w:trHeight w:val="20"/>
        </w:trPr>
        <w:tc>
          <w:tcPr>
            <w:tcW w:w="2405" w:type="dxa"/>
          </w:tcPr>
          <w:p w14:paraId="2401CCE6"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15</w:t>
            </w:r>
          </w:p>
        </w:tc>
        <w:tc>
          <w:tcPr>
            <w:tcW w:w="6379" w:type="dxa"/>
          </w:tcPr>
          <w:p w14:paraId="741E6A52"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Spatial Data Senior Specialist</w:t>
            </w:r>
          </w:p>
        </w:tc>
      </w:tr>
      <w:tr w:rsidR="00D31C6D" w:rsidRPr="00527434" w14:paraId="60D32CEA" w14:textId="77777777" w:rsidTr="00016A50">
        <w:trPr>
          <w:trHeight w:val="20"/>
        </w:trPr>
        <w:tc>
          <w:tcPr>
            <w:tcW w:w="2405" w:type="dxa"/>
          </w:tcPr>
          <w:p w14:paraId="66900CBB"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16</w:t>
            </w:r>
          </w:p>
        </w:tc>
        <w:tc>
          <w:tcPr>
            <w:tcW w:w="6379" w:type="dxa"/>
          </w:tcPr>
          <w:p w14:paraId="3F454E21"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Strategic Planning Expert</w:t>
            </w:r>
          </w:p>
        </w:tc>
      </w:tr>
      <w:tr w:rsidR="00D31C6D" w:rsidRPr="00527434" w14:paraId="6694E2C0" w14:textId="77777777" w:rsidTr="00016A50">
        <w:trPr>
          <w:trHeight w:val="20"/>
        </w:trPr>
        <w:tc>
          <w:tcPr>
            <w:tcW w:w="2405" w:type="dxa"/>
          </w:tcPr>
          <w:p w14:paraId="206F008D"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17</w:t>
            </w:r>
          </w:p>
        </w:tc>
        <w:tc>
          <w:tcPr>
            <w:tcW w:w="6379" w:type="dxa"/>
          </w:tcPr>
          <w:p w14:paraId="5D74D825"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Business Excellence Senior Officer</w:t>
            </w:r>
          </w:p>
        </w:tc>
      </w:tr>
      <w:tr w:rsidR="00D31C6D" w:rsidRPr="00527434" w14:paraId="5710ACF5" w14:textId="77777777" w:rsidTr="00016A50">
        <w:trPr>
          <w:trHeight w:val="20"/>
        </w:trPr>
        <w:tc>
          <w:tcPr>
            <w:tcW w:w="2405" w:type="dxa"/>
          </w:tcPr>
          <w:p w14:paraId="78CBBB62"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lastRenderedPageBreak/>
              <w:t>Respondent</w:t>
            </w:r>
            <w:r w:rsidR="007C3DF2">
              <w:rPr>
                <w:rFonts w:ascii="Times New Roman" w:hAnsi="Times New Roman" w:cs="Times New Roman"/>
              </w:rPr>
              <w:t xml:space="preserve"> </w:t>
            </w:r>
            <w:r w:rsidRPr="00527434">
              <w:rPr>
                <w:rFonts w:ascii="Times New Roman" w:hAnsi="Times New Roman" w:cs="Times New Roman"/>
              </w:rPr>
              <w:t>18</w:t>
            </w:r>
          </w:p>
        </w:tc>
        <w:tc>
          <w:tcPr>
            <w:tcW w:w="6379" w:type="dxa"/>
          </w:tcPr>
          <w:p w14:paraId="3AE0A46D"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Data Architect</w:t>
            </w:r>
          </w:p>
        </w:tc>
      </w:tr>
      <w:tr w:rsidR="00D31C6D" w:rsidRPr="00527434" w14:paraId="1A128FF6" w14:textId="77777777" w:rsidTr="00016A50">
        <w:trPr>
          <w:trHeight w:val="20"/>
        </w:trPr>
        <w:tc>
          <w:tcPr>
            <w:tcW w:w="2405" w:type="dxa"/>
          </w:tcPr>
          <w:p w14:paraId="35C81828"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19</w:t>
            </w:r>
          </w:p>
        </w:tc>
        <w:tc>
          <w:tcPr>
            <w:tcW w:w="6379" w:type="dxa"/>
          </w:tcPr>
          <w:p w14:paraId="5853989C"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Internal Audit Manager</w:t>
            </w:r>
          </w:p>
        </w:tc>
      </w:tr>
      <w:tr w:rsidR="00D31C6D" w:rsidRPr="00527434" w14:paraId="581FEFD8" w14:textId="77777777" w:rsidTr="00016A50">
        <w:trPr>
          <w:trHeight w:val="20"/>
        </w:trPr>
        <w:tc>
          <w:tcPr>
            <w:tcW w:w="2405" w:type="dxa"/>
          </w:tcPr>
          <w:p w14:paraId="55298A70" w14:textId="77777777" w:rsidR="00D31C6D" w:rsidRPr="00527434" w:rsidRDefault="00D31C6D" w:rsidP="00FE32BA">
            <w:pPr>
              <w:spacing w:after="0" w:line="480" w:lineRule="auto"/>
              <w:rPr>
                <w:rFonts w:ascii="Times New Roman" w:hAnsi="Times New Roman" w:cs="Times New Roman"/>
              </w:rPr>
            </w:pPr>
            <w:r w:rsidRPr="00527434">
              <w:rPr>
                <w:rFonts w:ascii="Times New Roman" w:hAnsi="Times New Roman" w:cs="Times New Roman"/>
              </w:rPr>
              <w:t>Respondent</w:t>
            </w:r>
            <w:r w:rsidR="007C3DF2">
              <w:rPr>
                <w:rFonts w:ascii="Times New Roman" w:hAnsi="Times New Roman" w:cs="Times New Roman"/>
              </w:rPr>
              <w:t xml:space="preserve"> </w:t>
            </w:r>
            <w:r w:rsidRPr="00527434">
              <w:rPr>
                <w:rFonts w:ascii="Times New Roman" w:hAnsi="Times New Roman" w:cs="Times New Roman"/>
              </w:rPr>
              <w:t>20</w:t>
            </w:r>
          </w:p>
        </w:tc>
        <w:tc>
          <w:tcPr>
            <w:tcW w:w="6379" w:type="dxa"/>
          </w:tcPr>
          <w:p w14:paraId="35B0BBC3" w14:textId="77777777" w:rsidR="00D31C6D" w:rsidRPr="00527434" w:rsidRDefault="00D31C6D" w:rsidP="00FE32BA">
            <w:pPr>
              <w:keepNext/>
              <w:spacing w:after="0" w:line="480" w:lineRule="auto"/>
              <w:rPr>
                <w:rFonts w:ascii="Times New Roman" w:hAnsi="Times New Roman" w:cs="Times New Roman"/>
              </w:rPr>
            </w:pPr>
            <w:r w:rsidRPr="00527434">
              <w:rPr>
                <w:rFonts w:ascii="Times New Roman" w:hAnsi="Times New Roman" w:cs="Times New Roman"/>
              </w:rPr>
              <w:t>Section Head</w:t>
            </w:r>
          </w:p>
        </w:tc>
      </w:tr>
    </w:tbl>
    <w:p w14:paraId="5C4120A9" w14:textId="77777777" w:rsidR="006058DD" w:rsidRPr="002531EF" w:rsidRDefault="002531EF" w:rsidP="002531EF">
      <w:pPr>
        <w:pStyle w:val="Caption"/>
        <w:jc w:val="center"/>
        <w:rPr>
          <w:i/>
          <w:iCs/>
          <w:color w:val="000000" w:themeColor="text1"/>
          <w:sz w:val="24"/>
          <w:szCs w:val="24"/>
        </w:rPr>
      </w:pPr>
      <w:bookmarkStart w:id="160" w:name="_Toc536002034"/>
      <w:bookmarkStart w:id="161" w:name="_Toc536002535"/>
      <w:r w:rsidRPr="002531EF">
        <w:rPr>
          <w:sz w:val="24"/>
          <w:szCs w:val="24"/>
        </w:rPr>
        <w:t xml:space="preserve">Table </w:t>
      </w:r>
      <w:r w:rsidRPr="002531EF">
        <w:rPr>
          <w:sz w:val="24"/>
          <w:szCs w:val="24"/>
        </w:rPr>
        <w:fldChar w:fldCharType="begin"/>
      </w:r>
      <w:r w:rsidRPr="002531EF">
        <w:rPr>
          <w:sz w:val="24"/>
          <w:szCs w:val="24"/>
        </w:rPr>
        <w:instrText xml:space="preserve"> SEQ Table \* ARABIC </w:instrText>
      </w:r>
      <w:r w:rsidRPr="002531EF">
        <w:rPr>
          <w:sz w:val="24"/>
          <w:szCs w:val="24"/>
        </w:rPr>
        <w:fldChar w:fldCharType="separate"/>
      </w:r>
      <w:r w:rsidR="00D32726">
        <w:rPr>
          <w:noProof/>
          <w:sz w:val="24"/>
          <w:szCs w:val="24"/>
        </w:rPr>
        <w:t>6</w:t>
      </w:r>
      <w:r w:rsidRPr="002531EF">
        <w:rPr>
          <w:sz w:val="24"/>
          <w:szCs w:val="24"/>
        </w:rPr>
        <w:fldChar w:fldCharType="end"/>
      </w:r>
      <w:r w:rsidRPr="002531EF">
        <w:rPr>
          <w:sz w:val="24"/>
          <w:szCs w:val="24"/>
        </w:rPr>
        <w:t xml:space="preserve">. </w:t>
      </w:r>
      <w:r w:rsidR="006058DD" w:rsidRPr="002531EF">
        <w:rPr>
          <w:b w:val="0"/>
          <w:bCs w:val="0"/>
          <w:noProof/>
          <w:color w:val="000000" w:themeColor="text1"/>
          <w:sz w:val="24"/>
          <w:szCs w:val="24"/>
        </w:rPr>
        <w:t xml:space="preserve">Background of </w:t>
      </w:r>
      <w:r w:rsidR="00683E43" w:rsidRPr="002531EF">
        <w:rPr>
          <w:b w:val="0"/>
          <w:bCs w:val="0"/>
          <w:noProof/>
          <w:color w:val="000000" w:themeColor="text1"/>
          <w:sz w:val="24"/>
          <w:szCs w:val="24"/>
        </w:rPr>
        <w:t>R</w:t>
      </w:r>
      <w:r w:rsidR="006058DD" w:rsidRPr="002531EF">
        <w:rPr>
          <w:b w:val="0"/>
          <w:bCs w:val="0"/>
          <w:noProof/>
          <w:color w:val="000000" w:themeColor="text1"/>
          <w:sz w:val="24"/>
          <w:szCs w:val="24"/>
        </w:rPr>
        <w:t>espondents</w:t>
      </w:r>
      <w:bookmarkEnd w:id="160"/>
      <w:bookmarkEnd w:id="161"/>
    </w:p>
    <w:p w14:paraId="498EE283" w14:textId="77777777" w:rsidR="00D31C6D" w:rsidRPr="00527434" w:rsidRDefault="00D31C6D" w:rsidP="00FE32BA">
      <w:pPr>
        <w:pStyle w:val="Heading2"/>
      </w:pPr>
      <w:bookmarkStart w:id="162" w:name="_Toc511728203"/>
      <w:bookmarkStart w:id="163" w:name="_Toc535999384"/>
      <w:bookmarkStart w:id="164" w:name="_Toc11314836"/>
      <w:r w:rsidRPr="00527434">
        <w:t>3.5 Instrumentation</w:t>
      </w:r>
      <w:bookmarkEnd w:id="162"/>
      <w:bookmarkEnd w:id="163"/>
      <w:bookmarkEnd w:id="164"/>
    </w:p>
    <w:p w14:paraId="0994A3BE"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researcher developed an interview protocol for the interviews (Appendix 1). This was a set of questions grouped into the seven major thematic areas identified through the literature review. The questions were designed to obtain more information and to validate the information gathered in the literature review. The use of the protocol meant that the interviews were standardized, because it was used to guide interaction between the researcher and all the respondents (Olsen, 2012). This method ensured uniformity in the </w:t>
      </w:r>
      <w:proofErr w:type="gramStart"/>
      <w:r w:rsidRPr="00527434">
        <w:rPr>
          <w:rFonts w:ascii="Times New Roman" w:hAnsi="Times New Roman" w:cs="Times New Roman"/>
          <w:sz w:val="24"/>
          <w:szCs w:val="24"/>
        </w:rPr>
        <w:t>research, because</w:t>
      </w:r>
      <w:proofErr w:type="gramEnd"/>
      <w:r w:rsidRPr="00527434">
        <w:rPr>
          <w:rFonts w:ascii="Times New Roman" w:hAnsi="Times New Roman" w:cs="Times New Roman"/>
          <w:sz w:val="24"/>
          <w:szCs w:val="24"/>
        </w:rPr>
        <w:t xml:space="preserve"> the responses were slightly more structured than would otherwise have been possible (</w:t>
      </w:r>
      <w:proofErr w:type="spellStart"/>
      <w:r w:rsidRPr="00527434">
        <w:rPr>
          <w:rFonts w:ascii="Times New Roman" w:hAnsi="Times New Roman" w:cs="Times New Roman"/>
          <w:sz w:val="24"/>
          <w:szCs w:val="24"/>
        </w:rPr>
        <w:t>Kvale</w:t>
      </w:r>
      <w:proofErr w:type="spellEnd"/>
      <w:r w:rsidRPr="00527434">
        <w:rPr>
          <w:rFonts w:ascii="Times New Roman" w:hAnsi="Times New Roman" w:cs="Times New Roman"/>
          <w:sz w:val="24"/>
          <w:szCs w:val="24"/>
        </w:rPr>
        <w:t xml:space="preserve"> &amp; Brinkmann, 2009). Scheduled and similar questions were asked in the same order and format for each interview, to make it easier to compare answers while analyzing the results (Bernard &amp; Ryan, 2010). </w:t>
      </w:r>
    </w:p>
    <w:p w14:paraId="265A75EF" w14:textId="5DF546C6" w:rsidR="00D31C6D"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themes were high collectivism, high power distance, high context, </w:t>
      </w:r>
      <w:proofErr w:type="spellStart"/>
      <w:r w:rsidRPr="00527434">
        <w:rPr>
          <w:rFonts w:ascii="Times New Roman" w:hAnsi="Times New Roman" w:cs="Times New Roman"/>
          <w:sz w:val="24"/>
          <w:szCs w:val="24"/>
        </w:rPr>
        <w:t>polychronicity</w:t>
      </w:r>
      <w:proofErr w:type="spellEnd"/>
      <w:r w:rsidRPr="00527434">
        <w:rPr>
          <w:rFonts w:ascii="Times New Roman" w:hAnsi="Times New Roman" w:cs="Times New Roman"/>
          <w:sz w:val="24"/>
          <w:szCs w:val="24"/>
        </w:rPr>
        <w:t xml:space="preserve">, uncertainty avoidance, long-term orientation, and strong followership. These themes were examined against the characteristics of innovative teams identified from previous studies. These characteristics were risk-taking, problem-solving, strategizing, and team quality and tenure. For each of the seven themes, a question about each characteristic was developed, giving a total of 28 questions in the interview protocol. The questions therefore streamlined the interviews by concentrating on the required areas (Gray, 2014). </w:t>
      </w:r>
    </w:p>
    <w:p w14:paraId="25A8FFE9" w14:textId="77777777" w:rsidR="007922EF" w:rsidRPr="00527434" w:rsidRDefault="007922EF" w:rsidP="00FE32BA">
      <w:pPr>
        <w:spacing w:line="480" w:lineRule="auto"/>
        <w:ind w:firstLine="720"/>
        <w:jc w:val="both"/>
        <w:rPr>
          <w:rFonts w:ascii="Times New Roman" w:hAnsi="Times New Roman" w:cs="Times New Roman"/>
          <w:sz w:val="24"/>
          <w:szCs w:val="24"/>
        </w:rPr>
      </w:pPr>
    </w:p>
    <w:p w14:paraId="776B175B" w14:textId="77777777" w:rsidR="00D31C6D" w:rsidRPr="00527434" w:rsidRDefault="00D31C6D" w:rsidP="00FE32BA">
      <w:pPr>
        <w:pStyle w:val="Heading2"/>
      </w:pPr>
      <w:bookmarkStart w:id="165" w:name="_Toc511728204"/>
      <w:bookmarkStart w:id="166" w:name="_Toc535999385"/>
      <w:bookmarkStart w:id="167" w:name="_Toc11314837"/>
      <w:r w:rsidRPr="00527434">
        <w:lastRenderedPageBreak/>
        <w:t>3.6 Data collection procedure</w:t>
      </w:r>
      <w:bookmarkEnd w:id="165"/>
      <w:bookmarkEnd w:id="166"/>
      <w:bookmarkEnd w:id="167"/>
    </w:p>
    <w:p w14:paraId="626BED7A" w14:textId="77777777" w:rsidR="00D31C6D" w:rsidRPr="0071499E" w:rsidRDefault="00D31C6D" w:rsidP="00FE32BA">
      <w:pPr>
        <w:spacing w:line="480" w:lineRule="auto"/>
        <w:ind w:firstLine="720"/>
        <w:jc w:val="both"/>
        <w:rPr>
          <w:rFonts w:ascii="Times New Roman" w:hAnsi="Times New Roman" w:cs="Times New Roman"/>
          <w:sz w:val="24"/>
          <w:szCs w:val="24"/>
        </w:rPr>
      </w:pPr>
      <w:r w:rsidRPr="0071499E">
        <w:rPr>
          <w:rFonts w:ascii="Times New Roman" w:hAnsi="Times New Roman" w:cs="Times New Roman"/>
          <w:sz w:val="24"/>
          <w:szCs w:val="24"/>
        </w:rPr>
        <w:t xml:space="preserve">After identifying the respondents through purposive sampling, the researcher sent a to all the proposed participants, to invite them to participate in the research. The letter explained about the study and its aims. It also explained the processes that were involved and how the study would be conducted (Love, 2012), and assured the respondents that their participation in the study would not be disclosed and that the information they provided would only be used for </w:t>
      </w:r>
      <w:r w:rsidR="00854F75" w:rsidRPr="0071499E">
        <w:rPr>
          <w:rFonts w:ascii="Times New Roman" w:hAnsi="Times New Roman" w:cs="Times New Roman"/>
          <w:sz w:val="24"/>
          <w:szCs w:val="24"/>
        </w:rPr>
        <w:t xml:space="preserve">the </w:t>
      </w:r>
      <w:r w:rsidRPr="0071499E">
        <w:rPr>
          <w:rFonts w:ascii="Times New Roman" w:hAnsi="Times New Roman" w:cs="Times New Roman"/>
          <w:sz w:val="24"/>
          <w:szCs w:val="24"/>
        </w:rPr>
        <w:t>purposes of the study. The letter asked the respondents to consent so that the research could proceed. The informed consent included permission to have their responses recorded and used in the research.</w:t>
      </w:r>
      <w:r w:rsidR="008314D5" w:rsidRPr="0071499E">
        <w:rPr>
          <w:rFonts w:ascii="Times New Roman" w:hAnsi="Times New Roman" w:cs="Times New Roman"/>
          <w:sz w:val="24"/>
          <w:szCs w:val="24"/>
        </w:rPr>
        <w:t xml:space="preserve"> </w:t>
      </w:r>
    </w:p>
    <w:p w14:paraId="61823F0E" w14:textId="77777777" w:rsidR="00834A85" w:rsidRPr="00527434" w:rsidRDefault="00D31C6D" w:rsidP="00FE32BA">
      <w:pPr>
        <w:spacing w:line="480" w:lineRule="auto"/>
        <w:ind w:firstLine="720"/>
        <w:jc w:val="both"/>
        <w:rPr>
          <w:rFonts w:ascii="Times New Roman" w:hAnsi="Times New Roman" w:cs="Times New Roman"/>
          <w:sz w:val="24"/>
          <w:szCs w:val="24"/>
        </w:rPr>
      </w:pPr>
      <w:r w:rsidRPr="0071499E">
        <w:rPr>
          <w:rFonts w:ascii="Times New Roman" w:hAnsi="Times New Roman" w:cs="Times New Roman"/>
          <w:sz w:val="24"/>
          <w:szCs w:val="24"/>
        </w:rPr>
        <w:t xml:space="preserve">Several days before the interview, the researcher sent the interview questions to the participants and asked them to read them through as a way of preparing for the interview session. This was designed to help the participants think about the subject ahead of time. Each interview was </w:t>
      </w:r>
      <w:proofErr w:type="gramStart"/>
      <w:r w:rsidRPr="0071499E">
        <w:rPr>
          <w:rFonts w:ascii="Times New Roman" w:hAnsi="Times New Roman" w:cs="Times New Roman"/>
          <w:sz w:val="24"/>
          <w:szCs w:val="24"/>
        </w:rPr>
        <w:t>face-to-face</w:t>
      </w:r>
      <w:proofErr w:type="gramEnd"/>
      <w:r w:rsidRPr="0071499E">
        <w:rPr>
          <w:rFonts w:ascii="Times New Roman" w:hAnsi="Times New Roman" w:cs="Times New Roman"/>
          <w:sz w:val="24"/>
          <w:szCs w:val="24"/>
        </w:rPr>
        <w:t xml:space="preserve"> and the responses were recorded for analysis. The use of face-to-face interviews increases the accuracy of the information provided, because the respondents can be observed while answering questions (Babbie, 2010). </w:t>
      </w:r>
      <w:r w:rsidR="00834A85" w:rsidRPr="0071499E">
        <w:rPr>
          <w:rFonts w:ascii="Times New Roman" w:hAnsi="Times New Roman" w:cs="Times New Roman"/>
          <w:sz w:val="24"/>
          <w:szCs w:val="24"/>
        </w:rPr>
        <w:t>The data collection procedure took four months</w:t>
      </w:r>
      <w:r w:rsidR="00854F75" w:rsidRPr="0071499E">
        <w:rPr>
          <w:rFonts w:ascii="Times New Roman" w:hAnsi="Times New Roman" w:cs="Times New Roman"/>
          <w:sz w:val="24"/>
          <w:szCs w:val="24"/>
        </w:rPr>
        <w:t>,</w:t>
      </w:r>
      <w:r w:rsidR="00834A85" w:rsidRPr="0071499E">
        <w:rPr>
          <w:rFonts w:ascii="Times New Roman" w:hAnsi="Times New Roman" w:cs="Times New Roman"/>
          <w:sz w:val="24"/>
          <w:szCs w:val="24"/>
        </w:rPr>
        <w:t xml:space="preserve"> from May </w:t>
      </w:r>
      <w:r w:rsidR="00854F75" w:rsidRPr="0071499E">
        <w:rPr>
          <w:rFonts w:ascii="Times New Roman" w:hAnsi="Times New Roman" w:cs="Times New Roman"/>
          <w:sz w:val="24"/>
          <w:szCs w:val="24"/>
        </w:rPr>
        <w:t xml:space="preserve">to </w:t>
      </w:r>
      <w:r w:rsidR="00834A85" w:rsidRPr="0071499E">
        <w:rPr>
          <w:rFonts w:ascii="Times New Roman" w:hAnsi="Times New Roman" w:cs="Times New Roman"/>
          <w:sz w:val="24"/>
          <w:szCs w:val="24"/>
        </w:rPr>
        <w:t xml:space="preserve">September 2016. The consent letter </w:t>
      </w:r>
      <w:r w:rsidR="00854F75" w:rsidRPr="0071499E">
        <w:rPr>
          <w:rFonts w:ascii="Times New Roman" w:hAnsi="Times New Roman" w:cs="Times New Roman"/>
          <w:sz w:val="24"/>
          <w:szCs w:val="24"/>
        </w:rPr>
        <w:t xml:space="preserve">was </w:t>
      </w:r>
      <w:r w:rsidR="00834A85" w:rsidRPr="0071499E">
        <w:rPr>
          <w:rFonts w:ascii="Times New Roman" w:hAnsi="Times New Roman" w:cs="Times New Roman"/>
          <w:sz w:val="24"/>
          <w:szCs w:val="24"/>
        </w:rPr>
        <w:t xml:space="preserve">issued </w:t>
      </w:r>
      <w:r w:rsidR="00854F75" w:rsidRPr="0071499E">
        <w:rPr>
          <w:rFonts w:ascii="Times New Roman" w:hAnsi="Times New Roman" w:cs="Times New Roman"/>
          <w:sz w:val="24"/>
          <w:szCs w:val="24"/>
        </w:rPr>
        <w:t>i</w:t>
      </w:r>
      <w:r w:rsidR="00834A85" w:rsidRPr="0071499E">
        <w:rPr>
          <w:rFonts w:ascii="Times New Roman" w:hAnsi="Times New Roman" w:cs="Times New Roman"/>
          <w:sz w:val="24"/>
          <w:szCs w:val="24"/>
        </w:rPr>
        <w:t>n May 2016. Once the proposed participant accept</w:t>
      </w:r>
      <w:r w:rsidR="00854F75" w:rsidRPr="0071499E">
        <w:rPr>
          <w:rFonts w:ascii="Times New Roman" w:hAnsi="Times New Roman" w:cs="Times New Roman"/>
          <w:sz w:val="24"/>
          <w:szCs w:val="24"/>
        </w:rPr>
        <w:t>ed</w:t>
      </w:r>
      <w:r w:rsidR="00834A85" w:rsidRPr="0071499E">
        <w:rPr>
          <w:rFonts w:ascii="Times New Roman" w:hAnsi="Times New Roman" w:cs="Times New Roman"/>
          <w:sz w:val="24"/>
          <w:szCs w:val="24"/>
        </w:rPr>
        <w:t>, the interview was scheduled and conducted in the respondents’ offices to give a sense of privacy.</w:t>
      </w:r>
      <w:r w:rsidR="00834A85" w:rsidRPr="00527434">
        <w:rPr>
          <w:rFonts w:ascii="Times New Roman" w:hAnsi="Times New Roman" w:cs="Times New Roman"/>
          <w:sz w:val="24"/>
          <w:szCs w:val="24"/>
        </w:rPr>
        <w:t xml:space="preserve"> </w:t>
      </w:r>
    </w:p>
    <w:p w14:paraId="5CB9DED7" w14:textId="77777777" w:rsidR="00834A85"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During the interviews, the researcher began by collecting demographic information such as sex, age, marital status, and level of education (Olsen, 2012). This took approximately two to three minutes. This was followed by the respondent answering the questions in the interview protocol. The respondents were asked to draw on their experience at the organization in answering. The researcher used a digital recorder to record the interview. The researcher read out the question, and waited for the respondent to answer, seeking clarification when </w:t>
      </w:r>
      <w:r w:rsidRPr="00527434">
        <w:rPr>
          <w:rFonts w:ascii="Times New Roman" w:hAnsi="Times New Roman" w:cs="Times New Roman"/>
          <w:sz w:val="24"/>
          <w:szCs w:val="24"/>
        </w:rPr>
        <w:lastRenderedPageBreak/>
        <w:t xml:space="preserve">necessary. The researcher also made short notes about the responses in Microsoft Word during the interview. Each interview took 50 to 60 minutes. </w:t>
      </w:r>
    </w:p>
    <w:p w14:paraId="61A6C761" w14:textId="77777777" w:rsidR="00D31C6D" w:rsidRPr="00527434" w:rsidRDefault="00D31C6D" w:rsidP="00FE32BA">
      <w:pPr>
        <w:pStyle w:val="Heading2"/>
      </w:pPr>
      <w:bookmarkStart w:id="168" w:name="_Toc511728205"/>
      <w:bookmarkStart w:id="169" w:name="_Toc535999386"/>
      <w:bookmarkStart w:id="170" w:name="_Toc11314838"/>
      <w:r w:rsidRPr="00527434">
        <w:t>3.7 Data analysis</w:t>
      </w:r>
      <w:bookmarkEnd w:id="168"/>
      <w:bookmarkEnd w:id="169"/>
      <w:bookmarkEnd w:id="170"/>
    </w:p>
    <w:p w14:paraId="563BB5F2" w14:textId="77777777" w:rsidR="00CE2A98" w:rsidRPr="00527434" w:rsidRDefault="00CE2A98" w:rsidP="00FE32BA">
      <w:pPr>
        <w:spacing w:line="480" w:lineRule="auto"/>
        <w:ind w:firstLine="720"/>
        <w:jc w:val="both"/>
        <w:rPr>
          <w:rFonts w:ascii="Times New Roman" w:hAnsi="Times New Roman" w:cs="Times New Roman"/>
          <w:sz w:val="24"/>
          <w:szCs w:val="24"/>
        </w:rPr>
      </w:pPr>
      <w:r w:rsidRPr="0071499E">
        <w:rPr>
          <w:rFonts w:ascii="Times New Roman" w:hAnsi="Times New Roman" w:cs="Times New Roman"/>
          <w:sz w:val="24"/>
          <w:szCs w:val="24"/>
        </w:rPr>
        <w:t xml:space="preserve">Qualitative analysis process is different </w:t>
      </w:r>
      <w:r w:rsidR="00854F75" w:rsidRPr="0071499E">
        <w:rPr>
          <w:rFonts w:ascii="Times New Roman" w:hAnsi="Times New Roman" w:cs="Times New Roman"/>
          <w:sz w:val="24"/>
          <w:szCs w:val="24"/>
        </w:rPr>
        <w:t xml:space="preserve">from </w:t>
      </w:r>
      <w:r w:rsidRPr="0071499E">
        <w:rPr>
          <w:rFonts w:ascii="Times New Roman" w:hAnsi="Times New Roman" w:cs="Times New Roman"/>
          <w:sz w:val="24"/>
          <w:szCs w:val="24"/>
        </w:rPr>
        <w:t xml:space="preserve">quantitative analysis. Once the data </w:t>
      </w:r>
      <w:r w:rsidR="00854F75" w:rsidRPr="0071499E">
        <w:rPr>
          <w:rFonts w:ascii="Times New Roman" w:hAnsi="Times New Roman" w:cs="Times New Roman"/>
          <w:sz w:val="24"/>
          <w:szCs w:val="24"/>
        </w:rPr>
        <w:t xml:space="preserve">have been </w:t>
      </w:r>
      <w:r w:rsidRPr="0071499E">
        <w:rPr>
          <w:rFonts w:ascii="Times New Roman" w:hAnsi="Times New Roman" w:cs="Times New Roman"/>
          <w:sz w:val="24"/>
          <w:szCs w:val="24"/>
        </w:rPr>
        <w:t xml:space="preserve">collected, </w:t>
      </w:r>
      <w:r w:rsidR="00854F75" w:rsidRPr="0071499E">
        <w:rPr>
          <w:rFonts w:ascii="Times New Roman" w:hAnsi="Times New Roman" w:cs="Times New Roman"/>
          <w:sz w:val="24"/>
          <w:szCs w:val="24"/>
        </w:rPr>
        <w:t>they</w:t>
      </w:r>
      <w:r w:rsidRPr="0071499E">
        <w:rPr>
          <w:rFonts w:ascii="Times New Roman" w:hAnsi="Times New Roman" w:cs="Times New Roman"/>
          <w:sz w:val="24"/>
          <w:szCs w:val="24"/>
        </w:rPr>
        <w:t xml:space="preserve"> require organization and preparation. The raw data need to be treated by coding and describing </w:t>
      </w:r>
      <w:r w:rsidR="002462FA" w:rsidRPr="0071499E">
        <w:rPr>
          <w:rFonts w:ascii="Times New Roman" w:hAnsi="Times New Roman" w:cs="Times New Roman"/>
          <w:sz w:val="24"/>
          <w:szCs w:val="24"/>
        </w:rPr>
        <w:t>them</w:t>
      </w:r>
      <w:r w:rsidRPr="0071499E">
        <w:rPr>
          <w:rFonts w:ascii="Times New Roman" w:hAnsi="Times New Roman" w:cs="Times New Roman"/>
          <w:sz w:val="24"/>
          <w:szCs w:val="24"/>
        </w:rPr>
        <w:t xml:space="preserve">. Grouping and classifying data into categories are necessary </w:t>
      </w:r>
      <w:r w:rsidR="00547F5A" w:rsidRPr="0071499E">
        <w:rPr>
          <w:rFonts w:ascii="Times New Roman" w:hAnsi="Times New Roman" w:cs="Times New Roman"/>
          <w:sz w:val="24"/>
          <w:szCs w:val="24"/>
        </w:rPr>
        <w:t xml:space="preserve">to identify themes and explore patterns. Finally, data require interpretation by linking </w:t>
      </w:r>
      <w:r w:rsidR="004B7B5B" w:rsidRPr="0071499E">
        <w:rPr>
          <w:rFonts w:ascii="Times New Roman" w:hAnsi="Times New Roman" w:cs="Times New Roman"/>
          <w:sz w:val="24"/>
          <w:szCs w:val="24"/>
        </w:rPr>
        <w:t>generalizations</w:t>
      </w:r>
      <w:r w:rsidR="00547F5A" w:rsidRPr="0071499E">
        <w:rPr>
          <w:rFonts w:ascii="Times New Roman" w:hAnsi="Times New Roman" w:cs="Times New Roman"/>
          <w:sz w:val="24"/>
          <w:szCs w:val="24"/>
        </w:rPr>
        <w:t xml:space="preserve"> to </w:t>
      </w:r>
      <w:r w:rsidR="002462FA" w:rsidRPr="0071499E">
        <w:rPr>
          <w:rFonts w:ascii="Times New Roman" w:hAnsi="Times New Roman" w:cs="Times New Roman"/>
          <w:sz w:val="24"/>
          <w:szCs w:val="24"/>
        </w:rPr>
        <w:t xml:space="preserve">the </w:t>
      </w:r>
      <w:r w:rsidR="00547F5A" w:rsidRPr="0071499E">
        <w:rPr>
          <w:rFonts w:ascii="Times New Roman" w:hAnsi="Times New Roman" w:cs="Times New Roman"/>
          <w:sz w:val="24"/>
          <w:szCs w:val="24"/>
        </w:rPr>
        <w:t>body of knowledge</w:t>
      </w:r>
      <w:r w:rsidR="004B7B5B" w:rsidRPr="0071499E">
        <w:rPr>
          <w:rFonts w:ascii="Times New Roman" w:hAnsi="Times New Roman" w:cs="Times New Roman"/>
          <w:sz w:val="24"/>
          <w:szCs w:val="24"/>
        </w:rPr>
        <w:t xml:space="preserve"> (Creswell, 2009)</w:t>
      </w:r>
      <w:r w:rsidR="00547F5A" w:rsidRPr="0071499E">
        <w:rPr>
          <w:rFonts w:ascii="Times New Roman" w:hAnsi="Times New Roman" w:cs="Times New Roman"/>
          <w:sz w:val="24"/>
          <w:szCs w:val="24"/>
        </w:rPr>
        <w:t>.</w:t>
      </w:r>
      <w:r w:rsidR="00547F5A" w:rsidRPr="00527434">
        <w:rPr>
          <w:rFonts w:ascii="Times New Roman" w:hAnsi="Times New Roman" w:cs="Times New Roman"/>
          <w:sz w:val="24"/>
          <w:szCs w:val="24"/>
        </w:rPr>
        <w:t xml:space="preserve"> </w:t>
      </w:r>
    </w:p>
    <w:p w14:paraId="4BBFD95C" w14:textId="77777777" w:rsidR="00D31C6D"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Data were generated in two forms: the recorded audio file and the notes in the Word documents. After the interviews, the recordings were transcribed, and the transcripts imported into </w:t>
      </w:r>
      <w:proofErr w:type="spellStart"/>
      <w:r w:rsidRPr="00527434">
        <w:rPr>
          <w:rFonts w:ascii="Times New Roman" w:hAnsi="Times New Roman" w:cs="Times New Roman"/>
          <w:sz w:val="24"/>
          <w:szCs w:val="24"/>
        </w:rPr>
        <w:t>Nvivo</w:t>
      </w:r>
      <w:proofErr w:type="spellEnd"/>
      <w:r w:rsidRPr="00527434">
        <w:rPr>
          <w:rFonts w:ascii="Times New Roman" w:hAnsi="Times New Roman" w:cs="Times New Roman"/>
          <w:sz w:val="24"/>
          <w:szCs w:val="24"/>
        </w:rPr>
        <w:t xml:space="preserve"> 10.0 to prepare them for analysis. Using </w:t>
      </w:r>
      <w:proofErr w:type="spellStart"/>
      <w:r w:rsidRPr="00527434">
        <w:rPr>
          <w:rFonts w:ascii="Times New Roman" w:hAnsi="Times New Roman" w:cs="Times New Roman"/>
          <w:sz w:val="24"/>
          <w:szCs w:val="24"/>
        </w:rPr>
        <w:t>Nvivo</w:t>
      </w:r>
      <w:proofErr w:type="spellEnd"/>
      <w:r w:rsidRPr="00527434">
        <w:rPr>
          <w:rFonts w:ascii="Times New Roman" w:hAnsi="Times New Roman" w:cs="Times New Roman"/>
          <w:sz w:val="24"/>
          <w:szCs w:val="24"/>
        </w:rPr>
        <w:t xml:space="preserve"> software, transcripts were coded for analysis, to identify </w:t>
      </w:r>
      <w:proofErr w:type="gramStart"/>
      <w:r w:rsidRPr="00527434">
        <w:rPr>
          <w:rFonts w:ascii="Times New Roman" w:hAnsi="Times New Roman" w:cs="Times New Roman"/>
          <w:sz w:val="24"/>
          <w:szCs w:val="24"/>
        </w:rPr>
        <w:t>frequently-used</w:t>
      </w:r>
      <w:proofErr w:type="gramEnd"/>
      <w:r w:rsidRPr="00527434">
        <w:rPr>
          <w:rFonts w:ascii="Times New Roman" w:hAnsi="Times New Roman" w:cs="Times New Roman"/>
          <w:sz w:val="24"/>
          <w:szCs w:val="24"/>
        </w:rPr>
        <w:t xml:space="preserve"> words. The most frequent words were highlighted in the findings section. An open coding method was used, where codes were suggested or obtained from the most frequent words. This enabled the researcher to break down the data into discrete parts, group them into categories, and compare them for similarities and differences, to identify the key concepts (Babbie, 2010). </w:t>
      </w:r>
    </w:p>
    <w:p w14:paraId="6E8FCEC5" w14:textId="77777777" w:rsidR="00D31C6D" w:rsidRPr="00527434" w:rsidRDefault="00D31C6D" w:rsidP="00FE32BA">
      <w:pPr>
        <w:pStyle w:val="Heading2"/>
      </w:pPr>
      <w:bookmarkStart w:id="171" w:name="_Toc511728206"/>
      <w:bookmarkStart w:id="172" w:name="_Toc535999387"/>
      <w:bookmarkStart w:id="173" w:name="_Toc11314839"/>
      <w:r w:rsidRPr="00527434">
        <w:t xml:space="preserve">3.8 Ethical </w:t>
      </w:r>
      <w:r w:rsidR="002462FA">
        <w:t>c</w:t>
      </w:r>
      <w:r w:rsidRPr="00527434">
        <w:t>onsiderations</w:t>
      </w:r>
      <w:bookmarkEnd w:id="171"/>
      <w:bookmarkEnd w:id="172"/>
      <w:bookmarkEnd w:id="173"/>
    </w:p>
    <w:p w14:paraId="1DFC3EB3"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study had to </w:t>
      </w:r>
      <w:proofErr w:type="gramStart"/>
      <w:r w:rsidRPr="00527434">
        <w:rPr>
          <w:rFonts w:ascii="Times New Roman" w:hAnsi="Times New Roman" w:cs="Times New Roman"/>
          <w:sz w:val="24"/>
          <w:szCs w:val="24"/>
        </w:rPr>
        <w:t>take into account</w:t>
      </w:r>
      <w:proofErr w:type="gramEnd"/>
      <w:r w:rsidRPr="00527434">
        <w:rPr>
          <w:rFonts w:ascii="Times New Roman" w:hAnsi="Times New Roman" w:cs="Times New Roman"/>
          <w:sz w:val="24"/>
          <w:szCs w:val="24"/>
        </w:rPr>
        <w:t xml:space="preserve"> and observe several ethical considerations. The first was to protect the privacy of the data. The second was to preserve confidentiality. The names of the participants were registered in a separate file to keep track of respondents. Each participant’s name was replaced with an anonymous identifier from Respondent 1 to Respondent 20. During the transcription of the recorded data, all personal data were removed. </w:t>
      </w:r>
      <w:r w:rsidRPr="00527434">
        <w:rPr>
          <w:rFonts w:ascii="Times New Roman" w:hAnsi="Times New Roman" w:cs="Times New Roman"/>
          <w:sz w:val="24"/>
          <w:szCs w:val="24"/>
        </w:rPr>
        <w:lastRenderedPageBreak/>
        <w:t xml:space="preserve">Throughout the study and in this report, only the anonymous identifiers were used. No </w:t>
      </w:r>
      <w:proofErr w:type="gramStart"/>
      <w:r w:rsidRPr="00527434">
        <w:rPr>
          <w:rFonts w:ascii="Times New Roman" w:hAnsi="Times New Roman" w:cs="Times New Roman"/>
          <w:sz w:val="24"/>
          <w:szCs w:val="24"/>
        </w:rPr>
        <w:t>personally-identifiable</w:t>
      </w:r>
      <w:proofErr w:type="gramEnd"/>
      <w:r w:rsidRPr="00527434">
        <w:rPr>
          <w:rFonts w:ascii="Times New Roman" w:hAnsi="Times New Roman" w:cs="Times New Roman"/>
          <w:sz w:val="24"/>
          <w:szCs w:val="24"/>
        </w:rPr>
        <w:t xml:space="preserve"> data were published or disclosed. </w:t>
      </w:r>
    </w:p>
    <w:p w14:paraId="70FE187D" w14:textId="77777777" w:rsidR="00D31C6D" w:rsidRPr="00527434" w:rsidRDefault="00D31C6D"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data and respondents’ details were stored on the researcher’s personal computer, which is secured by a </w:t>
      </w:r>
      <w:proofErr w:type="gramStart"/>
      <w:r w:rsidRPr="00527434">
        <w:rPr>
          <w:rFonts w:ascii="Times New Roman" w:hAnsi="Times New Roman" w:cs="Times New Roman"/>
          <w:sz w:val="24"/>
          <w:szCs w:val="24"/>
        </w:rPr>
        <w:t>user name</w:t>
      </w:r>
      <w:proofErr w:type="gramEnd"/>
      <w:r w:rsidRPr="00527434">
        <w:rPr>
          <w:rFonts w:ascii="Times New Roman" w:hAnsi="Times New Roman" w:cs="Times New Roman"/>
          <w:sz w:val="24"/>
          <w:szCs w:val="24"/>
        </w:rPr>
        <w:t xml:space="preserve"> and password. Another copy was saved in an external storage medium, which is also secured by a password. No one had access to this storage medium except the researcher. The data will be stored until the research is </w:t>
      </w:r>
      <w:proofErr w:type="gramStart"/>
      <w:r w:rsidRPr="00527434">
        <w:rPr>
          <w:rFonts w:ascii="Times New Roman" w:hAnsi="Times New Roman" w:cs="Times New Roman"/>
          <w:sz w:val="24"/>
          <w:szCs w:val="24"/>
        </w:rPr>
        <w:t>complete, when</w:t>
      </w:r>
      <w:proofErr w:type="gramEnd"/>
      <w:r w:rsidRPr="00527434">
        <w:rPr>
          <w:rFonts w:ascii="Times New Roman" w:hAnsi="Times New Roman" w:cs="Times New Roman"/>
          <w:sz w:val="24"/>
          <w:szCs w:val="24"/>
        </w:rPr>
        <w:t xml:space="preserve"> it will be destroyed. </w:t>
      </w:r>
    </w:p>
    <w:p w14:paraId="5EFE6DD7" w14:textId="77777777" w:rsidR="00D31C6D" w:rsidRPr="00527434" w:rsidRDefault="00D31C6D" w:rsidP="00FE32BA">
      <w:pPr>
        <w:pStyle w:val="Heading2"/>
      </w:pPr>
      <w:bookmarkStart w:id="174" w:name="_Toc511728207"/>
      <w:bookmarkStart w:id="175" w:name="_Toc535999388"/>
      <w:bookmarkStart w:id="176" w:name="_Toc11314840"/>
      <w:r w:rsidRPr="00527434">
        <w:t>3.9 Summary</w:t>
      </w:r>
      <w:bookmarkEnd w:id="174"/>
      <w:bookmarkEnd w:id="175"/>
      <w:bookmarkEnd w:id="176"/>
    </w:p>
    <w:p w14:paraId="6EF3224D" w14:textId="24FE65D7" w:rsidR="00AF0AC2" w:rsidRPr="00527434" w:rsidRDefault="00D31C6D" w:rsidP="007922EF">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This chapter </w:t>
      </w:r>
      <w:r w:rsidR="002462FA">
        <w:rPr>
          <w:rFonts w:ascii="Times New Roman" w:hAnsi="Times New Roman" w:cs="Times New Roman"/>
          <w:sz w:val="24"/>
          <w:szCs w:val="24"/>
        </w:rPr>
        <w:t xml:space="preserve">has </w:t>
      </w:r>
      <w:r w:rsidRPr="00527434">
        <w:rPr>
          <w:rFonts w:ascii="Times New Roman" w:hAnsi="Times New Roman" w:cs="Times New Roman"/>
          <w:sz w:val="24"/>
          <w:szCs w:val="24"/>
        </w:rPr>
        <w:t xml:space="preserve">set out the methodology for this study </w:t>
      </w:r>
      <w:r w:rsidR="002462FA">
        <w:rPr>
          <w:rFonts w:ascii="Times New Roman" w:hAnsi="Times New Roman" w:cs="Times New Roman"/>
          <w:sz w:val="24"/>
          <w:szCs w:val="24"/>
        </w:rPr>
        <w:t>about</w:t>
      </w:r>
      <w:r w:rsidR="002462FA" w:rsidRPr="00527434">
        <w:rPr>
          <w:rFonts w:ascii="Times New Roman" w:hAnsi="Times New Roman" w:cs="Times New Roman"/>
          <w:sz w:val="24"/>
          <w:szCs w:val="24"/>
        </w:rPr>
        <w:t xml:space="preserve"> </w:t>
      </w:r>
      <w:r w:rsidRPr="00527434">
        <w:rPr>
          <w:rFonts w:ascii="Times New Roman" w:hAnsi="Times New Roman" w:cs="Times New Roman"/>
          <w:sz w:val="24"/>
          <w:szCs w:val="24"/>
        </w:rPr>
        <w:t xml:space="preserve">the impact of Arab culture on innovation management. The research design was </w:t>
      </w:r>
      <w:proofErr w:type="gramStart"/>
      <w:r w:rsidRPr="00527434">
        <w:rPr>
          <w:rFonts w:ascii="Times New Roman" w:hAnsi="Times New Roman" w:cs="Times New Roman"/>
          <w:sz w:val="24"/>
          <w:szCs w:val="24"/>
        </w:rPr>
        <w:t>qualitative, and</w:t>
      </w:r>
      <w:proofErr w:type="gramEnd"/>
      <w:r w:rsidRPr="00527434">
        <w:rPr>
          <w:rFonts w:ascii="Times New Roman" w:hAnsi="Times New Roman" w:cs="Times New Roman"/>
          <w:sz w:val="24"/>
          <w:szCs w:val="24"/>
        </w:rPr>
        <w:t xml:space="preserve"> was guided by the literature review. The research took place in Abu Dhabi in the </w:t>
      </w:r>
      <w:proofErr w:type="gramStart"/>
      <w:r w:rsidR="002462FA">
        <w:rPr>
          <w:rFonts w:ascii="Times New Roman" w:hAnsi="Times New Roman" w:cs="Times New Roman"/>
          <w:sz w:val="24"/>
          <w:szCs w:val="24"/>
        </w:rPr>
        <w:t>UAE</w:t>
      </w:r>
      <w:r w:rsidRPr="00527434">
        <w:rPr>
          <w:rFonts w:ascii="Times New Roman" w:hAnsi="Times New Roman" w:cs="Times New Roman"/>
          <w:sz w:val="24"/>
          <w:szCs w:val="24"/>
        </w:rPr>
        <w:t>, and</w:t>
      </w:r>
      <w:proofErr w:type="gramEnd"/>
      <w:r w:rsidRPr="00527434">
        <w:rPr>
          <w:rFonts w:ascii="Times New Roman" w:hAnsi="Times New Roman" w:cs="Times New Roman"/>
          <w:sz w:val="24"/>
          <w:szCs w:val="24"/>
        </w:rPr>
        <w:t xml:space="preserve"> involved 20 employees of a government organization tasked with dealing with technology issues. This made it a good choice for research on innovation. The researcher used purposive sampling to identify the respondents, and semi-structured face-to-face interviews guided by an interview protocol. This covered the seven themes identified in the literature review, which were high collectivism, high power distance, high context, </w:t>
      </w:r>
      <w:proofErr w:type="spellStart"/>
      <w:r w:rsidRPr="00527434">
        <w:rPr>
          <w:rFonts w:ascii="Times New Roman" w:hAnsi="Times New Roman" w:cs="Times New Roman"/>
          <w:sz w:val="24"/>
          <w:szCs w:val="24"/>
        </w:rPr>
        <w:t>polychronicity</w:t>
      </w:r>
      <w:proofErr w:type="spellEnd"/>
      <w:r w:rsidRPr="00527434">
        <w:rPr>
          <w:rFonts w:ascii="Times New Roman" w:hAnsi="Times New Roman" w:cs="Times New Roman"/>
          <w:sz w:val="24"/>
          <w:szCs w:val="24"/>
        </w:rPr>
        <w:t xml:space="preserve">, uncertainty avoidance, long-term </w:t>
      </w:r>
      <w:proofErr w:type="gramStart"/>
      <w:r w:rsidRPr="00527434">
        <w:rPr>
          <w:rFonts w:ascii="Times New Roman" w:hAnsi="Times New Roman" w:cs="Times New Roman"/>
          <w:sz w:val="24"/>
          <w:szCs w:val="24"/>
        </w:rPr>
        <w:t>orientation</w:t>
      </w:r>
      <w:proofErr w:type="gramEnd"/>
      <w:r w:rsidRPr="00527434">
        <w:rPr>
          <w:rFonts w:ascii="Times New Roman" w:hAnsi="Times New Roman" w:cs="Times New Roman"/>
          <w:sz w:val="24"/>
          <w:szCs w:val="24"/>
        </w:rPr>
        <w:t xml:space="preserve"> and strong followership. Each of the seven variables had four questions, giving a total of 28 questions. The researcher obtained informed consent from the respondents and sent them the questions before the interview. During the interview, the researcher collected demographic data, and then asked each question in turn, seeking clarification when necessary. The interviews were recorded using a digital recorder and the researcher also made short notes. After the interviews, the audio files were transcribed and imported to </w:t>
      </w:r>
      <w:proofErr w:type="spellStart"/>
      <w:r w:rsidRPr="00527434">
        <w:rPr>
          <w:rFonts w:ascii="Times New Roman" w:hAnsi="Times New Roman" w:cs="Times New Roman"/>
          <w:sz w:val="24"/>
          <w:szCs w:val="24"/>
        </w:rPr>
        <w:t>Nvivo</w:t>
      </w:r>
      <w:proofErr w:type="spellEnd"/>
      <w:r w:rsidRPr="00527434">
        <w:rPr>
          <w:rFonts w:ascii="Times New Roman" w:hAnsi="Times New Roman" w:cs="Times New Roman"/>
          <w:sz w:val="24"/>
          <w:szCs w:val="24"/>
        </w:rPr>
        <w:t xml:space="preserve"> version 10.0. The study followed research ethics by protecting the respondents’ data privacy. The next chapter sets out the research findings and details the results.</w:t>
      </w:r>
    </w:p>
    <w:p w14:paraId="0077D9D7" w14:textId="77777777" w:rsidR="00CD1E10" w:rsidRPr="00527434" w:rsidRDefault="00CD1E10" w:rsidP="007104A9">
      <w:pPr>
        <w:pStyle w:val="Heading1"/>
      </w:pPr>
      <w:bookmarkStart w:id="177" w:name="_Toc535999389"/>
      <w:bookmarkStart w:id="178" w:name="_Toc11314841"/>
      <w:r w:rsidRPr="00527434">
        <w:lastRenderedPageBreak/>
        <w:t>Chapter 4: Findings</w:t>
      </w:r>
      <w:bookmarkEnd w:id="177"/>
      <w:bookmarkEnd w:id="178"/>
    </w:p>
    <w:p w14:paraId="10ECB5F2" w14:textId="77777777" w:rsidR="00CD1E10" w:rsidRPr="002877AA" w:rsidRDefault="002462FA" w:rsidP="00FE32BA">
      <w:pPr>
        <w:pStyle w:val="Heading2"/>
      </w:pPr>
      <w:bookmarkStart w:id="179" w:name="_Toc535999390"/>
      <w:bookmarkStart w:id="180" w:name="_Toc11314842"/>
      <w:r w:rsidRPr="002877AA">
        <w:t>4.1 Introduction</w:t>
      </w:r>
      <w:bookmarkEnd w:id="179"/>
      <w:bookmarkEnd w:id="180"/>
    </w:p>
    <w:p w14:paraId="640CB82A"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The research aims to explore the impact of Arab culture on the characteristics of innovative teams. </w:t>
      </w:r>
      <w:proofErr w:type="gramStart"/>
      <w:r w:rsidRPr="00FE32BA">
        <w:rPr>
          <w:rFonts w:ascii="Times New Roman" w:hAnsi="Times New Roman" w:cs="Times New Roman"/>
          <w:color w:val="000000" w:themeColor="text1"/>
          <w:sz w:val="24"/>
        </w:rPr>
        <w:t>In particular, it</w:t>
      </w:r>
      <w:proofErr w:type="gramEnd"/>
      <w:r w:rsidRPr="00FE32BA">
        <w:rPr>
          <w:rFonts w:ascii="Times New Roman" w:hAnsi="Times New Roman" w:cs="Times New Roman"/>
          <w:color w:val="000000" w:themeColor="text1"/>
          <w:sz w:val="24"/>
        </w:rPr>
        <w:t xml:space="preserve"> aims to highlight cultural traits that enable and hinder innovation. In this chapter, therefore, the findings are presented systematically to show first the impact of each Arab cultural trait on innovation more generally, and then on the five characteristics of innovative teams. </w:t>
      </w:r>
    </w:p>
    <w:p w14:paraId="570211E3"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The chapter has two main sections. The first shows the positive and negative impact of each of the cultural characteristics on innovation. It shows respondents’ opinions about the seven cultural traits in their organization (high collectivism, high context, </w:t>
      </w:r>
      <w:proofErr w:type="spellStart"/>
      <w:r w:rsidRPr="00FE32BA">
        <w:rPr>
          <w:rFonts w:ascii="Times New Roman" w:hAnsi="Times New Roman" w:cs="Times New Roman"/>
          <w:color w:val="000000" w:themeColor="text1"/>
          <w:sz w:val="24"/>
        </w:rPr>
        <w:t>polychronicity</w:t>
      </w:r>
      <w:proofErr w:type="spellEnd"/>
      <w:r w:rsidRPr="00FE32BA">
        <w:rPr>
          <w:rFonts w:ascii="Times New Roman" w:hAnsi="Times New Roman" w:cs="Times New Roman"/>
          <w:color w:val="000000" w:themeColor="text1"/>
          <w:sz w:val="24"/>
        </w:rPr>
        <w:t xml:space="preserve">, high power distance, strong uncertainty avoidance, long-term </w:t>
      </w:r>
      <w:proofErr w:type="gramStart"/>
      <w:r w:rsidRPr="00FE32BA">
        <w:rPr>
          <w:rFonts w:ascii="Times New Roman" w:hAnsi="Times New Roman" w:cs="Times New Roman"/>
          <w:color w:val="000000" w:themeColor="text1"/>
          <w:sz w:val="24"/>
        </w:rPr>
        <w:t>orientation</w:t>
      </w:r>
      <w:proofErr w:type="gramEnd"/>
      <w:r w:rsidRPr="00FE32BA">
        <w:rPr>
          <w:rFonts w:ascii="Times New Roman" w:hAnsi="Times New Roman" w:cs="Times New Roman"/>
          <w:color w:val="000000" w:themeColor="text1"/>
          <w:sz w:val="24"/>
        </w:rPr>
        <w:t xml:space="preserve"> and strong followership). The second section describes views on the positive and negative impact of each trait on the five innovative team characteristics. The respondents’ inputs are shown in quotes in the text </w:t>
      </w:r>
      <w:proofErr w:type="gramStart"/>
      <w:r w:rsidRPr="00FE32BA">
        <w:rPr>
          <w:rFonts w:ascii="Times New Roman" w:hAnsi="Times New Roman" w:cs="Times New Roman"/>
          <w:color w:val="000000" w:themeColor="text1"/>
          <w:sz w:val="24"/>
        </w:rPr>
        <w:t>and also</w:t>
      </w:r>
      <w:proofErr w:type="gramEnd"/>
      <w:r w:rsidRPr="00FE32BA">
        <w:rPr>
          <w:rFonts w:ascii="Times New Roman" w:hAnsi="Times New Roman" w:cs="Times New Roman"/>
          <w:color w:val="000000" w:themeColor="text1"/>
          <w:sz w:val="24"/>
        </w:rPr>
        <w:t xml:space="preserve"> summarized in tables. </w:t>
      </w:r>
    </w:p>
    <w:p w14:paraId="057525E8" w14:textId="77777777" w:rsidR="00CD1E10" w:rsidRPr="00527434" w:rsidRDefault="00CD1E10" w:rsidP="00FE32BA">
      <w:pPr>
        <w:pStyle w:val="Heading2"/>
      </w:pPr>
      <w:bookmarkStart w:id="181" w:name="_Toc535999391"/>
      <w:bookmarkStart w:id="182" w:name="_Toc11314843"/>
      <w:r w:rsidRPr="00527434">
        <w:t>4.</w:t>
      </w:r>
      <w:r w:rsidR="002462FA">
        <w:t>2</w:t>
      </w:r>
      <w:r w:rsidRPr="00527434">
        <w:t xml:space="preserve">. Impact of Arab </w:t>
      </w:r>
      <w:r w:rsidR="002462FA" w:rsidRPr="00527434">
        <w:t>culture on innovation</w:t>
      </w:r>
      <w:bookmarkEnd w:id="181"/>
      <w:bookmarkEnd w:id="182"/>
    </w:p>
    <w:p w14:paraId="7A3BF318" w14:textId="77777777" w:rsidR="00CD1E10" w:rsidRPr="00527434" w:rsidRDefault="00CD1E10" w:rsidP="00FE32BA">
      <w:pPr>
        <w:pStyle w:val="Heading3"/>
      </w:pPr>
      <w:bookmarkStart w:id="183" w:name="_Toc535999392"/>
      <w:bookmarkStart w:id="184" w:name="_Toc11314844"/>
      <w:r w:rsidRPr="00527434">
        <w:t>4.</w:t>
      </w:r>
      <w:r w:rsidR="002462FA">
        <w:t>2</w:t>
      </w:r>
      <w:r w:rsidRPr="00527434">
        <w:t xml:space="preserve">.1 High </w:t>
      </w:r>
      <w:r w:rsidRPr="00FE32BA">
        <w:t>collectivism</w:t>
      </w:r>
      <w:bookmarkEnd w:id="183"/>
      <w:bookmarkEnd w:id="184"/>
    </w:p>
    <w:p w14:paraId="68E9DA4D"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Collectivism is when people put their family or group ahead of themselves. In other words, it is the use of “we culture” to avoid loss of face (de </w:t>
      </w:r>
      <w:proofErr w:type="spellStart"/>
      <w:r w:rsidRPr="00FE32BA">
        <w:rPr>
          <w:rFonts w:ascii="Times New Roman" w:hAnsi="Times New Roman" w:cs="Times New Roman"/>
          <w:color w:val="000000" w:themeColor="text1"/>
          <w:sz w:val="24"/>
        </w:rPr>
        <w:t>Mooji</w:t>
      </w:r>
      <w:proofErr w:type="spellEnd"/>
      <w:r w:rsidRPr="00FE32BA">
        <w:rPr>
          <w:rFonts w:ascii="Times New Roman" w:hAnsi="Times New Roman" w:cs="Times New Roman"/>
          <w:color w:val="000000" w:themeColor="text1"/>
          <w:sz w:val="24"/>
        </w:rPr>
        <w:t xml:space="preserve"> &amp; Hofstede, 2010). High collectivism is generally a characteristic of Arab culture, which supports teamwork, </w:t>
      </w:r>
      <w:proofErr w:type="gramStart"/>
      <w:r w:rsidRPr="00FE32BA">
        <w:rPr>
          <w:rFonts w:ascii="Times New Roman" w:hAnsi="Times New Roman" w:cs="Times New Roman"/>
          <w:color w:val="000000" w:themeColor="text1"/>
          <w:sz w:val="24"/>
        </w:rPr>
        <w:t>cohesion</w:t>
      </w:r>
      <w:proofErr w:type="gramEnd"/>
      <w:r w:rsidRPr="00FE32BA">
        <w:rPr>
          <w:rFonts w:ascii="Times New Roman" w:hAnsi="Times New Roman" w:cs="Times New Roman"/>
          <w:color w:val="000000" w:themeColor="text1"/>
          <w:sz w:val="24"/>
        </w:rPr>
        <w:t xml:space="preserve"> and cooperation [Respondent 3]. Respondents agreed that this was also true of this organization. High collectivism has several elements, but the sense of belonging to the group is the most important [Respondent 5]. There is, however, a sense of individualism within </w:t>
      </w:r>
      <w:r w:rsidRPr="00FE32BA">
        <w:rPr>
          <w:rFonts w:ascii="Times New Roman" w:hAnsi="Times New Roman" w:cs="Times New Roman"/>
          <w:color w:val="000000" w:themeColor="text1"/>
          <w:sz w:val="24"/>
        </w:rPr>
        <w:lastRenderedPageBreak/>
        <w:t xml:space="preserve">collectivism because good leaders push and guide individual team members’ contribution based on their abilities [Respondents 3, 5 and 15]. Respondent 5 stated: </w:t>
      </w:r>
    </w:p>
    <w:p w14:paraId="6E689C1A" w14:textId="77777777" w:rsidR="00CD1E10" w:rsidRPr="00527434" w:rsidRDefault="00CD1E10" w:rsidP="00FE32BA">
      <w:pPr>
        <w:pStyle w:val="Quote"/>
        <w:spacing w:after="200" w:line="480" w:lineRule="auto"/>
      </w:pPr>
      <w:r w:rsidRPr="00527434">
        <w:t xml:space="preserve">“A lot of collectivism is your own acceptance of working on a team and helping each </w:t>
      </w:r>
      <w:proofErr w:type="gramStart"/>
      <w:r w:rsidRPr="00527434">
        <w:t>other..</w:t>
      </w:r>
      <w:proofErr w:type="gramEnd"/>
      <w:r w:rsidRPr="00527434">
        <w:t xml:space="preserve">” </w:t>
      </w:r>
    </w:p>
    <w:p w14:paraId="3E39935F"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tl/>
        </w:rPr>
      </w:pPr>
      <w:r w:rsidRPr="00FE32BA">
        <w:rPr>
          <w:rFonts w:ascii="Times New Roman" w:hAnsi="Times New Roman" w:cs="Times New Roman"/>
          <w:color w:val="000000" w:themeColor="text1"/>
          <w:sz w:val="24"/>
        </w:rPr>
        <w:t>Individualists are unlikely to be able to deliver in a collectivist culture, because group agreement is required. Respondent 16 commented:</w:t>
      </w:r>
    </w:p>
    <w:p w14:paraId="41D77C27" w14:textId="77777777" w:rsidR="00CD1E10" w:rsidRPr="00527434" w:rsidRDefault="00CD1E10" w:rsidP="00FE32BA">
      <w:pPr>
        <w:pStyle w:val="Quote"/>
        <w:spacing w:after="200" w:line="480" w:lineRule="auto"/>
      </w:pPr>
      <w:r w:rsidRPr="00527434">
        <w:t>“… individuals may be creative but will not be able to provide innovative solutions or ideas because the group norms will keep them subdued.”</w:t>
      </w:r>
    </w:p>
    <w:p w14:paraId="02C2B971"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The respondents suggested that collectivism is shown within this organization in particular </w:t>
      </w:r>
      <w:proofErr w:type="gramStart"/>
      <w:r w:rsidRPr="00FE32BA">
        <w:rPr>
          <w:rFonts w:ascii="Times New Roman" w:hAnsi="Times New Roman" w:cs="Times New Roman"/>
          <w:color w:val="000000" w:themeColor="text1"/>
          <w:sz w:val="24"/>
        </w:rPr>
        <w:t>by the use of</w:t>
      </w:r>
      <w:proofErr w:type="gramEnd"/>
      <w:r w:rsidRPr="00FE32BA">
        <w:rPr>
          <w:rFonts w:ascii="Times New Roman" w:hAnsi="Times New Roman" w:cs="Times New Roman"/>
          <w:color w:val="000000" w:themeColor="text1"/>
          <w:sz w:val="24"/>
        </w:rPr>
        <w:t xml:space="preserve"> committees, which slow down processes because the whole group has to decide and agree. An example is the advisory board, established to review critical cases, and provide advice and decisions. Respondents 13, 15 and 20, however, recognized that a group with different experiences and skills can provide great value, because the different points of view improve the work. Respondent 16 suggested that the impact of collectivism varies between societies. He stated:</w:t>
      </w:r>
    </w:p>
    <w:p w14:paraId="0350CC4B" w14:textId="77777777" w:rsidR="00CD1E10" w:rsidRPr="00527434" w:rsidRDefault="00CD1E10" w:rsidP="00FE32BA">
      <w:pPr>
        <w:pStyle w:val="Quote"/>
        <w:spacing w:after="200" w:line="480" w:lineRule="auto"/>
      </w:pPr>
      <w:r w:rsidRPr="00527434">
        <w:t xml:space="preserve">Japan also has a collectivist culture, but people there innovate more than in Arab countries. Japanese people work to deliver very </w:t>
      </w:r>
      <w:proofErr w:type="gramStart"/>
      <w:r w:rsidRPr="00527434">
        <w:t>high quality</w:t>
      </w:r>
      <w:proofErr w:type="gramEnd"/>
      <w:r w:rsidRPr="00527434">
        <w:t xml:space="preserve"> outputs, which is very different from Arabs. Japanese people also admit mistakes and learn from failure, which is the key to innovation.</w:t>
      </w:r>
    </w:p>
    <w:p w14:paraId="4DB9FB1E" w14:textId="77777777" w:rsidR="00CD1E10" w:rsidRPr="00FE32BA" w:rsidRDefault="00CD1E10" w:rsidP="00FE32BA">
      <w:pPr>
        <w:spacing w:line="480" w:lineRule="auto"/>
        <w:ind w:firstLine="720"/>
        <w:jc w:val="both"/>
        <w:rPr>
          <w:rFonts w:ascii="Times New Roman" w:hAnsi="Times New Roman" w:cs="Times New Roman"/>
          <w:sz w:val="24"/>
        </w:rPr>
      </w:pPr>
      <w:r w:rsidRPr="00FE32BA">
        <w:rPr>
          <w:rFonts w:ascii="Times New Roman" w:hAnsi="Times New Roman" w:cs="Times New Roman"/>
          <w:color w:val="000000" w:themeColor="text1"/>
          <w:sz w:val="24"/>
        </w:rPr>
        <w:t xml:space="preserve">Respondents generally felt that high collectivism was a barrier to innovation. Respondent 13 commented that the sense of belonging to a ‘tribe’ can make people feel too secure, decreasing their sense of responsibility and desire to make any effort or innovate. Respondent 16 believed that there would be less innovation in a highly collective culture, </w:t>
      </w:r>
      <w:r w:rsidRPr="00FE32BA">
        <w:rPr>
          <w:rFonts w:ascii="Times New Roman" w:hAnsi="Times New Roman" w:cs="Times New Roman"/>
          <w:color w:val="000000" w:themeColor="text1"/>
          <w:sz w:val="24"/>
        </w:rPr>
        <w:lastRenderedPageBreak/>
        <w:t>because individual motivation to innovate will be less if the credit will go to the team, not the individual.</w:t>
      </w:r>
    </w:p>
    <w:p w14:paraId="72E37C44" w14:textId="77777777" w:rsidR="00CD1E10" w:rsidRPr="00527434" w:rsidRDefault="00CD1E10" w:rsidP="00FE32BA">
      <w:pPr>
        <w:pStyle w:val="Heading3"/>
      </w:pPr>
      <w:bookmarkStart w:id="185" w:name="_Toc535999393"/>
      <w:bookmarkStart w:id="186" w:name="_Toc11314845"/>
      <w:r w:rsidRPr="00527434">
        <w:t>4.</w:t>
      </w:r>
      <w:r w:rsidR="002462FA">
        <w:t>2</w:t>
      </w:r>
      <w:r w:rsidRPr="00527434">
        <w:t>.2 High context</w:t>
      </w:r>
      <w:bookmarkEnd w:id="185"/>
      <w:bookmarkEnd w:id="186"/>
      <w:r w:rsidRPr="00527434">
        <w:t xml:space="preserve"> </w:t>
      </w:r>
      <w:r w:rsidR="007104A9">
        <w:tab/>
      </w:r>
    </w:p>
    <w:p w14:paraId="1C23351E"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lang w:bidi="ar-AE"/>
        </w:rPr>
      </w:pPr>
      <w:r w:rsidRPr="00FE32BA">
        <w:rPr>
          <w:rFonts w:ascii="Times New Roman" w:hAnsi="Times New Roman" w:cs="Times New Roman"/>
          <w:bCs/>
          <w:color w:val="000000" w:themeColor="text1"/>
          <w:sz w:val="24"/>
        </w:rPr>
        <w:t>In a</w:t>
      </w:r>
      <w:r w:rsidRPr="00FE32BA">
        <w:rPr>
          <w:rFonts w:ascii="Times New Roman" w:hAnsi="Times New Roman" w:cs="Times New Roman"/>
          <w:color w:val="000000" w:themeColor="text1"/>
          <w:sz w:val="24"/>
          <w:lang w:bidi="ar-AE"/>
        </w:rPr>
        <w:t xml:space="preserve"> high context culture, groups can communicate implicitly rather than explicitly and overtly (</w:t>
      </w:r>
      <w:proofErr w:type="spellStart"/>
      <w:r w:rsidRPr="00FE32BA">
        <w:rPr>
          <w:rFonts w:ascii="Times New Roman" w:hAnsi="Times New Roman" w:cs="Times New Roman"/>
          <w:sz w:val="24"/>
          <w:shd w:val="clear" w:color="auto" w:fill="FFFFFF"/>
        </w:rPr>
        <w:t>Würtz</w:t>
      </w:r>
      <w:proofErr w:type="spellEnd"/>
      <w:r w:rsidRPr="00FE32BA">
        <w:rPr>
          <w:rFonts w:ascii="Times New Roman" w:hAnsi="Times New Roman" w:cs="Times New Roman"/>
          <w:sz w:val="24"/>
          <w:shd w:val="clear" w:color="auto" w:fill="FFFFFF"/>
        </w:rPr>
        <w:t>, 2005</w:t>
      </w:r>
      <w:r w:rsidRPr="00FE32BA">
        <w:rPr>
          <w:rFonts w:ascii="Times New Roman" w:hAnsi="Times New Roman" w:cs="Times New Roman"/>
          <w:color w:val="000000" w:themeColor="text1"/>
          <w:sz w:val="24"/>
          <w:lang w:bidi="ar-AE"/>
        </w:rPr>
        <w:t xml:space="preserve">) Respondents suggested that this trait has both positive and negative effects on innovation. Respondents were clearly able to describe a high-context culture and its impact on the organization. They noted that people used similar tones and behaviors, </w:t>
      </w:r>
      <w:proofErr w:type="gramStart"/>
      <w:r w:rsidRPr="00FE32BA">
        <w:rPr>
          <w:rFonts w:ascii="Times New Roman" w:hAnsi="Times New Roman" w:cs="Times New Roman"/>
          <w:color w:val="000000" w:themeColor="text1"/>
          <w:sz w:val="24"/>
          <w:lang w:bidi="ar-AE"/>
        </w:rPr>
        <w:t>and also</w:t>
      </w:r>
      <w:proofErr w:type="gramEnd"/>
      <w:r w:rsidRPr="00FE32BA">
        <w:rPr>
          <w:rFonts w:ascii="Times New Roman" w:hAnsi="Times New Roman" w:cs="Times New Roman"/>
          <w:color w:val="000000" w:themeColor="text1"/>
          <w:sz w:val="24"/>
          <w:lang w:bidi="ar-AE"/>
        </w:rPr>
        <w:t xml:space="preserve"> mentioned that implicit communication can be positive, particularly in meetings, because it enables organization members to communicate efficiently. It also helps to build rapport within the </w:t>
      </w:r>
      <w:proofErr w:type="gramStart"/>
      <w:r w:rsidRPr="00FE32BA">
        <w:rPr>
          <w:rFonts w:ascii="Times New Roman" w:hAnsi="Times New Roman" w:cs="Times New Roman"/>
          <w:color w:val="000000" w:themeColor="text1"/>
          <w:sz w:val="24"/>
          <w:lang w:bidi="ar-AE"/>
        </w:rPr>
        <w:t>organization, and</w:t>
      </w:r>
      <w:proofErr w:type="gramEnd"/>
      <w:r w:rsidRPr="00FE32BA">
        <w:rPr>
          <w:rFonts w:ascii="Times New Roman" w:hAnsi="Times New Roman" w:cs="Times New Roman"/>
          <w:color w:val="000000" w:themeColor="text1"/>
          <w:sz w:val="24"/>
          <w:lang w:bidi="ar-AE"/>
        </w:rPr>
        <w:t xml:space="preserve"> makes it easier to predict people’s thinking and likely reaction to ideas. Respondents 1, 2, 4, and 5 noted that this helps leaders to decide who will be able to manage work, so defining team roles becomes easier. They also commented, however, that there is less official communication by letters and emails or formal meetings, and more phone calls. This can lead to a lower focus on work quality.</w:t>
      </w:r>
    </w:p>
    <w:p w14:paraId="0DB96F7B"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lang w:bidi="ar-AE"/>
        </w:rPr>
      </w:pPr>
      <w:r w:rsidRPr="00FE32BA">
        <w:rPr>
          <w:rFonts w:ascii="Times New Roman" w:hAnsi="Times New Roman" w:cs="Times New Roman"/>
          <w:color w:val="000000" w:themeColor="text1"/>
          <w:sz w:val="24"/>
          <w:lang w:bidi="ar-AE"/>
        </w:rPr>
        <w:t xml:space="preserve">A high context culture can be a problem for new staff, who do not understand the culture and do not share the traditions, </w:t>
      </w:r>
      <w:proofErr w:type="gramStart"/>
      <w:r w:rsidRPr="00FE32BA">
        <w:rPr>
          <w:rFonts w:ascii="Times New Roman" w:hAnsi="Times New Roman" w:cs="Times New Roman"/>
          <w:color w:val="000000" w:themeColor="text1"/>
          <w:sz w:val="24"/>
          <w:lang w:bidi="ar-AE"/>
        </w:rPr>
        <w:t>values</w:t>
      </w:r>
      <w:proofErr w:type="gramEnd"/>
      <w:r w:rsidRPr="00FE32BA">
        <w:rPr>
          <w:rFonts w:ascii="Times New Roman" w:hAnsi="Times New Roman" w:cs="Times New Roman"/>
          <w:color w:val="000000" w:themeColor="text1"/>
          <w:sz w:val="24"/>
          <w:lang w:bidi="ar-AE"/>
        </w:rPr>
        <w:t xml:space="preserve"> and ways of communication. New staff</w:t>
      </w:r>
      <w:r w:rsidRPr="00FE32BA">
        <w:rPr>
          <w:rFonts w:ascii="Times New Roman" w:hAnsi="Times New Roman" w:cs="Times New Roman"/>
          <w:color w:val="000000" w:themeColor="text1"/>
          <w:sz w:val="24"/>
          <w:rtl/>
        </w:rPr>
        <w:t xml:space="preserve"> </w:t>
      </w:r>
      <w:r w:rsidRPr="00FE32BA">
        <w:rPr>
          <w:rFonts w:ascii="Times New Roman" w:hAnsi="Times New Roman" w:cs="Times New Roman"/>
          <w:color w:val="000000" w:themeColor="text1"/>
          <w:sz w:val="24"/>
          <w:lang w:val="en-GB"/>
        </w:rPr>
        <w:t xml:space="preserve">can therefore misunderstand the messages from implicit </w:t>
      </w:r>
      <w:r w:rsidRPr="00FE32BA">
        <w:rPr>
          <w:rFonts w:ascii="Times New Roman" w:hAnsi="Times New Roman" w:cs="Times New Roman"/>
          <w:color w:val="000000" w:themeColor="text1"/>
          <w:sz w:val="24"/>
          <w:lang w:bidi="ar-AE"/>
        </w:rPr>
        <w:t xml:space="preserve">communication [Respondents 6 and 13]. Context can also vary from team to team. Respondent 7 commented: </w:t>
      </w:r>
    </w:p>
    <w:p w14:paraId="1DF68246" w14:textId="77777777" w:rsidR="00CD1E10" w:rsidRPr="00527434" w:rsidRDefault="00CD1E10" w:rsidP="00FE32BA">
      <w:pPr>
        <w:pStyle w:val="Quote"/>
        <w:spacing w:after="200" w:line="480" w:lineRule="auto"/>
        <w:rPr>
          <w:lang w:bidi="ar-AE"/>
        </w:rPr>
      </w:pPr>
      <w:r w:rsidRPr="00527434">
        <w:rPr>
          <w:lang w:bidi="ar-AE"/>
        </w:rPr>
        <w:t>“</w:t>
      </w:r>
      <w:r w:rsidRPr="00527434">
        <w:t>I have moved to different teams since I joined the organization. I did not have a chance to build strong connections and fully understand the context.</w:t>
      </w:r>
      <w:r w:rsidRPr="00527434">
        <w:rPr>
          <w:lang w:bidi="ar-AE"/>
        </w:rPr>
        <w:t>”</w:t>
      </w:r>
    </w:p>
    <w:p w14:paraId="14F080F0"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lang w:bidi="ar-AE"/>
        </w:rPr>
      </w:pPr>
      <w:r w:rsidRPr="00FE32BA">
        <w:rPr>
          <w:rFonts w:ascii="Times New Roman" w:hAnsi="Times New Roman" w:cs="Times New Roman"/>
          <w:color w:val="000000" w:themeColor="text1"/>
          <w:sz w:val="24"/>
          <w:lang w:bidi="ar-AE"/>
        </w:rPr>
        <w:t xml:space="preserve">This means that building a high context culture at work requires the same team to stay together over time. If people move teams relatively rapidly, then there will be little or no implicit communication between team members, and longer, more explicit communications will be necessary. Emails therefore </w:t>
      </w:r>
      <w:proofErr w:type="gramStart"/>
      <w:r w:rsidRPr="00FE32BA">
        <w:rPr>
          <w:rFonts w:ascii="Times New Roman" w:hAnsi="Times New Roman" w:cs="Times New Roman"/>
          <w:color w:val="000000" w:themeColor="text1"/>
          <w:sz w:val="24"/>
          <w:lang w:bidi="ar-AE"/>
        </w:rPr>
        <w:t>have to</w:t>
      </w:r>
      <w:proofErr w:type="gramEnd"/>
      <w:r w:rsidRPr="00FE32BA">
        <w:rPr>
          <w:rFonts w:ascii="Times New Roman" w:hAnsi="Times New Roman" w:cs="Times New Roman"/>
          <w:color w:val="000000" w:themeColor="text1"/>
          <w:sz w:val="24"/>
          <w:lang w:bidi="ar-AE"/>
        </w:rPr>
        <w:t xml:space="preserve"> be comprehensive and include sufficient detail </w:t>
      </w:r>
      <w:r w:rsidRPr="00FE32BA">
        <w:rPr>
          <w:rFonts w:ascii="Times New Roman" w:hAnsi="Times New Roman" w:cs="Times New Roman"/>
          <w:color w:val="000000" w:themeColor="text1"/>
          <w:sz w:val="24"/>
          <w:lang w:bidi="ar-AE"/>
        </w:rPr>
        <w:lastRenderedPageBreak/>
        <w:t>[Respondents 3, 7 and 10]. The negative impact of a high context culture is that less direct communication can lead to a lack of clarity, and delays in decision-making and implementation. High context is a barrier because people do not get to the point, which affects productivity and efficiency [Respondents 16 and 20]. Respondent</w:t>
      </w:r>
      <w:r w:rsidR="002462FA">
        <w:rPr>
          <w:rFonts w:ascii="Times New Roman" w:hAnsi="Times New Roman" w:cs="Times New Roman"/>
          <w:color w:val="000000" w:themeColor="text1"/>
          <w:sz w:val="24"/>
          <w:lang w:bidi="ar-AE"/>
        </w:rPr>
        <w:t xml:space="preserve"> </w:t>
      </w:r>
      <w:r w:rsidRPr="00FE32BA">
        <w:rPr>
          <w:rFonts w:ascii="Times New Roman" w:hAnsi="Times New Roman" w:cs="Times New Roman"/>
          <w:color w:val="000000" w:themeColor="text1"/>
          <w:sz w:val="24"/>
          <w:lang w:bidi="ar-AE"/>
        </w:rPr>
        <w:t xml:space="preserve">18 was clear that a high context culture was associated with misunderstandings, saying: </w:t>
      </w:r>
    </w:p>
    <w:p w14:paraId="698F31EE" w14:textId="77777777" w:rsidR="00CD1E10" w:rsidRPr="00527434" w:rsidRDefault="00CD1E10" w:rsidP="00FE32BA">
      <w:pPr>
        <w:pStyle w:val="Quote"/>
        <w:spacing w:after="200" w:line="480" w:lineRule="auto"/>
        <w:rPr>
          <w:lang w:bidi="ar-AE"/>
        </w:rPr>
      </w:pPr>
      <w:r w:rsidRPr="00527434">
        <w:rPr>
          <w:lang w:bidi="ar-AE"/>
        </w:rPr>
        <w:t>“</w:t>
      </w:r>
      <w:r w:rsidRPr="00527434">
        <w:t>I do not know anyone who can 100% understand others with high context. While yes, we can anticipate from the context, you cannot rely on prediction especially in the workplace.</w:t>
      </w:r>
      <w:r w:rsidRPr="00527434">
        <w:rPr>
          <w:lang w:bidi="ar-AE"/>
        </w:rPr>
        <w:t>”</w:t>
      </w:r>
    </w:p>
    <w:p w14:paraId="357B60E3"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lang w:bidi="ar-AE"/>
        </w:rPr>
      </w:pPr>
      <w:r w:rsidRPr="00FE32BA">
        <w:rPr>
          <w:rFonts w:ascii="Times New Roman" w:hAnsi="Times New Roman" w:cs="Times New Roman"/>
          <w:color w:val="000000" w:themeColor="text1"/>
          <w:sz w:val="24"/>
          <w:lang w:bidi="ar-AE"/>
        </w:rPr>
        <w:t>Overall, the respondents suggested that a high context culture had more negative than positive impact, because groups tended to cohere tightly, and start to focus on their own interests, rather than those of the organization. Respondent 13 stated:</w:t>
      </w:r>
    </w:p>
    <w:p w14:paraId="5940ADBE" w14:textId="77777777" w:rsidR="00CD1E10" w:rsidRPr="00527434" w:rsidRDefault="00CD1E10" w:rsidP="00FE32BA">
      <w:pPr>
        <w:pStyle w:val="Quote"/>
        <w:spacing w:after="200" w:line="480" w:lineRule="auto"/>
        <w:rPr>
          <w:lang w:bidi="ar-AE"/>
        </w:rPr>
      </w:pPr>
      <w:r w:rsidRPr="00527434">
        <w:rPr>
          <w:lang w:bidi="ar-AE"/>
        </w:rPr>
        <w:t xml:space="preserve"> “</w:t>
      </w:r>
      <w:r w:rsidRPr="00527434">
        <w:t>A group from this nationality and another group from another nationality [have formed], which has led to loss of interest in work. The high context here is serving the group interests rather than the work interests.</w:t>
      </w:r>
      <w:r w:rsidRPr="00527434">
        <w:rPr>
          <w:lang w:bidi="ar-AE"/>
        </w:rPr>
        <w:t xml:space="preserve">” </w:t>
      </w:r>
    </w:p>
    <w:p w14:paraId="21564497"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lang w:bidi="ar-AE"/>
        </w:rPr>
      </w:pPr>
      <w:r w:rsidRPr="00FE32BA">
        <w:rPr>
          <w:rFonts w:ascii="Times New Roman" w:hAnsi="Times New Roman" w:cs="Times New Roman"/>
          <w:color w:val="000000" w:themeColor="text1"/>
          <w:sz w:val="24"/>
          <w:lang w:bidi="ar-AE"/>
        </w:rPr>
        <w:t xml:space="preserve">In the UAE, the culture mixes low and high context, which creates more challenges and misunderstandings. Respondents suggested that the ideal was a high context culture with diverse teams. This mixture creates synergies between and within teams, </w:t>
      </w:r>
      <w:proofErr w:type="gramStart"/>
      <w:r w:rsidRPr="00FE32BA">
        <w:rPr>
          <w:rFonts w:ascii="Times New Roman" w:hAnsi="Times New Roman" w:cs="Times New Roman"/>
          <w:color w:val="000000" w:themeColor="text1"/>
          <w:sz w:val="24"/>
          <w:lang w:bidi="ar-AE"/>
        </w:rPr>
        <w:t>similar to</w:t>
      </w:r>
      <w:proofErr w:type="gramEnd"/>
      <w:r w:rsidRPr="00FE32BA">
        <w:rPr>
          <w:rFonts w:ascii="Times New Roman" w:hAnsi="Times New Roman" w:cs="Times New Roman"/>
          <w:color w:val="000000" w:themeColor="text1"/>
          <w:sz w:val="24"/>
          <w:lang w:bidi="ar-AE"/>
        </w:rPr>
        <w:t xml:space="preserve"> those developed countries, where companies hire employees of different nationalities and levels of experiences and build strong connections between team members. Google was an example of a company that took this approach [Respondents 13 and 16]. </w:t>
      </w:r>
    </w:p>
    <w:p w14:paraId="05922449" w14:textId="77777777" w:rsidR="00CD1E10" w:rsidRPr="00527434" w:rsidRDefault="00CD1E10" w:rsidP="007104A9">
      <w:pPr>
        <w:pStyle w:val="Heading3"/>
      </w:pPr>
      <w:bookmarkStart w:id="187" w:name="_Toc535999394"/>
      <w:bookmarkStart w:id="188" w:name="_Toc11314846"/>
      <w:r w:rsidRPr="00527434">
        <w:t>4.</w:t>
      </w:r>
      <w:r w:rsidR="002462FA">
        <w:t>2</w:t>
      </w:r>
      <w:r w:rsidRPr="00527434">
        <w:t xml:space="preserve">.3 </w:t>
      </w:r>
      <w:proofErr w:type="spellStart"/>
      <w:r w:rsidRPr="00527434">
        <w:t>Polychronicity</w:t>
      </w:r>
      <w:bookmarkEnd w:id="187"/>
      <w:bookmarkEnd w:id="188"/>
      <w:proofErr w:type="spellEnd"/>
    </w:p>
    <w:p w14:paraId="5286A650"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szCs w:val="24"/>
        </w:rPr>
      </w:pPr>
      <w:proofErr w:type="spellStart"/>
      <w:r w:rsidRPr="00FE32BA">
        <w:rPr>
          <w:rFonts w:ascii="Times New Roman" w:hAnsi="Times New Roman" w:cs="Times New Roman"/>
          <w:color w:val="000000" w:themeColor="text1"/>
          <w:sz w:val="24"/>
          <w:szCs w:val="24"/>
        </w:rPr>
        <w:t>Polychronicity</w:t>
      </w:r>
      <w:proofErr w:type="spellEnd"/>
      <w:r w:rsidRPr="00FE32BA">
        <w:rPr>
          <w:rFonts w:ascii="Times New Roman" w:hAnsi="Times New Roman" w:cs="Times New Roman"/>
          <w:color w:val="000000" w:themeColor="text1"/>
          <w:sz w:val="24"/>
          <w:szCs w:val="24"/>
        </w:rPr>
        <w:t xml:space="preserve"> is also known as the multi-tasking trait (Straub et al., 2002). People in this type of culture have a wide range of distractions, but can cope with this easily (Straub et </w:t>
      </w:r>
      <w:r w:rsidRPr="00FE32BA">
        <w:rPr>
          <w:rFonts w:ascii="Times New Roman" w:hAnsi="Times New Roman" w:cs="Times New Roman"/>
          <w:color w:val="000000" w:themeColor="text1"/>
          <w:sz w:val="24"/>
          <w:szCs w:val="24"/>
        </w:rPr>
        <w:lastRenderedPageBreak/>
        <w:t>al., 2002). Respondents suggested that this cultural trait has both positive and negative effects on innovation.</w:t>
      </w:r>
    </w:p>
    <w:p w14:paraId="12A721D5" w14:textId="77777777" w:rsidR="00CD1E10" w:rsidRPr="007104A9" w:rsidRDefault="00CD1E10" w:rsidP="00FE32BA">
      <w:pPr>
        <w:pStyle w:val="TextBody"/>
        <w:spacing w:after="200" w:line="480" w:lineRule="auto"/>
        <w:ind w:firstLine="720"/>
        <w:jc w:val="both"/>
        <w:rPr>
          <w:rFonts w:ascii="Times New Roman" w:hAnsi="Times New Roman" w:cs="Times New Roman"/>
          <w:color w:val="000000" w:themeColor="text1"/>
        </w:rPr>
      </w:pPr>
      <w:r w:rsidRPr="007104A9">
        <w:rPr>
          <w:rFonts w:ascii="Times New Roman" w:hAnsi="Times New Roman" w:cs="Times New Roman"/>
          <w:color w:val="000000" w:themeColor="text1"/>
        </w:rPr>
        <w:t>In this type of culture, employees tend to be driven by ad-hoc tasks, and work to complete assigned tasks and deliver the operational activities. Respondent 10 suggested that the organization had a hybrid culture, with both polychronic and monochronic elements. He said</w:t>
      </w:r>
      <w:r w:rsidR="00A0177E">
        <w:rPr>
          <w:rFonts w:ascii="Times New Roman" w:hAnsi="Times New Roman" w:cs="Times New Roman"/>
          <w:color w:val="000000" w:themeColor="text1"/>
        </w:rPr>
        <w:t>:</w:t>
      </w:r>
      <w:r w:rsidRPr="007104A9">
        <w:rPr>
          <w:rFonts w:ascii="Times New Roman" w:hAnsi="Times New Roman" w:cs="Times New Roman"/>
          <w:color w:val="000000" w:themeColor="text1"/>
        </w:rPr>
        <w:t xml:space="preserve"> </w:t>
      </w:r>
    </w:p>
    <w:p w14:paraId="30C9A8E5" w14:textId="77777777" w:rsidR="00CD1E10" w:rsidRPr="00527434" w:rsidRDefault="00CD1E10" w:rsidP="00FE32BA">
      <w:pPr>
        <w:pStyle w:val="Quote"/>
        <w:spacing w:after="200" w:line="480" w:lineRule="auto"/>
      </w:pPr>
      <w:r w:rsidRPr="00527434">
        <w:t xml:space="preserve">“It depends on the team itself who will define the way of working. In the past, we have worked with consultants who were from western cultures, and were very task-oriented, particularly single task oriented. Recently, with Emiratization, there is now a more polychronic culture.” </w:t>
      </w:r>
    </w:p>
    <w:p w14:paraId="43611BBA"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Respondents 1, 2, 4 and 17 suggested that this trait negatively affected work quality, because there is no concentration on </w:t>
      </w:r>
      <w:proofErr w:type="gramStart"/>
      <w:r w:rsidRPr="00527434">
        <w:rPr>
          <w:rFonts w:ascii="Times New Roman" w:hAnsi="Times New Roman" w:cs="Times New Roman"/>
          <w:color w:val="000000" w:themeColor="text1"/>
        </w:rPr>
        <w:t>particular tasks</w:t>
      </w:r>
      <w:proofErr w:type="gramEnd"/>
      <w:r w:rsidRPr="00527434">
        <w:rPr>
          <w:rFonts w:ascii="Times New Roman" w:hAnsi="Times New Roman" w:cs="Times New Roman"/>
          <w:color w:val="000000" w:themeColor="text1"/>
        </w:rPr>
        <w:t xml:space="preserve"> and no in-depth understanding. People in a polychronic culture tend to work on multiple tasks and therefore have less focus. It also means that individuals cannot see the overall picture, because they are given small parts of several tasks to complete. </w:t>
      </w:r>
      <w:r w:rsidRPr="00527434">
        <w:rPr>
          <w:rFonts w:ascii="Times New Roman" w:hAnsi="Times New Roman" w:cs="Times New Roman"/>
        </w:rPr>
        <w:t xml:space="preserve">The same respondents had also seen other negative impacts of </w:t>
      </w:r>
      <w:proofErr w:type="spellStart"/>
      <w:r w:rsidRPr="00527434">
        <w:rPr>
          <w:rFonts w:ascii="Times New Roman" w:hAnsi="Times New Roman" w:cs="Times New Roman"/>
        </w:rPr>
        <w:t>polychronicity</w:t>
      </w:r>
      <w:proofErr w:type="spellEnd"/>
      <w:r w:rsidRPr="00527434">
        <w:rPr>
          <w:rFonts w:ascii="Times New Roman" w:hAnsi="Times New Roman" w:cs="Times New Roman"/>
        </w:rPr>
        <w:t xml:space="preserve"> on the work environment. They mentioned that it affects decision-making, because the organizational environment is personal, not professional</w:t>
      </w:r>
      <w:r w:rsidRPr="00527434">
        <w:rPr>
          <w:rFonts w:ascii="Times New Roman" w:hAnsi="Times New Roman" w:cs="Times New Roman"/>
          <w:color w:val="000000" w:themeColor="text1"/>
        </w:rPr>
        <w:t xml:space="preserve">. They also felt that it led to communication becoming unstructured, with a lack of accountability and delegation of authority. The information flows between levels </w:t>
      </w:r>
      <w:r w:rsidR="00A0177E">
        <w:rPr>
          <w:rFonts w:ascii="Times New Roman" w:hAnsi="Times New Roman" w:cs="Times New Roman"/>
          <w:color w:val="000000" w:themeColor="text1"/>
        </w:rPr>
        <w:t>were</w:t>
      </w:r>
      <w:r w:rsidR="00A0177E" w:rsidRPr="00527434">
        <w:rPr>
          <w:rFonts w:ascii="Times New Roman" w:hAnsi="Times New Roman" w:cs="Times New Roman"/>
          <w:color w:val="000000" w:themeColor="text1"/>
        </w:rPr>
        <w:t xml:space="preserve"> </w:t>
      </w:r>
      <w:r w:rsidRPr="00527434">
        <w:rPr>
          <w:rFonts w:ascii="Times New Roman" w:hAnsi="Times New Roman" w:cs="Times New Roman"/>
          <w:color w:val="000000" w:themeColor="text1"/>
        </w:rPr>
        <w:t>weak and messages tend</w:t>
      </w:r>
      <w:r w:rsidR="00A0177E">
        <w:rPr>
          <w:rFonts w:ascii="Times New Roman" w:hAnsi="Times New Roman" w:cs="Times New Roman"/>
          <w:color w:val="000000" w:themeColor="text1"/>
        </w:rPr>
        <w:t>ed</w:t>
      </w:r>
      <w:r w:rsidRPr="00527434">
        <w:rPr>
          <w:rFonts w:ascii="Times New Roman" w:hAnsi="Times New Roman" w:cs="Times New Roman"/>
          <w:color w:val="000000" w:themeColor="text1"/>
        </w:rPr>
        <w:t xml:space="preserve"> to be incomplete. Respondent 16 noted that work efficiency could be reduced if relationships were poor. Respondents 13 and 16 suggested that </w:t>
      </w:r>
      <w:proofErr w:type="spellStart"/>
      <w:r w:rsidRPr="00527434">
        <w:rPr>
          <w:rFonts w:ascii="Times New Roman" w:hAnsi="Times New Roman" w:cs="Times New Roman"/>
          <w:color w:val="000000" w:themeColor="text1"/>
        </w:rPr>
        <w:t>polychronicity</w:t>
      </w:r>
      <w:proofErr w:type="spellEnd"/>
      <w:r w:rsidRPr="00527434">
        <w:rPr>
          <w:rFonts w:ascii="Times New Roman" w:hAnsi="Times New Roman" w:cs="Times New Roman"/>
          <w:color w:val="000000" w:themeColor="text1"/>
        </w:rPr>
        <w:t xml:space="preserve"> was closely related to, and affected by, high context. When both occurred, the negative impact was significant. Respondent</w:t>
      </w:r>
      <w:r w:rsidR="00A0177E">
        <w:rPr>
          <w:rFonts w:ascii="Times New Roman" w:hAnsi="Times New Roman" w:cs="Times New Roman"/>
          <w:color w:val="000000" w:themeColor="text1"/>
        </w:rPr>
        <w:t xml:space="preserve"> </w:t>
      </w:r>
      <w:r w:rsidRPr="00527434">
        <w:rPr>
          <w:rFonts w:ascii="Times New Roman" w:hAnsi="Times New Roman" w:cs="Times New Roman"/>
          <w:color w:val="000000" w:themeColor="text1"/>
        </w:rPr>
        <w:t>13 said:</w:t>
      </w:r>
    </w:p>
    <w:p w14:paraId="7F7193CB" w14:textId="77777777" w:rsidR="00CD1E10" w:rsidRPr="00527434" w:rsidRDefault="00CD1E10" w:rsidP="00FE32BA">
      <w:pPr>
        <w:pStyle w:val="Quote"/>
        <w:spacing w:after="200" w:line="480" w:lineRule="auto"/>
      </w:pPr>
      <w:r w:rsidRPr="00527434">
        <w:lastRenderedPageBreak/>
        <w:t xml:space="preserve">“The wrong person is hired, based on their connections and tribe. </w:t>
      </w:r>
      <w:proofErr w:type="gramStart"/>
      <w:r w:rsidRPr="00527434">
        <w:t>In order to</w:t>
      </w:r>
      <w:proofErr w:type="gramEnd"/>
      <w:r w:rsidRPr="00527434">
        <w:t xml:space="preserve"> survive, they have to do lots of different tasks because they do not really fit the position in the first place and do not have specialized skills. That means you need to look busy and different. You need to get involved here and there, working on ad-hoc tasks because you need to justify your position. You may well have people reporting to you who are specialists, however, and this has an impact on the creativity and the work.” </w:t>
      </w:r>
    </w:p>
    <w:p w14:paraId="433FE229"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Respondents felt that the organization’s culture might push people to become multi-taskers, because there is no career path for technical positions. As a result, people work in new areas and take on managerial and financial tasks to get promotion. The negative side is that there is little specialization [Respondents 4, 13 and 20]. Respondent 12 stated:</w:t>
      </w:r>
    </w:p>
    <w:p w14:paraId="04D40BDA" w14:textId="77777777" w:rsidR="00CD1E10" w:rsidRPr="00527434" w:rsidRDefault="00CD1E10" w:rsidP="00FE32BA">
      <w:pPr>
        <w:pStyle w:val="Quote"/>
        <w:spacing w:after="200" w:line="480" w:lineRule="auto"/>
      </w:pPr>
      <w:r w:rsidRPr="00527434">
        <w:t xml:space="preserve">“[A] vertical specialty is more important than being distracted horizontally in different tasks.” </w:t>
      </w:r>
    </w:p>
    <w:p w14:paraId="55D74C3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lang w:bidi="ar-AE"/>
        </w:rPr>
      </w:pPr>
      <w:r w:rsidRPr="00FE32BA">
        <w:rPr>
          <w:rFonts w:ascii="Times New Roman" w:hAnsi="Times New Roman" w:cs="Times New Roman"/>
          <w:color w:val="000000" w:themeColor="text1"/>
          <w:sz w:val="24"/>
        </w:rPr>
        <w:t xml:space="preserve">A monochronic culture, by contrast, invests in building expertise rather than having everyone know a little about everything [Respondents 14 and 18]. </w:t>
      </w:r>
      <w:r w:rsidRPr="00FE32BA">
        <w:rPr>
          <w:rFonts w:ascii="Times New Roman" w:hAnsi="Times New Roman" w:cs="Times New Roman"/>
          <w:color w:val="000000" w:themeColor="text1"/>
          <w:sz w:val="24"/>
          <w:lang w:bidi="ar-AE"/>
        </w:rPr>
        <w:t xml:space="preserve">Productivity is affected, especially if those who prefer to focus on one task at a time are forced to multi-task, reducing the quality of their work. It is good to have a mixed team where some are multi-taskers and others prefer to work sequentially, because members can complement each other [Respondents 16 and 19]. Respondent 16 said: </w:t>
      </w:r>
    </w:p>
    <w:p w14:paraId="3F939F4A" w14:textId="77777777" w:rsidR="00CD1E10" w:rsidRPr="00527434" w:rsidRDefault="00CD1E10" w:rsidP="00FE32BA">
      <w:pPr>
        <w:spacing w:line="480" w:lineRule="auto"/>
        <w:ind w:left="720"/>
        <w:jc w:val="both"/>
        <w:rPr>
          <w:rFonts w:ascii="Times New Roman" w:hAnsi="Times New Roman" w:cs="Times New Roman"/>
          <w:color w:val="000000" w:themeColor="text1"/>
          <w:lang w:bidi="ar-AE"/>
        </w:rPr>
      </w:pPr>
      <w:r w:rsidRPr="00527434">
        <w:rPr>
          <w:rFonts w:ascii="Times New Roman" w:hAnsi="Times New Roman" w:cs="Times New Roman"/>
          <w:color w:val="000000" w:themeColor="text1"/>
          <w:lang w:bidi="ar-AE"/>
        </w:rPr>
        <w:t>“</w:t>
      </w:r>
      <w:r w:rsidRPr="00527434">
        <w:rPr>
          <w:rFonts w:ascii="Times New Roman" w:hAnsi="Times New Roman" w:cs="Times New Roman"/>
          <w:i/>
          <w:iCs/>
          <w:color w:val="000000" w:themeColor="text1"/>
        </w:rPr>
        <w:t>People who can focus on one single task [will] look at details. The multi-taskers are able to finish things quickly without details.</w:t>
      </w:r>
      <w:r w:rsidRPr="00527434">
        <w:rPr>
          <w:rFonts w:ascii="Times New Roman" w:hAnsi="Times New Roman" w:cs="Times New Roman"/>
          <w:color w:val="000000" w:themeColor="text1"/>
          <w:lang w:bidi="ar-AE"/>
        </w:rPr>
        <w:t xml:space="preserve">” </w:t>
      </w:r>
    </w:p>
    <w:p w14:paraId="1D52B46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Most respondents did not feel this trait had a positive impact on innovation. Respondents 4 and 20, however, said that it was important to help individuals to gain different experiences and skills in a </w:t>
      </w:r>
      <w:r w:rsidRPr="00FE32BA">
        <w:rPr>
          <w:rFonts w:ascii="Times New Roman" w:hAnsi="Times New Roman" w:cs="Times New Roman"/>
          <w:noProof/>
          <w:color w:val="000000" w:themeColor="text1"/>
          <w:sz w:val="24"/>
        </w:rPr>
        <w:t>short</w:t>
      </w:r>
      <w:r w:rsidRPr="00FE32BA">
        <w:rPr>
          <w:rFonts w:ascii="Times New Roman" w:hAnsi="Times New Roman" w:cs="Times New Roman"/>
          <w:color w:val="000000" w:themeColor="text1"/>
          <w:sz w:val="24"/>
        </w:rPr>
        <w:t xml:space="preserve"> period of time. </w:t>
      </w:r>
    </w:p>
    <w:p w14:paraId="08DF70B8" w14:textId="77777777" w:rsidR="00CD1E10" w:rsidRPr="00527434" w:rsidRDefault="00CD1E10" w:rsidP="007104A9">
      <w:pPr>
        <w:pStyle w:val="Heading3"/>
      </w:pPr>
      <w:bookmarkStart w:id="189" w:name="_Toc535999395"/>
      <w:bookmarkStart w:id="190" w:name="_Toc11314847"/>
      <w:r w:rsidRPr="00527434">
        <w:lastRenderedPageBreak/>
        <w:t>4.</w:t>
      </w:r>
      <w:r w:rsidR="002462FA">
        <w:t>2</w:t>
      </w:r>
      <w:r w:rsidRPr="00527434">
        <w:t>.4 High power distance</w:t>
      </w:r>
      <w:bookmarkEnd w:id="189"/>
      <w:bookmarkEnd w:id="190"/>
    </w:p>
    <w:p w14:paraId="7EF3F724"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sz w:val="24"/>
        </w:rPr>
        <w:t>Power distance is the level to which the non-powerful members of the organization expect and accept that the power is distributed inequitably</w:t>
      </w:r>
      <w:r w:rsidRPr="00FE32BA">
        <w:rPr>
          <w:rFonts w:ascii="Times New Roman" w:hAnsi="Times New Roman" w:cs="Times New Roman"/>
          <w:sz w:val="24"/>
          <w:shd w:val="clear" w:color="auto" w:fill="FFFFFF"/>
        </w:rPr>
        <w:t xml:space="preserve"> (</w:t>
      </w:r>
      <w:proofErr w:type="spellStart"/>
      <w:r w:rsidRPr="00FE32BA">
        <w:rPr>
          <w:rFonts w:ascii="Times New Roman" w:hAnsi="Times New Roman" w:cs="Times New Roman"/>
          <w:sz w:val="24"/>
          <w:shd w:val="clear" w:color="auto" w:fill="FFFFFF"/>
        </w:rPr>
        <w:t>Bochner</w:t>
      </w:r>
      <w:proofErr w:type="spellEnd"/>
      <w:r w:rsidRPr="00FE32BA">
        <w:rPr>
          <w:rFonts w:ascii="Times New Roman" w:hAnsi="Times New Roman" w:cs="Times New Roman"/>
          <w:sz w:val="24"/>
          <w:shd w:val="clear" w:color="auto" w:fill="FFFFFF"/>
        </w:rPr>
        <w:t xml:space="preserve"> &amp; </w:t>
      </w:r>
      <w:proofErr w:type="spellStart"/>
      <w:r w:rsidRPr="00FE32BA">
        <w:rPr>
          <w:rFonts w:ascii="Times New Roman" w:hAnsi="Times New Roman" w:cs="Times New Roman"/>
          <w:sz w:val="24"/>
          <w:shd w:val="clear" w:color="auto" w:fill="FFFFFF"/>
        </w:rPr>
        <w:t>Hesketh</w:t>
      </w:r>
      <w:proofErr w:type="spellEnd"/>
      <w:r w:rsidRPr="00FE32BA">
        <w:rPr>
          <w:rFonts w:ascii="Times New Roman" w:hAnsi="Times New Roman" w:cs="Times New Roman"/>
          <w:sz w:val="24"/>
          <w:shd w:val="clear" w:color="auto" w:fill="FFFFFF"/>
        </w:rPr>
        <w:t>, 1994)</w:t>
      </w:r>
      <w:r w:rsidRPr="00FE32BA">
        <w:rPr>
          <w:rFonts w:ascii="Times New Roman" w:hAnsi="Times New Roman" w:cs="Times New Roman"/>
          <w:sz w:val="24"/>
        </w:rPr>
        <w:t xml:space="preserve">. Respondents suggested that there is a </w:t>
      </w:r>
      <w:proofErr w:type="gramStart"/>
      <w:r w:rsidRPr="00FE32BA">
        <w:rPr>
          <w:rFonts w:ascii="Times New Roman" w:hAnsi="Times New Roman" w:cs="Times New Roman"/>
          <w:color w:val="000000" w:themeColor="text1"/>
          <w:sz w:val="24"/>
        </w:rPr>
        <w:t>high power</w:t>
      </w:r>
      <w:proofErr w:type="gramEnd"/>
      <w:r w:rsidRPr="00FE32BA">
        <w:rPr>
          <w:rFonts w:ascii="Times New Roman" w:hAnsi="Times New Roman" w:cs="Times New Roman"/>
          <w:color w:val="000000" w:themeColor="text1"/>
          <w:sz w:val="24"/>
        </w:rPr>
        <w:t xml:space="preserve"> distance in this organization, and this has a negative impact on productivity, efficiency and innovation.</w:t>
      </w:r>
    </w:p>
    <w:p w14:paraId="705D1809"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Several respondents stated that high power distance creates more bureaucracy. It was believed to lengthen communication channels, and complicate interaction and cooperation between people. Respondents 2 and 16 argued that it was important to reduce bureaucracy and distribute power, rather than centralize it. High power distance increases the difficulty of working openly and resourcefully within bureaucracy [Respondent 17]. Respondent 13 said: </w:t>
      </w:r>
    </w:p>
    <w:p w14:paraId="3E700A21" w14:textId="77777777" w:rsidR="00CD1E10" w:rsidRPr="00527434" w:rsidRDefault="00CD1E10" w:rsidP="00FE32BA">
      <w:pPr>
        <w:pStyle w:val="Quote"/>
        <w:spacing w:after="200" w:line="480" w:lineRule="auto"/>
      </w:pPr>
      <w:r w:rsidRPr="00527434">
        <w:t xml:space="preserve">“I support a </w:t>
      </w:r>
      <w:proofErr w:type="gramStart"/>
      <w:r w:rsidRPr="00527434">
        <w:t>high power</w:t>
      </w:r>
      <w:proofErr w:type="gramEnd"/>
      <w:r w:rsidRPr="00527434">
        <w:t xml:space="preserve"> distance but limiting the bureaucracy and disconnection between top management and lower levels. I would like to see clear distributed authority rather than higher distance.” </w:t>
      </w:r>
    </w:p>
    <w:p w14:paraId="6B416D60"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Respondents 13 and 17 also suggested that high power distance limits effort, performance, and creativity. The concept was associated with military communities. Respondents suggested that this type of culture does not initiate innovation </w:t>
      </w:r>
      <w:proofErr w:type="gramStart"/>
      <w:r w:rsidRPr="00527434">
        <w:rPr>
          <w:rFonts w:ascii="Times New Roman" w:hAnsi="Times New Roman" w:cs="Times New Roman"/>
          <w:color w:val="000000" w:themeColor="text1"/>
        </w:rPr>
        <w:t>and also</w:t>
      </w:r>
      <w:proofErr w:type="gramEnd"/>
      <w:r w:rsidRPr="00527434">
        <w:rPr>
          <w:rFonts w:ascii="Times New Roman" w:hAnsi="Times New Roman" w:cs="Times New Roman"/>
          <w:color w:val="000000" w:themeColor="text1"/>
        </w:rPr>
        <w:t xml:space="preserve"> limits workers’ efforts and dedication, with employees doing only what was asked, and not using their initiative [Respondents 13</w:t>
      </w:r>
      <w:r w:rsidR="00A0177E">
        <w:rPr>
          <w:rFonts w:ascii="Times New Roman" w:hAnsi="Times New Roman" w:cs="Times New Roman"/>
          <w:color w:val="000000" w:themeColor="text1"/>
        </w:rPr>
        <w:t xml:space="preserve"> and</w:t>
      </w:r>
      <w:r w:rsidRPr="00527434">
        <w:rPr>
          <w:rFonts w:ascii="Times New Roman" w:hAnsi="Times New Roman" w:cs="Times New Roman"/>
          <w:color w:val="000000" w:themeColor="text1"/>
        </w:rPr>
        <w:t xml:space="preserve"> 17]. Respondent 16 argued that it stops ideas from being implemented, because ideas must move from one power level to another to be approved and accepted. Respondents 13, 16, 17 and 18 agreed that escalating ideas and issues took time and affected performance. </w:t>
      </w:r>
    </w:p>
    <w:p w14:paraId="480DF077"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High power distance also affected knowledge transfer and caused misunderstanding between levels. There was less knowledge-sharing because cascading the message from the top, or getting messages back up to the leadership, was harder. Respondent 1 stated: </w:t>
      </w:r>
    </w:p>
    <w:p w14:paraId="59CED0FB" w14:textId="77777777" w:rsidR="00CD1E10" w:rsidRPr="00527434" w:rsidRDefault="00CD1E10" w:rsidP="00FE32BA">
      <w:pPr>
        <w:pStyle w:val="Quote"/>
        <w:spacing w:after="200" w:line="480" w:lineRule="auto"/>
      </w:pPr>
      <w:r w:rsidRPr="00527434">
        <w:lastRenderedPageBreak/>
        <w:t xml:space="preserve">“I can say perhaps only 10% of the information will be passed to the lower levels because of the </w:t>
      </w:r>
      <w:proofErr w:type="gramStart"/>
      <w:r w:rsidRPr="00527434">
        <w:t>high power</w:t>
      </w:r>
      <w:proofErr w:type="gramEnd"/>
      <w:r w:rsidRPr="00527434">
        <w:t xml:space="preserve"> distance.” </w:t>
      </w:r>
    </w:p>
    <w:p w14:paraId="6E341F86" w14:textId="77777777" w:rsidR="00CD1E10" w:rsidRPr="00527434" w:rsidRDefault="00CD1E10" w:rsidP="00FE32BA">
      <w:pPr>
        <w:pStyle w:val="TextBody"/>
        <w:spacing w:after="200" w:line="480" w:lineRule="auto"/>
        <w:jc w:val="both"/>
        <w:rPr>
          <w:rFonts w:ascii="Times New Roman" w:hAnsi="Times New Roman" w:cs="Times New Roman"/>
          <w:color w:val="000000" w:themeColor="text1"/>
        </w:rPr>
      </w:pPr>
      <w:r w:rsidRPr="00527434">
        <w:rPr>
          <w:rFonts w:ascii="Times New Roman" w:hAnsi="Times New Roman" w:cs="Times New Roman"/>
          <w:color w:val="000000" w:themeColor="text1"/>
        </w:rPr>
        <w:t>Respondents 1, 14 and 20 noted that high power distance meant that leaders played an important role in cascading messages to teams to empower them and build capability.</w:t>
      </w:r>
    </w:p>
    <w:p w14:paraId="60AA388F"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Respondent 16 stated that the impact of the </w:t>
      </w:r>
      <w:proofErr w:type="gramStart"/>
      <w:r w:rsidRPr="00527434">
        <w:rPr>
          <w:rFonts w:ascii="Times New Roman" w:hAnsi="Times New Roman" w:cs="Times New Roman"/>
          <w:color w:val="000000" w:themeColor="text1"/>
        </w:rPr>
        <w:t>high power</w:t>
      </w:r>
      <w:proofErr w:type="gramEnd"/>
      <w:r w:rsidRPr="00527434">
        <w:rPr>
          <w:rFonts w:ascii="Times New Roman" w:hAnsi="Times New Roman" w:cs="Times New Roman"/>
          <w:color w:val="000000" w:themeColor="text1"/>
        </w:rPr>
        <w:t xml:space="preserve"> distance was stronger than the impact of collectivism. This is because people feel they have more responsibilities and power than those below them in the hierarchy. Organizations with high power distance are often very traditional and many are in decline [Respondent 16]. It was suggested that organizations with high power distance are disappearing, and being replaced by smaller, more flexible groups. In big organizations such as municipalities, it is harder to get information to the top of the hierarchy, but smaller organizations do not face this problem [Respondent 14]. </w:t>
      </w:r>
    </w:p>
    <w:p w14:paraId="7D48C0E7"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Respondents 3 and 9 suggested that d</w:t>
      </w:r>
      <w:r w:rsidRPr="00527434">
        <w:rPr>
          <w:rFonts w:ascii="Times New Roman" w:hAnsi="Times New Roman" w:cs="Times New Roman"/>
          <w:noProof/>
          <w:color w:val="000000" w:themeColor="text1"/>
        </w:rPr>
        <w:t>ecision-making</w:t>
      </w:r>
      <w:r w:rsidRPr="00527434">
        <w:rPr>
          <w:rFonts w:ascii="Times New Roman" w:hAnsi="Times New Roman" w:cs="Times New Roman"/>
          <w:color w:val="000000" w:themeColor="text1"/>
        </w:rPr>
        <w:t xml:space="preserve"> could be a problem in an organization with a </w:t>
      </w:r>
      <w:proofErr w:type="gramStart"/>
      <w:r w:rsidRPr="00527434">
        <w:rPr>
          <w:rFonts w:ascii="Times New Roman" w:hAnsi="Times New Roman" w:cs="Times New Roman"/>
          <w:color w:val="000000" w:themeColor="text1"/>
        </w:rPr>
        <w:t>high power</w:t>
      </w:r>
      <w:proofErr w:type="gramEnd"/>
      <w:r w:rsidRPr="00527434">
        <w:rPr>
          <w:rFonts w:ascii="Times New Roman" w:hAnsi="Times New Roman" w:cs="Times New Roman"/>
          <w:color w:val="000000" w:themeColor="text1"/>
        </w:rPr>
        <w:t xml:space="preserve"> distance, because only one person can make the final decisions. This person must be competent at both </w:t>
      </w:r>
      <w:r w:rsidRPr="00527434">
        <w:rPr>
          <w:rFonts w:ascii="Times New Roman" w:hAnsi="Times New Roman" w:cs="Times New Roman"/>
          <w:noProof/>
          <w:color w:val="000000" w:themeColor="text1"/>
        </w:rPr>
        <w:t>risk-</w:t>
      </w:r>
      <w:r w:rsidRPr="00527434">
        <w:rPr>
          <w:rFonts w:ascii="Times New Roman" w:hAnsi="Times New Roman" w:cs="Times New Roman"/>
          <w:color w:val="000000" w:themeColor="text1"/>
        </w:rPr>
        <w:t xml:space="preserve">taking and decision-making. Respondent 13 noted: </w:t>
      </w:r>
    </w:p>
    <w:p w14:paraId="6B1D60E4" w14:textId="77777777" w:rsidR="00CD1E10" w:rsidRPr="00527434" w:rsidRDefault="00CD1E10" w:rsidP="00FE32BA">
      <w:pPr>
        <w:pStyle w:val="Quote"/>
        <w:spacing w:after="200" w:line="480" w:lineRule="auto"/>
      </w:pPr>
      <w:r w:rsidRPr="00527434">
        <w:t xml:space="preserve">“We also get paid to take decisions. That’s why some people are paid higher salaries as they take decisions. The lower you are in the hierarchy of the organization, the less you are getting paid because you don’t make decisions.” </w:t>
      </w:r>
    </w:p>
    <w:p w14:paraId="611AF82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Respondents 1 and 20 suggested that the leader’s role was important in eliminating the negative consequences of the power distance for innovation. If the top managers believe in innovation and encourage other employees to innovate, everyone will do so, to satisfy the leader. Some respondents noted the importance of an ‘open door’ policy in this. Some organizations had implemented ‘free seats’ so employees could sit wherever they wanted. This could eliminate power distance because all levels would sit together [Respondents 13 and 19].</w:t>
      </w:r>
    </w:p>
    <w:p w14:paraId="62AEA43E" w14:textId="77777777" w:rsidR="00CD1E10" w:rsidRPr="00527434" w:rsidRDefault="00CD1E10" w:rsidP="00FE32BA">
      <w:pPr>
        <w:pStyle w:val="Heading3"/>
      </w:pPr>
      <w:bookmarkStart w:id="191" w:name="_Toc535999396"/>
      <w:bookmarkStart w:id="192" w:name="_Toc11314848"/>
      <w:r w:rsidRPr="00527434">
        <w:lastRenderedPageBreak/>
        <w:t>4.</w:t>
      </w:r>
      <w:r w:rsidR="002462FA">
        <w:t>2</w:t>
      </w:r>
      <w:r w:rsidRPr="00527434">
        <w:t>.5 Strong uncertainty avoidance</w:t>
      </w:r>
      <w:bookmarkEnd w:id="191"/>
      <w:bookmarkEnd w:id="192"/>
    </w:p>
    <w:p w14:paraId="60DFC194" w14:textId="77777777" w:rsidR="00CD1E10" w:rsidRPr="00527434" w:rsidRDefault="00CD1E10" w:rsidP="007922EF">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rPr>
        <w:t xml:space="preserve">Uncertainty avoidance is primarily centered on the level of tolerance for uncertainty and ambiguity (Hofstede, 2010). Respondents suggested that </w:t>
      </w:r>
      <w:r w:rsidRPr="00527434">
        <w:rPr>
          <w:rFonts w:ascii="Times New Roman" w:hAnsi="Times New Roman" w:cs="Times New Roman"/>
          <w:color w:val="000000" w:themeColor="text1"/>
        </w:rPr>
        <w:t xml:space="preserve">uncertainty avoidance existed in this organization at fairly high levels. This led to </w:t>
      </w:r>
      <w:r w:rsidRPr="00527434">
        <w:rPr>
          <w:rFonts w:ascii="Times New Roman" w:hAnsi="Times New Roman" w:cs="Times New Roman"/>
        </w:rPr>
        <w:t xml:space="preserve">strong </w:t>
      </w:r>
      <w:r w:rsidRPr="00527434">
        <w:rPr>
          <w:rFonts w:ascii="Times New Roman" w:hAnsi="Times New Roman" w:cs="Times New Roman"/>
          <w:color w:val="000000" w:themeColor="text1"/>
        </w:rPr>
        <w:t xml:space="preserve">resistance to change, even small changes. The organization therefore relies on traditional methods for work rather than new approaches [Respondents 5, 7, and 11], although it was prepared to follow good practice. Respondent 15 stated: </w:t>
      </w:r>
    </w:p>
    <w:p w14:paraId="0312298E" w14:textId="77777777" w:rsidR="00CD1E10" w:rsidRPr="00527434" w:rsidRDefault="00CD1E10" w:rsidP="007922EF">
      <w:pPr>
        <w:pStyle w:val="Quote"/>
        <w:spacing w:after="200" w:line="480" w:lineRule="auto"/>
      </w:pPr>
      <w:r w:rsidRPr="00527434">
        <w:t xml:space="preserve">“We are following the best practices; we are not leading the practices.” </w:t>
      </w:r>
    </w:p>
    <w:p w14:paraId="6AD0D771" w14:textId="77777777" w:rsidR="00CD1E10" w:rsidRPr="00527434" w:rsidRDefault="00CD1E10" w:rsidP="007922EF">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This approach helps to limit failure. The organization generally has a fear of failure because of the likely impact on organizational reputation. The fear of taking risks causes individuals and the organization to avoid uncertainty [Respondents 14, 16 and 18]. Respondent 4 said, </w:t>
      </w:r>
    </w:p>
    <w:p w14:paraId="68E6065B" w14:textId="77777777" w:rsidR="00CD1E10" w:rsidRPr="00527434" w:rsidRDefault="00CD1E10" w:rsidP="007922EF">
      <w:pPr>
        <w:pStyle w:val="TextBody"/>
        <w:spacing w:after="200" w:line="480" w:lineRule="auto"/>
        <w:ind w:left="720"/>
        <w:jc w:val="both"/>
        <w:rPr>
          <w:rFonts w:ascii="Times New Roman" w:hAnsi="Times New Roman" w:cs="Times New Roman"/>
          <w:color w:val="000000" w:themeColor="text1"/>
        </w:rPr>
      </w:pPr>
      <w:r w:rsidRPr="00527434">
        <w:rPr>
          <w:rFonts w:ascii="Times New Roman" w:hAnsi="Times New Roman" w:cs="Times New Roman"/>
          <w:color w:val="000000" w:themeColor="text1"/>
        </w:rPr>
        <w:t>“</w:t>
      </w:r>
      <w:r w:rsidRPr="00527434">
        <w:rPr>
          <w:rFonts w:ascii="Times New Roman" w:hAnsi="Times New Roman" w:cs="Times New Roman"/>
          <w:i/>
          <w:iCs/>
          <w:color w:val="000000" w:themeColor="text1"/>
        </w:rPr>
        <w:t>Creative ideas are there, but so are fear of resistance and non-acceptance.</w:t>
      </w:r>
      <w:r w:rsidRPr="00527434">
        <w:rPr>
          <w:rFonts w:ascii="Times New Roman" w:hAnsi="Times New Roman" w:cs="Times New Roman"/>
          <w:color w:val="000000" w:themeColor="text1"/>
        </w:rPr>
        <w:t xml:space="preserve">” </w:t>
      </w:r>
    </w:p>
    <w:p w14:paraId="5B8ECF03" w14:textId="77777777" w:rsidR="00CD1E10" w:rsidRPr="007104A9" w:rsidRDefault="00CD1E10" w:rsidP="007922EF">
      <w:pPr>
        <w:pStyle w:val="TextBody"/>
        <w:spacing w:after="200" w:line="480" w:lineRule="auto"/>
        <w:ind w:firstLine="720"/>
        <w:jc w:val="both"/>
        <w:rPr>
          <w:rFonts w:ascii="Times New Roman" w:hAnsi="Times New Roman" w:cs="Times New Roman"/>
          <w:color w:val="000000" w:themeColor="text1"/>
        </w:rPr>
      </w:pPr>
      <w:r w:rsidRPr="007104A9">
        <w:rPr>
          <w:rFonts w:ascii="Times New Roman" w:hAnsi="Times New Roman" w:cs="Times New Roman"/>
        </w:rPr>
        <w:t xml:space="preserve">Respondents 2, </w:t>
      </w:r>
      <w:r w:rsidRPr="007104A9">
        <w:rPr>
          <w:rFonts w:ascii="Times New Roman" w:hAnsi="Times New Roman" w:cs="Times New Roman"/>
          <w:color w:val="000000" w:themeColor="text1"/>
        </w:rPr>
        <w:t>8</w:t>
      </w:r>
      <w:r w:rsidRPr="007104A9">
        <w:rPr>
          <w:rFonts w:ascii="Times New Roman" w:hAnsi="Times New Roman" w:cs="Times New Roman"/>
        </w:rPr>
        <w:t xml:space="preserve"> and </w:t>
      </w:r>
      <w:r w:rsidRPr="007104A9">
        <w:rPr>
          <w:rFonts w:ascii="Times New Roman" w:hAnsi="Times New Roman" w:cs="Times New Roman"/>
          <w:color w:val="000000" w:themeColor="text1"/>
        </w:rPr>
        <w:t>19</w:t>
      </w:r>
      <w:r w:rsidRPr="007104A9">
        <w:rPr>
          <w:rFonts w:ascii="Times New Roman" w:hAnsi="Times New Roman" w:cs="Times New Roman"/>
        </w:rPr>
        <w:t xml:space="preserve">, however, believed that there was low uncertainty avoidance, because there is acceptance of some </w:t>
      </w:r>
      <w:r w:rsidRPr="007104A9">
        <w:rPr>
          <w:rFonts w:ascii="Times New Roman" w:hAnsi="Times New Roman" w:cs="Times New Roman"/>
          <w:color w:val="000000" w:themeColor="text1"/>
        </w:rPr>
        <w:t xml:space="preserve">new ideas. </w:t>
      </w:r>
      <w:proofErr w:type="gramStart"/>
      <w:r w:rsidRPr="007104A9">
        <w:rPr>
          <w:rFonts w:ascii="Times New Roman" w:hAnsi="Times New Roman" w:cs="Times New Roman"/>
          <w:color w:val="000000" w:themeColor="text1"/>
        </w:rPr>
        <w:t>A large number of</w:t>
      </w:r>
      <w:proofErr w:type="gramEnd"/>
      <w:r w:rsidRPr="007104A9">
        <w:rPr>
          <w:rFonts w:ascii="Times New Roman" w:hAnsi="Times New Roman" w:cs="Times New Roman"/>
          <w:color w:val="000000" w:themeColor="text1"/>
        </w:rPr>
        <w:t xml:space="preserve"> ideas had been generated and implemented in 2015, the national Year of Innovation. Uncertainty avoidance seems to come from more experienced staff, who like to use more traditional ways of working. The cultural expectations of strong uncertainty avoidance are therefore not applicable, perhaps because the </w:t>
      </w:r>
      <w:r w:rsidR="00A0177E">
        <w:rPr>
          <w:rFonts w:ascii="Times New Roman" w:hAnsi="Times New Roman" w:cs="Times New Roman"/>
          <w:color w:val="000000" w:themeColor="text1"/>
        </w:rPr>
        <w:t>UAE</w:t>
      </w:r>
      <w:r w:rsidRPr="007104A9">
        <w:rPr>
          <w:rFonts w:ascii="Times New Roman" w:hAnsi="Times New Roman" w:cs="Times New Roman"/>
          <w:color w:val="000000" w:themeColor="text1"/>
        </w:rPr>
        <w:t xml:space="preserve"> is an exceptional case </w:t>
      </w:r>
      <w:r w:rsidRPr="007104A9">
        <w:rPr>
          <w:rFonts w:ascii="Times New Roman" w:hAnsi="Times New Roman" w:cs="Times New Roman"/>
        </w:rPr>
        <w:t xml:space="preserve">[Respondents 2, </w:t>
      </w:r>
      <w:r w:rsidRPr="007104A9">
        <w:rPr>
          <w:rFonts w:ascii="Times New Roman" w:hAnsi="Times New Roman" w:cs="Times New Roman"/>
          <w:color w:val="000000" w:themeColor="text1"/>
        </w:rPr>
        <w:t>8</w:t>
      </w:r>
      <w:r w:rsidRPr="007104A9">
        <w:rPr>
          <w:rFonts w:ascii="Times New Roman" w:hAnsi="Times New Roman" w:cs="Times New Roman"/>
        </w:rPr>
        <w:t xml:space="preserve"> and </w:t>
      </w:r>
      <w:r w:rsidRPr="007104A9">
        <w:rPr>
          <w:rFonts w:ascii="Times New Roman" w:hAnsi="Times New Roman" w:cs="Times New Roman"/>
          <w:color w:val="000000" w:themeColor="text1"/>
        </w:rPr>
        <w:t xml:space="preserve">19]. </w:t>
      </w:r>
    </w:p>
    <w:p w14:paraId="10A88CE5" w14:textId="77777777" w:rsidR="00CD1E10" w:rsidRPr="00FE32BA" w:rsidRDefault="00CD1E10" w:rsidP="007922EF">
      <w:pPr>
        <w:spacing w:line="480" w:lineRule="auto"/>
        <w:ind w:firstLine="720"/>
        <w:jc w:val="both"/>
        <w:rPr>
          <w:rFonts w:ascii="Times New Roman" w:hAnsi="Times New Roman" w:cs="Times New Roman"/>
          <w:color w:val="000000" w:themeColor="text1"/>
          <w:sz w:val="24"/>
          <w:szCs w:val="24"/>
        </w:rPr>
      </w:pPr>
      <w:r w:rsidRPr="00FE32BA">
        <w:rPr>
          <w:rFonts w:ascii="Times New Roman" w:hAnsi="Times New Roman" w:cs="Times New Roman"/>
          <w:color w:val="000000" w:themeColor="text1"/>
          <w:sz w:val="24"/>
          <w:szCs w:val="24"/>
        </w:rPr>
        <w:t xml:space="preserve">The level of uncertainty avoidance is not fixed. For example, it can change over time, and Respondent 10 felt that it had recently moved from low to high, saying: </w:t>
      </w:r>
    </w:p>
    <w:p w14:paraId="2D31E8C3" w14:textId="77777777" w:rsidR="00CD1E10" w:rsidRPr="00527434" w:rsidRDefault="00CD1E10" w:rsidP="00FE32BA">
      <w:pPr>
        <w:spacing w:line="480" w:lineRule="auto"/>
        <w:ind w:left="720"/>
        <w:jc w:val="both"/>
        <w:rPr>
          <w:rFonts w:ascii="Times New Roman" w:hAnsi="Times New Roman" w:cs="Times New Roman"/>
        </w:rPr>
      </w:pPr>
      <w:r w:rsidRPr="00527434">
        <w:rPr>
          <w:rFonts w:ascii="Times New Roman" w:hAnsi="Times New Roman" w:cs="Times New Roman"/>
        </w:rPr>
        <w:lastRenderedPageBreak/>
        <w:t>“</w:t>
      </w:r>
      <w:r w:rsidRPr="00527434">
        <w:rPr>
          <w:rFonts w:ascii="Times New Roman" w:hAnsi="Times New Roman" w:cs="Times New Roman"/>
          <w:i/>
        </w:rPr>
        <w:t xml:space="preserve">The culture is being forced to move from uncertainty tolerance to uncertainty avoidance as a result of the </w:t>
      </w:r>
      <w:proofErr w:type="gramStart"/>
      <w:r w:rsidRPr="00527434">
        <w:rPr>
          <w:rFonts w:ascii="Times New Roman" w:hAnsi="Times New Roman" w:cs="Times New Roman"/>
          <w:i/>
        </w:rPr>
        <w:t>high power</w:t>
      </w:r>
      <w:proofErr w:type="gramEnd"/>
      <w:r w:rsidRPr="00527434">
        <w:rPr>
          <w:rFonts w:ascii="Times New Roman" w:hAnsi="Times New Roman" w:cs="Times New Roman"/>
          <w:i/>
        </w:rPr>
        <w:t xml:space="preserve"> distance which recently entered the organization. The anxiety is increasing more and more which leads to few people taking risks</w:t>
      </w:r>
      <w:r w:rsidRPr="00527434">
        <w:rPr>
          <w:rFonts w:ascii="Times New Roman" w:hAnsi="Times New Roman" w:cs="Times New Roman"/>
        </w:rPr>
        <w:t>.”</w:t>
      </w:r>
    </w:p>
    <w:p w14:paraId="6EBB43D3" w14:textId="77777777" w:rsidR="00CD1E10" w:rsidRPr="00FE32BA" w:rsidRDefault="00CD1E10" w:rsidP="00FE32BA">
      <w:pPr>
        <w:spacing w:line="480" w:lineRule="auto"/>
        <w:ind w:firstLine="720"/>
        <w:jc w:val="both"/>
        <w:rPr>
          <w:rFonts w:ascii="Times New Roman" w:hAnsi="Times New Roman" w:cs="Times New Roman"/>
          <w:sz w:val="24"/>
        </w:rPr>
      </w:pPr>
      <w:r w:rsidRPr="00FE32BA">
        <w:rPr>
          <w:rFonts w:ascii="Times New Roman" w:hAnsi="Times New Roman" w:cs="Times New Roman"/>
          <w:sz w:val="24"/>
        </w:rPr>
        <w:t xml:space="preserve">Uncertainty avoidance level </w:t>
      </w:r>
      <w:r w:rsidRPr="00FE32BA">
        <w:rPr>
          <w:rFonts w:ascii="Times New Roman" w:hAnsi="Times New Roman" w:cs="Times New Roman"/>
          <w:color w:val="000000" w:themeColor="text1"/>
          <w:sz w:val="24"/>
        </w:rPr>
        <w:t xml:space="preserve">may also depend on individual and team roles and responsibilities [Respondents 7 and 12]. Production line teams do not need to generate new and creative ideas, because they work within clear procedures, and the aim is to have stable activities. Teams working on planning and improvement, however, </w:t>
      </w:r>
      <w:proofErr w:type="gramStart"/>
      <w:r w:rsidRPr="00FE32BA">
        <w:rPr>
          <w:rFonts w:ascii="Times New Roman" w:hAnsi="Times New Roman" w:cs="Times New Roman"/>
          <w:color w:val="000000" w:themeColor="text1"/>
          <w:sz w:val="24"/>
        </w:rPr>
        <w:t>have to</w:t>
      </w:r>
      <w:proofErr w:type="gramEnd"/>
      <w:r w:rsidRPr="00FE32BA">
        <w:rPr>
          <w:rFonts w:ascii="Times New Roman" w:hAnsi="Times New Roman" w:cs="Times New Roman"/>
          <w:color w:val="000000" w:themeColor="text1"/>
          <w:sz w:val="24"/>
        </w:rPr>
        <w:t xml:space="preserve"> develop new ways of working, so their uncertainty avoidance needs to be low. Uncertainty avoidance is also likely to vary across sectors: public sector organizations tend to have higher uncertainty avoidance, because private sector organizations </w:t>
      </w:r>
      <w:proofErr w:type="gramStart"/>
      <w:r w:rsidRPr="00FE32BA">
        <w:rPr>
          <w:rFonts w:ascii="Times New Roman" w:hAnsi="Times New Roman" w:cs="Times New Roman"/>
          <w:color w:val="000000" w:themeColor="text1"/>
          <w:sz w:val="24"/>
        </w:rPr>
        <w:t>have to</w:t>
      </w:r>
      <w:proofErr w:type="gramEnd"/>
      <w:r w:rsidRPr="00FE32BA">
        <w:rPr>
          <w:rFonts w:ascii="Times New Roman" w:hAnsi="Times New Roman" w:cs="Times New Roman"/>
          <w:color w:val="000000" w:themeColor="text1"/>
          <w:sz w:val="24"/>
        </w:rPr>
        <w:t xml:space="preserve"> innovate to stay competitive, and therefore must tolerate more uncertainty and risk [Respondents 7 and 12]. </w:t>
      </w:r>
    </w:p>
    <w:p w14:paraId="2125DE54" w14:textId="77777777" w:rsidR="00CD1E10" w:rsidRPr="00527434" w:rsidRDefault="00CD1E10" w:rsidP="00FE32BA">
      <w:pPr>
        <w:pStyle w:val="Heading3"/>
      </w:pPr>
      <w:bookmarkStart w:id="193" w:name="_Toc535999397"/>
      <w:bookmarkStart w:id="194" w:name="_Toc11314849"/>
      <w:r w:rsidRPr="00527434">
        <w:t>4.</w:t>
      </w:r>
      <w:r w:rsidR="002462FA">
        <w:t>2</w:t>
      </w:r>
      <w:r w:rsidRPr="00527434">
        <w:t>.6 Long-term orientation</w:t>
      </w:r>
      <w:bookmarkEnd w:id="193"/>
      <w:bookmarkEnd w:id="194"/>
    </w:p>
    <w:p w14:paraId="44CF0CEA"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bCs/>
          <w:color w:val="000000" w:themeColor="text1"/>
          <w:sz w:val="24"/>
        </w:rPr>
        <w:t>Respondents 1, 4 and 5 noted that despite the broad long-term cultural orientation,</w:t>
      </w:r>
      <w:r w:rsidRPr="00FE32BA">
        <w:rPr>
          <w:rFonts w:ascii="Times New Roman" w:hAnsi="Times New Roman" w:cs="Times New Roman"/>
          <w:color w:val="000000" w:themeColor="text1"/>
          <w:sz w:val="24"/>
        </w:rPr>
        <w:t xml:space="preserve"> not all Arab organizations have long-term visions and plans. However, once there is a long-term direction, this is likely to have a positive impact on innovation.</w:t>
      </w:r>
    </w:p>
    <w:p w14:paraId="562F4306" w14:textId="77777777" w:rsidR="00CD1E10" w:rsidRPr="00FE32BA" w:rsidRDefault="00CD1E10" w:rsidP="00FE32BA">
      <w:pPr>
        <w:spacing w:line="480" w:lineRule="auto"/>
        <w:ind w:firstLine="720"/>
        <w:jc w:val="both"/>
        <w:rPr>
          <w:rFonts w:ascii="Times New Roman" w:hAnsi="Times New Roman" w:cs="Times New Roman"/>
          <w:sz w:val="24"/>
        </w:rPr>
      </w:pPr>
      <w:r w:rsidRPr="00FE32BA">
        <w:rPr>
          <w:rFonts w:ascii="Times New Roman" w:hAnsi="Times New Roman" w:cs="Times New Roman"/>
          <w:color w:val="000000" w:themeColor="text1"/>
          <w:sz w:val="24"/>
        </w:rPr>
        <w:t xml:space="preserve">Several respondents felt that the organization had no clear vision or strategy. There was also no clear indication of where the organization wanted to be in the future, and the current vision did not reflect reality. Strategy also changed each year [Respondents 1, 4 and 5]. </w:t>
      </w:r>
      <w:r w:rsidRPr="00FE32BA">
        <w:rPr>
          <w:rFonts w:ascii="Times New Roman" w:hAnsi="Times New Roman" w:cs="Times New Roman"/>
          <w:sz w:val="24"/>
        </w:rPr>
        <w:t>Other respondents, however, believed that there was a clear future vision and targets. Most government entities have a clear future vision aligned with the national plan for 2020, and the issue lies in how it is cascaded to lower levels and implemented [</w:t>
      </w:r>
      <w:r w:rsidRPr="00FE32BA">
        <w:rPr>
          <w:rFonts w:ascii="Times New Roman" w:hAnsi="Times New Roman" w:cs="Times New Roman"/>
          <w:color w:val="000000" w:themeColor="text1"/>
          <w:sz w:val="24"/>
        </w:rPr>
        <w:t>Respondents 7 and 8</w:t>
      </w:r>
      <w:r w:rsidRPr="00FE32BA">
        <w:rPr>
          <w:rFonts w:ascii="Times New Roman" w:hAnsi="Times New Roman" w:cs="Times New Roman"/>
          <w:sz w:val="24"/>
        </w:rPr>
        <w:t xml:space="preserve">]. Respondent 10 commented: </w:t>
      </w:r>
    </w:p>
    <w:p w14:paraId="6E2B2B19" w14:textId="77777777" w:rsidR="00CD1E10" w:rsidRPr="00527434" w:rsidRDefault="00CD1E10" w:rsidP="00FE32BA">
      <w:pPr>
        <w:pStyle w:val="Quote"/>
        <w:spacing w:after="200" w:line="480" w:lineRule="auto"/>
      </w:pPr>
      <w:r w:rsidRPr="00527434">
        <w:t xml:space="preserve">“We have a clear future </w:t>
      </w:r>
      <w:proofErr w:type="gramStart"/>
      <w:r w:rsidRPr="00527434">
        <w:t>vision</w:t>
      </w:r>
      <w:proofErr w:type="gramEnd"/>
      <w:r w:rsidRPr="00527434">
        <w:t xml:space="preserve"> but do we all believe and act toward that vision? It is questionable.” </w:t>
      </w:r>
    </w:p>
    <w:p w14:paraId="092149D5"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lastRenderedPageBreak/>
        <w:t xml:space="preserve">Long-term plans have a positive impact on </w:t>
      </w:r>
      <w:proofErr w:type="gramStart"/>
      <w:r w:rsidRPr="00527434">
        <w:rPr>
          <w:rFonts w:ascii="Times New Roman" w:hAnsi="Times New Roman" w:cs="Times New Roman"/>
          <w:color w:val="000000" w:themeColor="text1"/>
        </w:rPr>
        <w:t>innovation, because</w:t>
      </w:r>
      <w:proofErr w:type="gramEnd"/>
      <w:r w:rsidRPr="00527434">
        <w:rPr>
          <w:rFonts w:ascii="Times New Roman" w:hAnsi="Times New Roman" w:cs="Times New Roman"/>
          <w:color w:val="000000" w:themeColor="text1"/>
        </w:rPr>
        <w:t xml:space="preserve"> people will work to achieve objectives [Respondents 7 and 8]. Plans also help to align </w:t>
      </w:r>
      <w:proofErr w:type="gramStart"/>
      <w:r w:rsidRPr="00527434">
        <w:rPr>
          <w:rFonts w:ascii="Times New Roman" w:hAnsi="Times New Roman" w:cs="Times New Roman"/>
          <w:color w:val="000000" w:themeColor="text1"/>
        </w:rPr>
        <w:t>effort, and</w:t>
      </w:r>
      <w:proofErr w:type="gramEnd"/>
      <w:r w:rsidRPr="00527434">
        <w:rPr>
          <w:rFonts w:ascii="Times New Roman" w:hAnsi="Times New Roman" w:cs="Times New Roman"/>
          <w:color w:val="000000" w:themeColor="text1"/>
        </w:rPr>
        <w:t xml:space="preserve"> encourage employees to take risks and solve problems to achieve the vision [Respondents 9, 12 and 13]. It also helps teams to eliminate risks and obstacles through structured planning. The long-term vision helps to increase investment and highlight how investment aligns with the national vision. Investment leads to new job opportunities and new sources of energy [Respondents 17, 18 and 20]. A long-term orientation does, however, also have a negative impact because people do not like frequent change [Respondent 16]. </w:t>
      </w:r>
    </w:p>
    <w:p w14:paraId="5D1A2BA5" w14:textId="77777777" w:rsidR="00CD1E10" w:rsidRPr="00527434" w:rsidRDefault="00CD1E10" w:rsidP="007104A9">
      <w:pPr>
        <w:pStyle w:val="Heading3"/>
      </w:pPr>
      <w:bookmarkStart w:id="195" w:name="_Toc535999398"/>
      <w:bookmarkStart w:id="196" w:name="_Toc11314850"/>
      <w:r w:rsidRPr="00527434">
        <w:t>4.</w:t>
      </w:r>
      <w:r w:rsidR="002462FA">
        <w:t>2</w:t>
      </w:r>
      <w:r w:rsidRPr="00527434">
        <w:t>.7 Strong followership</w:t>
      </w:r>
      <w:bookmarkEnd w:id="195"/>
      <w:bookmarkEnd w:id="196"/>
    </w:p>
    <w:p w14:paraId="50094CC8"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Arab culture has a strong element of followership, with high levels of respect for leaders</w:t>
      </w:r>
      <w:r w:rsidRPr="00527434">
        <w:rPr>
          <w:rFonts w:ascii="Times New Roman" w:hAnsi="Times New Roman" w:cs="Times New Roman"/>
        </w:rPr>
        <w:t xml:space="preserve"> (</w:t>
      </w:r>
      <w:proofErr w:type="spellStart"/>
      <w:r w:rsidRPr="00527434">
        <w:rPr>
          <w:rFonts w:ascii="Times New Roman" w:hAnsi="Times New Roman" w:cs="Times New Roman"/>
        </w:rPr>
        <w:t>Amgheib</w:t>
      </w:r>
      <w:proofErr w:type="spellEnd"/>
      <w:r w:rsidRPr="00527434">
        <w:rPr>
          <w:rFonts w:ascii="Times New Roman" w:hAnsi="Times New Roman" w:cs="Times New Roman"/>
        </w:rPr>
        <w:t>, 2016)</w:t>
      </w:r>
      <w:r w:rsidRPr="00527434">
        <w:rPr>
          <w:rFonts w:ascii="Times New Roman" w:hAnsi="Times New Roman" w:cs="Times New Roman"/>
          <w:color w:val="000000" w:themeColor="text1"/>
        </w:rPr>
        <w:t>. F</w:t>
      </w:r>
      <w:r w:rsidRPr="00527434">
        <w:rPr>
          <w:rFonts w:ascii="Times New Roman" w:hAnsi="Times New Roman" w:cs="Times New Roman"/>
          <w:color w:val="000000" w:themeColor="text1"/>
          <w:lang w:bidi="ar-SA"/>
        </w:rPr>
        <w:t>ollowership means believing in the leader and following their decisions</w:t>
      </w:r>
      <w:r w:rsidRPr="00527434">
        <w:rPr>
          <w:rFonts w:ascii="Times New Roman" w:hAnsi="Times New Roman" w:cs="Times New Roman"/>
          <w:color w:val="000000" w:themeColor="text1"/>
        </w:rPr>
        <w:t xml:space="preserve">. </w:t>
      </w:r>
      <w:r w:rsidR="00A0177E">
        <w:rPr>
          <w:rFonts w:ascii="Times New Roman" w:hAnsi="Times New Roman" w:cs="Times New Roman"/>
          <w:color w:val="000000" w:themeColor="text1"/>
        </w:rPr>
        <w:t>I</w:t>
      </w:r>
      <w:r w:rsidRPr="00527434">
        <w:rPr>
          <w:rFonts w:ascii="Times New Roman" w:hAnsi="Times New Roman" w:cs="Times New Roman"/>
          <w:color w:val="000000" w:themeColor="text1"/>
        </w:rPr>
        <w:t xml:space="preserve">t </w:t>
      </w:r>
      <w:r w:rsidR="00A0177E">
        <w:rPr>
          <w:rFonts w:ascii="Times New Roman" w:hAnsi="Times New Roman" w:cs="Times New Roman"/>
          <w:color w:val="000000" w:themeColor="text1"/>
        </w:rPr>
        <w:t xml:space="preserve">may be </w:t>
      </w:r>
      <w:r w:rsidRPr="00527434">
        <w:rPr>
          <w:rFonts w:ascii="Times New Roman" w:hAnsi="Times New Roman" w:cs="Times New Roman"/>
          <w:color w:val="000000" w:themeColor="text1"/>
        </w:rPr>
        <w:t xml:space="preserve">shown by willingness to obey rules [Respondent 1]. People will tend to follow and obey without thinking about whether this makes sense. If a leader asks for unnecessary details, these will be provided even if that takes time, because satisfying the leader becomes the main objective in a culture with strong followership [Respondents 3 and 4]. </w:t>
      </w:r>
      <w:r w:rsidR="00A0177E">
        <w:rPr>
          <w:rFonts w:ascii="Times New Roman" w:hAnsi="Times New Roman" w:cs="Times New Roman"/>
          <w:color w:val="000000" w:themeColor="text1"/>
        </w:rPr>
        <w:t>T</w:t>
      </w:r>
      <w:r w:rsidRPr="00527434">
        <w:rPr>
          <w:rFonts w:ascii="Times New Roman" w:hAnsi="Times New Roman" w:cs="Times New Roman"/>
          <w:color w:val="000000" w:themeColor="text1"/>
        </w:rPr>
        <w:t>here is a belief among Arabs that the leader is always right, and often has more information than others</w:t>
      </w:r>
      <w:r w:rsidRPr="00527434">
        <w:rPr>
          <w:rFonts w:ascii="Times New Roman" w:hAnsi="Times New Roman" w:cs="Times New Roman"/>
          <w:color w:val="000000" w:themeColor="text1"/>
          <w:lang w:bidi="ar-SA"/>
        </w:rPr>
        <w:t xml:space="preserve"> [</w:t>
      </w:r>
      <w:r w:rsidRPr="00527434">
        <w:rPr>
          <w:rFonts w:ascii="Times New Roman" w:hAnsi="Times New Roman" w:cs="Times New Roman"/>
          <w:color w:val="000000" w:themeColor="text1"/>
        </w:rPr>
        <w:t>Respondents 1, 3, 4 and 8].</w:t>
      </w:r>
    </w:p>
    <w:p w14:paraId="0FD36775"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The strength of followership depends on the leaders’ and followers’ relative positions in the organizational structure. If the leader in question is close to the top of the hierarchy, then the level of followership is likely to be higher [Respondent 5]. The level of followers’ knowledge and experience also affects the level of </w:t>
      </w:r>
      <w:proofErr w:type="gramStart"/>
      <w:r w:rsidRPr="00527434">
        <w:rPr>
          <w:rFonts w:ascii="Times New Roman" w:hAnsi="Times New Roman" w:cs="Times New Roman"/>
          <w:color w:val="000000" w:themeColor="text1"/>
        </w:rPr>
        <w:t>followership, because</w:t>
      </w:r>
      <w:proofErr w:type="gramEnd"/>
      <w:r w:rsidRPr="00527434">
        <w:rPr>
          <w:rFonts w:ascii="Times New Roman" w:hAnsi="Times New Roman" w:cs="Times New Roman"/>
          <w:color w:val="000000" w:themeColor="text1"/>
        </w:rPr>
        <w:t xml:space="preserve"> experienced followers will try to influence the leader [Respondents 5 and 7].</w:t>
      </w:r>
      <w:r w:rsidRPr="00527434">
        <w:rPr>
          <w:rFonts w:ascii="Times New Roman" w:hAnsi="Times New Roman" w:cs="Times New Roman"/>
          <w:color w:val="000000" w:themeColor="text1"/>
          <w:cs/>
        </w:rPr>
        <w:t xml:space="preserve"> </w:t>
      </w:r>
      <w:r w:rsidRPr="00527434">
        <w:rPr>
          <w:rFonts w:ascii="Times New Roman" w:hAnsi="Times New Roman" w:cs="Times New Roman"/>
          <w:color w:val="000000" w:themeColor="text1"/>
        </w:rPr>
        <w:t xml:space="preserve">Respondent 18 also suggested that high power distance can influence the level of followership </w:t>
      </w:r>
      <w:r w:rsidR="00A0177E">
        <w:rPr>
          <w:rFonts w:ascii="Times New Roman" w:hAnsi="Times New Roman" w:cs="Times New Roman"/>
          <w:color w:val="000000" w:themeColor="text1"/>
        </w:rPr>
        <w:t>because</w:t>
      </w:r>
      <w:r w:rsidR="00A0177E" w:rsidRPr="00527434">
        <w:rPr>
          <w:rFonts w:ascii="Times New Roman" w:hAnsi="Times New Roman" w:cs="Times New Roman"/>
          <w:color w:val="000000" w:themeColor="text1"/>
        </w:rPr>
        <w:t xml:space="preserve"> </w:t>
      </w:r>
      <w:r w:rsidRPr="00527434">
        <w:rPr>
          <w:rFonts w:ascii="Times New Roman" w:hAnsi="Times New Roman" w:cs="Times New Roman"/>
          <w:color w:val="000000" w:themeColor="text1"/>
        </w:rPr>
        <w:t>going over a line manager’s head can speed up decisions.</w:t>
      </w:r>
    </w:p>
    <w:p w14:paraId="3C349BF7" w14:textId="77777777" w:rsidR="00CD1E10" w:rsidRPr="00FE32BA" w:rsidRDefault="00A0177E" w:rsidP="00FE32BA">
      <w:pPr>
        <w:spacing w:line="480" w:lineRule="auto"/>
        <w:ind w:firstLine="720"/>
        <w:jc w:val="both"/>
        <w:rPr>
          <w:rFonts w:ascii="Times New Roman" w:hAnsi="Times New Roman" w:cs="Times New Roman"/>
          <w:color w:val="000000" w:themeColor="text1"/>
          <w:sz w:val="24"/>
        </w:rPr>
      </w:pPr>
      <w:r>
        <w:rPr>
          <w:rFonts w:ascii="Times New Roman" w:hAnsi="Times New Roman" w:cs="Times New Roman"/>
          <w:color w:val="000000" w:themeColor="text1"/>
          <w:sz w:val="24"/>
        </w:rPr>
        <w:lastRenderedPageBreak/>
        <w:t>B</w:t>
      </w:r>
      <w:r w:rsidR="00CD1E10" w:rsidRPr="00FE32BA">
        <w:rPr>
          <w:rFonts w:ascii="Times New Roman" w:hAnsi="Times New Roman" w:cs="Times New Roman"/>
          <w:color w:val="000000" w:themeColor="text1"/>
          <w:sz w:val="24"/>
        </w:rPr>
        <w:t>eing a strong follower ha</w:t>
      </w:r>
      <w:r>
        <w:rPr>
          <w:rFonts w:ascii="Times New Roman" w:hAnsi="Times New Roman" w:cs="Times New Roman"/>
          <w:color w:val="000000" w:themeColor="text1"/>
          <w:sz w:val="24"/>
        </w:rPr>
        <w:t>s</w:t>
      </w:r>
      <w:r w:rsidR="00CD1E10" w:rsidRPr="00FE32BA">
        <w:rPr>
          <w:rFonts w:ascii="Times New Roman" w:hAnsi="Times New Roman" w:cs="Times New Roman"/>
          <w:color w:val="000000" w:themeColor="text1"/>
          <w:sz w:val="24"/>
        </w:rPr>
        <w:t xml:space="preserve"> a negative and unhealthy impact on employees, </w:t>
      </w:r>
      <w:r>
        <w:rPr>
          <w:rFonts w:ascii="Times New Roman" w:hAnsi="Times New Roman" w:cs="Times New Roman"/>
          <w:color w:val="000000" w:themeColor="text1"/>
          <w:sz w:val="24"/>
        </w:rPr>
        <w:t>making them</w:t>
      </w:r>
      <w:r w:rsidR="00CD1E10" w:rsidRPr="00FE32BA">
        <w:rPr>
          <w:rFonts w:ascii="Times New Roman" w:hAnsi="Times New Roman" w:cs="Times New Roman"/>
          <w:color w:val="000000" w:themeColor="text1"/>
          <w:sz w:val="24"/>
        </w:rPr>
        <w:t xml:space="preserve"> less likely to develop into leaders themselves [Respondent 6]. The impact of this trait on innovation depends on the leaders concerned, and particularly whether they favor innovation. Followership will add great value where the leader believes in creativity and innovation and encourages new ideas [Respondent 11]. Respondent 13 agreed, stating: </w:t>
      </w:r>
    </w:p>
    <w:p w14:paraId="49502FDE" w14:textId="77777777" w:rsidR="00CD1E10" w:rsidRPr="00527434" w:rsidRDefault="00CD1E10" w:rsidP="00FE32BA">
      <w:pPr>
        <w:pStyle w:val="Quote"/>
        <w:spacing w:after="200" w:line="480" w:lineRule="auto"/>
      </w:pPr>
      <w:r w:rsidRPr="00527434">
        <w:t xml:space="preserve">“[The] leader needs to give the person the space to talk, give opinions and contribute. [They have] to give the person the space to push things in other directions.” </w:t>
      </w:r>
    </w:p>
    <w:p w14:paraId="2449290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Respondents 14, 16 and 19, however, noted that if the leader sets a clear direction for what needs to be achieved, then everyone who follows will also be committed to that direction. Respondents believed that self-motivation was </w:t>
      </w:r>
      <w:proofErr w:type="gramStart"/>
      <w:r w:rsidRPr="00FE32BA">
        <w:rPr>
          <w:rFonts w:ascii="Times New Roman" w:hAnsi="Times New Roman" w:cs="Times New Roman"/>
          <w:color w:val="000000" w:themeColor="text1"/>
          <w:sz w:val="24"/>
        </w:rPr>
        <w:t>important, because</w:t>
      </w:r>
      <w:proofErr w:type="gramEnd"/>
      <w:r w:rsidRPr="00FE32BA">
        <w:rPr>
          <w:rFonts w:ascii="Times New Roman" w:hAnsi="Times New Roman" w:cs="Times New Roman"/>
          <w:color w:val="000000" w:themeColor="text1"/>
          <w:sz w:val="24"/>
        </w:rPr>
        <w:t xml:space="preserve"> organizations needed proactive individuals who can bring new ideas and initiate change. The leader’s role is important in encouraging these individuals. However, followership removes this self-motivation, because it forces individuals to follow instructions rather than use their initiative [Respondents 12, 13 and 15].</w:t>
      </w:r>
      <w:r w:rsidR="00A0177E">
        <w:rPr>
          <w:rFonts w:ascii="Times New Roman" w:hAnsi="Times New Roman" w:cs="Times New Roman"/>
          <w:color w:val="000000" w:themeColor="text1"/>
          <w:sz w:val="24"/>
        </w:rPr>
        <w:t xml:space="preserve"> Table 7 summarizes the positive and negative impact of each cultural trait on innovation.</w:t>
      </w:r>
    </w:p>
    <w:tbl>
      <w:tblPr>
        <w:tblStyle w:val="PlainTable21"/>
        <w:tblpPr w:leftFromText="181" w:rightFromText="181" w:vertAnchor="text" w:horzAnchor="page" w:tblpX="1651" w:tblpY="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536"/>
        <w:gridCol w:w="3522"/>
        <w:gridCol w:w="3764"/>
      </w:tblGrid>
      <w:tr w:rsidR="00CD1E10" w:rsidRPr="00527434" w14:paraId="6C1FF00D" w14:textId="77777777" w:rsidTr="00D04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6" w:type="dxa"/>
            <w:tcBorders>
              <w:bottom w:val="none" w:sz="0" w:space="0" w:color="auto"/>
            </w:tcBorders>
          </w:tcPr>
          <w:p w14:paraId="25B788B3" w14:textId="77777777" w:rsidR="00CD1E10" w:rsidRPr="006F4134" w:rsidRDefault="00CD1E10" w:rsidP="00ED2A6B">
            <w:pPr>
              <w:spacing w:after="0" w:line="480" w:lineRule="auto"/>
              <w:rPr>
                <w:rFonts w:ascii="Times New Roman" w:hAnsi="Times New Roman" w:cs="Times New Roman"/>
                <w:color w:val="000000" w:themeColor="text1"/>
              </w:rPr>
            </w:pPr>
            <w:r w:rsidRPr="006F4134">
              <w:rPr>
                <w:rFonts w:ascii="Times New Roman" w:hAnsi="Times New Roman" w:cs="Times New Roman"/>
                <w:color w:val="000000" w:themeColor="text1"/>
              </w:rPr>
              <w:t>Arab cultural traits</w:t>
            </w:r>
          </w:p>
        </w:tc>
        <w:tc>
          <w:tcPr>
            <w:tcW w:w="3522" w:type="dxa"/>
            <w:tcBorders>
              <w:bottom w:val="none" w:sz="0" w:space="0" w:color="auto"/>
            </w:tcBorders>
          </w:tcPr>
          <w:p w14:paraId="0D03F360" w14:textId="77777777" w:rsidR="00CD1E10" w:rsidRPr="006F4134" w:rsidRDefault="00CD1E10" w:rsidP="00ED2A6B">
            <w:pPr>
              <w:spacing w:after="0" w:line="480" w:lineRule="auto"/>
              <w:ind w:firstLine="2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Positive impact</w:t>
            </w:r>
          </w:p>
        </w:tc>
        <w:tc>
          <w:tcPr>
            <w:tcW w:w="3764" w:type="dxa"/>
            <w:tcBorders>
              <w:bottom w:val="none" w:sz="0" w:space="0" w:color="auto"/>
            </w:tcBorders>
          </w:tcPr>
          <w:p w14:paraId="6B9C7420" w14:textId="77777777" w:rsidR="00CD1E10" w:rsidRPr="006F4134" w:rsidRDefault="00CD1E10" w:rsidP="00ED2A6B">
            <w:pPr>
              <w:spacing w:after="0" w:line="480" w:lineRule="auto"/>
              <w:ind w:firstLine="2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Negative impact</w:t>
            </w:r>
          </w:p>
        </w:tc>
      </w:tr>
      <w:tr w:rsidR="00CD1E10" w:rsidRPr="00527434" w14:paraId="2AE573EF" w14:textId="77777777" w:rsidTr="00D04DB5">
        <w:tc>
          <w:tcPr>
            <w:cnfStyle w:val="001000000000" w:firstRow="0" w:lastRow="0" w:firstColumn="1" w:lastColumn="0" w:oddVBand="0" w:evenVBand="0" w:oddHBand="0" w:evenHBand="0" w:firstRowFirstColumn="0" w:firstRowLastColumn="0" w:lastRowFirstColumn="0" w:lastRowLastColumn="0"/>
            <w:tcW w:w="1536" w:type="dxa"/>
          </w:tcPr>
          <w:p w14:paraId="20490974" w14:textId="77777777" w:rsidR="00CD1E10" w:rsidRPr="006F4134" w:rsidRDefault="00CD1E10" w:rsidP="00ED2A6B">
            <w:pPr>
              <w:spacing w:after="0" w:line="480" w:lineRule="auto"/>
              <w:jc w:val="both"/>
              <w:rPr>
                <w:rFonts w:ascii="Times New Roman" w:hAnsi="Times New Roman" w:cs="Times New Roman"/>
                <w:i/>
                <w:iCs/>
                <w:color w:val="000000" w:themeColor="text1"/>
              </w:rPr>
            </w:pPr>
            <w:r w:rsidRPr="006F4134">
              <w:rPr>
                <w:rFonts w:ascii="Times New Roman" w:hAnsi="Times New Roman" w:cs="Times New Roman"/>
                <w:i/>
                <w:iCs/>
                <w:color w:val="000000" w:themeColor="text1"/>
              </w:rPr>
              <w:t>High collectivism</w:t>
            </w:r>
          </w:p>
        </w:tc>
        <w:tc>
          <w:tcPr>
            <w:tcW w:w="3522" w:type="dxa"/>
          </w:tcPr>
          <w:p w14:paraId="2CFC5BD1"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Inputs from a group with different experience and skills are stronger and more valuable; they are necessary to improve the work</w:t>
            </w:r>
          </w:p>
        </w:tc>
        <w:tc>
          <w:tcPr>
            <w:tcW w:w="3764" w:type="dxa"/>
          </w:tcPr>
          <w:p w14:paraId="685B2F00"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4134">
              <w:rPr>
                <w:rFonts w:ascii="Times New Roman" w:hAnsi="Times New Roman" w:cs="Times New Roman"/>
                <w:color w:val="000000" w:themeColor="text1"/>
              </w:rPr>
              <w:t xml:space="preserve">Being a member of a ‘tribe’ increases the feeling of </w:t>
            </w:r>
            <w:proofErr w:type="gramStart"/>
            <w:r w:rsidRPr="006F4134">
              <w:rPr>
                <w:rFonts w:ascii="Times New Roman" w:hAnsi="Times New Roman" w:cs="Times New Roman"/>
                <w:color w:val="000000" w:themeColor="text1"/>
              </w:rPr>
              <w:t>security, and</w:t>
            </w:r>
            <w:proofErr w:type="gramEnd"/>
            <w:r w:rsidRPr="006F4134">
              <w:rPr>
                <w:rFonts w:ascii="Times New Roman" w:hAnsi="Times New Roman" w:cs="Times New Roman"/>
                <w:color w:val="000000" w:themeColor="text1"/>
              </w:rPr>
              <w:t xml:space="preserve"> decreases the sense of responsibility or need to make an effort.</w:t>
            </w:r>
          </w:p>
          <w:p w14:paraId="0D26F72F"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4134">
              <w:rPr>
                <w:rFonts w:ascii="Times New Roman" w:hAnsi="Times New Roman" w:cs="Times New Roman"/>
                <w:color w:val="000000" w:themeColor="text1"/>
              </w:rPr>
              <w:t>The motivation for individuals to innovate will be negatively affected.</w:t>
            </w:r>
          </w:p>
        </w:tc>
      </w:tr>
      <w:tr w:rsidR="00CD1E10" w:rsidRPr="00527434" w14:paraId="38B8DB44" w14:textId="77777777" w:rsidTr="00D04DB5">
        <w:tc>
          <w:tcPr>
            <w:cnfStyle w:val="001000000000" w:firstRow="0" w:lastRow="0" w:firstColumn="1" w:lastColumn="0" w:oddVBand="0" w:evenVBand="0" w:oddHBand="0" w:evenHBand="0" w:firstRowFirstColumn="0" w:firstRowLastColumn="0" w:lastRowFirstColumn="0" w:lastRowLastColumn="0"/>
            <w:tcW w:w="1536" w:type="dxa"/>
          </w:tcPr>
          <w:p w14:paraId="3F9D5198" w14:textId="77777777" w:rsidR="00CD1E10" w:rsidRPr="006F4134" w:rsidRDefault="00CD1E10" w:rsidP="00ED2A6B">
            <w:pPr>
              <w:spacing w:after="0" w:line="480" w:lineRule="auto"/>
              <w:jc w:val="both"/>
              <w:rPr>
                <w:rFonts w:ascii="Times New Roman" w:hAnsi="Times New Roman" w:cs="Times New Roman"/>
                <w:i/>
                <w:iCs/>
                <w:color w:val="000000" w:themeColor="text1"/>
              </w:rPr>
            </w:pPr>
            <w:r w:rsidRPr="006F4134">
              <w:rPr>
                <w:rFonts w:ascii="Times New Roman" w:hAnsi="Times New Roman" w:cs="Times New Roman"/>
                <w:i/>
                <w:iCs/>
                <w:color w:val="000000" w:themeColor="text1"/>
              </w:rPr>
              <w:lastRenderedPageBreak/>
              <w:t>High context</w:t>
            </w:r>
          </w:p>
        </w:tc>
        <w:tc>
          <w:tcPr>
            <w:tcW w:w="3522" w:type="dxa"/>
          </w:tcPr>
          <w:p w14:paraId="11500FC9" w14:textId="77777777" w:rsidR="00CD1E10" w:rsidRPr="006F4134" w:rsidRDefault="00CD1E10" w:rsidP="00ED2A6B">
            <w:pPr>
              <w:pStyle w:val="ListParagraph"/>
              <w:numPr>
                <w:ilvl w:val="0"/>
                <w:numId w:val="30"/>
              </w:numPr>
              <w:spacing w:after="0" w:line="48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lang w:bidi="ar-AE"/>
              </w:rPr>
              <w:t>Improves efficiency of communication in the team.</w:t>
            </w:r>
          </w:p>
          <w:p w14:paraId="477A4425" w14:textId="77777777" w:rsidR="00CD1E10" w:rsidRPr="006F4134" w:rsidRDefault="00CD1E10" w:rsidP="00ED2A6B">
            <w:pPr>
              <w:pStyle w:val="ListParagraph"/>
              <w:numPr>
                <w:ilvl w:val="0"/>
                <w:numId w:val="30"/>
              </w:numPr>
              <w:spacing w:after="0" w:line="48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lang w:bidi="ar-AE"/>
              </w:rPr>
              <w:t>Helps to build rapport in the organization.</w:t>
            </w:r>
          </w:p>
          <w:p w14:paraId="38952D23" w14:textId="77777777" w:rsidR="00CD1E10" w:rsidRPr="006F4134" w:rsidRDefault="00CD1E10" w:rsidP="00ED2A6B">
            <w:pPr>
              <w:pStyle w:val="ListParagraph"/>
              <w:numPr>
                <w:ilvl w:val="0"/>
                <w:numId w:val="30"/>
              </w:numPr>
              <w:spacing w:after="0" w:line="48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lang w:bidi="ar-AE"/>
              </w:rPr>
              <w:t>Helps to predict people’s thinking and reactions to ideas.</w:t>
            </w:r>
          </w:p>
        </w:tc>
        <w:tc>
          <w:tcPr>
            <w:tcW w:w="3764" w:type="dxa"/>
          </w:tcPr>
          <w:p w14:paraId="4DF16E8E"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lang w:bidi="ar-AE"/>
              </w:rPr>
              <w:t>Can create problems especially when people come from a low context culture.</w:t>
            </w:r>
          </w:p>
          <w:p w14:paraId="422B2B6E"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bidi="ar-AE"/>
              </w:rPr>
            </w:pPr>
            <w:r w:rsidRPr="006F4134">
              <w:rPr>
                <w:rFonts w:ascii="Times New Roman" w:hAnsi="Times New Roman" w:cs="Times New Roman"/>
                <w:color w:val="000000" w:themeColor="text1"/>
                <w:lang w:bidi="ar-AE"/>
              </w:rPr>
              <w:t>May serve group rather than organizational interests.</w:t>
            </w:r>
          </w:p>
          <w:p w14:paraId="0D2DFFBE"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lang w:bidi="ar-AE"/>
              </w:rPr>
              <w:t xml:space="preserve">People do not get to the point, which </w:t>
            </w:r>
            <w:r w:rsidRPr="006F4134">
              <w:rPr>
                <w:rFonts w:ascii="Times New Roman" w:hAnsi="Times New Roman" w:cs="Times New Roman"/>
                <w:noProof/>
                <w:color w:val="000000" w:themeColor="text1"/>
                <w:lang w:bidi="ar-AE"/>
              </w:rPr>
              <w:t>affects</w:t>
            </w:r>
            <w:r w:rsidRPr="006F4134">
              <w:rPr>
                <w:rFonts w:ascii="Times New Roman" w:hAnsi="Times New Roman" w:cs="Times New Roman"/>
                <w:color w:val="000000" w:themeColor="text1"/>
                <w:lang w:bidi="ar-AE"/>
              </w:rPr>
              <w:t xml:space="preserve"> productivity and efficiency. There is </w:t>
            </w:r>
            <w:r w:rsidRPr="006F4134">
              <w:rPr>
                <w:rFonts w:ascii="Times New Roman" w:hAnsi="Times New Roman" w:cs="Times New Roman"/>
                <w:noProof/>
                <w:color w:val="000000" w:themeColor="text1"/>
                <w:lang w:bidi="ar-AE"/>
              </w:rPr>
              <w:t>lack of clarity and</w:t>
            </w:r>
            <w:r w:rsidRPr="006F4134">
              <w:rPr>
                <w:rFonts w:ascii="Times New Roman" w:hAnsi="Times New Roman" w:cs="Times New Roman"/>
                <w:color w:val="000000" w:themeColor="text1"/>
                <w:lang w:bidi="ar-AE"/>
              </w:rPr>
              <w:t xml:space="preserve"> delays in decision-making and implementation</w:t>
            </w:r>
          </w:p>
        </w:tc>
      </w:tr>
      <w:tr w:rsidR="00CD1E10" w:rsidRPr="00527434" w14:paraId="27B123FF" w14:textId="77777777" w:rsidTr="00D04DB5">
        <w:tc>
          <w:tcPr>
            <w:cnfStyle w:val="001000000000" w:firstRow="0" w:lastRow="0" w:firstColumn="1" w:lastColumn="0" w:oddVBand="0" w:evenVBand="0" w:oddHBand="0" w:evenHBand="0" w:firstRowFirstColumn="0" w:firstRowLastColumn="0" w:lastRowFirstColumn="0" w:lastRowLastColumn="0"/>
            <w:tcW w:w="1536" w:type="dxa"/>
          </w:tcPr>
          <w:p w14:paraId="26C07EDF" w14:textId="77777777" w:rsidR="00CD1E10" w:rsidRPr="006F4134" w:rsidRDefault="00CD1E10" w:rsidP="00ED2A6B">
            <w:pPr>
              <w:spacing w:after="0" w:line="480" w:lineRule="auto"/>
              <w:jc w:val="both"/>
              <w:rPr>
                <w:rFonts w:ascii="Times New Roman" w:hAnsi="Times New Roman" w:cs="Times New Roman"/>
                <w:i/>
                <w:iCs/>
                <w:color w:val="000000" w:themeColor="text1"/>
              </w:rPr>
            </w:pPr>
            <w:proofErr w:type="spellStart"/>
            <w:r w:rsidRPr="006F4134">
              <w:rPr>
                <w:rFonts w:ascii="Times New Roman" w:hAnsi="Times New Roman" w:cs="Times New Roman"/>
                <w:i/>
                <w:iCs/>
                <w:color w:val="000000" w:themeColor="text1"/>
              </w:rPr>
              <w:t>Polychronicity</w:t>
            </w:r>
            <w:proofErr w:type="spellEnd"/>
          </w:p>
        </w:tc>
        <w:tc>
          <w:tcPr>
            <w:tcW w:w="3522" w:type="dxa"/>
          </w:tcPr>
          <w:p w14:paraId="41CFE935"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bidi="ar-AE"/>
              </w:rPr>
            </w:pPr>
            <w:r w:rsidRPr="006F4134">
              <w:rPr>
                <w:rFonts w:ascii="Times New Roman" w:hAnsi="Times New Roman" w:cs="Times New Roman"/>
                <w:color w:val="000000" w:themeColor="text1"/>
              </w:rPr>
              <w:t xml:space="preserve">Allows individuals to gain different experiences and skills in a </w:t>
            </w:r>
            <w:r w:rsidRPr="006F4134">
              <w:rPr>
                <w:rFonts w:ascii="Times New Roman" w:hAnsi="Times New Roman" w:cs="Times New Roman"/>
                <w:noProof/>
                <w:color w:val="000000" w:themeColor="text1"/>
              </w:rPr>
              <w:t>short</w:t>
            </w:r>
            <w:r w:rsidRPr="006F4134">
              <w:rPr>
                <w:rFonts w:ascii="Times New Roman" w:hAnsi="Times New Roman" w:cs="Times New Roman"/>
                <w:color w:val="000000" w:themeColor="text1"/>
              </w:rPr>
              <w:t xml:space="preserve"> period of time.</w:t>
            </w:r>
          </w:p>
          <w:p w14:paraId="603278EF"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bidi="ar-AE"/>
              </w:rPr>
            </w:pPr>
            <w:r w:rsidRPr="006F4134">
              <w:rPr>
                <w:rFonts w:ascii="Times New Roman" w:hAnsi="Times New Roman" w:cs="Times New Roman"/>
                <w:noProof/>
                <w:color w:val="000000" w:themeColor="text1"/>
              </w:rPr>
              <w:t>Encourages</w:t>
            </w:r>
            <w:r w:rsidRPr="006F4134">
              <w:rPr>
                <w:rFonts w:ascii="Times New Roman" w:hAnsi="Times New Roman" w:cs="Times New Roman"/>
                <w:color w:val="000000" w:themeColor="text1"/>
              </w:rPr>
              <w:t xml:space="preserve"> learning, </w:t>
            </w:r>
            <w:proofErr w:type="gramStart"/>
            <w:r w:rsidRPr="006F4134">
              <w:rPr>
                <w:rFonts w:ascii="Times New Roman" w:hAnsi="Times New Roman" w:cs="Times New Roman"/>
                <w:color w:val="000000" w:themeColor="text1"/>
              </w:rPr>
              <w:t>observing</w:t>
            </w:r>
            <w:proofErr w:type="gramEnd"/>
            <w:r w:rsidRPr="006F4134">
              <w:rPr>
                <w:rFonts w:ascii="Times New Roman" w:hAnsi="Times New Roman" w:cs="Times New Roman"/>
                <w:color w:val="000000" w:themeColor="text1"/>
              </w:rPr>
              <w:t xml:space="preserve"> and gaining knowledge.</w:t>
            </w:r>
          </w:p>
        </w:tc>
        <w:tc>
          <w:tcPr>
            <w:tcW w:w="3764" w:type="dxa"/>
          </w:tcPr>
          <w:p w14:paraId="0B564B22"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bidi="ar-AE"/>
              </w:rPr>
            </w:pPr>
            <w:r w:rsidRPr="006F4134">
              <w:rPr>
                <w:rFonts w:ascii="Times New Roman" w:hAnsi="Times New Roman" w:cs="Times New Roman"/>
                <w:color w:val="000000" w:themeColor="text1"/>
              </w:rPr>
              <w:t xml:space="preserve">The work quality may decrease. </w:t>
            </w:r>
            <w:r w:rsidRPr="006F4134">
              <w:rPr>
                <w:rFonts w:ascii="Times New Roman" w:hAnsi="Times New Roman" w:cs="Times New Roman"/>
                <w:color w:val="000000" w:themeColor="text1"/>
                <w:lang w:bidi="ar-AE"/>
              </w:rPr>
              <w:t xml:space="preserve">Productivity can be affected, especially when teams contain </w:t>
            </w:r>
            <w:r w:rsidRPr="006F4134">
              <w:rPr>
                <w:rFonts w:ascii="Times New Roman" w:hAnsi="Times New Roman" w:cs="Times New Roman"/>
                <w:noProof/>
                <w:color w:val="000000" w:themeColor="text1"/>
                <w:lang w:bidi="ar-AE"/>
              </w:rPr>
              <w:t>single-taskers</w:t>
            </w:r>
            <w:r w:rsidRPr="006F4134">
              <w:rPr>
                <w:rFonts w:ascii="Times New Roman" w:hAnsi="Times New Roman" w:cs="Times New Roman"/>
                <w:color w:val="000000" w:themeColor="text1"/>
                <w:lang w:bidi="ar-AE"/>
              </w:rPr>
              <w:t>.</w:t>
            </w:r>
          </w:p>
          <w:p w14:paraId="088D16D2" w14:textId="77777777" w:rsidR="00CD1E10" w:rsidRPr="006F4134" w:rsidRDefault="00CD1E10" w:rsidP="00ED2A6B">
            <w:pPr>
              <w:pStyle w:val="ListParagraph"/>
              <w:numPr>
                <w:ilvl w:val="0"/>
                <w:numId w:val="30"/>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bidi="ar-AE"/>
              </w:rPr>
            </w:pPr>
            <w:r w:rsidRPr="006F4134">
              <w:rPr>
                <w:rFonts w:ascii="Times New Roman" w:hAnsi="Times New Roman" w:cs="Times New Roman"/>
                <w:color w:val="000000" w:themeColor="text1"/>
              </w:rPr>
              <w:t xml:space="preserve">There is no concentration on individual tasks and no in-depth understanding of </w:t>
            </w:r>
            <w:proofErr w:type="gramStart"/>
            <w:r w:rsidRPr="006F4134">
              <w:rPr>
                <w:rFonts w:ascii="Times New Roman" w:hAnsi="Times New Roman" w:cs="Times New Roman"/>
                <w:color w:val="000000" w:themeColor="text1"/>
              </w:rPr>
              <w:t xml:space="preserve">particular </w:t>
            </w:r>
            <w:r w:rsidRPr="006F4134">
              <w:rPr>
                <w:rFonts w:ascii="Times New Roman" w:hAnsi="Times New Roman" w:cs="Times New Roman"/>
                <w:noProof/>
                <w:color w:val="000000" w:themeColor="text1"/>
              </w:rPr>
              <w:t>areas</w:t>
            </w:r>
            <w:proofErr w:type="gramEnd"/>
            <w:r w:rsidRPr="006F4134">
              <w:rPr>
                <w:rFonts w:ascii="Times New Roman" w:hAnsi="Times New Roman" w:cs="Times New Roman"/>
                <w:noProof/>
                <w:color w:val="000000" w:themeColor="text1"/>
              </w:rPr>
              <w:t xml:space="preserve">, so </w:t>
            </w:r>
            <w:r w:rsidRPr="006F4134">
              <w:rPr>
                <w:rFonts w:ascii="Times New Roman" w:hAnsi="Times New Roman" w:cs="Times New Roman"/>
                <w:color w:val="000000" w:themeColor="text1"/>
              </w:rPr>
              <w:t>no specialization.</w:t>
            </w:r>
          </w:p>
        </w:tc>
      </w:tr>
      <w:tr w:rsidR="00CD1E10" w:rsidRPr="00527434" w14:paraId="79A51367" w14:textId="77777777" w:rsidTr="00D04DB5">
        <w:tc>
          <w:tcPr>
            <w:cnfStyle w:val="001000000000" w:firstRow="0" w:lastRow="0" w:firstColumn="1" w:lastColumn="0" w:oddVBand="0" w:evenVBand="0" w:oddHBand="0" w:evenHBand="0" w:firstRowFirstColumn="0" w:firstRowLastColumn="0" w:lastRowFirstColumn="0" w:lastRowLastColumn="0"/>
            <w:tcW w:w="1536" w:type="dxa"/>
          </w:tcPr>
          <w:p w14:paraId="51BEBFD5" w14:textId="77777777" w:rsidR="00CD1E10" w:rsidRPr="006F4134" w:rsidRDefault="00CD1E10" w:rsidP="00ED2A6B">
            <w:pPr>
              <w:spacing w:after="0" w:line="480" w:lineRule="auto"/>
              <w:jc w:val="both"/>
              <w:rPr>
                <w:rFonts w:ascii="Times New Roman" w:hAnsi="Times New Roman" w:cs="Times New Roman"/>
                <w:i/>
                <w:iCs/>
                <w:color w:val="000000" w:themeColor="text1"/>
              </w:rPr>
            </w:pPr>
            <w:r w:rsidRPr="006F4134">
              <w:rPr>
                <w:rFonts w:ascii="Times New Roman" w:hAnsi="Times New Roman" w:cs="Times New Roman"/>
                <w:i/>
                <w:iCs/>
                <w:color w:val="000000" w:themeColor="text1"/>
              </w:rPr>
              <w:t>High power distance</w:t>
            </w:r>
          </w:p>
        </w:tc>
        <w:tc>
          <w:tcPr>
            <w:tcW w:w="3522" w:type="dxa"/>
          </w:tcPr>
          <w:p w14:paraId="1DD23230" w14:textId="77777777" w:rsidR="00CD1E10" w:rsidRPr="006F4134" w:rsidRDefault="00CD1E10" w:rsidP="00ED2A6B">
            <w:pPr>
              <w:pStyle w:val="ListParagraph"/>
              <w:numPr>
                <w:ilvl w:val="0"/>
                <w:numId w:val="31"/>
              </w:numPr>
              <w:spacing w:after="0" w:line="48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6F4134">
              <w:rPr>
                <w:rFonts w:ascii="Times New Roman" w:hAnsi="Times New Roman" w:cs="Times New Roman"/>
                <w:i/>
                <w:iCs/>
                <w:color w:val="000000" w:themeColor="text1"/>
              </w:rPr>
              <w:t xml:space="preserve">No evidence </w:t>
            </w:r>
          </w:p>
        </w:tc>
        <w:tc>
          <w:tcPr>
            <w:tcW w:w="3764" w:type="dxa"/>
          </w:tcPr>
          <w:p w14:paraId="23DC0CD1" w14:textId="77777777" w:rsidR="00CD1E10" w:rsidRPr="006F4134" w:rsidRDefault="00CD1E10" w:rsidP="00ED2A6B">
            <w:pPr>
              <w:pStyle w:val="ListParagraph"/>
              <w:numPr>
                <w:ilvl w:val="0"/>
                <w:numId w:val="31"/>
              </w:numPr>
              <w:spacing w:after="0" w:line="48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Creates bureaucracy, limits communication channels, interaction, and cooperation between people.</w:t>
            </w:r>
          </w:p>
          <w:p w14:paraId="4BE47C4D" w14:textId="77777777" w:rsidR="00CD1E10" w:rsidRPr="006F4134" w:rsidRDefault="00CD1E10" w:rsidP="00ED2A6B">
            <w:pPr>
              <w:pStyle w:val="ListParagraph"/>
              <w:numPr>
                <w:ilvl w:val="0"/>
                <w:numId w:val="31"/>
              </w:numPr>
              <w:spacing w:after="0" w:line="48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 xml:space="preserve">Limits creativity and innovation; stops ideas from being implemented because they </w:t>
            </w:r>
            <w:proofErr w:type="gramStart"/>
            <w:r w:rsidRPr="006F4134">
              <w:rPr>
                <w:rFonts w:ascii="Times New Roman" w:hAnsi="Times New Roman" w:cs="Times New Roman"/>
                <w:color w:val="000000" w:themeColor="text1"/>
              </w:rPr>
              <w:t>have to</w:t>
            </w:r>
            <w:proofErr w:type="gramEnd"/>
            <w:r w:rsidRPr="006F4134">
              <w:rPr>
                <w:rFonts w:ascii="Times New Roman" w:hAnsi="Times New Roman" w:cs="Times New Roman"/>
                <w:color w:val="000000" w:themeColor="text1"/>
              </w:rPr>
              <w:t xml:space="preserve"> be approved at higher levels.</w:t>
            </w:r>
          </w:p>
          <w:p w14:paraId="17816FAA" w14:textId="77777777" w:rsidR="00CD1E10" w:rsidRPr="006F4134" w:rsidRDefault="00CD1E10" w:rsidP="00ED2A6B">
            <w:pPr>
              <w:pStyle w:val="ListParagraph"/>
              <w:numPr>
                <w:ilvl w:val="0"/>
                <w:numId w:val="31"/>
              </w:numPr>
              <w:spacing w:after="0" w:line="48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lastRenderedPageBreak/>
              <w:t>There is less knowledge-sharing because it is hard to move messages up and down.</w:t>
            </w:r>
          </w:p>
          <w:p w14:paraId="5BA5907E"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Affects knowledge transfer and causes misunderstanding between levels.</w:t>
            </w:r>
          </w:p>
        </w:tc>
      </w:tr>
      <w:tr w:rsidR="00CD1E10" w:rsidRPr="00527434" w14:paraId="6188D01A" w14:textId="77777777" w:rsidTr="00D04DB5">
        <w:tc>
          <w:tcPr>
            <w:cnfStyle w:val="001000000000" w:firstRow="0" w:lastRow="0" w:firstColumn="1" w:lastColumn="0" w:oddVBand="0" w:evenVBand="0" w:oddHBand="0" w:evenHBand="0" w:firstRowFirstColumn="0" w:firstRowLastColumn="0" w:lastRowFirstColumn="0" w:lastRowLastColumn="0"/>
            <w:tcW w:w="1536" w:type="dxa"/>
          </w:tcPr>
          <w:p w14:paraId="4CE64A42" w14:textId="77777777" w:rsidR="00CD1E10" w:rsidRPr="006F4134" w:rsidRDefault="00CD1E10" w:rsidP="00ED2A6B">
            <w:pPr>
              <w:spacing w:after="0" w:line="480" w:lineRule="auto"/>
              <w:rPr>
                <w:rFonts w:ascii="Times New Roman" w:hAnsi="Times New Roman" w:cs="Times New Roman"/>
                <w:i/>
                <w:iCs/>
                <w:color w:val="000000" w:themeColor="text1"/>
              </w:rPr>
            </w:pPr>
            <w:r w:rsidRPr="006F4134">
              <w:rPr>
                <w:rFonts w:ascii="Times New Roman" w:hAnsi="Times New Roman" w:cs="Times New Roman"/>
                <w:i/>
                <w:iCs/>
                <w:color w:val="000000" w:themeColor="text1"/>
              </w:rPr>
              <w:lastRenderedPageBreak/>
              <w:t>Strong uncertainty avoidance</w:t>
            </w:r>
          </w:p>
        </w:tc>
        <w:tc>
          <w:tcPr>
            <w:tcW w:w="3522" w:type="dxa"/>
          </w:tcPr>
          <w:p w14:paraId="39BB98EC"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themeColor="text1"/>
              </w:rPr>
            </w:pPr>
            <w:r w:rsidRPr="006F4134">
              <w:rPr>
                <w:rFonts w:ascii="Times New Roman" w:hAnsi="Times New Roman" w:cs="Times New Roman"/>
                <w:i/>
                <w:iCs/>
                <w:color w:val="000000" w:themeColor="text1"/>
              </w:rPr>
              <w:t xml:space="preserve">No evidence </w:t>
            </w:r>
          </w:p>
        </w:tc>
        <w:tc>
          <w:tcPr>
            <w:tcW w:w="3764" w:type="dxa"/>
          </w:tcPr>
          <w:p w14:paraId="6CE6727E"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It prevents innovation as all new change involves uncertainty.</w:t>
            </w:r>
          </w:p>
          <w:p w14:paraId="5FC34707"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 xml:space="preserve">People do not tolerate risk and unknown situations; there is no innovation. </w:t>
            </w:r>
          </w:p>
        </w:tc>
      </w:tr>
      <w:tr w:rsidR="00CD1E10" w:rsidRPr="00527434" w14:paraId="718F4C5F" w14:textId="77777777" w:rsidTr="00D04DB5">
        <w:tc>
          <w:tcPr>
            <w:cnfStyle w:val="001000000000" w:firstRow="0" w:lastRow="0" w:firstColumn="1" w:lastColumn="0" w:oddVBand="0" w:evenVBand="0" w:oddHBand="0" w:evenHBand="0" w:firstRowFirstColumn="0" w:firstRowLastColumn="0" w:lastRowFirstColumn="0" w:lastRowLastColumn="0"/>
            <w:tcW w:w="1536" w:type="dxa"/>
          </w:tcPr>
          <w:p w14:paraId="58A45940" w14:textId="77777777" w:rsidR="00CD1E10" w:rsidRPr="006F4134" w:rsidRDefault="00CD1E10" w:rsidP="00ED2A6B">
            <w:pPr>
              <w:spacing w:after="0" w:line="480" w:lineRule="auto"/>
              <w:jc w:val="both"/>
              <w:rPr>
                <w:rFonts w:ascii="Times New Roman" w:hAnsi="Times New Roman" w:cs="Times New Roman"/>
                <w:i/>
                <w:iCs/>
                <w:color w:val="000000" w:themeColor="text1"/>
              </w:rPr>
            </w:pPr>
            <w:r w:rsidRPr="006F4134">
              <w:rPr>
                <w:rFonts w:ascii="Times New Roman" w:hAnsi="Times New Roman" w:cs="Times New Roman"/>
                <w:i/>
                <w:iCs/>
                <w:color w:val="000000" w:themeColor="text1"/>
              </w:rPr>
              <w:t>Long-term orientation</w:t>
            </w:r>
          </w:p>
        </w:tc>
        <w:tc>
          <w:tcPr>
            <w:tcW w:w="3522" w:type="dxa"/>
          </w:tcPr>
          <w:p w14:paraId="3400C3FE"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A vision encourages employees to achieve targets.</w:t>
            </w:r>
          </w:p>
          <w:p w14:paraId="1C6BB5A7"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Helps to eliminate obstacles to achieving the vision and to redirect investment.</w:t>
            </w:r>
          </w:p>
        </w:tc>
        <w:tc>
          <w:tcPr>
            <w:tcW w:w="3764" w:type="dxa"/>
          </w:tcPr>
          <w:p w14:paraId="6B247AFE"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 xml:space="preserve">The ability to change becomes much harder as people do not like </w:t>
            </w:r>
            <w:r w:rsidRPr="006F4134">
              <w:rPr>
                <w:rFonts w:ascii="Times New Roman" w:hAnsi="Times New Roman" w:cs="Times New Roman"/>
                <w:noProof/>
                <w:color w:val="000000" w:themeColor="text1"/>
              </w:rPr>
              <w:t>change</w:t>
            </w:r>
            <w:r w:rsidR="00025F1A" w:rsidRPr="006F4134">
              <w:rPr>
                <w:rFonts w:ascii="Times New Roman" w:hAnsi="Times New Roman" w:cs="Times New Roman"/>
                <w:noProof/>
                <w:color w:val="000000" w:themeColor="text1"/>
              </w:rPr>
              <w:t>s</w:t>
            </w:r>
            <w:r w:rsidRPr="006F4134">
              <w:rPr>
                <w:rFonts w:ascii="Times New Roman" w:hAnsi="Times New Roman" w:cs="Times New Roman"/>
                <w:color w:val="000000" w:themeColor="text1"/>
              </w:rPr>
              <w:t xml:space="preserve"> to happen frequently.</w:t>
            </w:r>
          </w:p>
        </w:tc>
      </w:tr>
      <w:tr w:rsidR="00CD1E10" w:rsidRPr="00527434" w14:paraId="49CCEEC1" w14:textId="77777777" w:rsidTr="00D04DB5">
        <w:trPr>
          <w:trHeight w:val="451"/>
        </w:trPr>
        <w:tc>
          <w:tcPr>
            <w:cnfStyle w:val="001000000000" w:firstRow="0" w:lastRow="0" w:firstColumn="1" w:lastColumn="0" w:oddVBand="0" w:evenVBand="0" w:oddHBand="0" w:evenHBand="0" w:firstRowFirstColumn="0" w:firstRowLastColumn="0" w:lastRowFirstColumn="0" w:lastRowLastColumn="0"/>
            <w:tcW w:w="1536" w:type="dxa"/>
          </w:tcPr>
          <w:p w14:paraId="2171BA25" w14:textId="77777777" w:rsidR="00CD1E10" w:rsidRPr="006F4134" w:rsidRDefault="00CD1E10" w:rsidP="00ED2A6B">
            <w:pPr>
              <w:spacing w:after="0" w:line="480" w:lineRule="auto"/>
              <w:jc w:val="both"/>
              <w:rPr>
                <w:rFonts w:ascii="Times New Roman" w:hAnsi="Times New Roman" w:cs="Times New Roman"/>
                <w:i/>
                <w:iCs/>
                <w:color w:val="000000" w:themeColor="text1"/>
              </w:rPr>
            </w:pPr>
            <w:r w:rsidRPr="006F4134">
              <w:rPr>
                <w:rFonts w:ascii="Times New Roman" w:hAnsi="Times New Roman" w:cs="Times New Roman"/>
                <w:i/>
                <w:iCs/>
                <w:color w:val="000000" w:themeColor="text1"/>
              </w:rPr>
              <w:t>Strong followership</w:t>
            </w:r>
          </w:p>
        </w:tc>
        <w:tc>
          <w:tcPr>
            <w:tcW w:w="3522" w:type="dxa"/>
          </w:tcPr>
          <w:p w14:paraId="22FEEAFF"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 xml:space="preserve">Adds value when the leader believes </w:t>
            </w:r>
            <w:r w:rsidRPr="006F4134">
              <w:rPr>
                <w:rFonts w:ascii="Times New Roman" w:hAnsi="Times New Roman" w:cs="Times New Roman"/>
                <w:noProof/>
                <w:color w:val="000000" w:themeColor="text1"/>
              </w:rPr>
              <w:t>in</w:t>
            </w:r>
            <w:r w:rsidRPr="006F4134">
              <w:rPr>
                <w:rFonts w:ascii="Times New Roman" w:hAnsi="Times New Roman" w:cs="Times New Roman"/>
                <w:color w:val="000000" w:themeColor="text1"/>
              </w:rPr>
              <w:t xml:space="preserve"> creativity and innovation and encourages new ideas.</w:t>
            </w:r>
          </w:p>
        </w:tc>
        <w:tc>
          <w:tcPr>
            <w:tcW w:w="3764" w:type="dxa"/>
          </w:tcPr>
          <w:p w14:paraId="2889EC0A"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 xml:space="preserve">Removes self-motivation as forces individuals to follow instructions </w:t>
            </w:r>
            <w:proofErr w:type="gramStart"/>
            <w:r w:rsidRPr="006F4134">
              <w:rPr>
                <w:rFonts w:ascii="Times New Roman" w:hAnsi="Times New Roman" w:cs="Times New Roman"/>
                <w:color w:val="000000" w:themeColor="text1"/>
              </w:rPr>
              <w:t>not use</w:t>
            </w:r>
            <w:proofErr w:type="gramEnd"/>
            <w:r w:rsidRPr="006F4134">
              <w:rPr>
                <w:rFonts w:ascii="Times New Roman" w:hAnsi="Times New Roman" w:cs="Times New Roman"/>
                <w:color w:val="000000" w:themeColor="text1"/>
              </w:rPr>
              <w:t xml:space="preserve"> initiative.</w:t>
            </w:r>
          </w:p>
          <w:p w14:paraId="4E310656" w14:textId="77777777" w:rsidR="00CD1E10" w:rsidRPr="006F4134" w:rsidRDefault="00CD1E10" w:rsidP="00ED2A6B">
            <w:pPr>
              <w:pStyle w:val="ListParagraph"/>
              <w:numPr>
                <w:ilvl w:val="0"/>
                <w:numId w:val="31"/>
              </w:numPr>
              <w:spacing w:after="0" w:line="480" w:lineRule="auto"/>
              <w:ind w:left="357" w:hanging="357"/>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F4134">
              <w:rPr>
                <w:rFonts w:ascii="Times New Roman" w:hAnsi="Times New Roman" w:cs="Times New Roman"/>
                <w:color w:val="000000" w:themeColor="text1"/>
              </w:rPr>
              <w:t>Harder to develop new leaders.</w:t>
            </w:r>
          </w:p>
        </w:tc>
      </w:tr>
    </w:tbl>
    <w:p w14:paraId="55F02FF6" w14:textId="77777777" w:rsidR="006058DD" w:rsidRPr="00753B42" w:rsidRDefault="00753B42" w:rsidP="00753B42">
      <w:pPr>
        <w:pStyle w:val="Caption"/>
        <w:jc w:val="center"/>
        <w:rPr>
          <w:b w:val="0"/>
          <w:bCs w:val="0"/>
          <w:iCs/>
          <w:color w:val="000000" w:themeColor="text1"/>
          <w:sz w:val="24"/>
          <w:szCs w:val="24"/>
        </w:rPr>
      </w:pPr>
      <w:bookmarkStart w:id="197" w:name="_Toc536002536"/>
      <w:r w:rsidRPr="00753B42">
        <w:rPr>
          <w:sz w:val="24"/>
          <w:szCs w:val="24"/>
        </w:rPr>
        <w:t xml:space="preserve">Table </w:t>
      </w:r>
      <w:r w:rsidRPr="00753B42">
        <w:rPr>
          <w:sz w:val="24"/>
          <w:szCs w:val="24"/>
        </w:rPr>
        <w:fldChar w:fldCharType="begin"/>
      </w:r>
      <w:r w:rsidRPr="00753B42">
        <w:rPr>
          <w:sz w:val="24"/>
          <w:szCs w:val="24"/>
        </w:rPr>
        <w:instrText xml:space="preserve"> SEQ Table \* ARABIC </w:instrText>
      </w:r>
      <w:r w:rsidRPr="00753B42">
        <w:rPr>
          <w:sz w:val="24"/>
          <w:szCs w:val="24"/>
        </w:rPr>
        <w:fldChar w:fldCharType="separate"/>
      </w:r>
      <w:r w:rsidR="00D32726">
        <w:rPr>
          <w:noProof/>
          <w:sz w:val="24"/>
          <w:szCs w:val="24"/>
        </w:rPr>
        <w:t>7</w:t>
      </w:r>
      <w:r w:rsidRPr="00753B42">
        <w:rPr>
          <w:sz w:val="24"/>
          <w:szCs w:val="24"/>
        </w:rPr>
        <w:fldChar w:fldCharType="end"/>
      </w:r>
      <w:r w:rsidRPr="00753B42">
        <w:rPr>
          <w:sz w:val="24"/>
          <w:szCs w:val="24"/>
        </w:rPr>
        <w:t>.</w:t>
      </w:r>
      <w:r w:rsidR="006058DD" w:rsidRPr="00753B42">
        <w:rPr>
          <w:iCs/>
          <w:color w:val="000000" w:themeColor="text1"/>
          <w:sz w:val="24"/>
          <w:szCs w:val="24"/>
        </w:rPr>
        <w:t xml:space="preserve"> </w:t>
      </w:r>
      <w:r w:rsidR="006058DD" w:rsidRPr="00753B42">
        <w:rPr>
          <w:b w:val="0"/>
          <w:bCs w:val="0"/>
          <w:iCs/>
          <w:color w:val="000000" w:themeColor="text1"/>
          <w:sz w:val="24"/>
          <w:szCs w:val="24"/>
        </w:rPr>
        <w:t>Summary of Positive and Negative Impacts of Arab Cultural Traits on Innovation</w:t>
      </w:r>
      <w:bookmarkEnd w:id="197"/>
    </w:p>
    <w:p w14:paraId="7A6CE600" w14:textId="77777777" w:rsidR="00CD1E10" w:rsidRPr="00527434" w:rsidRDefault="00CD1E10" w:rsidP="00620CD2">
      <w:pPr>
        <w:pStyle w:val="Heading2"/>
      </w:pPr>
      <w:bookmarkStart w:id="198" w:name="_Toc535999399"/>
      <w:bookmarkStart w:id="199" w:name="_Toc11314851"/>
      <w:r w:rsidRPr="00527434">
        <w:t>4.</w:t>
      </w:r>
      <w:r w:rsidR="002462FA">
        <w:t>3</w:t>
      </w:r>
      <w:r w:rsidRPr="00527434">
        <w:t xml:space="preserve"> Impact of Arab culture on innovative team characteristics</w:t>
      </w:r>
      <w:bookmarkEnd w:id="198"/>
      <w:bookmarkEnd w:id="199"/>
    </w:p>
    <w:p w14:paraId="3EC094F2"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This section discusses the impact of each trait on the characteristics of innovative teams, which were identified as problem-solving, risk-taking, understanding strategy, team quality and team tenure. Each respondent was asked their opinion on how each trait affects each </w:t>
      </w:r>
      <w:r w:rsidRPr="00FE32BA">
        <w:rPr>
          <w:rFonts w:ascii="Times New Roman" w:hAnsi="Times New Roman" w:cs="Times New Roman"/>
          <w:color w:val="000000" w:themeColor="text1"/>
          <w:sz w:val="24"/>
        </w:rPr>
        <w:lastRenderedPageBreak/>
        <w:t>characteristic, whether positively or negatively, and any other views on the mechanism and effect.</w:t>
      </w:r>
    </w:p>
    <w:p w14:paraId="7D1EE6FF" w14:textId="77777777" w:rsidR="00CD1E10" w:rsidRPr="00527434" w:rsidRDefault="00CD1E10" w:rsidP="00FE32BA">
      <w:pPr>
        <w:pStyle w:val="Heading3"/>
      </w:pPr>
      <w:bookmarkStart w:id="200" w:name="_Toc535999400"/>
      <w:bookmarkStart w:id="201" w:name="_Toc11314852"/>
      <w:r w:rsidRPr="00527434">
        <w:t>4.</w:t>
      </w:r>
      <w:r w:rsidR="002462FA">
        <w:t>3</w:t>
      </w:r>
      <w:r w:rsidRPr="00527434">
        <w:t>.1 Solving problems</w:t>
      </w:r>
      <w:bookmarkEnd w:id="200"/>
      <w:bookmarkEnd w:id="201"/>
    </w:p>
    <w:p w14:paraId="2590B1BC" w14:textId="77777777" w:rsidR="00CD1E10" w:rsidRPr="00FE32BA" w:rsidRDefault="00CD1E10" w:rsidP="00FE32BA">
      <w:pPr>
        <w:spacing w:line="480" w:lineRule="auto"/>
        <w:ind w:firstLine="720"/>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Respondents felt that some traits had a positive effect on </w:t>
      </w:r>
      <w:proofErr w:type="gramStart"/>
      <w:r w:rsidRPr="00FE32BA">
        <w:rPr>
          <w:rFonts w:ascii="Times New Roman" w:hAnsi="Times New Roman" w:cs="Times New Roman"/>
          <w:color w:val="000000" w:themeColor="text1"/>
          <w:sz w:val="24"/>
        </w:rPr>
        <w:t>problem-solving</w:t>
      </w:r>
      <w:proofErr w:type="gramEnd"/>
      <w:r w:rsidRPr="00FE32BA">
        <w:rPr>
          <w:rFonts w:ascii="Times New Roman" w:hAnsi="Times New Roman" w:cs="Times New Roman"/>
          <w:color w:val="000000" w:themeColor="text1"/>
          <w:sz w:val="24"/>
        </w:rPr>
        <w:t xml:space="preserve"> but some were more negative. Problem-solving requires </w:t>
      </w:r>
      <w:proofErr w:type="gramStart"/>
      <w:r w:rsidRPr="00FE32BA">
        <w:rPr>
          <w:rFonts w:ascii="Times New Roman" w:hAnsi="Times New Roman" w:cs="Times New Roman"/>
          <w:color w:val="000000" w:themeColor="text1"/>
          <w:sz w:val="24"/>
        </w:rPr>
        <w:t>a number of</w:t>
      </w:r>
      <w:proofErr w:type="gramEnd"/>
      <w:r w:rsidRPr="00FE32BA">
        <w:rPr>
          <w:rFonts w:ascii="Times New Roman" w:hAnsi="Times New Roman" w:cs="Times New Roman"/>
          <w:color w:val="000000" w:themeColor="text1"/>
          <w:sz w:val="24"/>
        </w:rPr>
        <w:t xml:space="preserve"> steps, including identifying the problem, coming up with different solutions, selecting the best solution between different options and getting management approval for implementation (Hippel, 1994). Culture may affect any or all of these. </w:t>
      </w:r>
    </w:p>
    <w:p w14:paraId="3AFF3EC2" w14:textId="77777777" w:rsidR="00CD1E10" w:rsidRPr="00FE32BA" w:rsidRDefault="00CD1E10" w:rsidP="00FE32BA">
      <w:pPr>
        <w:spacing w:line="480" w:lineRule="auto"/>
        <w:ind w:firstLine="720"/>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In total, 75% of the respondents thought that collectivism had a positive impact on problem-solving. Respondents 1, 7, 8, 18 and 19 all commented that collectivism allowed solutions to emerge from across the organization, drawing on people with different backgrounds, </w:t>
      </w:r>
      <w:proofErr w:type="gramStart"/>
      <w:r w:rsidRPr="00FE32BA">
        <w:rPr>
          <w:rFonts w:ascii="Times New Roman" w:hAnsi="Times New Roman" w:cs="Times New Roman"/>
          <w:color w:val="000000" w:themeColor="text1"/>
          <w:sz w:val="24"/>
        </w:rPr>
        <w:t>experience</w:t>
      </w:r>
      <w:proofErr w:type="gramEnd"/>
      <w:r w:rsidRPr="00FE32BA">
        <w:rPr>
          <w:rFonts w:ascii="Times New Roman" w:hAnsi="Times New Roman" w:cs="Times New Roman"/>
          <w:color w:val="000000" w:themeColor="text1"/>
          <w:sz w:val="24"/>
        </w:rPr>
        <w:t xml:space="preserve"> and knowledge. This diversity makes it easier to find alternatives and then identify the best one. Working as a group also improves ability to manage problems. Respondent 16 stated: </w:t>
      </w:r>
    </w:p>
    <w:p w14:paraId="6D175A90" w14:textId="77777777" w:rsidR="00CD1E10" w:rsidRPr="00527434" w:rsidRDefault="00CD1E10" w:rsidP="00FE32BA">
      <w:pPr>
        <w:pStyle w:val="Quote"/>
        <w:spacing w:after="200" w:line="480" w:lineRule="auto"/>
      </w:pPr>
      <w:r w:rsidRPr="00527434">
        <w:t xml:space="preserve">“The total IQ of the group is higher than any individual IQ. </w:t>
      </w:r>
      <w:proofErr w:type="gramStart"/>
      <w:r w:rsidRPr="00527434">
        <w:t>So</w:t>
      </w:r>
      <w:proofErr w:type="gramEnd"/>
      <w:r w:rsidRPr="00527434">
        <w:t xml:space="preserve"> when a group deals with problems, they should be able to solve it much better than individuals.” </w:t>
      </w:r>
    </w:p>
    <w:p w14:paraId="33FA2818" w14:textId="77777777" w:rsidR="00CD1E10" w:rsidRPr="00FE32BA" w:rsidRDefault="00CD1E10" w:rsidP="00FE32BA">
      <w:pPr>
        <w:spacing w:line="480" w:lineRule="auto"/>
        <w:ind w:firstLine="720"/>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This is particularly helpful in generating alternative solutions. The group can brainstorm ideas and then select the best. More diverse groups are likely to generate more </w:t>
      </w:r>
      <w:proofErr w:type="gramStart"/>
      <w:r w:rsidRPr="00FE32BA">
        <w:rPr>
          <w:rFonts w:ascii="Times New Roman" w:hAnsi="Times New Roman" w:cs="Times New Roman"/>
          <w:color w:val="000000" w:themeColor="text1"/>
          <w:sz w:val="24"/>
        </w:rPr>
        <w:t>ideas, and</w:t>
      </w:r>
      <w:proofErr w:type="gramEnd"/>
      <w:r w:rsidRPr="00FE32BA">
        <w:rPr>
          <w:rFonts w:ascii="Times New Roman" w:hAnsi="Times New Roman" w:cs="Times New Roman"/>
          <w:color w:val="000000" w:themeColor="text1"/>
          <w:sz w:val="24"/>
        </w:rPr>
        <w:t xml:space="preserve"> improve the ability to solve the problem [Respondents 8, 9 and 20]. Respondent 6 agreed, stating:</w:t>
      </w:r>
    </w:p>
    <w:p w14:paraId="1EE0FC35" w14:textId="77777777" w:rsidR="00CD1E10" w:rsidRPr="00527434" w:rsidRDefault="00CD1E10" w:rsidP="00FE32BA">
      <w:pPr>
        <w:pStyle w:val="Quote"/>
        <w:spacing w:after="200" w:line="480" w:lineRule="auto"/>
      </w:pPr>
      <w:r w:rsidRPr="00527434">
        <w:t xml:space="preserve"> “… they will be encouraged to see the problem from different viewpoints. This will help to find different ways to solve the problem and support to find better solutions.” </w:t>
      </w:r>
    </w:p>
    <w:p w14:paraId="38384EC7" w14:textId="77777777" w:rsidR="00CD1E10" w:rsidRPr="00FE32BA" w:rsidRDefault="00CD1E10" w:rsidP="00FE32BA">
      <w:pPr>
        <w:spacing w:line="480" w:lineRule="auto"/>
        <w:ind w:firstLine="720"/>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lastRenderedPageBreak/>
        <w:t>Respondent 18 gave an example of this in practice, the Youth Sessions</w:t>
      </w:r>
      <w:r w:rsidR="00E732A3">
        <w:rPr>
          <w:rFonts w:ascii="Times New Roman" w:hAnsi="Times New Roman" w:cs="Times New Roman"/>
          <w:color w:val="000000" w:themeColor="text1"/>
          <w:sz w:val="24"/>
        </w:rPr>
        <w:t>,</w:t>
      </w:r>
      <w:r w:rsidRPr="00FE32BA">
        <w:rPr>
          <w:rFonts w:ascii="Times New Roman" w:hAnsi="Times New Roman" w:cs="Times New Roman"/>
          <w:color w:val="000000" w:themeColor="text1"/>
          <w:sz w:val="24"/>
        </w:rPr>
        <w:t xml:space="preserve"> </w:t>
      </w:r>
      <w:r w:rsidR="00E732A3">
        <w:rPr>
          <w:rFonts w:ascii="Times New Roman" w:hAnsi="Times New Roman" w:cs="Times New Roman"/>
          <w:color w:val="000000" w:themeColor="text1"/>
          <w:sz w:val="24"/>
        </w:rPr>
        <w:t xml:space="preserve">a </w:t>
      </w:r>
      <w:r w:rsidRPr="00FE32BA">
        <w:rPr>
          <w:rFonts w:ascii="Times New Roman" w:hAnsi="Times New Roman" w:cs="Times New Roman"/>
          <w:color w:val="000000" w:themeColor="text1"/>
          <w:sz w:val="24"/>
        </w:rPr>
        <w:t xml:space="preserve">government initiative where young people are grouped together by age to discuss problems and find solutions. Respondent 13 believed that collectivism enabled knowledge-sharing within a team, because it encouraged them to discuss different ideas and solutions. This means that up-to-date information is shared, helping to identify areas for improvement and avoid problems before they occur. </w:t>
      </w:r>
    </w:p>
    <w:p w14:paraId="6332F3BE"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In total, 33% of the respondents thought that a high context </w:t>
      </w:r>
      <w:r w:rsidR="00E732A3">
        <w:rPr>
          <w:rFonts w:ascii="Times New Roman" w:hAnsi="Times New Roman" w:cs="Times New Roman"/>
          <w:color w:val="000000" w:themeColor="text1"/>
          <w:sz w:val="24"/>
        </w:rPr>
        <w:t xml:space="preserve">culture </w:t>
      </w:r>
      <w:r w:rsidRPr="00FE32BA">
        <w:rPr>
          <w:rFonts w:ascii="Times New Roman" w:hAnsi="Times New Roman" w:cs="Times New Roman"/>
          <w:color w:val="000000" w:themeColor="text1"/>
          <w:sz w:val="24"/>
        </w:rPr>
        <w:t>contributed positively to problem-solving. Sharing an understanding of the problem is very important to avoid conflict within the group [Respondent 10]. However, even if the group can agree on the problem definition, they may not agree on the solution. Respondent 12 stated:</w:t>
      </w:r>
    </w:p>
    <w:p w14:paraId="34BDBCDB" w14:textId="77777777" w:rsidR="00CD1E10" w:rsidRPr="00527434" w:rsidRDefault="00CD1E10" w:rsidP="00FE32BA">
      <w:pPr>
        <w:pStyle w:val="Quote"/>
        <w:spacing w:after="200" w:line="480" w:lineRule="auto"/>
      </w:pPr>
      <w:r w:rsidRPr="00527434">
        <w:t xml:space="preserve">“The governance framework for collaboration is very important to remove differences and select the best solutions applicable.” </w:t>
      </w:r>
    </w:p>
    <w:p w14:paraId="6E02E88F"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Both collectivism and high context therefore play a positive role in solving problems. The interconnections within the team are critical in agreeing a solution and avoiding conflict. These issues are also linked to team quality, which positively influences the ability of team members to understand </w:t>
      </w:r>
      <w:proofErr w:type="gramStart"/>
      <w:r w:rsidRPr="00FE32BA">
        <w:rPr>
          <w:rFonts w:ascii="Times New Roman" w:hAnsi="Times New Roman" w:cs="Times New Roman"/>
          <w:color w:val="000000" w:themeColor="text1"/>
          <w:sz w:val="24"/>
        </w:rPr>
        <w:t>each other, and</w:t>
      </w:r>
      <w:proofErr w:type="gramEnd"/>
      <w:r w:rsidRPr="00FE32BA">
        <w:rPr>
          <w:rFonts w:ascii="Times New Roman" w:hAnsi="Times New Roman" w:cs="Times New Roman"/>
          <w:color w:val="000000" w:themeColor="text1"/>
          <w:sz w:val="24"/>
        </w:rPr>
        <w:t xml:space="preserve"> share information and knowledge. It improves problem-solving as the team takes less time to identify the root causes of problems [Respondent 2]. Respondent 19 said:</w:t>
      </w:r>
    </w:p>
    <w:p w14:paraId="00A0AF56" w14:textId="77777777" w:rsidR="00CD1E10" w:rsidRPr="00527434" w:rsidRDefault="00CD1E10" w:rsidP="00FE32BA">
      <w:pPr>
        <w:pStyle w:val="Quote"/>
        <w:spacing w:after="200" w:line="480" w:lineRule="auto"/>
      </w:pPr>
      <w:r w:rsidRPr="00527434">
        <w:t xml:space="preserve">“We need a </w:t>
      </w:r>
      <w:proofErr w:type="gramStart"/>
      <w:r w:rsidRPr="00527434">
        <w:t>high quality</w:t>
      </w:r>
      <w:proofErr w:type="gramEnd"/>
      <w:r w:rsidRPr="00527434">
        <w:t xml:space="preserve"> team that supports each other and provides help when needed. Such a team will work in a collectivist culture and will positively contribute to building an innovative working environment.” </w:t>
      </w:r>
    </w:p>
    <w:p w14:paraId="2F73339C"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Respondents felt that strong followership contributed positively to building innovative teams if the leader’s management style was to listen to team members’ views. Leaders who listen to and negotiate with their team are more likely to accept ideas and build an environment </w:t>
      </w:r>
      <w:r w:rsidRPr="00FE32BA">
        <w:rPr>
          <w:rFonts w:ascii="Times New Roman" w:hAnsi="Times New Roman" w:cs="Times New Roman"/>
          <w:color w:val="000000" w:themeColor="text1"/>
          <w:sz w:val="24"/>
        </w:rPr>
        <w:lastRenderedPageBreak/>
        <w:t xml:space="preserve">where everyone </w:t>
      </w:r>
      <w:proofErr w:type="gramStart"/>
      <w:r w:rsidRPr="00FE32BA">
        <w:rPr>
          <w:rFonts w:ascii="Times New Roman" w:hAnsi="Times New Roman" w:cs="Times New Roman"/>
          <w:color w:val="000000" w:themeColor="text1"/>
          <w:sz w:val="24"/>
        </w:rPr>
        <w:t>is able to</w:t>
      </w:r>
      <w:proofErr w:type="gramEnd"/>
      <w:r w:rsidRPr="00FE32BA">
        <w:rPr>
          <w:rFonts w:ascii="Times New Roman" w:hAnsi="Times New Roman" w:cs="Times New Roman"/>
          <w:color w:val="000000" w:themeColor="text1"/>
          <w:sz w:val="24"/>
        </w:rPr>
        <w:t xml:space="preserve"> suggest solutions to problems [Respondent 1]. Strong followership also builds loyalty to the organization and the leader. This loyalty gives employees the motivation to solve problems [Respondent 2]. </w:t>
      </w:r>
    </w:p>
    <w:p w14:paraId="718FB871"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A long-term orientation also contributes positively to problem-solving because it encourages people to look at the root causes of problems. Solving problems is seen </w:t>
      </w:r>
      <w:proofErr w:type="gramStart"/>
      <w:r w:rsidRPr="00FE32BA">
        <w:rPr>
          <w:rFonts w:ascii="Times New Roman" w:hAnsi="Times New Roman" w:cs="Times New Roman"/>
          <w:color w:val="000000" w:themeColor="text1"/>
          <w:sz w:val="24"/>
        </w:rPr>
        <w:t>as a way to</w:t>
      </w:r>
      <w:proofErr w:type="gramEnd"/>
      <w:r w:rsidRPr="00FE32BA">
        <w:rPr>
          <w:rFonts w:ascii="Times New Roman" w:hAnsi="Times New Roman" w:cs="Times New Roman"/>
          <w:color w:val="000000" w:themeColor="text1"/>
          <w:sz w:val="24"/>
        </w:rPr>
        <w:t xml:space="preserve"> ensure that the organization can achieve its long-term plan [Respondents 2, 6, and 8]. Having a long-term vision also helps to avoid future problem</w:t>
      </w:r>
      <w:r w:rsidR="00E732A3">
        <w:rPr>
          <w:rFonts w:ascii="Times New Roman" w:hAnsi="Times New Roman" w:cs="Times New Roman"/>
          <w:color w:val="000000" w:themeColor="text1"/>
          <w:sz w:val="24"/>
        </w:rPr>
        <w:t>s</w:t>
      </w:r>
      <w:r w:rsidRPr="00FE32BA">
        <w:rPr>
          <w:rFonts w:ascii="Times New Roman" w:hAnsi="Times New Roman" w:cs="Times New Roman"/>
          <w:color w:val="000000" w:themeColor="text1"/>
          <w:sz w:val="24"/>
        </w:rPr>
        <w:t xml:space="preserve">. Masdar City is an example of this: by developing a long-term vision, the project has been able to work successfully towards alternative solutions for oil as a main energy resource [Respondent 17]. </w:t>
      </w:r>
    </w:p>
    <w:p w14:paraId="31A3CB6A"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There are, </w:t>
      </w:r>
      <w:proofErr w:type="gramStart"/>
      <w:r w:rsidRPr="00FE32BA">
        <w:rPr>
          <w:rFonts w:ascii="Times New Roman" w:hAnsi="Times New Roman" w:cs="Times New Roman"/>
          <w:color w:val="000000" w:themeColor="text1"/>
          <w:sz w:val="24"/>
        </w:rPr>
        <w:t>therefore</w:t>
      </w:r>
      <w:proofErr w:type="gramEnd"/>
      <w:r w:rsidRPr="00FE32BA">
        <w:rPr>
          <w:rFonts w:ascii="Times New Roman" w:hAnsi="Times New Roman" w:cs="Times New Roman"/>
          <w:color w:val="000000" w:themeColor="text1"/>
          <w:sz w:val="24"/>
        </w:rPr>
        <w:t xml:space="preserve"> a number of cultural traits that contribute positively to problem-solving. Some respondents, however, also commented that </w:t>
      </w:r>
      <w:proofErr w:type="gramStart"/>
      <w:r w:rsidRPr="00FE32BA">
        <w:rPr>
          <w:rFonts w:ascii="Times New Roman" w:hAnsi="Times New Roman" w:cs="Times New Roman"/>
          <w:color w:val="000000" w:themeColor="text1"/>
          <w:sz w:val="24"/>
        </w:rPr>
        <w:t>particular traits</w:t>
      </w:r>
      <w:proofErr w:type="gramEnd"/>
      <w:r w:rsidRPr="00FE32BA">
        <w:rPr>
          <w:rFonts w:ascii="Times New Roman" w:hAnsi="Times New Roman" w:cs="Times New Roman"/>
          <w:color w:val="000000" w:themeColor="text1"/>
          <w:sz w:val="24"/>
        </w:rPr>
        <w:t xml:space="preserve"> negatively affected this issue. Collectivism, for example, leads to dependency on others to solve problems [</w:t>
      </w:r>
      <w:r w:rsidR="0064175A" w:rsidRPr="00FE32BA">
        <w:rPr>
          <w:rFonts w:ascii="Times New Roman" w:hAnsi="Times New Roman" w:cs="Times New Roman"/>
          <w:color w:val="000000" w:themeColor="text1"/>
          <w:sz w:val="24"/>
        </w:rPr>
        <w:t>Respondent</w:t>
      </w:r>
      <w:r w:rsidR="0064175A">
        <w:rPr>
          <w:rFonts w:ascii="Times New Roman" w:hAnsi="Times New Roman" w:cs="Times New Roman"/>
          <w:color w:val="000000" w:themeColor="text1"/>
          <w:sz w:val="24"/>
          <w:lang w:val="en-GB"/>
        </w:rPr>
        <w:t xml:space="preserve"> </w:t>
      </w:r>
      <w:r w:rsidRPr="00FE32BA">
        <w:rPr>
          <w:rFonts w:ascii="Times New Roman" w:hAnsi="Times New Roman" w:cs="Times New Roman"/>
          <w:color w:val="000000" w:themeColor="text1"/>
          <w:sz w:val="24"/>
        </w:rPr>
        <w:t>9]. This dependency might be on the group itself or on the leader of the group. A single person in the team may help others to find the solution. However, individuals themselves will be less able to solve problems because they depend on the group [Respondents 9 and 10]. Problem-solving skills are therefore not well-developed, because they are not practiced</w:t>
      </w:r>
      <w:r w:rsidR="00E732A3">
        <w:rPr>
          <w:rFonts w:ascii="Times New Roman" w:hAnsi="Times New Roman" w:cs="Times New Roman"/>
          <w:color w:val="000000" w:themeColor="text1"/>
          <w:sz w:val="24"/>
          <w:lang w:val="en-GB"/>
        </w:rPr>
        <w:t xml:space="preserve">. </w:t>
      </w:r>
      <w:r w:rsidRPr="00FE32BA">
        <w:rPr>
          <w:rFonts w:ascii="Times New Roman" w:hAnsi="Times New Roman" w:cs="Times New Roman"/>
          <w:color w:val="000000" w:themeColor="text1"/>
          <w:sz w:val="24"/>
        </w:rPr>
        <w:t>Dependency on the leader to solve problems is another negative result of strong followership. Teams will tend to simply follow instructions. Respondent 6</w:t>
      </w:r>
      <w:r w:rsidRPr="00FE32BA">
        <w:rPr>
          <w:rFonts w:ascii="Times New Roman" w:hAnsi="Times New Roman" w:cs="Times New Roman"/>
          <w:color w:val="FF0000"/>
          <w:sz w:val="24"/>
        </w:rPr>
        <w:t xml:space="preserve"> </w:t>
      </w:r>
      <w:r w:rsidRPr="00FE32BA">
        <w:rPr>
          <w:rFonts w:ascii="Times New Roman" w:hAnsi="Times New Roman" w:cs="Times New Roman"/>
          <w:color w:val="000000" w:themeColor="text1"/>
          <w:sz w:val="24"/>
        </w:rPr>
        <w:t>noted:</w:t>
      </w:r>
    </w:p>
    <w:p w14:paraId="73BF6338" w14:textId="77777777" w:rsidR="00CD1E10" w:rsidRPr="00527434" w:rsidRDefault="00CD1E10" w:rsidP="00FE32BA">
      <w:pPr>
        <w:pStyle w:val="Quote"/>
        <w:spacing w:after="200" w:line="480" w:lineRule="auto"/>
      </w:pPr>
      <w:r w:rsidRPr="00527434">
        <w:t xml:space="preserve">“Even if there is something wrong with the outcome, I will not report the issue as I know that there is a leader who will take care of it.” </w:t>
      </w:r>
    </w:p>
    <w:p w14:paraId="104E40A6" w14:textId="77777777" w:rsidR="00CD1E10" w:rsidRPr="00FE32BA" w:rsidRDefault="00CD1E10" w:rsidP="00FE32BA">
      <w:pPr>
        <w:spacing w:line="480" w:lineRule="auto"/>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This means that nobody takes responsibility for solving problems, and this slows down processes. Ultimately, followership builds employees with no ability to take any kind of action using their own initiative [Respondents 9 and 10]. </w:t>
      </w:r>
    </w:p>
    <w:p w14:paraId="2512E9F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lastRenderedPageBreak/>
        <w:t>A high context culture also negatively affects problem-solving. People will be less able to be direct when dealing with problems. A high context culture therefore means that it is harder to identify problems, and instead is often used to hide problems and avoid failure [Respondents 1, 16, and 19]. Implicit communication makes explaining problems harder because there is little opportunity for open discussion [</w:t>
      </w:r>
      <w:r w:rsidR="0064175A" w:rsidRPr="00FE32BA">
        <w:rPr>
          <w:rFonts w:ascii="Times New Roman" w:hAnsi="Times New Roman" w:cs="Times New Roman"/>
          <w:color w:val="000000" w:themeColor="text1"/>
          <w:sz w:val="24"/>
        </w:rPr>
        <w:t>Respondent</w:t>
      </w:r>
      <w:r w:rsidR="0064175A">
        <w:rPr>
          <w:rFonts w:ascii="Times New Roman" w:hAnsi="Times New Roman" w:cs="Times New Roman"/>
          <w:color w:val="000000" w:themeColor="text1"/>
          <w:sz w:val="24"/>
          <w:lang w:val="en-GB"/>
        </w:rPr>
        <w:t xml:space="preserve"> </w:t>
      </w:r>
      <w:r w:rsidRPr="00FE32BA">
        <w:rPr>
          <w:rFonts w:ascii="Times New Roman" w:hAnsi="Times New Roman" w:cs="Times New Roman"/>
          <w:color w:val="000000" w:themeColor="text1"/>
          <w:sz w:val="24"/>
        </w:rPr>
        <w:t xml:space="preserve">4]. In this type of culture, people are more likely to select solutions simply because they do not conflict with their interests [Respondent 11]. </w:t>
      </w:r>
    </w:p>
    <w:p w14:paraId="61A64B0C"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Solving problems is also negatively affected by high power distance. Respondents 5, 9 and 10 suggested that time was wasted seeking approval at different levels of the hierarchy. Respondent 4 stated:</w:t>
      </w:r>
    </w:p>
    <w:p w14:paraId="4399EC8B" w14:textId="77777777" w:rsidR="00CD1E10" w:rsidRPr="00527434" w:rsidRDefault="00CD1E10" w:rsidP="00FE32BA">
      <w:pPr>
        <w:pStyle w:val="Quote"/>
        <w:spacing w:after="200" w:line="480" w:lineRule="auto"/>
      </w:pPr>
      <w:r w:rsidRPr="00527434">
        <w:t xml:space="preserve">“High power distance will assist </w:t>
      </w:r>
      <w:proofErr w:type="gramStart"/>
      <w:r w:rsidRPr="00527434">
        <w:t>problem-solving</w:t>
      </w:r>
      <w:proofErr w:type="gramEnd"/>
      <w:r w:rsidRPr="00527434">
        <w:t xml:space="preserve"> but it will take longer than usual as people at the lower level have to escalate the proposed solution to the next level, and so on, to get approval and decisions.” </w:t>
      </w:r>
    </w:p>
    <w:p w14:paraId="03145A87"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High power distance therefore limits the ability to solve problems because it means more time is needed to approach decision-makers. Decisions are critical in problem-solving because nobody can work on the recommended solutions without approval [Respondents 5, 9 and 10]. Problems may get worse because of the time wasted seeking approval in a </w:t>
      </w:r>
      <w:proofErr w:type="gramStart"/>
      <w:r w:rsidRPr="00FE32BA">
        <w:rPr>
          <w:rFonts w:ascii="Times New Roman" w:hAnsi="Times New Roman" w:cs="Times New Roman"/>
          <w:color w:val="000000" w:themeColor="text1"/>
          <w:sz w:val="24"/>
        </w:rPr>
        <w:t>high power</w:t>
      </w:r>
      <w:proofErr w:type="gramEnd"/>
      <w:r w:rsidRPr="00FE32BA">
        <w:rPr>
          <w:rFonts w:ascii="Times New Roman" w:hAnsi="Times New Roman" w:cs="Times New Roman"/>
          <w:color w:val="000000" w:themeColor="text1"/>
          <w:sz w:val="24"/>
        </w:rPr>
        <w:t xml:space="preserve"> distance culture [Respondent 8]. Respondents mentioned that when problems reached higher levels of the hierarchy, they often got more complicated. The proposed solution might no longer be effective because the problem scope would have changed as a result of the </w:t>
      </w:r>
      <w:proofErr w:type="gramStart"/>
      <w:r w:rsidRPr="00FE32BA">
        <w:rPr>
          <w:rFonts w:ascii="Times New Roman" w:hAnsi="Times New Roman" w:cs="Times New Roman"/>
          <w:color w:val="000000" w:themeColor="text1"/>
          <w:sz w:val="24"/>
        </w:rPr>
        <w:t>high power</w:t>
      </w:r>
      <w:proofErr w:type="gramEnd"/>
      <w:r w:rsidRPr="00FE32BA">
        <w:rPr>
          <w:rFonts w:ascii="Times New Roman" w:hAnsi="Times New Roman" w:cs="Times New Roman"/>
          <w:color w:val="000000" w:themeColor="text1"/>
          <w:sz w:val="24"/>
        </w:rPr>
        <w:t xml:space="preserve"> distance and time constraint [Respondent 9]. </w:t>
      </w:r>
    </w:p>
    <w:p w14:paraId="3EE1B234" w14:textId="77777777" w:rsidR="00CD1E10" w:rsidRPr="00FE32BA" w:rsidRDefault="00CD1E10" w:rsidP="00FE32BA">
      <w:pPr>
        <w:spacing w:line="480" w:lineRule="auto"/>
        <w:ind w:firstLine="720"/>
        <w:jc w:val="both"/>
        <w:rPr>
          <w:rFonts w:ascii="Times New Roman" w:hAnsi="Times New Roman" w:cs="Times New Roman"/>
          <w:i/>
          <w:color w:val="000000" w:themeColor="text1"/>
          <w:szCs w:val="24"/>
        </w:rPr>
      </w:pPr>
      <w:r w:rsidRPr="00FE32BA">
        <w:rPr>
          <w:rFonts w:ascii="Times New Roman" w:hAnsi="Times New Roman" w:cs="Times New Roman"/>
          <w:color w:val="000000" w:themeColor="text1"/>
          <w:sz w:val="24"/>
        </w:rPr>
        <w:t xml:space="preserve">In total, 40% of the respondents thought that working in a polychronic culture was not helpful for solving problems. They stated that the requirement to work on different tasks at the same time made it harder to identify that there was a problem. A polychronic culture consumes </w:t>
      </w:r>
      <w:r w:rsidRPr="00FE32BA">
        <w:rPr>
          <w:rFonts w:ascii="Times New Roman" w:hAnsi="Times New Roman" w:cs="Times New Roman"/>
          <w:color w:val="000000" w:themeColor="text1"/>
          <w:sz w:val="24"/>
        </w:rPr>
        <w:lastRenderedPageBreak/>
        <w:t>time and forces employees to do tasks that may not be relevant to their core work, reducing capacity to solve problems or take risks [Respondents 5, 6 and 8]. Respondent 2 noted that</w:t>
      </w:r>
      <w:r w:rsidR="007D4A6A">
        <w:rPr>
          <w:rFonts w:ascii="Times New Roman" w:hAnsi="Times New Roman" w:cs="Times New Roman"/>
          <w:color w:val="000000" w:themeColor="text1"/>
          <w:szCs w:val="24"/>
        </w:rPr>
        <w:t>:</w:t>
      </w:r>
      <w:r w:rsidRPr="00FE32BA">
        <w:rPr>
          <w:rFonts w:ascii="Times New Roman" w:hAnsi="Times New Roman" w:cs="Times New Roman"/>
          <w:i/>
          <w:color w:val="000000" w:themeColor="text1"/>
          <w:szCs w:val="24"/>
        </w:rPr>
        <w:t xml:space="preserve"> </w:t>
      </w:r>
    </w:p>
    <w:p w14:paraId="737E4178" w14:textId="77777777" w:rsidR="00CD1E10" w:rsidRPr="00527434" w:rsidRDefault="00CD1E10" w:rsidP="00FE32BA">
      <w:pPr>
        <w:pStyle w:val="Quote"/>
        <w:spacing w:after="200" w:line="480" w:lineRule="auto"/>
      </w:pPr>
      <w:r w:rsidRPr="00527434">
        <w:t xml:space="preserve">“…instead of defining the problems and solving them, problems increase because of mistakes while doing the work.” </w:t>
      </w:r>
    </w:p>
    <w:p w14:paraId="4DA27B80" w14:textId="77777777" w:rsidR="00CD1E10" w:rsidRPr="00FE32BA" w:rsidRDefault="00CD1E10" w:rsidP="00FE32BA">
      <w:pPr>
        <w:spacing w:line="480" w:lineRule="auto"/>
        <w:jc w:val="both"/>
        <w:rPr>
          <w:rFonts w:ascii="Times New Roman" w:hAnsi="Times New Roman" w:cs="Times New Roman"/>
          <w:color w:val="000000" w:themeColor="text1"/>
          <w:sz w:val="24"/>
        </w:rPr>
      </w:pPr>
      <w:proofErr w:type="spellStart"/>
      <w:r w:rsidRPr="00FE32BA">
        <w:rPr>
          <w:rFonts w:ascii="Times New Roman" w:hAnsi="Times New Roman" w:cs="Times New Roman"/>
          <w:iCs/>
          <w:color w:val="000000" w:themeColor="text1"/>
          <w:sz w:val="24"/>
        </w:rPr>
        <w:t>Polychronicity</w:t>
      </w:r>
      <w:proofErr w:type="spellEnd"/>
      <w:r w:rsidRPr="00FE32BA">
        <w:rPr>
          <w:rFonts w:ascii="Times New Roman" w:hAnsi="Times New Roman" w:cs="Times New Roman"/>
          <w:iCs/>
          <w:color w:val="000000" w:themeColor="text1"/>
          <w:sz w:val="24"/>
        </w:rPr>
        <w:t xml:space="preserve"> can, however, also be </w:t>
      </w:r>
      <w:r w:rsidRPr="00FE32BA">
        <w:rPr>
          <w:rFonts w:ascii="Times New Roman" w:hAnsi="Times New Roman" w:cs="Times New Roman"/>
          <w:color w:val="000000" w:themeColor="text1"/>
          <w:sz w:val="24"/>
        </w:rPr>
        <w:t xml:space="preserve">helpful for solving problems, because it gives employees opportunities to gain more experience, </w:t>
      </w:r>
      <w:proofErr w:type="gramStart"/>
      <w:r w:rsidRPr="00FE32BA">
        <w:rPr>
          <w:rFonts w:ascii="Times New Roman" w:hAnsi="Times New Roman" w:cs="Times New Roman"/>
          <w:color w:val="000000" w:themeColor="text1"/>
          <w:sz w:val="24"/>
        </w:rPr>
        <w:t>knowledge</w:t>
      </w:r>
      <w:proofErr w:type="gramEnd"/>
      <w:r w:rsidRPr="00FE32BA">
        <w:rPr>
          <w:rFonts w:ascii="Times New Roman" w:hAnsi="Times New Roman" w:cs="Times New Roman"/>
          <w:color w:val="000000" w:themeColor="text1"/>
          <w:sz w:val="24"/>
        </w:rPr>
        <w:t xml:space="preserve"> and skills. This, in turn, makes finding solutions to problems much easier [Respondents 1, 4 and 10]. </w:t>
      </w:r>
    </w:p>
    <w:p w14:paraId="6D68AE58"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All respondents agreed that strong uncertainty avoidance had a negative effect on innovation, and 35% mentioned its negative impact on problem-solving. Uncertainty avoidance made it difficult to think of new solutions, so the organization tends to rely on traditional ways of working. Respondents felt that problems might be more easily solved with new methodologies or standards, but change created uncertainty [Respondents 5, 8 and 10]. Respondent 3 commented:</w:t>
      </w:r>
    </w:p>
    <w:p w14:paraId="63F565CB" w14:textId="77777777" w:rsidR="00CD1E10" w:rsidRPr="00527434" w:rsidRDefault="00CD1E10" w:rsidP="00FE32BA">
      <w:pPr>
        <w:pStyle w:val="Quote"/>
        <w:spacing w:after="200" w:line="480" w:lineRule="auto"/>
        <w:rPr>
          <w:rStyle w:val="IntenseEmphasis"/>
          <w:rFonts w:asciiTheme="minorHAnsi" w:hAnsiTheme="minorHAnsi" w:cstheme="minorBidi"/>
          <w:i/>
          <w:iCs w:val="0"/>
          <w:color w:val="000000" w:themeColor="text1"/>
          <w:szCs w:val="22"/>
        </w:rPr>
      </w:pPr>
      <w:r w:rsidRPr="00527434">
        <w:rPr>
          <w:rStyle w:val="IntenseEmphasis"/>
          <w:i/>
          <w:iCs w:val="0"/>
          <w:color w:val="000000" w:themeColor="text1"/>
        </w:rPr>
        <w:t xml:space="preserve">“Even though the change might be positive, not accepting it will lead to not looking at the positive side of that change. Resistance to change causes [us] to reject new ideas and refuse new decisions.” </w:t>
      </w:r>
    </w:p>
    <w:p w14:paraId="6D69EFB5" w14:textId="5E3FDF4E" w:rsidR="00D04DB5" w:rsidRDefault="00CD1E10" w:rsidP="007922EF">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A long-term orientation also has a negative side. It tends to create people who are not interested in short-term objectives, and therefore may not care about solving immediate problems. </w:t>
      </w:r>
      <w:proofErr w:type="gramStart"/>
      <w:r w:rsidRPr="00FE32BA">
        <w:rPr>
          <w:rFonts w:ascii="Times New Roman" w:hAnsi="Times New Roman" w:cs="Times New Roman"/>
          <w:color w:val="000000" w:themeColor="text1"/>
          <w:sz w:val="24"/>
        </w:rPr>
        <w:t>As long as</w:t>
      </w:r>
      <w:proofErr w:type="gramEnd"/>
      <w:r w:rsidRPr="00FE32BA">
        <w:rPr>
          <w:rFonts w:ascii="Times New Roman" w:hAnsi="Times New Roman" w:cs="Times New Roman"/>
          <w:color w:val="000000" w:themeColor="text1"/>
          <w:sz w:val="24"/>
        </w:rPr>
        <w:t xml:space="preserve"> the problem has no effect on the future direction, no effort will be made to solve it [Respondents 3, 4 and 9]. </w:t>
      </w:r>
      <w:r w:rsidR="00E732A3">
        <w:rPr>
          <w:rFonts w:ascii="Times New Roman" w:hAnsi="Times New Roman" w:cs="Times New Roman"/>
          <w:color w:val="000000" w:themeColor="text1"/>
          <w:sz w:val="24"/>
        </w:rPr>
        <w:t>Table 8 summarizes the effect of cultural traits on problem-solving.</w:t>
      </w:r>
    </w:p>
    <w:p w14:paraId="5366A53A" w14:textId="23DD7F82" w:rsidR="007922EF" w:rsidRDefault="007922EF" w:rsidP="007922EF">
      <w:pPr>
        <w:spacing w:line="480" w:lineRule="auto"/>
        <w:ind w:firstLine="720"/>
        <w:jc w:val="both"/>
        <w:rPr>
          <w:rFonts w:ascii="Times New Roman" w:hAnsi="Times New Roman" w:cs="Times New Roman"/>
          <w:color w:val="000000" w:themeColor="text1"/>
          <w:sz w:val="24"/>
        </w:rPr>
      </w:pPr>
    </w:p>
    <w:p w14:paraId="0371651D" w14:textId="77777777" w:rsidR="007922EF" w:rsidRPr="007922EF" w:rsidRDefault="007922EF" w:rsidP="007922EF">
      <w:pPr>
        <w:spacing w:line="480" w:lineRule="auto"/>
        <w:ind w:firstLine="720"/>
        <w:jc w:val="both"/>
        <w:rPr>
          <w:rFonts w:ascii="Times New Roman" w:hAnsi="Times New Roman" w:cs="Times New Roman"/>
          <w:color w:val="000000" w:themeColor="text1"/>
          <w:sz w:val="24"/>
        </w:rPr>
      </w:pPr>
    </w:p>
    <w:tbl>
      <w:tblPr>
        <w:tblStyle w:val="ListTable2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590"/>
        <w:gridCol w:w="4590"/>
      </w:tblGrid>
      <w:tr w:rsidR="00CD1E10" w:rsidRPr="007D4A6A" w14:paraId="5FC11BD0" w14:textId="77777777" w:rsidTr="00016A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141DDD3B" w14:textId="77777777" w:rsidR="00CD1E10" w:rsidRPr="000F6B74" w:rsidRDefault="00CD1E10" w:rsidP="00FE32BA">
            <w:pPr>
              <w:spacing w:after="0" w:line="480" w:lineRule="auto"/>
              <w:jc w:val="center"/>
              <w:rPr>
                <w:rFonts w:ascii="Times New Roman" w:hAnsi="Times New Roman" w:cs="Times New Roman"/>
                <w:color w:val="000000" w:themeColor="text1"/>
              </w:rPr>
            </w:pPr>
            <w:r w:rsidRPr="000F6B74">
              <w:rPr>
                <w:rFonts w:ascii="Times New Roman" w:hAnsi="Times New Roman" w:cs="Times New Roman"/>
                <w:color w:val="000000" w:themeColor="text1"/>
              </w:rPr>
              <w:lastRenderedPageBreak/>
              <w:t>Positive impact</w:t>
            </w:r>
          </w:p>
        </w:tc>
        <w:tc>
          <w:tcPr>
            <w:tcW w:w="4590" w:type="dxa"/>
          </w:tcPr>
          <w:p w14:paraId="58BCD841" w14:textId="77777777" w:rsidR="00CD1E10" w:rsidRPr="000F6B74" w:rsidRDefault="00CD1E10" w:rsidP="00FE32BA">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F6B74">
              <w:rPr>
                <w:rFonts w:ascii="Times New Roman" w:hAnsi="Times New Roman" w:cs="Times New Roman"/>
                <w:color w:val="000000" w:themeColor="text1"/>
              </w:rPr>
              <w:t>Negative impact</w:t>
            </w:r>
          </w:p>
        </w:tc>
      </w:tr>
      <w:tr w:rsidR="00CD1E10" w:rsidRPr="007D4A6A" w14:paraId="245D2B48" w14:textId="77777777" w:rsidTr="00016A50">
        <w:tc>
          <w:tcPr>
            <w:cnfStyle w:val="001000000000" w:firstRow="0" w:lastRow="0" w:firstColumn="1" w:lastColumn="0" w:oddVBand="0" w:evenVBand="0" w:oddHBand="0" w:evenHBand="0" w:firstRowFirstColumn="0" w:firstRowLastColumn="0" w:lastRowFirstColumn="0" w:lastRowLastColumn="0"/>
            <w:tcW w:w="4590" w:type="dxa"/>
          </w:tcPr>
          <w:p w14:paraId="0E54F17A" w14:textId="77777777" w:rsidR="00CD1E10" w:rsidRPr="000F6B74" w:rsidRDefault="00CD1E10" w:rsidP="00FE32BA">
            <w:pPr>
              <w:pStyle w:val="ListParagraph"/>
              <w:numPr>
                <w:ilvl w:val="0"/>
                <w:numId w:val="21"/>
              </w:numPr>
              <w:spacing w:after="0" w:line="480" w:lineRule="auto"/>
              <w:ind w:left="284" w:hanging="284"/>
              <w:contextualSpacing w:val="0"/>
              <w:rPr>
                <w:rFonts w:ascii="Times New Roman" w:hAnsi="Times New Roman" w:cs="Times New Roman"/>
                <w:b w:val="0"/>
                <w:bCs w:val="0"/>
                <w:color w:val="000000" w:themeColor="text1"/>
              </w:rPr>
            </w:pPr>
            <w:r w:rsidRPr="000F6B74">
              <w:rPr>
                <w:rFonts w:ascii="Times New Roman" w:hAnsi="Times New Roman" w:cs="Times New Roman"/>
                <w:b w:val="0"/>
                <w:bCs w:val="0"/>
                <w:color w:val="000000" w:themeColor="text1"/>
              </w:rPr>
              <w:t xml:space="preserve">75% of respondents thought that collectivism had a positive impact on problem-solving, because it allows ideas to be collected from people with different backgrounds, </w:t>
            </w:r>
            <w:proofErr w:type="gramStart"/>
            <w:r w:rsidRPr="000F6B74">
              <w:rPr>
                <w:rFonts w:ascii="Times New Roman" w:hAnsi="Times New Roman" w:cs="Times New Roman"/>
                <w:b w:val="0"/>
                <w:bCs w:val="0"/>
                <w:color w:val="000000" w:themeColor="text1"/>
              </w:rPr>
              <w:t>experience</w:t>
            </w:r>
            <w:proofErr w:type="gramEnd"/>
            <w:r w:rsidRPr="000F6B74">
              <w:rPr>
                <w:rFonts w:ascii="Times New Roman" w:hAnsi="Times New Roman" w:cs="Times New Roman"/>
                <w:b w:val="0"/>
                <w:bCs w:val="0"/>
                <w:color w:val="000000" w:themeColor="text1"/>
              </w:rPr>
              <w:t xml:space="preserve"> and knowledge.</w:t>
            </w:r>
          </w:p>
          <w:p w14:paraId="6BC092E9" w14:textId="77777777" w:rsidR="00CD1E10" w:rsidRPr="000F6B74" w:rsidRDefault="00CD1E10" w:rsidP="00FE32BA">
            <w:pPr>
              <w:pStyle w:val="ListParagraph"/>
              <w:numPr>
                <w:ilvl w:val="0"/>
                <w:numId w:val="21"/>
              </w:numPr>
              <w:spacing w:after="0" w:line="480" w:lineRule="auto"/>
              <w:ind w:left="284" w:hanging="284"/>
              <w:contextualSpacing w:val="0"/>
              <w:rPr>
                <w:rFonts w:ascii="Times New Roman" w:hAnsi="Times New Roman" w:cs="Times New Roman"/>
                <w:b w:val="0"/>
                <w:bCs w:val="0"/>
                <w:color w:val="000000" w:themeColor="text1"/>
              </w:rPr>
            </w:pPr>
            <w:r w:rsidRPr="000F6B74">
              <w:rPr>
                <w:rFonts w:ascii="Times New Roman" w:hAnsi="Times New Roman" w:cs="Times New Roman"/>
                <w:b w:val="0"/>
                <w:bCs w:val="0"/>
                <w:color w:val="000000" w:themeColor="text1"/>
              </w:rPr>
              <w:t>33% of the respondents agreed that high context positively contributed to solving problems</w:t>
            </w:r>
          </w:p>
          <w:p w14:paraId="55D0DA52" w14:textId="77777777" w:rsidR="00CD1E10" w:rsidRPr="000F6B74" w:rsidRDefault="00CD1E10" w:rsidP="00FE32BA">
            <w:pPr>
              <w:pStyle w:val="ListParagraph"/>
              <w:numPr>
                <w:ilvl w:val="0"/>
                <w:numId w:val="21"/>
              </w:numPr>
              <w:spacing w:after="0" w:line="480" w:lineRule="auto"/>
              <w:ind w:left="284" w:hanging="284"/>
              <w:contextualSpacing w:val="0"/>
              <w:rPr>
                <w:rFonts w:ascii="Times New Roman" w:hAnsi="Times New Roman" w:cs="Times New Roman"/>
                <w:b w:val="0"/>
                <w:bCs w:val="0"/>
                <w:color w:val="000000" w:themeColor="text1"/>
              </w:rPr>
            </w:pPr>
            <w:r w:rsidRPr="000F6B74">
              <w:rPr>
                <w:rFonts w:ascii="Times New Roman" w:hAnsi="Times New Roman" w:cs="Times New Roman"/>
                <w:b w:val="0"/>
                <w:bCs w:val="0"/>
                <w:color w:val="000000" w:themeColor="text1"/>
              </w:rPr>
              <w:t>Long-term orientation encourages people to find solutions by looking at the root of problems.</w:t>
            </w:r>
          </w:p>
          <w:p w14:paraId="4854685C" w14:textId="77777777" w:rsidR="00CD1E10" w:rsidRPr="000F6B74" w:rsidRDefault="00CD1E10" w:rsidP="00FE32BA">
            <w:pPr>
              <w:pStyle w:val="ListParagraph"/>
              <w:numPr>
                <w:ilvl w:val="0"/>
                <w:numId w:val="21"/>
              </w:numPr>
              <w:spacing w:after="0" w:line="480" w:lineRule="auto"/>
              <w:ind w:left="284" w:hanging="284"/>
              <w:contextualSpacing w:val="0"/>
              <w:rPr>
                <w:rFonts w:ascii="Times New Roman" w:hAnsi="Times New Roman" w:cs="Times New Roman"/>
                <w:b w:val="0"/>
                <w:bCs w:val="0"/>
                <w:color w:val="000000" w:themeColor="text1"/>
              </w:rPr>
            </w:pPr>
            <w:r w:rsidRPr="000F6B74">
              <w:rPr>
                <w:rFonts w:ascii="Times New Roman" w:hAnsi="Times New Roman" w:cs="Times New Roman"/>
                <w:b w:val="0"/>
                <w:bCs w:val="0"/>
                <w:color w:val="000000" w:themeColor="text1"/>
              </w:rPr>
              <w:t>Strong followership is positive, because the leader is the main player in solving problems, and the rest of the team just follow.</w:t>
            </w:r>
          </w:p>
          <w:p w14:paraId="693472D4" w14:textId="77777777" w:rsidR="00CD1E10" w:rsidRPr="000F6B74" w:rsidRDefault="00CD1E10" w:rsidP="00FE32BA">
            <w:pPr>
              <w:pStyle w:val="ListParagraph"/>
              <w:spacing w:after="0" w:line="480" w:lineRule="auto"/>
              <w:ind w:left="284" w:hanging="284"/>
              <w:contextualSpacing w:val="0"/>
              <w:rPr>
                <w:rFonts w:ascii="Times New Roman" w:hAnsi="Times New Roman" w:cs="Times New Roman"/>
                <w:b w:val="0"/>
                <w:color w:val="000000" w:themeColor="text1"/>
              </w:rPr>
            </w:pPr>
          </w:p>
        </w:tc>
        <w:tc>
          <w:tcPr>
            <w:tcW w:w="4590" w:type="dxa"/>
          </w:tcPr>
          <w:p w14:paraId="1C260DF4" w14:textId="77777777" w:rsidR="00CD1E10" w:rsidRPr="000F6B74" w:rsidRDefault="00CD1E10" w:rsidP="00FE32BA">
            <w:pPr>
              <w:pStyle w:val="ListParagraph"/>
              <w:numPr>
                <w:ilvl w:val="0"/>
                <w:numId w:val="21"/>
              </w:numPr>
              <w:spacing w:after="0" w:line="480" w:lineRule="auto"/>
              <w:ind w:left="284" w:hanging="284"/>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F6B74">
              <w:rPr>
                <w:rFonts w:ascii="Times New Roman" w:hAnsi="Times New Roman" w:cs="Times New Roman"/>
                <w:color w:val="000000" w:themeColor="text1"/>
              </w:rPr>
              <w:t>Collectivism creates an environment where employees become dependent on their group to solve problems.</w:t>
            </w:r>
          </w:p>
          <w:p w14:paraId="7AF2026F" w14:textId="77777777" w:rsidR="00CD1E10" w:rsidRPr="000F6B74" w:rsidRDefault="00CD1E10" w:rsidP="00FE32BA">
            <w:pPr>
              <w:pStyle w:val="ListParagraph"/>
              <w:numPr>
                <w:ilvl w:val="0"/>
                <w:numId w:val="21"/>
              </w:numPr>
              <w:spacing w:after="0" w:line="480" w:lineRule="auto"/>
              <w:ind w:left="284" w:hanging="284"/>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F6B74">
              <w:rPr>
                <w:rFonts w:ascii="Times New Roman" w:hAnsi="Times New Roman" w:cs="Times New Roman"/>
                <w:color w:val="000000" w:themeColor="text1"/>
              </w:rPr>
              <w:t>Followership builds employees with no ability to take any kind of action on their own initiative.</w:t>
            </w:r>
          </w:p>
          <w:p w14:paraId="31545064" w14:textId="77777777" w:rsidR="00CD1E10" w:rsidRPr="000F6B74" w:rsidRDefault="00CD1E10" w:rsidP="00FE32BA">
            <w:pPr>
              <w:pStyle w:val="ListParagraph"/>
              <w:numPr>
                <w:ilvl w:val="0"/>
                <w:numId w:val="21"/>
              </w:numPr>
              <w:spacing w:after="0" w:line="480" w:lineRule="auto"/>
              <w:ind w:left="284" w:hanging="284"/>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F6B74">
              <w:rPr>
                <w:rFonts w:ascii="Times New Roman" w:hAnsi="Times New Roman" w:cs="Times New Roman"/>
                <w:color w:val="000000" w:themeColor="text1"/>
              </w:rPr>
              <w:t xml:space="preserve">High context does not help to identify </w:t>
            </w:r>
            <w:proofErr w:type="gramStart"/>
            <w:r w:rsidRPr="000F6B74">
              <w:rPr>
                <w:rFonts w:ascii="Times New Roman" w:hAnsi="Times New Roman" w:cs="Times New Roman"/>
                <w:color w:val="000000" w:themeColor="text1"/>
              </w:rPr>
              <w:t>problems, and</w:t>
            </w:r>
            <w:proofErr w:type="gramEnd"/>
            <w:r w:rsidRPr="000F6B74">
              <w:rPr>
                <w:rFonts w:ascii="Times New Roman" w:hAnsi="Times New Roman" w:cs="Times New Roman"/>
                <w:color w:val="000000" w:themeColor="text1"/>
              </w:rPr>
              <w:t xml:space="preserve"> is often used to hide them and avoid failure.</w:t>
            </w:r>
          </w:p>
          <w:p w14:paraId="0A9CCDBE" w14:textId="77777777" w:rsidR="00CD1E10" w:rsidRPr="000F6B74" w:rsidRDefault="00CD1E10" w:rsidP="00FE32BA">
            <w:pPr>
              <w:pStyle w:val="ListParagraph"/>
              <w:numPr>
                <w:ilvl w:val="0"/>
                <w:numId w:val="21"/>
              </w:numPr>
              <w:spacing w:after="0" w:line="480" w:lineRule="auto"/>
              <w:ind w:left="284" w:hanging="284"/>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F6B74">
              <w:rPr>
                <w:rFonts w:ascii="Times New Roman" w:hAnsi="Times New Roman" w:cs="Times New Roman"/>
                <w:color w:val="000000" w:themeColor="text1"/>
              </w:rPr>
              <w:t>40% of the respondents thought that working in a polychronic culture was not helpful to solving problems. The requirement to work on different tasks at the same time made it harder to identify that there was a problem</w:t>
            </w:r>
            <w:r w:rsidRPr="000F6B74">
              <w:rPr>
                <w:rFonts w:ascii="Times New Roman" w:hAnsi="Times New Roman" w:cs="Times New Roman"/>
                <w:color w:val="000000" w:themeColor="text1"/>
                <w:rtl/>
              </w:rPr>
              <w:t>.</w:t>
            </w:r>
          </w:p>
          <w:p w14:paraId="3C8DBB74" w14:textId="77777777" w:rsidR="00CD1E10" w:rsidRPr="000F6B74" w:rsidRDefault="00CD1E10" w:rsidP="00FE32BA">
            <w:pPr>
              <w:pStyle w:val="ListParagraph"/>
              <w:numPr>
                <w:ilvl w:val="0"/>
                <w:numId w:val="21"/>
              </w:numPr>
              <w:spacing w:after="0" w:line="480" w:lineRule="auto"/>
              <w:ind w:left="284" w:hanging="284"/>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0F6B74">
              <w:rPr>
                <w:rFonts w:ascii="Times New Roman" w:hAnsi="Times New Roman" w:cs="Times New Roman"/>
                <w:color w:val="000000" w:themeColor="text1"/>
              </w:rPr>
              <w:t>Solving problems is negatively affected by high power distance because time will be wasted while seeking approval from different levels in the hierarchy.</w:t>
            </w:r>
          </w:p>
        </w:tc>
      </w:tr>
    </w:tbl>
    <w:p w14:paraId="25523057" w14:textId="77777777" w:rsidR="00CD1E10" w:rsidRPr="000F74D2" w:rsidRDefault="000F74D2" w:rsidP="000F74D2">
      <w:pPr>
        <w:pStyle w:val="Caption"/>
        <w:jc w:val="center"/>
        <w:rPr>
          <w:color w:val="000000" w:themeColor="text1"/>
          <w:sz w:val="24"/>
          <w:szCs w:val="24"/>
        </w:rPr>
      </w:pPr>
      <w:bookmarkStart w:id="202" w:name="_Toc536002537"/>
      <w:r w:rsidRPr="000F74D2">
        <w:rPr>
          <w:rFonts w:hint="eastAsia"/>
          <w:sz w:val="24"/>
          <w:szCs w:val="24"/>
        </w:rPr>
        <w:t xml:space="preserve">Table </w:t>
      </w:r>
      <w:r w:rsidRPr="000F74D2">
        <w:rPr>
          <w:rFonts w:hint="eastAsia"/>
          <w:sz w:val="24"/>
          <w:szCs w:val="24"/>
        </w:rPr>
        <w:fldChar w:fldCharType="begin"/>
      </w:r>
      <w:r w:rsidRPr="000F74D2">
        <w:rPr>
          <w:rFonts w:hint="eastAsia"/>
          <w:sz w:val="24"/>
          <w:szCs w:val="24"/>
        </w:rPr>
        <w:instrText xml:space="preserve"> SEQ Table \* ARABIC </w:instrText>
      </w:r>
      <w:r w:rsidRPr="000F74D2">
        <w:rPr>
          <w:rFonts w:hint="eastAsia"/>
          <w:sz w:val="24"/>
          <w:szCs w:val="24"/>
        </w:rPr>
        <w:fldChar w:fldCharType="separate"/>
      </w:r>
      <w:r w:rsidR="00D32726">
        <w:rPr>
          <w:noProof/>
          <w:sz w:val="24"/>
          <w:szCs w:val="24"/>
        </w:rPr>
        <w:t>8</w:t>
      </w:r>
      <w:r w:rsidRPr="000F74D2">
        <w:rPr>
          <w:rFonts w:hint="eastAsia"/>
          <w:sz w:val="24"/>
          <w:szCs w:val="24"/>
        </w:rPr>
        <w:fldChar w:fldCharType="end"/>
      </w:r>
      <w:r w:rsidRPr="000F74D2">
        <w:rPr>
          <w:b w:val="0"/>
          <w:color w:val="000000" w:themeColor="text1"/>
          <w:sz w:val="24"/>
          <w:szCs w:val="24"/>
        </w:rPr>
        <w:t>.</w:t>
      </w:r>
      <w:r w:rsidR="006058DD" w:rsidRPr="000F74D2">
        <w:rPr>
          <w:color w:val="000000" w:themeColor="text1"/>
          <w:sz w:val="24"/>
          <w:szCs w:val="24"/>
        </w:rPr>
        <w:t xml:space="preserve"> </w:t>
      </w:r>
      <w:r w:rsidR="006058DD" w:rsidRPr="000F74D2">
        <w:rPr>
          <w:b w:val="0"/>
          <w:bCs w:val="0"/>
          <w:color w:val="000000" w:themeColor="text1"/>
          <w:sz w:val="24"/>
          <w:szCs w:val="24"/>
        </w:rPr>
        <w:t xml:space="preserve">Summary of the Impact of Arab Cultural Traits on </w:t>
      </w:r>
      <w:r w:rsidR="006058DD" w:rsidRPr="000F74D2">
        <w:rPr>
          <w:rFonts w:hint="eastAsia"/>
          <w:b w:val="0"/>
          <w:bCs w:val="0"/>
          <w:color w:val="000000" w:themeColor="text1"/>
          <w:sz w:val="24"/>
          <w:szCs w:val="24"/>
        </w:rPr>
        <w:t>Problem-Solving</w:t>
      </w:r>
      <w:bookmarkEnd w:id="202"/>
    </w:p>
    <w:p w14:paraId="5D154282" w14:textId="77777777" w:rsidR="000F6B74" w:rsidRDefault="000F6B74" w:rsidP="00D70F80">
      <w:bookmarkStart w:id="203" w:name="_Toc535999401"/>
    </w:p>
    <w:p w14:paraId="13A56B51" w14:textId="77777777" w:rsidR="00CD1E10" w:rsidRPr="00527434" w:rsidRDefault="00CD1E10" w:rsidP="007104A9">
      <w:pPr>
        <w:pStyle w:val="Heading3"/>
      </w:pPr>
      <w:bookmarkStart w:id="204" w:name="_Toc11314853"/>
      <w:r w:rsidRPr="00527434">
        <w:t>4.</w:t>
      </w:r>
      <w:r w:rsidR="002462FA">
        <w:t>3</w:t>
      </w:r>
      <w:r w:rsidRPr="00527434">
        <w:t>.2 Risk-taking</w:t>
      </w:r>
      <w:bookmarkEnd w:id="203"/>
      <w:bookmarkEnd w:id="204"/>
    </w:p>
    <w:p w14:paraId="4C12C017"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Arab cultural traits were believed to have a positive impact on risk-taking. In total, 55% of the respondents agreed that collectivism had a positive impact on risk-taking. Group decisions about risk were seen as better than individual decisions, because each group member would contribute their views, resulting in a healthy discussion that is important for assessing risk [Respondents 1 and 4]. Respondent 8 stated: </w:t>
      </w:r>
    </w:p>
    <w:p w14:paraId="06601F01" w14:textId="77777777" w:rsidR="00CD1E10" w:rsidRPr="00527434" w:rsidRDefault="00CD1E10" w:rsidP="00FE32BA">
      <w:pPr>
        <w:pStyle w:val="Quote"/>
        <w:spacing w:after="200" w:line="480" w:lineRule="auto"/>
      </w:pPr>
      <w:r w:rsidRPr="00527434">
        <w:lastRenderedPageBreak/>
        <w:t>“In our culture, risk</w:t>
      </w:r>
      <w:r w:rsidR="002B7886">
        <w:t>s</w:t>
      </w:r>
      <w:r w:rsidRPr="00527434">
        <w:t xml:space="preserve"> cannot be taken individually. Being together helps to improve the accountability and the decision will be strong because everyone gets involved.” </w:t>
      </w:r>
    </w:p>
    <w:p w14:paraId="30922B60"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Groups were described as studying, </w:t>
      </w:r>
      <w:proofErr w:type="gramStart"/>
      <w:r w:rsidRPr="00FE32BA">
        <w:rPr>
          <w:rFonts w:ascii="Times New Roman" w:hAnsi="Times New Roman" w:cs="Times New Roman"/>
          <w:color w:val="000000" w:themeColor="text1"/>
          <w:sz w:val="24"/>
        </w:rPr>
        <w:t>analyzing</w:t>
      </w:r>
      <w:proofErr w:type="gramEnd"/>
      <w:r w:rsidRPr="00FE32BA">
        <w:rPr>
          <w:rFonts w:ascii="Times New Roman" w:hAnsi="Times New Roman" w:cs="Times New Roman"/>
          <w:color w:val="000000" w:themeColor="text1"/>
          <w:sz w:val="24"/>
        </w:rPr>
        <w:t xml:space="preserve"> and predicting different scenarios together. It is harder for an individual to do this alone, as they may be biased in their choice of information for analysis and prediction [Respondents 9 and 10]. The motivation behind the decision is also important. A group may encourage each other to take risks [Respondent 20]. Some respondents mentioned that there were some requirements for the group to be able to support the risk-taking process effectively. These included, for example, being diverse, well-educated, and with a reasonable level of experience in risk management [Respondents 1, 5 and 7]. Groups can reduce the barriers to risk-taking by sharing different views, and the variety of backgrounds may help the group to tolerate risk better than individuals [Respondents 3]. Respondents 8 and 18 also suggested that collectivism could improve individual confidence in taking risks, because the culture meant that the group would support individuals regardless of the outcome of the </w:t>
      </w:r>
      <w:proofErr w:type="gramStart"/>
      <w:r w:rsidRPr="00FE32BA">
        <w:rPr>
          <w:rFonts w:ascii="Times New Roman" w:hAnsi="Times New Roman" w:cs="Times New Roman"/>
          <w:color w:val="000000" w:themeColor="text1"/>
          <w:sz w:val="24"/>
        </w:rPr>
        <w:t>risk-taking, and</w:t>
      </w:r>
      <w:proofErr w:type="gramEnd"/>
      <w:r w:rsidRPr="00FE32BA">
        <w:rPr>
          <w:rFonts w:ascii="Times New Roman" w:hAnsi="Times New Roman" w:cs="Times New Roman"/>
          <w:color w:val="000000" w:themeColor="text1"/>
          <w:sz w:val="24"/>
        </w:rPr>
        <w:t xml:space="preserve"> handle any negative consequences. </w:t>
      </w:r>
    </w:p>
    <w:p w14:paraId="7296DCAF"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Collectivism also has a negative impact on risk-taking. In Arab culture, collectivism is often manifest in the creation of committees. When committee members have different opinions, it may be harder to make decisions. There is also a culture of blaming those who take risks, especially if something goes wrong. This can reduce the appetite for risk-taking, especially repeat risk-taking. The respondents suggested that being in a group is not an advantage in Arab organizations, because the culture does not encourage people to operate outside their ‘comfort zone’. People also fear failure as well as blame. Groups may therefore negatively influence members who would be prepared to take risks on an individual level [Respondents 2 and 7]. </w:t>
      </w:r>
    </w:p>
    <w:p w14:paraId="209D2B79"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lastRenderedPageBreak/>
        <w:t xml:space="preserve">A high context culture was thought to have a positive impact on risk-taking. The ability to take risks was enhanced because of the strong implicit communication that helps to share expectations within the group [Respondents 3 and 5]. Teams and external stakeholders share a similar understanding, which improves service delivery and encourages risk-taking when required. It can also make it easier to agree within a team whether they </w:t>
      </w:r>
      <w:proofErr w:type="gramStart"/>
      <w:r w:rsidRPr="00FE32BA">
        <w:rPr>
          <w:rFonts w:ascii="Times New Roman" w:hAnsi="Times New Roman" w:cs="Times New Roman"/>
          <w:color w:val="000000" w:themeColor="text1"/>
          <w:sz w:val="24"/>
        </w:rPr>
        <w:t>have to</w:t>
      </w:r>
      <w:proofErr w:type="gramEnd"/>
      <w:r w:rsidRPr="00FE32BA">
        <w:rPr>
          <w:rFonts w:ascii="Times New Roman" w:hAnsi="Times New Roman" w:cs="Times New Roman"/>
          <w:color w:val="000000" w:themeColor="text1"/>
          <w:sz w:val="24"/>
        </w:rPr>
        <w:t xml:space="preserve"> take a risk or escalate the decision [Respondents 6, 11 and 12]. Respondent 18, however, commented that a high context culture meant that only low risk options were taken, because taking bigger risks required more explicit communication.</w:t>
      </w:r>
    </w:p>
    <w:p w14:paraId="48998B3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In total, 35% of respondents thought that a polychronic culture contributed positively to risk-taking. This type of culture encourages individuals to take risks because it gives them the ability to see things from different angles. The knowledge and experiences gained from delivering multiple tasks will help to raise individual awareness about assessing and mitigating risks [Respondents 4, 6 and 7]. A polychronic culture can even minimize risks because it helps individuals to think about problems from different perspectives [Respondents 10 and 11]. </w:t>
      </w:r>
    </w:p>
    <w:p w14:paraId="457E70AE"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A long-term orientation also contributes to ability to take risks. Individuals will be more prepared to act to remove obstacles, including by taking risks, </w:t>
      </w:r>
      <w:proofErr w:type="gramStart"/>
      <w:r w:rsidRPr="00FE32BA">
        <w:rPr>
          <w:rFonts w:ascii="Times New Roman" w:hAnsi="Times New Roman" w:cs="Times New Roman"/>
          <w:color w:val="000000" w:themeColor="text1"/>
          <w:sz w:val="24"/>
        </w:rPr>
        <w:t>as a way to</w:t>
      </w:r>
      <w:proofErr w:type="gramEnd"/>
      <w:r w:rsidRPr="00FE32BA">
        <w:rPr>
          <w:rFonts w:ascii="Times New Roman" w:hAnsi="Times New Roman" w:cs="Times New Roman"/>
          <w:color w:val="000000" w:themeColor="text1"/>
          <w:sz w:val="24"/>
        </w:rPr>
        <w:t xml:space="preserve"> achieve the organizational targets [Respondents 6 and 10]. This type of culture creates an environment that looks at the ‘gains’ not the ‘</w:t>
      </w:r>
      <w:proofErr w:type="gramStart"/>
      <w:r w:rsidRPr="00FE32BA">
        <w:rPr>
          <w:rFonts w:ascii="Times New Roman" w:hAnsi="Times New Roman" w:cs="Times New Roman"/>
          <w:color w:val="000000" w:themeColor="text1"/>
          <w:sz w:val="24"/>
        </w:rPr>
        <w:t>pains’</w:t>
      </w:r>
      <w:proofErr w:type="gramEnd"/>
      <w:r w:rsidRPr="00FE32BA">
        <w:rPr>
          <w:rFonts w:ascii="Times New Roman" w:hAnsi="Times New Roman" w:cs="Times New Roman"/>
          <w:color w:val="000000" w:themeColor="text1"/>
          <w:sz w:val="24"/>
        </w:rPr>
        <w:t>. Respondent 3 commented:</w:t>
      </w:r>
    </w:p>
    <w:p w14:paraId="1EB5A9CA" w14:textId="77777777" w:rsidR="00CD1E10" w:rsidRPr="00527434" w:rsidRDefault="00CD1E10" w:rsidP="00FE32BA">
      <w:pPr>
        <w:pStyle w:val="Quote"/>
        <w:spacing w:after="200" w:line="480" w:lineRule="auto"/>
      </w:pPr>
      <w:r w:rsidRPr="00527434">
        <w:t xml:space="preserve"> “A long-term oriented organization will have a greater ability to take risk because not taking it at the right moment will make it an issue in the future.” </w:t>
      </w:r>
    </w:p>
    <w:p w14:paraId="3A3F7769"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Strong followership also has a positive impact on the ability to take risks. It does, however, require the leader to be able to communicate about risks and ways to deal with them. Strong followership gives people more confidence in their ability to take risks because they have the leader’s support, </w:t>
      </w:r>
      <w:proofErr w:type="gramStart"/>
      <w:r w:rsidRPr="00FE32BA">
        <w:rPr>
          <w:rFonts w:ascii="Times New Roman" w:hAnsi="Times New Roman" w:cs="Times New Roman"/>
          <w:color w:val="000000" w:themeColor="text1"/>
          <w:sz w:val="24"/>
        </w:rPr>
        <w:t>guidance</w:t>
      </w:r>
      <w:proofErr w:type="gramEnd"/>
      <w:r w:rsidRPr="00FE32BA">
        <w:rPr>
          <w:rFonts w:ascii="Times New Roman" w:hAnsi="Times New Roman" w:cs="Times New Roman"/>
          <w:color w:val="000000" w:themeColor="text1"/>
          <w:sz w:val="24"/>
        </w:rPr>
        <w:t xml:space="preserve"> and advice [Respondents 5, 12 and 14].</w:t>
      </w:r>
    </w:p>
    <w:p w14:paraId="2FD4C67F"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lastRenderedPageBreak/>
        <w:t xml:space="preserve">In total, 15% of respondents believed that high power distance could also have a positive effect on risk-taking. It creates clarity about the level of power where decision-making about risk is </w:t>
      </w:r>
      <w:proofErr w:type="gramStart"/>
      <w:r w:rsidRPr="00FE32BA">
        <w:rPr>
          <w:rFonts w:ascii="Times New Roman" w:hAnsi="Times New Roman" w:cs="Times New Roman"/>
          <w:color w:val="000000" w:themeColor="text1"/>
          <w:sz w:val="24"/>
        </w:rPr>
        <w:t>appropriate, and</w:t>
      </w:r>
      <w:proofErr w:type="gramEnd"/>
      <w:r w:rsidRPr="00FE32BA">
        <w:rPr>
          <w:rFonts w:ascii="Times New Roman" w:hAnsi="Times New Roman" w:cs="Times New Roman"/>
          <w:color w:val="000000" w:themeColor="text1"/>
          <w:sz w:val="24"/>
        </w:rPr>
        <w:t xml:space="preserve"> provides multiple options for feedback and discussion across levels. The decision is therefore strong, even though it takes longer to reach. For this to work, however, people at different levels must have experience of risk management [Respondents 1, 13 and 15]. A much larger group, however, 50% of the respondents, agreed that high power distance negatively affects risk-taking, and fewer risks will be taken when the power distance is high. Respondents 3 and 7 thought that power distance delayed risk-taking, because nobody wanted to make the decision. Respondent 2 said:</w:t>
      </w:r>
    </w:p>
    <w:p w14:paraId="10CFB754" w14:textId="77777777" w:rsidR="00CD1E10" w:rsidRPr="00527434" w:rsidRDefault="00CD1E10" w:rsidP="00FE32BA">
      <w:pPr>
        <w:pStyle w:val="Quote"/>
        <w:spacing w:after="200" w:line="480" w:lineRule="auto"/>
      </w:pPr>
      <w:r w:rsidRPr="00527434">
        <w:t xml:space="preserve">“Instead of taking the risk, risks become issues. When that happens, we are looking for a pain killer, or firefighting to close the risk, not tackling it at the root much earlier on.” </w:t>
      </w:r>
    </w:p>
    <w:p w14:paraId="0BB8C60B"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Risk-taking may depend on the individual’s position in the hierarchy. People at the top of the hierarchy will be closer to decision-makers, so better able to take risks. Decisions can be taken faster at this level than among individuals lower down the hierarchy. People at lower levels </w:t>
      </w:r>
      <w:proofErr w:type="gramStart"/>
      <w:r w:rsidRPr="00FE32BA">
        <w:rPr>
          <w:rFonts w:ascii="Times New Roman" w:hAnsi="Times New Roman" w:cs="Times New Roman"/>
          <w:color w:val="000000" w:themeColor="text1"/>
          <w:sz w:val="24"/>
        </w:rPr>
        <w:t>have to</w:t>
      </w:r>
      <w:proofErr w:type="gramEnd"/>
      <w:r w:rsidRPr="00FE32BA">
        <w:rPr>
          <w:rFonts w:ascii="Times New Roman" w:hAnsi="Times New Roman" w:cs="Times New Roman"/>
          <w:color w:val="000000" w:themeColor="text1"/>
          <w:sz w:val="24"/>
        </w:rPr>
        <w:t xml:space="preserve"> make more effort to convince those further up that the risk is worth taking [Respondents 3 and 7]. Another negative consequence of </w:t>
      </w:r>
      <w:proofErr w:type="gramStart"/>
      <w:r w:rsidRPr="00FE32BA">
        <w:rPr>
          <w:rFonts w:ascii="Times New Roman" w:hAnsi="Times New Roman" w:cs="Times New Roman"/>
          <w:color w:val="000000" w:themeColor="text1"/>
          <w:sz w:val="24"/>
        </w:rPr>
        <w:t>high power</w:t>
      </w:r>
      <w:proofErr w:type="gramEnd"/>
      <w:r w:rsidRPr="00FE32BA">
        <w:rPr>
          <w:rFonts w:ascii="Times New Roman" w:hAnsi="Times New Roman" w:cs="Times New Roman"/>
          <w:color w:val="000000" w:themeColor="text1"/>
          <w:sz w:val="24"/>
        </w:rPr>
        <w:t xml:space="preserve"> distance is the dependency culture. People at the bottom of the hierarchy will depend on those at the top to take risks [Respondents 4, 5, 10 and 11]. Respondent 4 noted:</w:t>
      </w:r>
    </w:p>
    <w:p w14:paraId="4A925422" w14:textId="77777777" w:rsidR="00CD1E10" w:rsidRPr="00527434" w:rsidRDefault="00CD1E10" w:rsidP="00FE32BA">
      <w:pPr>
        <w:pStyle w:val="Quote"/>
        <w:spacing w:after="200" w:line="480" w:lineRule="auto"/>
      </w:pPr>
      <w:r w:rsidRPr="00527434">
        <w:t xml:space="preserve">“People at the lower level will have less responsibility for taking risks as they will only be accountable for defining the risk and presenting it to the next level.” </w:t>
      </w:r>
    </w:p>
    <w:p w14:paraId="6AB288C5" w14:textId="77777777" w:rsidR="00CD1E10" w:rsidRPr="00FE32BA" w:rsidRDefault="00CD1E10" w:rsidP="00FE32BA">
      <w:pPr>
        <w:spacing w:line="480" w:lineRule="auto"/>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When a decision requires approval at different levels, the organization also risks losing money because of the time taken to get approval [Respondents 6 and 9]. </w:t>
      </w:r>
    </w:p>
    <w:p w14:paraId="5E35E76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lastRenderedPageBreak/>
        <w:t xml:space="preserve">Both high context and polychronic cultures were thought to have a negative effect on risk-taking. Lack of clear communication, for example, affects the way risks are defined. A polychronic culture means employees cannot concentrate on </w:t>
      </w:r>
      <w:proofErr w:type="gramStart"/>
      <w:r w:rsidRPr="00FE32BA">
        <w:rPr>
          <w:rFonts w:ascii="Times New Roman" w:hAnsi="Times New Roman" w:cs="Times New Roman"/>
          <w:color w:val="000000" w:themeColor="text1"/>
          <w:sz w:val="24"/>
        </w:rPr>
        <w:t>particular tasks</w:t>
      </w:r>
      <w:proofErr w:type="gramEnd"/>
      <w:r w:rsidRPr="00FE32BA">
        <w:rPr>
          <w:rFonts w:ascii="Times New Roman" w:hAnsi="Times New Roman" w:cs="Times New Roman"/>
          <w:color w:val="000000" w:themeColor="text1"/>
          <w:sz w:val="24"/>
        </w:rPr>
        <w:t>, making it difficult to manage risks effectively. Being unable to focus on one task at a time can make it harder to take risks [Respondents 1 and 4]. Respondents agreed that it was probably more important to build specialization than provide everyone with a wide range of different experiences [Respondents 1, 4, 9 and 12].</w:t>
      </w:r>
    </w:p>
    <w:p w14:paraId="54FB1B3B"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Strong uncertainty avoidance also has a negative effect on risk-taking. Risk-taking is all about accepting uncertainty. No new product or service can be introduced without taking a risk. Even though people may accept new ideas, many new ideas are not implemented because people fear tak</w:t>
      </w:r>
      <w:r w:rsidR="002B7886">
        <w:rPr>
          <w:rFonts w:ascii="Times New Roman" w:hAnsi="Times New Roman" w:cs="Times New Roman"/>
          <w:color w:val="000000" w:themeColor="text1"/>
        </w:rPr>
        <w:t>ing a</w:t>
      </w:r>
      <w:r w:rsidRPr="00527434">
        <w:rPr>
          <w:rFonts w:ascii="Times New Roman" w:hAnsi="Times New Roman" w:cs="Times New Roman"/>
          <w:color w:val="000000" w:themeColor="text1"/>
        </w:rPr>
        <w:t xml:space="preserve"> risk [Respondents 2 and 10]. The Arab culture struggles to tolerate either mistakes or failure </w:t>
      </w:r>
      <w:r w:rsidRPr="00527434">
        <w:rPr>
          <w:rFonts w:ascii="Times New Roman" w:hAnsi="Times New Roman" w:cs="Times New Roman"/>
          <w:bCs/>
          <w:color w:val="000000"/>
        </w:rPr>
        <w:t>(</w:t>
      </w:r>
      <w:proofErr w:type="spellStart"/>
      <w:r w:rsidRPr="00527434">
        <w:rPr>
          <w:rFonts w:ascii="Times New Roman" w:hAnsi="Times New Roman" w:cs="Times New Roman"/>
          <w:bCs/>
          <w:color w:val="000000"/>
        </w:rPr>
        <w:t>Bohet</w:t>
      </w:r>
      <w:proofErr w:type="spellEnd"/>
      <w:r w:rsidR="00BC73C2">
        <w:rPr>
          <w:rFonts w:ascii="Times New Roman" w:hAnsi="Times New Roman" w:cs="Times New Roman"/>
          <w:bCs/>
          <w:color w:val="000000"/>
        </w:rPr>
        <w:t xml:space="preserve"> et al.</w:t>
      </w:r>
      <w:r w:rsidRPr="00527434">
        <w:rPr>
          <w:rFonts w:ascii="Times New Roman" w:hAnsi="Times New Roman" w:cs="Times New Roman"/>
          <w:bCs/>
          <w:color w:val="000000"/>
        </w:rPr>
        <w:t>, 2009)</w:t>
      </w:r>
      <w:r w:rsidRPr="00527434">
        <w:rPr>
          <w:rFonts w:ascii="Times New Roman" w:hAnsi="Times New Roman" w:cs="Times New Roman"/>
          <w:color w:val="000000" w:themeColor="text1"/>
        </w:rPr>
        <w:t>. As a result, organizations end up with limited efforts to innovate because people do not want to take risks [Respondent 16]. Respondent 19 also believed that older people were more likely to have strong uncertainty avoidance. He stated:</w:t>
      </w:r>
    </w:p>
    <w:p w14:paraId="405084D8" w14:textId="77777777" w:rsidR="00CD1E10" w:rsidRPr="00527434" w:rsidRDefault="00CD1E10" w:rsidP="00FE32BA">
      <w:pPr>
        <w:pStyle w:val="Quote"/>
        <w:spacing w:after="200" w:line="480" w:lineRule="auto"/>
      </w:pPr>
      <w:r w:rsidRPr="00527434">
        <w:t xml:space="preserve"> “The experienced people mostly reject risk-taking and prefer the traditional way or approach to work and tasks.” </w:t>
      </w:r>
    </w:p>
    <w:p w14:paraId="6C052736"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In total, 15% of the respondents believed that strong followership had some negative impacts on risk-taking. </w:t>
      </w:r>
      <w:proofErr w:type="gramStart"/>
      <w:r w:rsidRPr="00527434">
        <w:rPr>
          <w:rFonts w:ascii="Times New Roman" w:hAnsi="Times New Roman" w:cs="Times New Roman"/>
          <w:color w:val="000000" w:themeColor="text1"/>
        </w:rPr>
        <w:t>In particular, it</w:t>
      </w:r>
      <w:proofErr w:type="gramEnd"/>
      <w:r w:rsidRPr="00527434">
        <w:rPr>
          <w:rFonts w:ascii="Times New Roman" w:hAnsi="Times New Roman" w:cs="Times New Roman"/>
          <w:color w:val="000000" w:themeColor="text1"/>
        </w:rPr>
        <w:t xml:space="preserve"> creates fear of taking risks, because individuals rely on the leader to do so. Individuals may feel unable to take risks because of the strong culture of followership and their position in the organizational hierarchy [Respondents 6 and 9]. Respondent 5 agreed, saying </w:t>
      </w:r>
    </w:p>
    <w:p w14:paraId="1CBE2D2B" w14:textId="77777777" w:rsidR="00CD1E10" w:rsidRPr="00527434" w:rsidRDefault="00CD1E10" w:rsidP="00FE32BA">
      <w:pPr>
        <w:pStyle w:val="Quote"/>
        <w:spacing w:after="200" w:line="480" w:lineRule="auto"/>
      </w:pPr>
      <w:r w:rsidRPr="00527434">
        <w:t xml:space="preserve">“As a joiner[new] employee, I would think risk taking is not my call. I could suggest ideas for </w:t>
      </w:r>
      <w:proofErr w:type="gramStart"/>
      <w:r w:rsidRPr="00527434">
        <w:t>things</w:t>
      </w:r>
      <w:proofErr w:type="gramEnd"/>
      <w:r w:rsidRPr="00527434">
        <w:t xml:space="preserve"> but it would not be my responsibility to take the risk.” </w:t>
      </w:r>
    </w:p>
    <w:p w14:paraId="46D7897C" w14:textId="77777777" w:rsidR="00CD1E10" w:rsidRPr="00527434" w:rsidRDefault="00CD1E10" w:rsidP="00FE32BA">
      <w:pPr>
        <w:pStyle w:val="TextBody"/>
        <w:spacing w:after="200" w:line="480" w:lineRule="auto"/>
        <w:jc w:val="both"/>
        <w:rPr>
          <w:i/>
          <w:iCs/>
          <w:color w:val="000000" w:themeColor="text1"/>
        </w:rPr>
      </w:pPr>
      <w:r w:rsidRPr="00527434">
        <w:rPr>
          <w:rFonts w:ascii="Times New Roman" w:hAnsi="Times New Roman" w:cs="Times New Roman"/>
          <w:color w:val="000000" w:themeColor="text1"/>
        </w:rPr>
        <w:t xml:space="preserve">Strong followership means that the leader is expected to take care of all issues and handle all </w:t>
      </w:r>
      <w:r w:rsidRPr="00527434">
        <w:rPr>
          <w:rFonts w:ascii="Times New Roman" w:hAnsi="Times New Roman" w:cs="Times New Roman"/>
          <w:color w:val="000000" w:themeColor="text1"/>
        </w:rPr>
        <w:lastRenderedPageBreak/>
        <w:t xml:space="preserve">risks. Ultimately, therefore, it results in employees who are unable to take any kind of risks, because they </w:t>
      </w:r>
      <w:proofErr w:type="gramStart"/>
      <w:r w:rsidRPr="00527434">
        <w:rPr>
          <w:rFonts w:ascii="Times New Roman" w:hAnsi="Times New Roman" w:cs="Times New Roman"/>
          <w:color w:val="000000" w:themeColor="text1"/>
        </w:rPr>
        <w:t>have to</w:t>
      </w:r>
      <w:proofErr w:type="gramEnd"/>
      <w:r w:rsidRPr="00527434">
        <w:rPr>
          <w:rFonts w:ascii="Times New Roman" w:hAnsi="Times New Roman" w:cs="Times New Roman"/>
          <w:color w:val="000000" w:themeColor="text1"/>
        </w:rPr>
        <w:t xml:space="preserve"> refer decisions to the leader [Respondents 6 and 9]. </w:t>
      </w:r>
      <w:r w:rsidR="002B7886">
        <w:rPr>
          <w:rFonts w:ascii="Times New Roman" w:hAnsi="Times New Roman" w:cs="Times New Roman"/>
          <w:color w:val="000000" w:themeColor="text1"/>
        </w:rPr>
        <w:t>These effects are summarized in Table 9.</w:t>
      </w:r>
    </w:p>
    <w:tbl>
      <w:tblPr>
        <w:tblStyle w:val="ListTable2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61"/>
        <w:gridCol w:w="4661"/>
      </w:tblGrid>
      <w:tr w:rsidR="00CD1E10" w:rsidRPr="00527434" w14:paraId="22D0D8E9" w14:textId="77777777" w:rsidTr="00016A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1" w:type="dxa"/>
          </w:tcPr>
          <w:p w14:paraId="55C24318" w14:textId="77777777" w:rsidR="00CD1E10" w:rsidRPr="00F71724" w:rsidRDefault="00CD1E10" w:rsidP="00FE32BA">
            <w:pPr>
              <w:spacing w:after="0" w:line="480" w:lineRule="auto"/>
              <w:jc w:val="center"/>
              <w:rPr>
                <w:rFonts w:ascii="Times New Roman" w:hAnsi="Times New Roman" w:cs="Times New Roman"/>
                <w:color w:val="000000" w:themeColor="text1"/>
              </w:rPr>
            </w:pPr>
            <w:r w:rsidRPr="00F71724">
              <w:rPr>
                <w:rFonts w:ascii="Times New Roman" w:hAnsi="Times New Roman" w:cs="Times New Roman"/>
                <w:color w:val="000000" w:themeColor="text1"/>
              </w:rPr>
              <w:t>Positive impact</w:t>
            </w:r>
          </w:p>
        </w:tc>
        <w:tc>
          <w:tcPr>
            <w:tcW w:w="4661" w:type="dxa"/>
          </w:tcPr>
          <w:p w14:paraId="1894E2E3" w14:textId="77777777" w:rsidR="00CD1E10" w:rsidRPr="00F71724" w:rsidRDefault="00CD1E10" w:rsidP="00FE32BA">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Negative impact</w:t>
            </w:r>
          </w:p>
        </w:tc>
      </w:tr>
      <w:tr w:rsidR="00CD1E10" w:rsidRPr="00527434" w14:paraId="362EC8B1" w14:textId="77777777" w:rsidTr="00016A50">
        <w:tc>
          <w:tcPr>
            <w:cnfStyle w:val="001000000000" w:firstRow="0" w:lastRow="0" w:firstColumn="1" w:lastColumn="0" w:oddVBand="0" w:evenVBand="0" w:oddHBand="0" w:evenHBand="0" w:firstRowFirstColumn="0" w:firstRowLastColumn="0" w:lastRowFirstColumn="0" w:lastRowLastColumn="0"/>
            <w:tcW w:w="4661" w:type="dxa"/>
          </w:tcPr>
          <w:p w14:paraId="411E3032"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 xml:space="preserve">55% of the respondents agreed that collectivism had a positive effect on risk-taking. Group decisions about risk are better than individual decisions. </w:t>
            </w:r>
          </w:p>
          <w:p w14:paraId="3E2BC7EE"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 xml:space="preserve">35% of respondents believed that </w:t>
            </w:r>
            <w:proofErr w:type="spellStart"/>
            <w:r w:rsidRPr="00F71724">
              <w:rPr>
                <w:rFonts w:ascii="Times New Roman" w:hAnsi="Times New Roman" w:cs="Times New Roman"/>
                <w:b w:val="0"/>
                <w:bCs w:val="0"/>
                <w:color w:val="000000" w:themeColor="text1"/>
              </w:rPr>
              <w:t>polychronicity</w:t>
            </w:r>
            <w:proofErr w:type="spellEnd"/>
            <w:r w:rsidRPr="00F71724">
              <w:rPr>
                <w:rFonts w:ascii="Times New Roman" w:hAnsi="Times New Roman" w:cs="Times New Roman"/>
                <w:b w:val="0"/>
                <w:bCs w:val="0"/>
                <w:color w:val="000000" w:themeColor="text1"/>
              </w:rPr>
              <w:t xml:space="preserve"> contributed positively to risk-taking. </w:t>
            </w:r>
            <w:proofErr w:type="spellStart"/>
            <w:r w:rsidRPr="00F71724">
              <w:rPr>
                <w:rFonts w:ascii="Times New Roman" w:hAnsi="Times New Roman" w:cs="Times New Roman"/>
                <w:b w:val="0"/>
                <w:bCs w:val="0"/>
                <w:color w:val="000000" w:themeColor="text1"/>
              </w:rPr>
              <w:t>Polychronicity</w:t>
            </w:r>
            <w:proofErr w:type="spellEnd"/>
            <w:r w:rsidRPr="00F71724">
              <w:rPr>
                <w:rFonts w:ascii="Times New Roman" w:hAnsi="Times New Roman" w:cs="Times New Roman"/>
                <w:b w:val="0"/>
                <w:bCs w:val="0"/>
                <w:color w:val="000000" w:themeColor="text1"/>
              </w:rPr>
              <w:t xml:space="preserve"> gives employees the ability to see things from different angles.</w:t>
            </w:r>
          </w:p>
          <w:p w14:paraId="30A1C02A"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15% of the respondents believed that high power distance had a positive impact by creating clarity about the level of power where decisions about risks are appropriate.</w:t>
            </w:r>
          </w:p>
          <w:p w14:paraId="4855E8C5"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 xml:space="preserve">Long-term orientation helps to build ability to take risk. Obstacles will be </w:t>
            </w:r>
            <w:proofErr w:type="gramStart"/>
            <w:r w:rsidRPr="00F71724">
              <w:rPr>
                <w:rFonts w:ascii="Times New Roman" w:hAnsi="Times New Roman" w:cs="Times New Roman"/>
                <w:b w:val="0"/>
                <w:bCs w:val="0"/>
                <w:color w:val="000000" w:themeColor="text1"/>
              </w:rPr>
              <w:t>removed</w:t>
            </w:r>
            <w:proofErr w:type="gramEnd"/>
            <w:r w:rsidRPr="00F71724">
              <w:rPr>
                <w:rFonts w:ascii="Times New Roman" w:hAnsi="Times New Roman" w:cs="Times New Roman"/>
                <w:b w:val="0"/>
                <w:bCs w:val="0"/>
                <w:color w:val="000000" w:themeColor="text1"/>
              </w:rPr>
              <w:t xml:space="preserve"> and risks will be taken to achieve planned goals and targets.</w:t>
            </w:r>
          </w:p>
          <w:p w14:paraId="22CF9B6B"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 xml:space="preserve">Strong followership gives people confidence to take risks with the leader’s support, </w:t>
            </w:r>
            <w:proofErr w:type="gramStart"/>
            <w:r w:rsidRPr="00F71724">
              <w:rPr>
                <w:rFonts w:ascii="Times New Roman" w:hAnsi="Times New Roman" w:cs="Times New Roman"/>
                <w:b w:val="0"/>
                <w:bCs w:val="0"/>
                <w:color w:val="000000" w:themeColor="text1"/>
              </w:rPr>
              <w:t>guidance</w:t>
            </w:r>
            <w:proofErr w:type="gramEnd"/>
            <w:r w:rsidRPr="00F71724">
              <w:rPr>
                <w:rFonts w:ascii="Times New Roman" w:hAnsi="Times New Roman" w:cs="Times New Roman"/>
                <w:b w:val="0"/>
                <w:bCs w:val="0"/>
                <w:color w:val="000000" w:themeColor="text1"/>
              </w:rPr>
              <w:t xml:space="preserve"> and advice.</w:t>
            </w:r>
          </w:p>
        </w:tc>
        <w:tc>
          <w:tcPr>
            <w:tcW w:w="4661" w:type="dxa"/>
          </w:tcPr>
          <w:p w14:paraId="118A2726" w14:textId="77777777" w:rsidR="00CD1E10" w:rsidRPr="00F71724"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In Arab culture, people used to blame those who took risks, so there was little support or appetite for repeated risk-taking.</w:t>
            </w:r>
          </w:p>
          <w:p w14:paraId="7C0C9705" w14:textId="77777777" w:rsidR="00CD1E10" w:rsidRPr="00F71724"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 xml:space="preserve">50% of the respondents agreed that high power distance negatively affected risk-taking. Fewer risks will be taken as a result of the </w:t>
            </w:r>
            <w:proofErr w:type="gramStart"/>
            <w:r w:rsidRPr="00F71724">
              <w:rPr>
                <w:rFonts w:ascii="Times New Roman" w:hAnsi="Times New Roman" w:cs="Times New Roman"/>
                <w:color w:val="000000" w:themeColor="text1"/>
              </w:rPr>
              <w:t>high power</w:t>
            </w:r>
            <w:proofErr w:type="gramEnd"/>
            <w:r w:rsidRPr="00F71724">
              <w:rPr>
                <w:rFonts w:ascii="Times New Roman" w:hAnsi="Times New Roman" w:cs="Times New Roman"/>
                <w:color w:val="000000" w:themeColor="text1"/>
              </w:rPr>
              <w:t xml:space="preserve"> distance.</w:t>
            </w:r>
          </w:p>
          <w:p w14:paraId="0A0AA031" w14:textId="77777777" w:rsidR="00CD1E10" w:rsidRPr="00F71724"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 xml:space="preserve">People in a high context culture do not communicate clearly, and ability to take risks is affected </w:t>
            </w:r>
            <w:r w:rsidR="002B7886" w:rsidRPr="00F71724">
              <w:rPr>
                <w:rFonts w:ascii="Times New Roman" w:hAnsi="Times New Roman" w:cs="Times New Roman"/>
                <w:color w:val="000000" w:themeColor="text1"/>
              </w:rPr>
              <w:t xml:space="preserve">because </w:t>
            </w:r>
            <w:r w:rsidRPr="00F71724">
              <w:rPr>
                <w:rFonts w:ascii="Times New Roman" w:hAnsi="Times New Roman" w:cs="Times New Roman"/>
                <w:color w:val="000000" w:themeColor="text1"/>
              </w:rPr>
              <w:t>context affects definitions of risk.</w:t>
            </w:r>
          </w:p>
          <w:p w14:paraId="54B03790" w14:textId="77777777" w:rsidR="00CD1E10" w:rsidRPr="00F71724"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Uncertainty avoidance hugely reduces risk-taking</w:t>
            </w:r>
          </w:p>
          <w:p w14:paraId="07507F42" w14:textId="77777777" w:rsidR="00CD1E10" w:rsidRPr="00F71724"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15% of the respondents believed that strong followership had a negative impact on risk-taking because individuals rely on the leader to do so.</w:t>
            </w:r>
          </w:p>
        </w:tc>
      </w:tr>
    </w:tbl>
    <w:p w14:paraId="3BD5ED3E" w14:textId="77777777" w:rsidR="00CD1E10" w:rsidRPr="000F74D2" w:rsidRDefault="000F74D2" w:rsidP="000F74D2">
      <w:pPr>
        <w:pStyle w:val="Caption"/>
        <w:jc w:val="center"/>
        <w:rPr>
          <w:color w:val="000000" w:themeColor="text1"/>
          <w:sz w:val="24"/>
          <w:szCs w:val="24"/>
        </w:rPr>
      </w:pPr>
      <w:bookmarkStart w:id="205" w:name="_Toc536002538"/>
      <w:r w:rsidRPr="000F74D2">
        <w:rPr>
          <w:rFonts w:hint="eastAsia"/>
          <w:sz w:val="24"/>
          <w:szCs w:val="24"/>
        </w:rPr>
        <w:t xml:space="preserve">Table </w:t>
      </w:r>
      <w:r w:rsidRPr="000F74D2">
        <w:rPr>
          <w:rFonts w:hint="eastAsia"/>
          <w:sz w:val="24"/>
          <w:szCs w:val="24"/>
        </w:rPr>
        <w:fldChar w:fldCharType="begin"/>
      </w:r>
      <w:r w:rsidRPr="000F74D2">
        <w:rPr>
          <w:rFonts w:hint="eastAsia"/>
          <w:sz w:val="24"/>
          <w:szCs w:val="24"/>
        </w:rPr>
        <w:instrText xml:space="preserve"> SEQ Table \* ARABIC </w:instrText>
      </w:r>
      <w:r w:rsidRPr="000F74D2">
        <w:rPr>
          <w:rFonts w:hint="eastAsia"/>
          <w:sz w:val="24"/>
          <w:szCs w:val="24"/>
        </w:rPr>
        <w:fldChar w:fldCharType="separate"/>
      </w:r>
      <w:r w:rsidR="00D32726">
        <w:rPr>
          <w:noProof/>
          <w:sz w:val="24"/>
          <w:szCs w:val="24"/>
        </w:rPr>
        <w:t>9</w:t>
      </w:r>
      <w:r w:rsidRPr="000F74D2">
        <w:rPr>
          <w:rFonts w:hint="eastAsia"/>
          <w:sz w:val="24"/>
          <w:szCs w:val="24"/>
        </w:rPr>
        <w:fldChar w:fldCharType="end"/>
      </w:r>
      <w:r w:rsidRPr="000F74D2">
        <w:rPr>
          <w:b w:val="0"/>
          <w:color w:val="000000" w:themeColor="text1"/>
          <w:sz w:val="24"/>
          <w:szCs w:val="24"/>
        </w:rPr>
        <w:t xml:space="preserve">. </w:t>
      </w:r>
      <w:r w:rsidR="00683E43" w:rsidRPr="000F74D2">
        <w:rPr>
          <w:b w:val="0"/>
          <w:bCs w:val="0"/>
          <w:color w:val="000000" w:themeColor="text1"/>
          <w:sz w:val="24"/>
          <w:szCs w:val="24"/>
        </w:rPr>
        <w:t>Summary of Arab Culture Impact on Risk-Taking</w:t>
      </w:r>
      <w:bookmarkEnd w:id="205"/>
    </w:p>
    <w:p w14:paraId="18FB2D2E" w14:textId="77777777" w:rsidR="000F74D2" w:rsidRDefault="000F74D2" w:rsidP="00D70F80">
      <w:bookmarkStart w:id="206" w:name="_Toc535999402"/>
    </w:p>
    <w:p w14:paraId="77010663" w14:textId="77777777" w:rsidR="00CD1E10" w:rsidRPr="00527434" w:rsidRDefault="00CD1E10" w:rsidP="007104A9">
      <w:pPr>
        <w:pStyle w:val="Heading3"/>
      </w:pPr>
      <w:bookmarkStart w:id="207" w:name="_Toc11314854"/>
      <w:r w:rsidRPr="00527434">
        <w:lastRenderedPageBreak/>
        <w:t>4.</w:t>
      </w:r>
      <w:r w:rsidR="002462FA">
        <w:t>3</w:t>
      </w:r>
      <w:r w:rsidRPr="00527434">
        <w:t>.3 Understanding strategy</w:t>
      </w:r>
      <w:bookmarkEnd w:id="206"/>
      <w:bookmarkEnd w:id="207"/>
    </w:p>
    <w:p w14:paraId="7D5F0B82"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Like the other characteristics of innovative teams, respondents thought that understanding the organization’s strategy was both positively and negatively affected by cultural traits. In total, 45% of the respondents believed that high collectivism had a positive impact because it tends to ensure that group members share their understanding. Being together helps to improve effort to understand and implement the strategy. Respondents 1 and 6 suggested that it was important to share information among all team members at the same time. This practice ensures that everyone in the team has the same level of understanding [Respondents 1 and 6]. Group members tend to have different backgrounds and experience so the group’s knowledge will be wider, and members can help others to understand the strategy. If any individual develops a misunderstanding, it will be corrected by the group [Respondents 5, 6 and 9]. Collectivism can enhance strategy development and innovation by encouraging individuals to propose new ideas for inclusion [Respondents 4 and 18]. There may be a gap between strategy and operations because of individual understanding and interpretation. High collectivism, and the focus on group working, can help to eliminate this. Respondent 9 said that understanding strategy depends on understanding the organization’s functions, noting: </w:t>
      </w:r>
    </w:p>
    <w:p w14:paraId="42496AB2" w14:textId="77777777" w:rsidR="00CD1E10" w:rsidRPr="00527434" w:rsidRDefault="00CD1E10" w:rsidP="00FE32BA">
      <w:pPr>
        <w:pStyle w:val="Quote"/>
        <w:spacing w:after="200" w:line="480" w:lineRule="auto"/>
      </w:pPr>
      <w:r w:rsidRPr="00527434">
        <w:t xml:space="preserve">“When any organization is planning for its strategy, it creates a team of employees from different units. Strategists themselves cannot formulate the strategy as they cannot think for others.” </w:t>
      </w:r>
    </w:p>
    <w:p w14:paraId="158EFADE" w14:textId="77777777" w:rsidR="00CD1E10" w:rsidRPr="00FE32BA" w:rsidRDefault="00CD1E10" w:rsidP="00FE32BA">
      <w:pPr>
        <w:spacing w:line="480" w:lineRule="auto"/>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In a highly collectivist culture, therefore, there is more likely to be a better overall understanding of the strategy, because group members will support each other and share their knowledge and understanding. </w:t>
      </w:r>
    </w:p>
    <w:p w14:paraId="293AE613"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In total, 35% of respondents thought that high power distance had a negative impact on understanding of strategy, because it reduces knowledge transfer between levels. As a result, </w:t>
      </w:r>
      <w:r w:rsidRPr="00FE32BA">
        <w:rPr>
          <w:rFonts w:ascii="Times New Roman" w:hAnsi="Times New Roman" w:cs="Times New Roman"/>
          <w:color w:val="000000" w:themeColor="text1"/>
          <w:sz w:val="24"/>
        </w:rPr>
        <w:lastRenderedPageBreak/>
        <w:t xml:space="preserve">information will be lost, and understanding may vary between senior and operational levels. Respondents 3 and 16 commented that those at the top had much better awareness of strategy, and this </w:t>
      </w:r>
      <w:r w:rsidR="002B7886">
        <w:rPr>
          <w:rFonts w:ascii="Times New Roman" w:hAnsi="Times New Roman" w:cs="Times New Roman"/>
          <w:color w:val="000000" w:themeColor="text1"/>
          <w:sz w:val="24"/>
        </w:rPr>
        <w:t>became</w:t>
      </w:r>
      <w:r w:rsidR="002B7886" w:rsidRPr="00FE32BA">
        <w:rPr>
          <w:rFonts w:ascii="Times New Roman" w:hAnsi="Times New Roman" w:cs="Times New Roman"/>
          <w:color w:val="000000" w:themeColor="text1"/>
          <w:sz w:val="24"/>
        </w:rPr>
        <w:t xml:space="preserve"> </w:t>
      </w:r>
      <w:r w:rsidRPr="00FE32BA">
        <w:rPr>
          <w:rFonts w:ascii="Times New Roman" w:hAnsi="Times New Roman" w:cs="Times New Roman"/>
          <w:color w:val="000000" w:themeColor="text1"/>
          <w:sz w:val="24"/>
        </w:rPr>
        <w:t xml:space="preserve">more limited further down, where understanding focused on the role of the unit or team. At the bottom of the hierarchy, understanding was very weak. The respondents suggested that organizations with low power distance would have better overall understanding of the strategy, because knowledge would be transferred smoothly between individuals. The strategy in this organization was cascaded down from the top, and more junior employees were not involved in planning. This meant that there was misunderstanding of the strategy and resistance to its implementation [Respondents 1, 2, 3 and 9]. Communication also affected understanding of strategy. Respondents 3, 7, 9 and 10 commented that if there was a considerable distance between top and bottom levels, good communication would improve strategy understanding at lower levels. </w:t>
      </w:r>
    </w:p>
    <w:p w14:paraId="53992F0F" w14:textId="77777777" w:rsidR="00CD1E10" w:rsidRPr="00527434" w:rsidRDefault="00CD1E10" w:rsidP="00FE32BA">
      <w:pPr>
        <w:pStyle w:val="TextBody"/>
        <w:spacing w:after="200" w:line="480" w:lineRule="auto"/>
        <w:ind w:firstLine="720"/>
        <w:jc w:val="both"/>
        <w:rPr>
          <w:rFonts w:ascii="Times New Roman" w:hAnsi="Times New Roman" w:cs="Times New Roman"/>
          <w:color w:val="FF0000"/>
        </w:rPr>
      </w:pPr>
      <w:r w:rsidRPr="00527434">
        <w:rPr>
          <w:rFonts w:ascii="Times New Roman" w:hAnsi="Times New Roman" w:cs="Times New Roman"/>
          <w:color w:val="000000" w:themeColor="text1"/>
        </w:rPr>
        <w:t xml:space="preserve">Several respondents thought that high context had a negative impact on understanding of strategy. They felt that understanding the strategy required strong official communication, and this was unlikely to happen in a high context organization [Respondents 1, 2 and 20]. Others, however, suggested that it could also have a positive impact. They felt that communication was stronger in a high context </w:t>
      </w:r>
      <w:proofErr w:type="gramStart"/>
      <w:r w:rsidRPr="00527434">
        <w:rPr>
          <w:rFonts w:ascii="Times New Roman" w:hAnsi="Times New Roman" w:cs="Times New Roman"/>
          <w:color w:val="000000" w:themeColor="text1"/>
        </w:rPr>
        <w:t>organization, because</w:t>
      </w:r>
      <w:proofErr w:type="gramEnd"/>
      <w:r w:rsidRPr="00527434">
        <w:rPr>
          <w:rFonts w:ascii="Times New Roman" w:hAnsi="Times New Roman" w:cs="Times New Roman"/>
        </w:rPr>
        <w:t xml:space="preserve"> i</w:t>
      </w:r>
      <w:r w:rsidRPr="00527434">
        <w:rPr>
          <w:rFonts w:ascii="Times New Roman" w:hAnsi="Times New Roman" w:cs="Times New Roman"/>
          <w:color w:val="000000" w:themeColor="text1"/>
        </w:rPr>
        <w:t xml:space="preserve">mplicit communication facilitated information flow. Closer connections between employees also reduced misunderstandings [Respondents 3, 4, 8, and 9]. </w:t>
      </w:r>
    </w:p>
    <w:p w14:paraId="36AF2938"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856140">
        <w:rPr>
          <w:rFonts w:ascii="Times New Roman" w:hAnsi="Times New Roman" w:cs="Times New Roman"/>
          <w:color w:val="000000" w:themeColor="text1"/>
        </w:rPr>
        <w:t xml:space="preserve">Strong uncertainty avoidance affects both understanding of strategy, and strategy development and planning, because it makes it harder to consider and accept </w:t>
      </w:r>
      <w:r w:rsidRPr="00527434">
        <w:rPr>
          <w:rFonts w:ascii="Times New Roman" w:hAnsi="Times New Roman" w:cs="Times New Roman"/>
          <w:color w:val="000000" w:themeColor="text1"/>
        </w:rPr>
        <w:t xml:space="preserve">new ideas [Respondents 1 and 4]. It will also have a negative effect on organizational improvement during strategy implementation [Respondent 6]. Respondent 4 stated: </w:t>
      </w:r>
    </w:p>
    <w:p w14:paraId="78CD09DB" w14:textId="77777777" w:rsidR="00CD1E10" w:rsidRPr="00527434" w:rsidRDefault="00CD1E10" w:rsidP="00FE32BA">
      <w:pPr>
        <w:pStyle w:val="Quote"/>
        <w:spacing w:after="200" w:line="480" w:lineRule="auto"/>
      </w:pPr>
      <w:r w:rsidRPr="00527434">
        <w:lastRenderedPageBreak/>
        <w:t xml:space="preserve">“New strategy and decisions are mostly agreed without involving the rest [of the employees] or defining the reasons for change. Some employees will therefore not accept the strategy. </w:t>
      </w:r>
      <w:proofErr w:type="gramStart"/>
      <w:r w:rsidRPr="00527434">
        <w:t>As a consequence of</w:t>
      </w:r>
      <w:proofErr w:type="gramEnd"/>
      <w:r w:rsidRPr="00527434">
        <w:t xml:space="preserve"> resistance, there will definitely be misunderstandings.” </w:t>
      </w:r>
    </w:p>
    <w:p w14:paraId="6CFFFF75"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proofErr w:type="spellStart"/>
      <w:r w:rsidRPr="00527434">
        <w:rPr>
          <w:rFonts w:ascii="Times New Roman" w:hAnsi="Times New Roman" w:cs="Times New Roman"/>
          <w:color w:val="000000" w:themeColor="text1"/>
        </w:rPr>
        <w:t>Polychronicity</w:t>
      </w:r>
      <w:proofErr w:type="spellEnd"/>
      <w:r w:rsidRPr="00527434">
        <w:rPr>
          <w:rFonts w:ascii="Times New Roman" w:hAnsi="Times New Roman" w:cs="Times New Roman"/>
          <w:color w:val="000000" w:themeColor="text1"/>
        </w:rPr>
        <w:t xml:space="preserve"> has both positive and negative effects on understanding of strategy. In total, 25% of the respondents thought that there was a positive impact, and 20% believed it was negative. The others believed that it had no effect. </w:t>
      </w:r>
      <w:proofErr w:type="spellStart"/>
      <w:r w:rsidRPr="00527434">
        <w:rPr>
          <w:rFonts w:ascii="Times New Roman" w:hAnsi="Times New Roman" w:cs="Times New Roman"/>
          <w:color w:val="000000" w:themeColor="text1"/>
        </w:rPr>
        <w:t>Polychronicity</w:t>
      </w:r>
      <w:proofErr w:type="spellEnd"/>
      <w:r w:rsidRPr="00527434">
        <w:rPr>
          <w:rFonts w:ascii="Times New Roman" w:hAnsi="Times New Roman" w:cs="Times New Roman"/>
          <w:color w:val="000000" w:themeColor="text1"/>
        </w:rPr>
        <w:t xml:space="preserve"> helps individuals to develop more experience and knowledge. This helps them to understand the strategy more because they can see things from different angles, and set decisions in context [Respondents 4, 11 and 17]. It also helps individuals to think more comprehensively, giving individuals a better perspective about the future. Employees who contribute more widely to tasks across the organization are better able to understand the strategy [Respondents 7, 8, and 10], although they will also lack specialized understanding. Respondents suggested that this could be a </w:t>
      </w:r>
      <w:proofErr w:type="gramStart"/>
      <w:r w:rsidRPr="00527434">
        <w:rPr>
          <w:rFonts w:ascii="Times New Roman" w:hAnsi="Times New Roman" w:cs="Times New Roman"/>
          <w:color w:val="000000" w:themeColor="text1"/>
        </w:rPr>
        <w:t>problem, because</w:t>
      </w:r>
      <w:proofErr w:type="gramEnd"/>
      <w:r w:rsidRPr="00527434">
        <w:rPr>
          <w:rFonts w:ascii="Times New Roman" w:hAnsi="Times New Roman" w:cs="Times New Roman"/>
          <w:color w:val="000000" w:themeColor="text1"/>
        </w:rPr>
        <w:t xml:space="preserve"> employees would be more distracted, and also did not need to understand the organization’s strategy as a whole, only the strategy of their own core function. Employees in a polychromic culture have no time to focus on </w:t>
      </w:r>
      <w:proofErr w:type="gramStart"/>
      <w:r w:rsidRPr="00527434">
        <w:rPr>
          <w:rFonts w:ascii="Times New Roman" w:hAnsi="Times New Roman" w:cs="Times New Roman"/>
          <w:color w:val="000000" w:themeColor="text1"/>
        </w:rPr>
        <w:t>tasks as a whole, which</w:t>
      </w:r>
      <w:proofErr w:type="gramEnd"/>
      <w:r w:rsidRPr="00527434">
        <w:rPr>
          <w:rFonts w:ascii="Times New Roman" w:hAnsi="Times New Roman" w:cs="Times New Roman"/>
          <w:color w:val="000000" w:themeColor="text1"/>
        </w:rPr>
        <w:t xml:space="preserve"> affects their understanding. Respondent 5 said:</w:t>
      </w:r>
    </w:p>
    <w:p w14:paraId="33F810BC" w14:textId="77777777" w:rsidR="00CD1E10" w:rsidRPr="00527434" w:rsidRDefault="00CD1E10" w:rsidP="00FE32BA">
      <w:pPr>
        <w:pStyle w:val="Quote"/>
        <w:spacing w:after="200" w:line="480" w:lineRule="auto"/>
      </w:pPr>
      <w:r w:rsidRPr="00527434">
        <w:t xml:space="preserve"> “When you’re being interrupted with multiple tasks, the last thing you are thinking of is to understand the strategy.” </w:t>
      </w:r>
    </w:p>
    <w:p w14:paraId="4EA6BF0F" w14:textId="77777777" w:rsidR="00CD1E10" w:rsidRPr="00527434" w:rsidRDefault="00CD1E10" w:rsidP="00FE32BA">
      <w:pPr>
        <w:pStyle w:val="TextBody"/>
        <w:spacing w:after="200" w:line="480" w:lineRule="auto"/>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Some respondents also commented that </w:t>
      </w:r>
      <w:proofErr w:type="spellStart"/>
      <w:r w:rsidRPr="00527434">
        <w:rPr>
          <w:rFonts w:ascii="Times New Roman" w:hAnsi="Times New Roman" w:cs="Times New Roman"/>
          <w:color w:val="000000" w:themeColor="text1"/>
        </w:rPr>
        <w:t>polychronicity</w:t>
      </w:r>
      <w:proofErr w:type="spellEnd"/>
      <w:r w:rsidRPr="00527434">
        <w:rPr>
          <w:rFonts w:ascii="Times New Roman" w:hAnsi="Times New Roman" w:cs="Times New Roman"/>
          <w:color w:val="000000" w:themeColor="text1"/>
        </w:rPr>
        <w:t xml:space="preserve"> had no impact on understanding of strategy, but negatively affected its implementation, and therefore organizational performance [Respondents 3 and 8].</w:t>
      </w:r>
    </w:p>
    <w:p w14:paraId="6DFC7637" w14:textId="77777777" w:rsidR="00CD1E10" w:rsidRPr="00527434" w:rsidRDefault="00CD1E10" w:rsidP="00FE32BA">
      <w:pPr>
        <w:pStyle w:val="TextBody"/>
        <w:spacing w:after="200" w:line="480" w:lineRule="auto"/>
        <w:ind w:firstLine="720"/>
        <w:jc w:val="both"/>
        <w:rPr>
          <w:rFonts w:ascii="Times New Roman" w:hAnsi="Times New Roman" w:cs="Times New Roman"/>
          <w:color w:val="000000" w:themeColor="text1"/>
        </w:rPr>
      </w:pPr>
      <w:r w:rsidRPr="00527434">
        <w:rPr>
          <w:rFonts w:ascii="Times New Roman" w:hAnsi="Times New Roman" w:cs="Times New Roman"/>
          <w:color w:val="000000" w:themeColor="text1"/>
        </w:rPr>
        <w:t xml:space="preserve">In total, 40% of respondents thought that a long-term orientation contributed positively to understanding of strategy, because people are more likely to be thinking about the future. </w:t>
      </w:r>
      <w:r w:rsidRPr="00527434">
        <w:rPr>
          <w:rFonts w:ascii="Times New Roman" w:hAnsi="Times New Roman" w:cs="Times New Roman"/>
          <w:color w:val="000000" w:themeColor="text1"/>
        </w:rPr>
        <w:lastRenderedPageBreak/>
        <w:t xml:space="preserve">Respondent 8 said: </w:t>
      </w:r>
    </w:p>
    <w:p w14:paraId="09501F09" w14:textId="77777777" w:rsidR="00CD1E10" w:rsidRPr="00527434" w:rsidRDefault="00CD1E10" w:rsidP="00FE32BA">
      <w:pPr>
        <w:pStyle w:val="Quote"/>
        <w:spacing w:after="200" w:line="480" w:lineRule="auto"/>
      </w:pPr>
      <w:r w:rsidRPr="00527434">
        <w:t xml:space="preserve">“The strategy will be more focused on long–term targets. Employees will therefore have a clear idea of the organization’s targets.” </w:t>
      </w:r>
    </w:p>
    <w:p w14:paraId="61C343E8" w14:textId="77777777" w:rsidR="00CD1E10" w:rsidRPr="00FE32BA" w:rsidRDefault="00CD1E10" w:rsidP="00FE32BA">
      <w:pPr>
        <w:spacing w:line="480" w:lineRule="auto"/>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A clear vision and long-term strategy support understanding of strategy. Teams with a long-term orientation are also more likely to </w:t>
      </w:r>
      <w:proofErr w:type="gramStart"/>
      <w:r w:rsidRPr="00FE32BA">
        <w:rPr>
          <w:rFonts w:ascii="Times New Roman" w:hAnsi="Times New Roman" w:cs="Times New Roman"/>
          <w:color w:val="000000" w:themeColor="text1"/>
          <w:sz w:val="24"/>
        </w:rPr>
        <w:t>make an effort</w:t>
      </w:r>
      <w:proofErr w:type="gramEnd"/>
      <w:r w:rsidRPr="00FE32BA">
        <w:rPr>
          <w:rFonts w:ascii="Times New Roman" w:hAnsi="Times New Roman" w:cs="Times New Roman"/>
          <w:color w:val="000000" w:themeColor="text1"/>
          <w:sz w:val="24"/>
        </w:rPr>
        <w:t xml:space="preserve"> to understand the strategy so that they can work on it and achieve the organizational vision [Respondents 2, 3, 4, 5 and 11].</w:t>
      </w:r>
    </w:p>
    <w:p w14:paraId="1B10F87F" w14:textId="77777777" w:rsidR="00CD1E10"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Strong followership was thought to have a positive impact on understanding of strategy, because the team has trust in their leader. Resistance to strategy will be lower with high followership. However, Respondents 2, 3 and 9 suggested that the relationship between strong followership and strategy understanding depends on the leader, because the team leader’s understanding of the strategy will influence the team’s understanding. </w:t>
      </w:r>
      <w:r w:rsidRPr="00FE32BA">
        <w:rPr>
          <w:rFonts w:ascii="Times New Roman" w:hAnsi="Times New Roman" w:cs="Times New Roman"/>
          <w:sz w:val="24"/>
        </w:rPr>
        <w:t xml:space="preserve">Followership can, however, have a negative impact, especially when </w:t>
      </w:r>
      <w:r w:rsidRPr="00FE32BA">
        <w:rPr>
          <w:rFonts w:ascii="Times New Roman" w:hAnsi="Times New Roman" w:cs="Times New Roman"/>
          <w:color w:val="000000" w:themeColor="text1"/>
          <w:sz w:val="24"/>
        </w:rPr>
        <w:t>communication is vertical or there is one-way communication between the leader and the followers. The leader has an important role in ensuring that team members have a full understanding of the strategy. Leaders can correct individuals’ understanding of the strategy and guide them during the process of developing their objectives and making sure that they map to the organization’s objectives. It is the leader’s responsibility to integrate the strategy into the team’s tasks and objectives [Respondents 6, 8, 9 and 10].</w:t>
      </w:r>
      <w:r w:rsidR="008C02D9">
        <w:rPr>
          <w:rFonts w:ascii="Times New Roman" w:hAnsi="Times New Roman" w:cs="Times New Roman"/>
          <w:color w:val="000000" w:themeColor="text1"/>
          <w:sz w:val="24"/>
        </w:rPr>
        <w:t xml:space="preserve"> These ideas are summarized in Table 10.</w:t>
      </w:r>
    </w:p>
    <w:p w14:paraId="7519D21C" w14:textId="77777777" w:rsidR="00F71724" w:rsidRDefault="00F71724" w:rsidP="00FE32BA">
      <w:pPr>
        <w:spacing w:line="480" w:lineRule="auto"/>
        <w:ind w:firstLine="720"/>
        <w:jc w:val="both"/>
        <w:rPr>
          <w:rFonts w:ascii="Times New Roman" w:hAnsi="Times New Roman" w:cs="Times New Roman"/>
          <w:color w:val="000000" w:themeColor="text1"/>
          <w:sz w:val="24"/>
        </w:rPr>
      </w:pPr>
    </w:p>
    <w:p w14:paraId="7A9E824A" w14:textId="77777777" w:rsidR="00F71724" w:rsidRDefault="00F71724" w:rsidP="00FE32BA">
      <w:pPr>
        <w:spacing w:line="480" w:lineRule="auto"/>
        <w:ind w:firstLine="720"/>
        <w:jc w:val="both"/>
        <w:rPr>
          <w:rFonts w:ascii="Times New Roman" w:hAnsi="Times New Roman" w:cs="Times New Roman"/>
          <w:color w:val="000000" w:themeColor="text1"/>
          <w:sz w:val="24"/>
        </w:rPr>
      </w:pPr>
    </w:p>
    <w:p w14:paraId="2DF9567B" w14:textId="77777777" w:rsidR="00F71724" w:rsidRDefault="00F71724" w:rsidP="00FE32BA">
      <w:pPr>
        <w:spacing w:line="480" w:lineRule="auto"/>
        <w:ind w:firstLine="720"/>
        <w:jc w:val="both"/>
        <w:rPr>
          <w:rFonts w:ascii="Times New Roman" w:hAnsi="Times New Roman" w:cs="Times New Roman"/>
          <w:color w:val="000000" w:themeColor="text1"/>
          <w:sz w:val="24"/>
        </w:rPr>
      </w:pPr>
    </w:p>
    <w:p w14:paraId="5177816D" w14:textId="77777777" w:rsidR="00F71724" w:rsidRDefault="00F71724" w:rsidP="00FE32BA">
      <w:pPr>
        <w:spacing w:line="480" w:lineRule="auto"/>
        <w:ind w:firstLine="720"/>
        <w:jc w:val="both"/>
        <w:rPr>
          <w:rFonts w:ascii="Times New Roman" w:hAnsi="Times New Roman" w:cs="Times New Roman"/>
          <w:color w:val="000000" w:themeColor="text1"/>
          <w:sz w:val="24"/>
        </w:rPr>
      </w:pPr>
    </w:p>
    <w:p w14:paraId="70AD1D25" w14:textId="77777777" w:rsidR="00F71724" w:rsidRPr="00527434" w:rsidRDefault="00F71724" w:rsidP="00D04DB5">
      <w:pPr>
        <w:spacing w:line="480" w:lineRule="auto"/>
        <w:jc w:val="both"/>
        <w:rPr>
          <w:i/>
          <w:iCs/>
          <w:color w:val="000000" w:themeColor="text1"/>
          <w:sz w:val="24"/>
          <w:szCs w:val="24"/>
        </w:rPr>
      </w:pPr>
    </w:p>
    <w:tbl>
      <w:tblPr>
        <w:tblStyle w:val="ListTable21"/>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448"/>
        <w:gridCol w:w="4449"/>
      </w:tblGrid>
      <w:tr w:rsidR="00CD1E10" w:rsidRPr="00016A50" w14:paraId="1B12B6E1" w14:textId="77777777" w:rsidTr="00016A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48" w:type="dxa"/>
          </w:tcPr>
          <w:p w14:paraId="3C43F985" w14:textId="77777777" w:rsidR="00CD1E10" w:rsidRPr="00F71724" w:rsidRDefault="00CD1E10" w:rsidP="00FE32BA">
            <w:pPr>
              <w:spacing w:after="0" w:line="480" w:lineRule="auto"/>
              <w:jc w:val="center"/>
              <w:rPr>
                <w:rFonts w:ascii="Times New Roman" w:hAnsi="Times New Roman" w:cs="Times New Roman"/>
                <w:color w:val="000000" w:themeColor="text1"/>
              </w:rPr>
            </w:pPr>
            <w:r w:rsidRPr="00F71724">
              <w:rPr>
                <w:rFonts w:ascii="Times New Roman" w:hAnsi="Times New Roman" w:cs="Times New Roman"/>
                <w:color w:val="000000" w:themeColor="text1"/>
              </w:rPr>
              <w:lastRenderedPageBreak/>
              <w:t>Positive impact</w:t>
            </w:r>
          </w:p>
        </w:tc>
        <w:tc>
          <w:tcPr>
            <w:tcW w:w="4449" w:type="dxa"/>
          </w:tcPr>
          <w:p w14:paraId="16C83E82" w14:textId="77777777" w:rsidR="00CD1E10" w:rsidRPr="00F71724" w:rsidRDefault="00CD1E10" w:rsidP="00FE32BA">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Negative impact</w:t>
            </w:r>
          </w:p>
        </w:tc>
      </w:tr>
      <w:tr w:rsidR="00CD1E10" w:rsidRPr="00016A50" w14:paraId="702D9A5A" w14:textId="77777777" w:rsidTr="000F74D2">
        <w:trPr>
          <w:trHeight w:val="11016"/>
          <w:jc w:val="center"/>
        </w:trPr>
        <w:tc>
          <w:tcPr>
            <w:cnfStyle w:val="001000000000" w:firstRow="0" w:lastRow="0" w:firstColumn="1" w:lastColumn="0" w:oddVBand="0" w:evenVBand="0" w:oddHBand="0" w:evenHBand="0" w:firstRowFirstColumn="0" w:firstRowLastColumn="0" w:lastRowFirstColumn="0" w:lastRowLastColumn="0"/>
            <w:tcW w:w="4448" w:type="dxa"/>
          </w:tcPr>
          <w:p w14:paraId="37FE8B50"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45% of the respondents believed that high collectivism had a positive impact on understanding of the strategy. It tends to ensure that group members share their understanding.</w:t>
            </w:r>
          </w:p>
          <w:p w14:paraId="3B335108"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Implicit communication is good for understanding strategy as it facilitates information flow.</w:t>
            </w:r>
          </w:p>
          <w:p w14:paraId="3AB878FF"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 xml:space="preserve">25% of the respondents thought that </w:t>
            </w:r>
            <w:proofErr w:type="spellStart"/>
            <w:r w:rsidRPr="00F71724">
              <w:rPr>
                <w:rFonts w:ascii="Times New Roman" w:hAnsi="Times New Roman" w:cs="Times New Roman"/>
                <w:b w:val="0"/>
                <w:bCs w:val="0"/>
                <w:color w:val="000000" w:themeColor="text1"/>
              </w:rPr>
              <w:t>polychronicity</w:t>
            </w:r>
            <w:proofErr w:type="spellEnd"/>
            <w:r w:rsidRPr="00F71724">
              <w:rPr>
                <w:rFonts w:ascii="Times New Roman" w:hAnsi="Times New Roman" w:cs="Times New Roman"/>
                <w:b w:val="0"/>
                <w:bCs w:val="0"/>
                <w:color w:val="000000" w:themeColor="text1"/>
              </w:rPr>
              <w:t xml:space="preserve"> had a positive impact, because it gives a chance to think more comprehensively.</w:t>
            </w:r>
          </w:p>
          <w:p w14:paraId="5206A75A"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40% of the respondents thought that long-term orientation contributed positively to understanding the strategy, because people are more likely to be thinking about the future.</w:t>
            </w:r>
          </w:p>
          <w:p w14:paraId="644F03EE"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 xml:space="preserve">Strong followership improves understanding of strategy </w:t>
            </w:r>
            <w:r w:rsidR="008C02D9" w:rsidRPr="00F71724">
              <w:rPr>
                <w:rFonts w:ascii="Times New Roman" w:hAnsi="Times New Roman" w:cs="Times New Roman"/>
                <w:b w:val="0"/>
                <w:bCs w:val="0"/>
                <w:color w:val="000000" w:themeColor="text1"/>
              </w:rPr>
              <w:t xml:space="preserve">because </w:t>
            </w:r>
            <w:r w:rsidRPr="00F71724">
              <w:rPr>
                <w:rFonts w:ascii="Times New Roman" w:hAnsi="Times New Roman" w:cs="Times New Roman"/>
                <w:b w:val="0"/>
                <w:bCs w:val="0"/>
                <w:color w:val="000000" w:themeColor="text1"/>
              </w:rPr>
              <w:t>the team trusts its leader.</w:t>
            </w:r>
          </w:p>
        </w:tc>
        <w:tc>
          <w:tcPr>
            <w:tcW w:w="4449" w:type="dxa"/>
          </w:tcPr>
          <w:p w14:paraId="4656B24E" w14:textId="77777777" w:rsidR="00CD1E10" w:rsidRPr="00F71724" w:rsidRDefault="00CD1E10" w:rsidP="00FE32BA">
            <w:pPr>
              <w:pStyle w:val="ListParagraph"/>
              <w:numPr>
                <w:ilvl w:val="0"/>
                <w:numId w:val="22"/>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 xml:space="preserve">35% of the respondents indicated that high power distance had a negative impact, because it creates lack of strategy awareness and causes a gap between the top and the bottom of the hierarchy. </w:t>
            </w:r>
          </w:p>
          <w:p w14:paraId="070322F2" w14:textId="77777777" w:rsidR="00CD1E10" w:rsidRPr="00F71724" w:rsidRDefault="00CD1E10" w:rsidP="00FE32BA">
            <w:pPr>
              <w:pStyle w:val="ListParagraph"/>
              <w:numPr>
                <w:ilvl w:val="0"/>
                <w:numId w:val="22"/>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 xml:space="preserve">High context negatively affects strategy </w:t>
            </w:r>
            <w:proofErr w:type="gramStart"/>
            <w:r w:rsidRPr="00F71724">
              <w:rPr>
                <w:rFonts w:ascii="Times New Roman" w:hAnsi="Times New Roman" w:cs="Times New Roman"/>
                <w:color w:val="000000" w:themeColor="text1"/>
              </w:rPr>
              <w:t>understanding, because</w:t>
            </w:r>
            <w:proofErr w:type="gramEnd"/>
            <w:r w:rsidRPr="00F71724">
              <w:rPr>
                <w:rFonts w:ascii="Times New Roman" w:hAnsi="Times New Roman" w:cs="Times New Roman"/>
                <w:color w:val="000000" w:themeColor="text1"/>
              </w:rPr>
              <w:t xml:space="preserve"> communication of the strategy must be strong and official.</w:t>
            </w:r>
          </w:p>
          <w:p w14:paraId="1E6051C4" w14:textId="77777777" w:rsidR="00CD1E10" w:rsidRPr="00F71724" w:rsidRDefault="00CD1E10" w:rsidP="00FE32BA">
            <w:pPr>
              <w:pStyle w:val="ListParagraph"/>
              <w:numPr>
                <w:ilvl w:val="0"/>
                <w:numId w:val="22"/>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Strong uncertainty avoidance has no impact on the current strategy because it is approved already, but will have an impact wh</w:t>
            </w:r>
            <w:r w:rsidR="008C02D9" w:rsidRPr="00F71724">
              <w:rPr>
                <w:rFonts w:ascii="Times New Roman" w:hAnsi="Times New Roman" w:cs="Times New Roman"/>
                <w:color w:val="000000" w:themeColor="text1"/>
              </w:rPr>
              <w:t>en</w:t>
            </w:r>
            <w:r w:rsidRPr="00F71724">
              <w:rPr>
                <w:rFonts w:ascii="Times New Roman" w:hAnsi="Times New Roman" w:cs="Times New Roman"/>
                <w:color w:val="000000" w:themeColor="text1"/>
              </w:rPr>
              <w:t xml:space="preserve"> planning for the next strategy cycle</w:t>
            </w:r>
          </w:p>
        </w:tc>
      </w:tr>
    </w:tbl>
    <w:p w14:paraId="208759D8" w14:textId="77777777" w:rsidR="00CD1E10" w:rsidRPr="000F74D2" w:rsidRDefault="000F74D2" w:rsidP="000F74D2">
      <w:pPr>
        <w:pStyle w:val="Caption"/>
        <w:jc w:val="center"/>
        <w:rPr>
          <w:b w:val="0"/>
          <w:bCs w:val="0"/>
          <w:color w:val="000000" w:themeColor="text1"/>
          <w:sz w:val="24"/>
          <w:szCs w:val="24"/>
        </w:rPr>
      </w:pPr>
      <w:bookmarkStart w:id="208" w:name="_Toc536002539"/>
      <w:r w:rsidRPr="000F74D2">
        <w:rPr>
          <w:sz w:val="24"/>
          <w:szCs w:val="24"/>
        </w:rPr>
        <w:t xml:space="preserve">Table </w:t>
      </w:r>
      <w:r w:rsidRPr="000F74D2">
        <w:rPr>
          <w:sz w:val="24"/>
          <w:szCs w:val="24"/>
        </w:rPr>
        <w:fldChar w:fldCharType="begin"/>
      </w:r>
      <w:r w:rsidRPr="000F74D2">
        <w:rPr>
          <w:sz w:val="24"/>
          <w:szCs w:val="24"/>
        </w:rPr>
        <w:instrText xml:space="preserve"> SEQ Table \* ARABIC </w:instrText>
      </w:r>
      <w:r w:rsidRPr="000F74D2">
        <w:rPr>
          <w:sz w:val="24"/>
          <w:szCs w:val="24"/>
        </w:rPr>
        <w:fldChar w:fldCharType="separate"/>
      </w:r>
      <w:r w:rsidR="00D32726">
        <w:rPr>
          <w:noProof/>
          <w:sz w:val="24"/>
          <w:szCs w:val="24"/>
        </w:rPr>
        <w:t>10</w:t>
      </w:r>
      <w:r w:rsidRPr="000F74D2">
        <w:rPr>
          <w:sz w:val="24"/>
          <w:szCs w:val="24"/>
        </w:rPr>
        <w:fldChar w:fldCharType="end"/>
      </w:r>
      <w:r w:rsidRPr="000F74D2">
        <w:rPr>
          <w:sz w:val="24"/>
          <w:szCs w:val="24"/>
        </w:rPr>
        <w:t>.</w:t>
      </w:r>
      <w:r w:rsidR="00683E43" w:rsidRPr="000F74D2">
        <w:rPr>
          <w:color w:val="000000" w:themeColor="text1"/>
          <w:sz w:val="24"/>
          <w:szCs w:val="24"/>
        </w:rPr>
        <w:t xml:space="preserve"> </w:t>
      </w:r>
      <w:r w:rsidR="00683E43" w:rsidRPr="000F74D2">
        <w:rPr>
          <w:b w:val="0"/>
          <w:bCs w:val="0"/>
          <w:color w:val="000000" w:themeColor="text1"/>
          <w:sz w:val="24"/>
          <w:szCs w:val="24"/>
        </w:rPr>
        <w:t>Summary of the Impact of Arab Cultural Traits on Strategy Understanding</w:t>
      </w:r>
      <w:bookmarkEnd w:id="208"/>
    </w:p>
    <w:p w14:paraId="038E83B9" w14:textId="77777777" w:rsidR="00F71724" w:rsidRDefault="00F71724" w:rsidP="00D70F80">
      <w:bookmarkStart w:id="209" w:name="_Toc535999403"/>
    </w:p>
    <w:p w14:paraId="0D5FF1EE" w14:textId="77777777" w:rsidR="00CD1E10" w:rsidRPr="00527434" w:rsidRDefault="00CD1E10" w:rsidP="007104A9">
      <w:pPr>
        <w:pStyle w:val="Heading3"/>
      </w:pPr>
      <w:bookmarkStart w:id="210" w:name="_Toc11314855"/>
      <w:r w:rsidRPr="00527434">
        <w:t>4.</w:t>
      </w:r>
      <w:r w:rsidR="002462FA">
        <w:t>3</w:t>
      </w:r>
      <w:r w:rsidRPr="00527434">
        <w:t xml:space="preserve">.4 Team </w:t>
      </w:r>
      <w:r w:rsidR="002462FA">
        <w:t>q</w:t>
      </w:r>
      <w:r w:rsidRPr="00527434">
        <w:t>uality</w:t>
      </w:r>
      <w:bookmarkEnd w:id="209"/>
      <w:bookmarkEnd w:id="210"/>
    </w:p>
    <w:p w14:paraId="34D0E0E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Team quality is the level of cohesion and mutual support between team members </w:t>
      </w:r>
      <w:r w:rsidRPr="00FE32BA">
        <w:rPr>
          <w:rFonts w:ascii="Times New Roman" w:hAnsi="Times New Roman" w:cs="Times New Roman"/>
          <w:color w:val="000000"/>
          <w:sz w:val="24"/>
        </w:rPr>
        <w:t>(</w:t>
      </w:r>
      <w:proofErr w:type="spellStart"/>
      <w:r w:rsidRPr="00FE32BA">
        <w:rPr>
          <w:rFonts w:ascii="Times New Roman" w:hAnsi="Times New Roman" w:cs="Times New Roman"/>
          <w:color w:val="000000"/>
          <w:sz w:val="24"/>
        </w:rPr>
        <w:t>Hoegl</w:t>
      </w:r>
      <w:proofErr w:type="spellEnd"/>
      <w:r w:rsidRPr="00FE32BA">
        <w:rPr>
          <w:rFonts w:ascii="Times New Roman" w:hAnsi="Times New Roman" w:cs="Times New Roman"/>
          <w:color w:val="000000"/>
          <w:sz w:val="24"/>
        </w:rPr>
        <w:t xml:space="preserve"> &amp; </w:t>
      </w:r>
      <w:proofErr w:type="spellStart"/>
      <w:r w:rsidRPr="00FE32BA">
        <w:rPr>
          <w:rFonts w:ascii="Times New Roman" w:hAnsi="Times New Roman" w:cs="Times New Roman"/>
          <w:color w:val="000000"/>
          <w:sz w:val="24"/>
        </w:rPr>
        <w:t>Gemuenden</w:t>
      </w:r>
      <w:proofErr w:type="spellEnd"/>
      <w:r w:rsidRPr="00FE32BA">
        <w:rPr>
          <w:rFonts w:ascii="Times New Roman" w:hAnsi="Times New Roman" w:cs="Times New Roman"/>
          <w:color w:val="000000"/>
          <w:sz w:val="24"/>
        </w:rPr>
        <w:t>, 2001)</w:t>
      </w:r>
      <w:r w:rsidRPr="00FE32BA">
        <w:rPr>
          <w:rFonts w:ascii="Times New Roman" w:hAnsi="Times New Roman" w:cs="Times New Roman"/>
          <w:color w:val="000000" w:themeColor="text1"/>
          <w:sz w:val="24"/>
        </w:rPr>
        <w:t xml:space="preserve">. In total, 70% of the respondents believed that collectivism </w:t>
      </w:r>
      <w:r w:rsidRPr="00FE32BA">
        <w:rPr>
          <w:rFonts w:ascii="Times New Roman" w:hAnsi="Times New Roman" w:cs="Times New Roman"/>
          <w:color w:val="000000" w:themeColor="text1"/>
          <w:sz w:val="24"/>
        </w:rPr>
        <w:lastRenderedPageBreak/>
        <w:t xml:space="preserve">contributed positively to team quality. High collectivism is a prerequisite for good team </w:t>
      </w:r>
      <w:proofErr w:type="gramStart"/>
      <w:r w:rsidRPr="00FE32BA">
        <w:rPr>
          <w:rFonts w:ascii="Times New Roman" w:hAnsi="Times New Roman" w:cs="Times New Roman"/>
          <w:color w:val="000000" w:themeColor="text1"/>
          <w:sz w:val="24"/>
        </w:rPr>
        <w:t>quality, and</w:t>
      </w:r>
      <w:proofErr w:type="gramEnd"/>
      <w:r w:rsidRPr="00FE32BA">
        <w:rPr>
          <w:rFonts w:ascii="Times New Roman" w:hAnsi="Times New Roman" w:cs="Times New Roman"/>
          <w:color w:val="000000" w:themeColor="text1"/>
          <w:sz w:val="24"/>
        </w:rPr>
        <w:t xml:space="preserve"> is one of the main success factors in building a good team [Respondent 3]. It leads to high levels of support, </w:t>
      </w:r>
      <w:proofErr w:type="gramStart"/>
      <w:r w:rsidRPr="00FE32BA">
        <w:rPr>
          <w:rFonts w:ascii="Times New Roman" w:hAnsi="Times New Roman" w:cs="Times New Roman"/>
          <w:color w:val="000000" w:themeColor="text1"/>
          <w:sz w:val="24"/>
        </w:rPr>
        <w:t>cohesion</w:t>
      </w:r>
      <w:proofErr w:type="gramEnd"/>
      <w:r w:rsidRPr="00FE32BA">
        <w:rPr>
          <w:rFonts w:ascii="Times New Roman" w:hAnsi="Times New Roman" w:cs="Times New Roman"/>
          <w:color w:val="000000" w:themeColor="text1"/>
          <w:sz w:val="24"/>
        </w:rPr>
        <w:t xml:space="preserve"> and cooperation between team members. Respondents 9, 10 and 11 agreed with this, with the proviso that the team needed to share similar values and beliefs. </w:t>
      </w:r>
      <w:r w:rsidRPr="00FE32BA">
        <w:rPr>
          <w:rFonts w:ascii="Times New Roman" w:hAnsi="Times New Roman" w:cs="Times New Roman"/>
          <w:iCs/>
          <w:color w:val="000000" w:themeColor="text1"/>
          <w:sz w:val="24"/>
        </w:rPr>
        <w:t>Having</w:t>
      </w:r>
      <w:r w:rsidRPr="00FE32BA">
        <w:rPr>
          <w:rFonts w:ascii="Times New Roman" w:hAnsi="Times New Roman" w:cs="Times New Roman"/>
          <w:color w:val="000000" w:themeColor="text1"/>
          <w:sz w:val="24"/>
        </w:rPr>
        <w:t xml:space="preserve"> clear, defined roles for team members also created a strong team with high quality and tenure [Respondents 3, 9, 10 and 11]. </w:t>
      </w:r>
      <w:r w:rsidRPr="00FE32BA">
        <w:rPr>
          <w:rFonts w:ascii="Times New Roman" w:hAnsi="Times New Roman" w:cs="Times New Roman"/>
          <w:sz w:val="24"/>
        </w:rPr>
        <w:t xml:space="preserve">Collectivism improves cooperation between team members, which </w:t>
      </w:r>
      <w:r w:rsidRPr="00FE32BA">
        <w:rPr>
          <w:rFonts w:ascii="Times New Roman" w:hAnsi="Times New Roman" w:cs="Times New Roman"/>
          <w:color w:val="000000" w:themeColor="text1"/>
          <w:sz w:val="24"/>
        </w:rPr>
        <w:t xml:space="preserve">increases team efficiency. It makes the team more homogenous and discourages conflict, which also increase coordination and understanding. Respondent 7 said: </w:t>
      </w:r>
    </w:p>
    <w:p w14:paraId="4C509C30" w14:textId="77777777" w:rsidR="00CD1E10" w:rsidRPr="00527434" w:rsidRDefault="00CD1E10" w:rsidP="00FE32BA">
      <w:pPr>
        <w:pStyle w:val="Quote"/>
        <w:spacing w:after="200" w:line="480" w:lineRule="auto"/>
      </w:pPr>
      <w:r w:rsidRPr="00527434">
        <w:t>“The participation for the people in the team will be equal because they are working together and support each other.”</w:t>
      </w:r>
    </w:p>
    <w:p w14:paraId="4B84C5F6" w14:textId="77777777" w:rsidR="00CD1E10" w:rsidRPr="00FE32BA" w:rsidRDefault="00CD1E10" w:rsidP="00FE32BA">
      <w:pPr>
        <w:spacing w:line="480" w:lineRule="auto"/>
        <w:ind w:firstLine="720"/>
        <w:jc w:val="both"/>
        <w:rPr>
          <w:rFonts w:ascii="Times New Roman" w:hAnsi="Times New Roman" w:cs="Times New Roman"/>
          <w:i/>
          <w:iCs/>
          <w:color w:val="000000" w:themeColor="text1"/>
          <w:sz w:val="24"/>
          <w:rtl/>
        </w:rPr>
      </w:pPr>
      <w:r w:rsidRPr="00FE32BA">
        <w:rPr>
          <w:rFonts w:ascii="Times New Roman" w:hAnsi="Times New Roman" w:cs="Times New Roman"/>
          <w:color w:val="000000" w:themeColor="text1"/>
          <w:sz w:val="24"/>
        </w:rPr>
        <w:t>Collectivism encourages sharing of thinking and knowledge. This facilitates the ability to make decisions, take risks and solve problems [Respondents 2, 6, 12 and 17]. One aspect of high collectivism is that it depends on individual acceptance of the need to work in teams and agreement to support others. The impact</w:t>
      </w:r>
      <w:r w:rsidRPr="00FE32BA">
        <w:rPr>
          <w:rFonts w:ascii="Times New Roman" w:hAnsi="Times New Roman" w:cs="Times New Roman"/>
          <w:color w:val="000000" w:themeColor="text1"/>
          <w:sz w:val="24"/>
          <w:rtl/>
        </w:rPr>
        <w:t xml:space="preserve"> </w:t>
      </w:r>
      <w:r w:rsidRPr="00FE32BA">
        <w:rPr>
          <w:rFonts w:ascii="Times New Roman" w:hAnsi="Times New Roman" w:cs="Times New Roman"/>
          <w:color w:val="000000" w:themeColor="text1"/>
          <w:sz w:val="24"/>
          <w:lang w:val="en-GB"/>
        </w:rPr>
        <w:t xml:space="preserve">therefore </w:t>
      </w:r>
      <w:r w:rsidRPr="00FE32BA">
        <w:rPr>
          <w:rFonts w:ascii="Times New Roman" w:hAnsi="Times New Roman" w:cs="Times New Roman"/>
          <w:color w:val="000000" w:themeColor="text1"/>
          <w:sz w:val="24"/>
        </w:rPr>
        <w:t>depends on individual behaviors and attitudes [Respondent 5].</w:t>
      </w:r>
    </w:p>
    <w:p w14:paraId="3FAB571E"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In total, 45% of the respondents believed that a high context culture had a positive effect on team quality. Respondent 2 quantified this, saying: </w:t>
      </w:r>
    </w:p>
    <w:p w14:paraId="2B39F131" w14:textId="77777777" w:rsidR="00CD1E10" w:rsidRPr="00527434" w:rsidRDefault="00CD1E10" w:rsidP="00FE32BA">
      <w:pPr>
        <w:pStyle w:val="Quote"/>
        <w:spacing w:after="200" w:line="480" w:lineRule="auto"/>
      </w:pPr>
      <w:r w:rsidRPr="00527434">
        <w:t xml:space="preserve">“Team quality is usually 70% based on the high context.” </w:t>
      </w:r>
    </w:p>
    <w:p w14:paraId="68E6AFBA" w14:textId="77777777" w:rsidR="00CD1E10" w:rsidRPr="00FE32BA" w:rsidRDefault="00CD1E10" w:rsidP="00FE32BA">
      <w:pPr>
        <w:spacing w:line="480" w:lineRule="auto"/>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High context improves cooperation, coordination, and communication within the team. Internal team communication can become very high-level, leading to less conflict. This communication requires less time, as there is no need to provide detailed explanations. It is therefore simpler. Implicit communication improves team interconnections [Respondents 2, 3, 8, 9 and 11]. High context can, however, also have negative consequences. Respondents suggested that implicit communication carried a risk of misunderstandings. Strong connections between team </w:t>
      </w:r>
      <w:r w:rsidRPr="00FE32BA">
        <w:rPr>
          <w:rFonts w:ascii="Times New Roman" w:hAnsi="Times New Roman" w:cs="Times New Roman"/>
          <w:color w:val="000000" w:themeColor="text1"/>
          <w:sz w:val="24"/>
        </w:rPr>
        <w:lastRenderedPageBreak/>
        <w:t xml:space="preserve">members can lead to personal relationships which are stronger between </w:t>
      </w:r>
      <w:proofErr w:type="gramStart"/>
      <w:r w:rsidRPr="00FE32BA">
        <w:rPr>
          <w:rFonts w:ascii="Times New Roman" w:hAnsi="Times New Roman" w:cs="Times New Roman"/>
          <w:color w:val="000000" w:themeColor="text1"/>
          <w:sz w:val="24"/>
        </w:rPr>
        <w:t>particular individuals</w:t>
      </w:r>
      <w:proofErr w:type="gramEnd"/>
      <w:r w:rsidRPr="00FE32BA">
        <w:rPr>
          <w:rFonts w:ascii="Times New Roman" w:hAnsi="Times New Roman" w:cs="Times New Roman"/>
          <w:color w:val="000000" w:themeColor="text1"/>
          <w:sz w:val="24"/>
        </w:rPr>
        <w:t xml:space="preserve">, and which negatively affect other team members [Respondents 4 and 7]. Respondent 4 stated: </w:t>
      </w:r>
    </w:p>
    <w:p w14:paraId="74F064FC" w14:textId="77777777" w:rsidR="00CD1E10" w:rsidRPr="00527434" w:rsidRDefault="00CD1E10" w:rsidP="00FE32BA">
      <w:pPr>
        <w:pStyle w:val="Quote"/>
        <w:spacing w:after="200" w:line="480" w:lineRule="auto"/>
        <w:rPr>
          <w:rtl/>
        </w:rPr>
      </w:pPr>
      <w:r w:rsidRPr="00527434">
        <w:t xml:space="preserve">“I will prefer one person and I will try to support only the team members who have a close connection with me.” </w:t>
      </w:r>
    </w:p>
    <w:p w14:paraId="455EFF6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proofErr w:type="spellStart"/>
      <w:r w:rsidRPr="00FE32BA">
        <w:rPr>
          <w:rFonts w:ascii="Times New Roman" w:hAnsi="Times New Roman" w:cs="Times New Roman"/>
          <w:color w:val="000000" w:themeColor="text1"/>
          <w:sz w:val="24"/>
        </w:rPr>
        <w:t>Polychronicity</w:t>
      </w:r>
      <w:proofErr w:type="spellEnd"/>
      <w:r w:rsidRPr="00FE32BA">
        <w:rPr>
          <w:rFonts w:ascii="Times New Roman" w:hAnsi="Times New Roman" w:cs="Times New Roman"/>
          <w:color w:val="000000" w:themeColor="text1"/>
          <w:sz w:val="24"/>
        </w:rPr>
        <w:t xml:space="preserve"> had a positive impact on team quality. It enables team members to share roles and support each other, as they are used to working on a variety of tasks. Team members also have experience in different areas, so they will have more knowledge to support others when needed. This increases coordination and support among team members [Respondents 2, 6 and 11]. It can also have a negative impact, however, because it tends to lead to time-wasting and lower efficiency, which both reduce team quality. When everyone is busy with multiple tasks, there is less coordination and support available. Respondent 4 said: </w:t>
      </w:r>
    </w:p>
    <w:p w14:paraId="6878BC9A" w14:textId="77777777" w:rsidR="00CD1E10" w:rsidRPr="00527434" w:rsidRDefault="00CD1E10" w:rsidP="00FE32BA">
      <w:pPr>
        <w:pStyle w:val="Quote"/>
        <w:spacing w:after="200" w:line="480" w:lineRule="auto"/>
      </w:pPr>
      <w:r w:rsidRPr="00527434">
        <w:t xml:space="preserve">“The purpose of forming a team is to concentrate on a single task or project and complete it together. However, this purpose will never be achieved while team members are busy with different things.” </w:t>
      </w:r>
    </w:p>
    <w:p w14:paraId="7AE843E5" w14:textId="77777777" w:rsidR="00CD1E10" w:rsidRPr="00FE32BA" w:rsidRDefault="00CD1E10" w:rsidP="00FE32BA">
      <w:pPr>
        <w:spacing w:line="480" w:lineRule="auto"/>
        <w:jc w:val="both"/>
        <w:rPr>
          <w:rFonts w:ascii="Times New Roman" w:hAnsi="Times New Roman" w:cs="Times New Roman"/>
          <w:color w:val="000000" w:themeColor="text1"/>
          <w:sz w:val="24"/>
        </w:rPr>
      </w:pPr>
      <w:proofErr w:type="spellStart"/>
      <w:r w:rsidRPr="00FE32BA">
        <w:rPr>
          <w:rFonts w:ascii="Times New Roman" w:hAnsi="Times New Roman" w:cs="Times New Roman"/>
          <w:color w:val="000000" w:themeColor="text1"/>
          <w:sz w:val="24"/>
        </w:rPr>
        <w:t>Polychronicity</w:t>
      </w:r>
      <w:proofErr w:type="spellEnd"/>
      <w:r w:rsidRPr="00FE32BA">
        <w:rPr>
          <w:rFonts w:ascii="Times New Roman" w:hAnsi="Times New Roman" w:cs="Times New Roman"/>
          <w:color w:val="000000" w:themeColor="text1"/>
          <w:sz w:val="24"/>
        </w:rPr>
        <w:t xml:space="preserve"> tends to create confusion and instability because everyone is busy on their own tasks, and there is no time to support others. It also makes it harder to communicate, because there is less time available to understand, communicate and focus on what is being completed [Respondents 3, 4, 5, 7 and 9]. Some respondents suggested that a combination of polychronic and monochronic individuals is good for team quality, because this increases diversity. Respondent 16 stated: </w:t>
      </w:r>
    </w:p>
    <w:p w14:paraId="3B81B43C" w14:textId="77777777" w:rsidR="00CD1E10" w:rsidRPr="00527434" w:rsidRDefault="00CD1E10" w:rsidP="00FE32BA">
      <w:pPr>
        <w:pStyle w:val="Quote"/>
        <w:spacing w:after="200" w:line="480" w:lineRule="auto"/>
      </w:pPr>
      <w:r w:rsidRPr="00527434">
        <w:t xml:space="preserve">“Having a mixture of both cultures will create a challenge, but as a team, polychronic people can concentrate on different activities, and monochronic people can concentrate on one detailed single task. A mixed group can therefore perform much better than having a group of one attribute.” </w:t>
      </w:r>
    </w:p>
    <w:p w14:paraId="79EC2800"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lastRenderedPageBreak/>
        <w:t xml:space="preserve">A quarter of respondents felt that high power distance had a negative impact, because it causes leaders to dominate teams. This reduces team </w:t>
      </w:r>
      <w:proofErr w:type="gramStart"/>
      <w:r w:rsidRPr="00FE32BA">
        <w:rPr>
          <w:rFonts w:ascii="Times New Roman" w:hAnsi="Times New Roman" w:cs="Times New Roman"/>
          <w:color w:val="000000" w:themeColor="text1"/>
          <w:sz w:val="24"/>
        </w:rPr>
        <w:t>quality, because</w:t>
      </w:r>
      <w:proofErr w:type="gramEnd"/>
      <w:r w:rsidRPr="00FE32BA">
        <w:rPr>
          <w:rFonts w:ascii="Times New Roman" w:hAnsi="Times New Roman" w:cs="Times New Roman"/>
          <w:color w:val="000000" w:themeColor="text1"/>
          <w:sz w:val="24"/>
        </w:rPr>
        <w:t xml:space="preserve"> members have less input and fewer opportunities to develop leadership skills. It also influences the trust relationship within the team. The position of the team in the hierarchy will also make a difference. Respondent 7 stated: </w:t>
      </w:r>
    </w:p>
    <w:p w14:paraId="73C78FC4" w14:textId="77777777" w:rsidR="00CD1E10" w:rsidRPr="00527434" w:rsidRDefault="00CD1E10" w:rsidP="00FE32BA">
      <w:pPr>
        <w:pStyle w:val="Quote"/>
        <w:spacing w:after="200" w:line="480" w:lineRule="auto"/>
      </w:pPr>
      <w:r w:rsidRPr="00527434">
        <w:t xml:space="preserve">“The closer you are to the decision </w:t>
      </w:r>
      <w:proofErr w:type="gramStart"/>
      <w:r w:rsidRPr="00527434">
        <w:t>maker,</w:t>
      </w:r>
      <w:proofErr w:type="gramEnd"/>
      <w:r w:rsidRPr="00527434">
        <w:t xml:space="preserve"> the more chance you will have to get the support you need. If the team is far away from the top of the hierarchy, there is a chance that the team quality will be less.” </w:t>
      </w:r>
    </w:p>
    <w:p w14:paraId="49E35780" w14:textId="77777777" w:rsidR="00CD1E10" w:rsidRPr="00FE32BA" w:rsidRDefault="00CD1E10" w:rsidP="00FE32BA">
      <w:pPr>
        <w:spacing w:line="480" w:lineRule="auto"/>
        <w:jc w:val="both"/>
        <w:rPr>
          <w:rFonts w:ascii="Times New Roman" w:hAnsi="Times New Roman" w:cs="Times New Roman"/>
          <w:i/>
          <w:iCs/>
          <w:color w:val="000000" w:themeColor="text1"/>
          <w:sz w:val="24"/>
        </w:rPr>
      </w:pPr>
      <w:r w:rsidRPr="00FE32BA">
        <w:rPr>
          <w:rFonts w:ascii="Times New Roman" w:hAnsi="Times New Roman" w:cs="Times New Roman"/>
          <w:color w:val="000000" w:themeColor="text1"/>
          <w:sz w:val="24"/>
        </w:rPr>
        <w:t xml:space="preserve">Reporting directly to decision-makers increases team effectiveness and performance. It also means the team becomes more centralized, </w:t>
      </w:r>
      <w:proofErr w:type="gramStart"/>
      <w:r w:rsidRPr="00FE32BA">
        <w:rPr>
          <w:rFonts w:ascii="Times New Roman" w:hAnsi="Times New Roman" w:cs="Times New Roman"/>
          <w:color w:val="000000" w:themeColor="text1"/>
          <w:sz w:val="24"/>
        </w:rPr>
        <w:t>organized</w:t>
      </w:r>
      <w:proofErr w:type="gramEnd"/>
      <w:r w:rsidRPr="00FE32BA">
        <w:rPr>
          <w:rFonts w:ascii="Times New Roman" w:hAnsi="Times New Roman" w:cs="Times New Roman"/>
          <w:color w:val="000000" w:themeColor="text1"/>
          <w:sz w:val="24"/>
        </w:rPr>
        <w:t xml:space="preserve"> and proactive [Respondents 3 and 4].</w:t>
      </w:r>
      <w:r w:rsidRPr="00FE32BA">
        <w:rPr>
          <w:rFonts w:ascii="Times New Roman" w:hAnsi="Times New Roman" w:cs="Times New Roman"/>
          <w:i/>
          <w:iCs/>
          <w:color w:val="000000" w:themeColor="text1"/>
          <w:sz w:val="24"/>
        </w:rPr>
        <w:t xml:space="preserve"> </w:t>
      </w:r>
      <w:r w:rsidRPr="00FE32BA">
        <w:rPr>
          <w:rFonts w:ascii="Times New Roman" w:hAnsi="Times New Roman" w:cs="Times New Roman"/>
          <w:iCs/>
          <w:color w:val="000000" w:themeColor="text1"/>
          <w:sz w:val="24"/>
        </w:rPr>
        <w:t xml:space="preserve">Some respondents suggested that the power distance would affect </w:t>
      </w:r>
      <w:r w:rsidRPr="00FE32BA">
        <w:rPr>
          <w:rFonts w:ascii="Times New Roman" w:hAnsi="Times New Roman" w:cs="Times New Roman"/>
          <w:color w:val="000000" w:themeColor="text1"/>
          <w:sz w:val="24"/>
        </w:rPr>
        <w:t xml:space="preserve">the quality of communication linked to the organization’s hierarchy, but not the overall quality of the team, because this is an internal issue. Regardless of the location of power, team members will still have knowledge, </w:t>
      </w:r>
      <w:proofErr w:type="gramStart"/>
      <w:r w:rsidRPr="00FE32BA">
        <w:rPr>
          <w:rFonts w:ascii="Times New Roman" w:hAnsi="Times New Roman" w:cs="Times New Roman"/>
          <w:color w:val="000000" w:themeColor="text1"/>
          <w:sz w:val="24"/>
        </w:rPr>
        <w:t>motivation</w:t>
      </w:r>
      <w:proofErr w:type="gramEnd"/>
      <w:r w:rsidRPr="00FE32BA">
        <w:rPr>
          <w:rFonts w:ascii="Times New Roman" w:hAnsi="Times New Roman" w:cs="Times New Roman"/>
          <w:color w:val="000000" w:themeColor="text1"/>
          <w:sz w:val="24"/>
        </w:rPr>
        <w:t xml:space="preserve"> and quality of relationships. The impact of the </w:t>
      </w:r>
      <w:proofErr w:type="gramStart"/>
      <w:r w:rsidRPr="00FE32BA">
        <w:rPr>
          <w:rFonts w:ascii="Times New Roman" w:hAnsi="Times New Roman" w:cs="Times New Roman"/>
          <w:color w:val="000000" w:themeColor="text1"/>
          <w:sz w:val="24"/>
        </w:rPr>
        <w:t>high power</w:t>
      </w:r>
      <w:proofErr w:type="gramEnd"/>
      <w:r w:rsidRPr="00FE32BA">
        <w:rPr>
          <w:rFonts w:ascii="Times New Roman" w:hAnsi="Times New Roman" w:cs="Times New Roman"/>
          <w:color w:val="000000" w:themeColor="text1"/>
          <w:sz w:val="24"/>
        </w:rPr>
        <w:t xml:space="preserve"> distance will therefore not be on the work of the team, but on team lifecycle [Respondents 3, 4, 8, 9 and 10].</w:t>
      </w:r>
    </w:p>
    <w:p w14:paraId="31A0A8BC"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sz w:val="24"/>
        </w:rPr>
        <w:t xml:space="preserve">Strong uncertainty avoidance causes avoidance and rejection of new ideas. It therefore reduces </w:t>
      </w:r>
      <w:r w:rsidRPr="00FE32BA">
        <w:rPr>
          <w:rFonts w:ascii="Times New Roman" w:hAnsi="Times New Roman" w:cs="Times New Roman"/>
          <w:color w:val="000000" w:themeColor="text1"/>
          <w:sz w:val="24"/>
        </w:rPr>
        <w:t>motivation to improve. Respondents 1 and 3 noted that continuous improvement is necessary to retain team quality. Teams need to develop their ability and approach to improve performance. Rejection of new ideas can also lead to disappointment and reduced interest among team members, reducing quality of work. There are likely to be more conflicts between team members when new ideas are not discussed and considered [Respondents 1, 3, 6, and 8].</w:t>
      </w:r>
    </w:p>
    <w:p w14:paraId="7B7608F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sz w:val="24"/>
        </w:rPr>
        <w:t xml:space="preserve">The quality of the team is also affected by the existence of a long-term plan and vision. In total, 45% of </w:t>
      </w:r>
      <w:r w:rsidRPr="00FE32BA">
        <w:rPr>
          <w:rFonts w:ascii="Times New Roman" w:hAnsi="Times New Roman" w:cs="Times New Roman"/>
          <w:color w:val="000000" w:themeColor="text1"/>
          <w:sz w:val="24"/>
        </w:rPr>
        <w:t xml:space="preserve">respondents believed that a long-term orientation contributed positively to </w:t>
      </w:r>
      <w:r w:rsidRPr="00FE32BA">
        <w:rPr>
          <w:rFonts w:ascii="Times New Roman" w:hAnsi="Times New Roman" w:cs="Times New Roman"/>
          <w:color w:val="000000" w:themeColor="text1"/>
          <w:sz w:val="24"/>
        </w:rPr>
        <w:lastRenderedPageBreak/>
        <w:t>team quality, because teams are better able to deliver if they know what is required. Having a long-term plan improves understanding of this among team members. Respondent 2 said:</w:t>
      </w:r>
    </w:p>
    <w:p w14:paraId="7A42CF4F" w14:textId="77777777" w:rsidR="00CD1E10" w:rsidRPr="00527434" w:rsidRDefault="00CD1E10" w:rsidP="00FE32BA">
      <w:pPr>
        <w:pStyle w:val="Quote"/>
        <w:spacing w:after="200" w:line="480" w:lineRule="auto"/>
      </w:pPr>
      <w:r w:rsidRPr="00527434">
        <w:t xml:space="preserve">“It is </w:t>
      </w:r>
      <w:proofErr w:type="gramStart"/>
      <w:r w:rsidRPr="00527434">
        <w:t>similar to</w:t>
      </w:r>
      <w:proofErr w:type="gramEnd"/>
      <w:r w:rsidRPr="00527434">
        <w:t xml:space="preserve"> boats racing. Boats move all together until they reach their destination because they know where they are going, right from the beginning.”</w:t>
      </w:r>
    </w:p>
    <w:p w14:paraId="7017F2F9" w14:textId="77777777" w:rsidR="00CD1E10" w:rsidRPr="00FE32BA" w:rsidRDefault="00CD1E10" w:rsidP="00FE32BA">
      <w:pPr>
        <w:spacing w:line="480" w:lineRule="auto"/>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Teams are also more likely to work </w:t>
      </w:r>
      <w:proofErr w:type="gramStart"/>
      <w:r w:rsidRPr="00FE32BA">
        <w:rPr>
          <w:rFonts w:ascii="Times New Roman" w:hAnsi="Times New Roman" w:cs="Times New Roman"/>
          <w:color w:val="000000" w:themeColor="text1"/>
          <w:sz w:val="24"/>
        </w:rPr>
        <w:t>together</w:t>
      </w:r>
      <w:proofErr w:type="gramEnd"/>
      <w:r w:rsidRPr="00FE32BA">
        <w:rPr>
          <w:rFonts w:ascii="Times New Roman" w:hAnsi="Times New Roman" w:cs="Times New Roman"/>
          <w:color w:val="000000" w:themeColor="text1"/>
          <w:sz w:val="24"/>
        </w:rPr>
        <w:t xml:space="preserve"> and team members will be better able to support each other to achieve the goals when they are aware of the long-term plan for the organization. The team will have more awareness of targets, which improves performance [Respondents 2, 4, 5 and 6]. </w:t>
      </w:r>
    </w:p>
    <w:p w14:paraId="61D11C3D" w14:textId="77777777" w:rsidR="00CD1E10" w:rsidRPr="00527434" w:rsidRDefault="00CD1E10" w:rsidP="00FE32BA">
      <w:pPr>
        <w:spacing w:line="480" w:lineRule="auto"/>
        <w:ind w:firstLine="720"/>
        <w:jc w:val="both"/>
        <w:rPr>
          <w:i/>
          <w:iCs/>
          <w:color w:val="000000" w:themeColor="text1"/>
          <w:sz w:val="24"/>
          <w:szCs w:val="24"/>
        </w:rPr>
      </w:pPr>
      <w:r w:rsidRPr="00FE32BA">
        <w:rPr>
          <w:rFonts w:ascii="Times New Roman" w:hAnsi="Times New Roman" w:cs="Times New Roman"/>
          <w:color w:val="000000" w:themeColor="text1"/>
          <w:sz w:val="24"/>
        </w:rPr>
        <w:t xml:space="preserve">A quarter of the respondents believed that strong followership had a positive impact on team quality because it creates strong communication and support. Trust between the leader and followers also improves team </w:t>
      </w:r>
      <w:proofErr w:type="gramStart"/>
      <w:r w:rsidRPr="00FE32BA">
        <w:rPr>
          <w:rFonts w:ascii="Times New Roman" w:hAnsi="Times New Roman" w:cs="Times New Roman"/>
          <w:color w:val="000000" w:themeColor="text1"/>
          <w:sz w:val="24"/>
        </w:rPr>
        <w:t>quality, because</w:t>
      </w:r>
      <w:proofErr w:type="gramEnd"/>
      <w:r w:rsidRPr="00FE32BA">
        <w:rPr>
          <w:rFonts w:ascii="Times New Roman" w:hAnsi="Times New Roman" w:cs="Times New Roman"/>
          <w:color w:val="000000" w:themeColor="text1"/>
          <w:sz w:val="24"/>
        </w:rPr>
        <w:t xml:space="preserve"> it leads to willingness to follow and implement rules and better communication among team members. Strong followership means loyalty to the leader. The interconnections between the team members will also be </w:t>
      </w:r>
      <w:proofErr w:type="gramStart"/>
      <w:r w:rsidRPr="00FE32BA">
        <w:rPr>
          <w:rFonts w:ascii="Times New Roman" w:hAnsi="Times New Roman" w:cs="Times New Roman"/>
          <w:color w:val="000000" w:themeColor="text1"/>
          <w:sz w:val="24"/>
        </w:rPr>
        <w:t>stronger, because</w:t>
      </w:r>
      <w:proofErr w:type="gramEnd"/>
      <w:r w:rsidRPr="00FE32BA">
        <w:rPr>
          <w:rFonts w:ascii="Times New Roman" w:hAnsi="Times New Roman" w:cs="Times New Roman"/>
          <w:color w:val="000000" w:themeColor="text1"/>
          <w:sz w:val="24"/>
        </w:rPr>
        <w:t xml:space="preserve"> everyone will be following and obeying the same instructions [Respondents 1, 2 and 3]. Strong followership also, however, has a negative impact because it reduces motivation to think about new ideas. Teams will only do as they are </w:t>
      </w:r>
      <w:proofErr w:type="gramStart"/>
      <w:r w:rsidRPr="00FE32BA">
        <w:rPr>
          <w:rFonts w:ascii="Times New Roman" w:hAnsi="Times New Roman" w:cs="Times New Roman"/>
          <w:color w:val="000000" w:themeColor="text1"/>
          <w:sz w:val="24"/>
        </w:rPr>
        <w:t>told, and</w:t>
      </w:r>
      <w:proofErr w:type="gramEnd"/>
      <w:r w:rsidRPr="00FE32BA">
        <w:rPr>
          <w:rFonts w:ascii="Times New Roman" w:hAnsi="Times New Roman" w:cs="Times New Roman"/>
          <w:color w:val="000000" w:themeColor="text1"/>
          <w:sz w:val="24"/>
        </w:rPr>
        <w:t xml:space="preserve"> refer all questions to the leader. This will particularly affect individuals who are strongly </w:t>
      </w:r>
      <w:proofErr w:type="gramStart"/>
      <w:r w:rsidRPr="00FE32BA">
        <w:rPr>
          <w:rFonts w:ascii="Times New Roman" w:hAnsi="Times New Roman" w:cs="Times New Roman"/>
          <w:color w:val="000000" w:themeColor="text1"/>
          <w:sz w:val="24"/>
        </w:rPr>
        <w:t>self-motivated, because</w:t>
      </w:r>
      <w:proofErr w:type="gramEnd"/>
      <w:r w:rsidRPr="00FE32BA">
        <w:rPr>
          <w:rFonts w:ascii="Times New Roman" w:hAnsi="Times New Roman" w:cs="Times New Roman"/>
          <w:color w:val="000000" w:themeColor="text1"/>
          <w:sz w:val="24"/>
        </w:rPr>
        <w:t xml:space="preserve"> it will reduce their ability to make decisions [Respondents 6 and 8].</w:t>
      </w:r>
      <w:r w:rsidR="00471551">
        <w:rPr>
          <w:rFonts w:ascii="Times New Roman" w:hAnsi="Times New Roman" w:cs="Times New Roman"/>
          <w:color w:val="000000" w:themeColor="text1"/>
          <w:sz w:val="24"/>
        </w:rPr>
        <w:t xml:space="preserve"> These points are summarized in Table 11.</w:t>
      </w:r>
    </w:p>
    <w:tbl>
      <w:tblPr>
        <w:tblStyle w:val="ListTable2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590"/>
        <w:gridCol w:w="4590"/>
      </w:tblGrid>
      <w:tr w:rsidR="00CD1E10" w:rsidRPr="00F71724" w14:paraId="2DA1A078" w14:textId="77777777" w:rsidTr="00016A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2E352BA6" w14:textId="77777777" w:rsidR="00CD1E10" w:rsidRPr="00F71724" w:rsidRDefault="00CD1E10" w:rsidP="00FE32BA">
            <w:pPr>
              <w:spacing w:after="0" w:line="480" w:lineRule="auto"/>
              <w:jc w:val="center"/>
              <w:rPr>
                <w:rFonts w:ascii="Times New Roman" w:hAnsi="Times New Roman" w:cs="Times New Roman"/>
                <w:color w:val="000000" w:themeColor="text1"/>
              </w:rPr>
            </w:pPr>
            <w:r w:rsidRPr="00F71724">
              <w:rPr>
                <w:rFonts w:ascii="Times New Roman" w:hAnsi="Times New Roman" w:cs="Times New Roman"/>
                <w:color w:val="000000" w:themeColor="text1"/>
              </w:rPr>
              <w:t>Positive impact</w:t>
            </w:r>
          </w:p>
        </w:tc>
        <w:tc>
          <w:tcPr>
            <w:tcW w:w="4590" w:type="dxa"/>
          </w:tcPr>
          <w:p w14:paraId="48D850D4" w14:textId="77777777" w:rsidR="00CD1E10" w:rsidRPr="00F71724" w:rsidRDefault="00CD1E10" w:rsidP="00FE32BA">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Negative impact</w:t>
            </w:r>
          </w:p>
        </w:tc>
      </w:tr>
      <w:tr w:rsidR="00CD1E10" w:rsidRPr="00016A50" w14:paraId="5EE00D7B" w14:textId="77777777" w:rsidTr="00016A50">
        <w:tc>
          <w:tcPr>
            <w:cnfStyle w:val="001000000000" w:firstRow="0" w:lastRow="0" w:firstColumn="1" w:lastColumn="0" w:oddVBand="0" w:evenVBand="0" w:oddHBand="0" w:evenHBand="0" w:firstRowFirstColumn="0" w:firstRowLastColumn="0" w:lastRowFirstColumn="0" w:lastRowLastColumn="0"/>
            <w:tcW w:w="4590" w:type="dxa"/>
          </w:tcPr>
          <w:p w14:paraId="2C95F210"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 xml:space="preserve">70% of respondents believed that collectivism contributed positively to team </w:t>
            </w:r>
            <w:proofErr w:type="gramStart"/>
            <w:r w:rsidRPr="00F71724">
              <w:rPr>
                <w:rFonts w:ascii="Times New Roman" w:hAnsi="Times New Roman" w:cs="Times New Roman"/>
                <w:b w:val="0"/>
                <w:bCs w:val="0"/>
                <w:color w:val="000000" w:themeColor="text1"/>
              </w:rPr>
              <w:t>quality</w:t>
            </w:r>
            <w:r w:rsidR="00683E43" w:rsidRPr="00F71724">
              <w:rPr>
                <w:rFonts w:ascii="Times New Roman" w:hAnsi="Times New Roman" w:cs="Times New Roman"/>
                <w:b w:val="0"/>
                <w:bCs w:val="0"/>
                <w:color w:val="000000" w:themeColor="text1"/>
              </w:rPr>
              <w:t>, and</w:t>
            </w:r>
            <w:proofErr w:type="gramEnd"/>
            <w:r w:rsidR="00683E43" w:rsidRPr="00F71724">
              <w:rPr>
                <w:rFonts w:ascii="Times New Roman" w:hAnsi="Times New Roman" w:cs="Times New Roman"/>
                <w:b w:val="0"/>
                <w:bCs w:val="0"/>
                <w:color w:val="000000" w:themeColor="text1"/>
              </w:rPr>
              <w:t xml:space="preserve"> was almost </w:t>
            </w:r>
            <w:r w:rsidRPr="00F71724">
              <w:rPr>
                <w:rFonts w:ascii="Times New Roman" w:hAnsi="Times New Roman" w:cs="Times New Roman"/>
                <w:b w:val="0"/>
                <w:bCs w:val="0"/>
                <w:color w:val="000000" w:themeColor="text1"/>
              </w:rPr>
              <w:t xml:space="preserve">a prerequisite </w:t>
            </w:r>
            <w:r w:rsidR="00683E43" w:rsidRPr="00F71724">
              <w:rPr>
                <w:rFonts w:ascii="Times New Roman" w:hAnsi="Times New Roman" w:cs="Times New Roman"/>
                <w:b w:val="0"/>
                <w:bCs w:val="0"/>
                <w:color w:val="000000" w:themeColor="text1"/>
              </w:rPr>
              <w:t xml:space="preserve">as well </w:t>
            </w:r>
            <w:r w:rsidR="00683E43" w:rsidRPr="00F71724">
              <w:rPr>
                <w:rFonts w:ascii="Times New Roman" w:hAnsi="Times New Roman" w:cs="Times New Roman"/>
                <w:b w:val="0"/>
                <w:bCs w:val="0"/>
                <w:color w:val="000000" w:themeColor="text1"/>
              </w:rPr>
              <w:lastRenderedPageBreak/>
              <w:t>as</w:t>
            </w:r>
            <w:r w:rsidRPr="00F71724">
              <w:rPr>
                <w:rFonts w:ascii="Times New Roman" w:hAnsi="Times New Roman" w:cs="Times New Roman"/>
                <w:b w:val="0"/>
                <w:bCs w:val="0"/>
                <w:color w:val="000000" w:themeColor="text1"/>
              </w:rPr>
              <w:t xml:space="preserve"> one of the main success factors in building a good team.</w:t>
            </w:r>
          </w:p>
          <w:p w14:paraId="0F741AD2"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45% of respondents believed that high context had a positive effect on team quality. It improves cooperation, coordination, and builds strong communication between the team.</w:t>
            </w:r>
          </w:p>
          <w:p w14:paraId="743596F2"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proofErr w:type="spellStart"/>
            <w:r w:rsidRPr="00F71724">
              <w:rPr>
                <w:rFonts w:ascii="Times New Roman" w:hAnsi="Times New Roman" w:cs="Times New Roman"/>
                <w:b w:val="0"/>
                <w:bCs w:val="0"/>
                <w:color w:val="000000" w:themeColor="text1"/>
              </w:rPr>
              <w:t>Polychronicity</w:t>
            </w:r>
            <w:proofErr w:type="spellEnd"/>
            <w:r w:rsidRPr="00F71724">
              <w:rPr>
                <w:rFonts w:ascii="Times New Roman" w:hAnsi="Times New Roman" w:cs="Times New Roman"/>
                <w:b w:val="0"/>
                <w:bCs w:val="0"/>
                <w:color w:val="000000" w:themeColor="text1"/>
              </w:rPr>
              <w:t xml:space="preserve"> supports the team because team members are used to working on different </w:t>
            </w:r>
            <w:proofErr w:type="gramStart"/>
            <w:r w:rsidRPr="00F71724">
              <w:rPr>
                <w:rFonts w:ascii="Times New Roman" w:hAnsi="Times New Roman" w:cs="Times New Roman"/>
                <w:b w:val="0"/>
                <w:bCs w:val="0"/>
                <w:color w:val="000000" w:themeColor="text1"/>
              </w:rPr>
              <w:t>tasks, and</w:t>
            </w:r>
            <w:proofErr w:type="gramEnd"/>
            <w:r w:rsidRPr="00F71724">
              <w:rPr>
                <w:rFonts w:ascii="Times New Roman" w:hAnsi="Times New Roman" w:cs="Times New Roman"/>
                <w:b w:val="0"/>
                <w:bCs w:val="0"/>
                <w:color w:val="000000" w:themeColor="text1"/>
              </w:rPr>
              <w:t xml:space="preserve"> can substitute for each other easily.</w:t>
            </w:r>
          </w:p>
          <w:p w14:paraId="46ECA5A5"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F71724">
              <w:rPr>
                <w:rFonts w:ascii="Times New Roman" w:hAnsi="Times New Roman" w:cs="Times New Roman"/>
                <w:b w:val="0"/>
                <w:bCs w:val="0"/>
                <w:color w:val="000000" w:themeColor="text1"/>
              </w:rPr>
              <w:t>45% of respondents believed that long-term orientation contributed positively to team quality.</w:t>
            </w:r>
          </w:p>
          <w:p w14:paraId="7F9B7BC9" w14:textId="77777777" w:rsidR="00CD1E10" w:rsidRPr="00F71724"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rPr>
            </w:pPr>
            <w:r w:rsidRPr="00F71724">
              <w:rPr>
                <w:rFonts w:ascii="Times New Roman" w:hAnsi="Times New Roman" w:cs="Times New Roman"/>
                <w:b w:val="0"/>
                <w:bCs w:val="0"/>
                <w:color w:val="000000" w:themeColor="text1"/>
              </w:rPr>
              <w:t>25% of respondents believed that strong followership had a positive impact.</w:t>
            </w:r>
          </w:p>
        </w:tc>
        <w:tc>
          <w:tcPr>
            <w:tcW w:w="4590" w:type="dxa"/>
          </w:tcPr>
          <w:p w14:paraId="0AE8CDDA" w14:textId="77777777" w:rsidR="00CD1E10" w:rsidRPr="00F71724"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F71724">
              <w:rPr>
                <w:rFonts w:ascii="Times New Roman" w:hAnsi="Times New Roman" w:cs="Times New Roman"/>
                <w:color w:val="000000" w:themeColor="text1"/>
              </w:rPr>
              <w:lastRenderedPageBreak/>
              <w:t>Polychronicity</w:t>
            </w:r>
            <w:proofErr w:type="spellEnd"/>
            <w:r w:rsidRPr="00F71724">
              <w:rPr>
                <w:rFonts w:ascii="Times New Roman" w:hAnsi="Times New Roman" w:cs="Times New Roman"/>
                <w:color w:val="000000" w:themeColor="text1"/>
              </w:rPr>
              <w:t xml:space="preserve"> also has a negative impact because of wasted time and less efficiency, which lead to lower team quality. </w:t>
            </w:r>
          </w:p>
          <w:p w14:paraId="202DD32D" w14:textId="77777777" w:rsidR="00CD1E10" w:rsidRPr="00F71724"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lastRenderedPageBreak/>
              <w:t>A quarter of respondents felt that high power distance had a negative impact. The quality of communication will be affected where it relates to the organization’s hierarchy.</w:t>
            </w:r>
          </w:p>
          <w:p w14:paraId="190B3AEB" w14:textId="77777777" w:rsidR="00CD1E10" w:rsidRPr="00F71724"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71724">
              <w:rPr>
                <w:rFonts w:ascii="Times New Roman" w:hAnsi="Times New Roman" w:cs="Times New Roman"/>
                <w:color w:val="000000" w:themeColor="text1"/>
              </w:rPr>
              <w:t>Strong uncertainty avoidance causes avoidance and rejection of new ideas.</w:t>
            </w:r>
          </w:p>
        </w:tc>
      </w:tr>
    </w:tbl>
    <w:p w14:paraId="547205CB" w14:textId="77777777" w:rsidR="00CD1E10" w:rsidRPr="00D32726" w:rsidRDefault="00D32726" w:rsidP="00D32726">
      <w:pPr>
        <w:pStyle w:val="Caption"/>
        <w:jc w:val="center"/>
        <w:rPr>
          <w:color w:val="000000" w:themeColor="text1"/>
          <w:sz w:val="24"/>
          <w:szCs w:val="24"/>
        </w:rPr>
      </w:pPr>
      <w:bookmarkStart w:id="211" w:name="_Toc536002540"/>
      <w:r w:rsidRPr="00D32726">
        <w:rPr>
          <w:sz w:val="24"/>
          <w:szCs w:val="24"/>
        </w:rPr>
        <w:lastRenderedPageBreak/>
        <w:t xml:space="preserve">Table </w:t>
      </w:r>
      <w:r w:rsidRPr="00D32726">
        <w:rPr>
          <w:sz w:val="24"/>
          <w:szCs w:val="24"/>
        </w:rPr>
        <w:fldChar w:fldCharType="begin"/>
      </w:r>
      <w:r w:rsidRPr="00D32726">
        <w:rPr>
          <w:sz w:val="24"/>
          <w:szCs w:val="24"/>
        </w:rPr>
        <w:instrText xml:space="preserve"> SEQ Table \* ARABIC </w:instrText>
      </w:r>
      <w:r w:rsidRPr="00D32726">
        <w:rPr>
          <w:sz w:val="24"/>
          <w:szCs w:val="24"/>
        </w:rPr>
        <w:fldChar w:fldCharType="separate"/>
      </w:r>
      <w:r>
        <w:rPr>
          <w:noProof/>
          <w:sz w:val="24"/>
          <w:szCs w:val="24"/>
        </w:rPr>
        <w:t>11</w:t>
      </w:r>
      <w:r w:rsidRPr="00D32726">
        <w:rPr>
          <w:sz w:val="24"/>
          <w:szCs w:val="24"/>
        </w:rPr>
        <w:fldChar w:fldCharType="end"/>
      </w:r>
      <w:r w:rsidR="00683E43" w:rsidRPr="00D32726">
        <w:rPr>
          <w:b w:val="0"/>
          <w:caps/>
          <w:color w:val="000000" w:themeColor="text1"/>
          <w:sz w:val="24"/>
          <w:szCs w:val="24"/>
        </w:rPr>
        <w:t>.</w:t>
      </w:r>
      <w:r w:rsidR="00683E43" w:rsidRPr="00D32726">
        <w:rPr>
          <w:color w:val="000000" w:themeColor="text1"/>
          <w:sz w:val="24"/>
          <w:szCs w:val="24"/>
        </w:rPr>
        <w:t xml:space="preserve"> </w:t>
      </w:r>
      <w:r w:rsidR="00683E43" w:rsidRPr="00D32726">
        <w:rPr>
          <w:b w:val="0"/>
          <w:bCs w:val="0"/>
          <w:color w:val="000000" w:themeColor="text1"/>
          <w:sz w:val="24"/>
          <w:szCs w:val="24"/>
        </w:rPr>
        <w:t>Summary of the Impact of Arab Cultural Traits on Team Quality</w:t>
      </w:r>
      <w:bookmarkEnd w:id="211"/>
    </w:p>
    <w:p w14:paraId="35551BFB" w14:textId="77777777" w:rsidR="00F71724" w:rsidRDefault="00F71724" w:rsidP="00D70F80">
      <w:bookmarkStart w:id="212" w:name="_Toc535999404"/>
    </w:p>
    <w:p w14:paraId="1D1F40DB" w14:textId="77777777" w:rsidR="00CD1E10" w:rsidRPr="00527434" w:rsidRDefault="00CD1E10" w:rsidP="007104A9">
      <w:pPr>
        <w:pStyle w:val="Heading3"/>
      </w:pPr>
      <w:bookmarkStart w:id="213" w:name="_Toc11314856"/>
      <w:r w:rsidRPr="00527434">
        <w:t>4.</w:t>
      </w:r>
      <w:r w:rsidR="002462FA">
        <w:t>3</w:t>
      </w:r>
      <w:r w:rsidRPr="00527434">
        <w:t xml:space="preserve">.5 Team </w:t>
      </w:r>
      <w:r w:rsidR="002462FA">
        <w:t>t</w:t>
      </w:r>
      <w:r w:rsidRPr="00527434">
        <w:t>enure</w:t>
      </w:r>
      <w:bookmarkEnd w:id="212"/>
      <w:bookmarkEnd w:id="213"/>
    </w:p>
    <w:p w14:paraId="5307CEC6"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The final innovative team characteristic is team tenure, or how long the team has been together. Again, some cultural traits contributed positively, and others had a negative impact. </w:t>
      </w:r>
      <w:proofErr w:type="gramStart"/>
      <w:r w:rsidRPr="00FE32BA">
        <w:rPr>
          <w:rFonts w:ascii="Times New Roman" w:hAnsi="Times New Roman" w:cs="Times New Roman"/>
          <w:color w:val="000000" w:themeColor="text1"/>
          <w:sz w:val="24"/>
        </w:rPr>
        <w:t>In particular, collectivism</w:t>
      </w:r>
      <w:proofErr w:type="gramEnd"/>
      <w:r w:rsidRPr="00FE32BA">
        <w:rPr>
          <w:rFonts w:ascii="Times New Roman" w:hAnsi="Times New Roman" w:cs="Times New Roman"/>
          <w:color w:val="000000" w:themeColor="text1"/>
          <w:sz w:val="24"/>
        </w:rPr>
        <w:t xml:space="preserve">, high context, long-term orientation and strong followership had a positive impact. Respondents 1 and 9 felt that collectivism improved cohesion, </w:t>
      </w:r>
      <w:proofErr w:type="gramStart"/>
      <w:r w:rsidRPr="00FE32BA">
        <w:rPr>
          <w:rFonts w:ascii="Times New Roman" w:hAnsi="Times New Roman" w:cs="Times New Roman"/>
          <w:color w:val="000000" w:themeColor="text1"/>
          <w:sz w:val="24"/>
        </w:rPr>
        <w:t>trust</w:t>
      </w:r>
      <w:proofErr w:type="gramEnd"/>
      <w:r w:rsidRPr="00FE32BA">
        <w:rPr>
          <w:rFonts w:ascii="Times New Roman" w:hAnsi="Times New Roman" w:cs="Times New Roman"/>
          <w:color w:val="000000" w:themeColor="text1"/>
          <w:sz w:val="24"/>
        </w:rPr>
        <w:t xml:space="preserve"> and motivation among team members. This means that individuals in a collectivist team are less likely to think of leaving. Some basic needs must be fulfilled to increase tenure, such as leadership support, team harmony and appreciation. Collectivism is therefore not enough on its own without those needs being met too. In general, collectivism improves team tenure </w:t>
      </w:r>
      <w:r w:rsidRPr="00FE32BA">
        <w:rPr>
          <w:rFonts w:ascii="Times New Roman" w:hAnsi="Times New Roman" w:cs="Times New Roman"/>
          <w:color w:val="000000" w:themeColor="text1"/>
          <w:sz w:val="24"/>
        </w:rPr>
        <w:lastRenderedPageBreak/>
        <w:t>because it empowers team members and ensures that they support each other. However, appreciation and leadership support are both also essential [Respondents 1, 2 and 9].</w:t>
      </w:r>
    </w:p>
    <w:p w14:paraId="6D946B20"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Team tenure also depends on individual positions in the team. If the whole group is at the same level and shares similar backgrounds, team tenure is likely to be high. Groups may, however, not welcome new staff with innovative ideas [Respondent 2]. This may result in these new staff leaving the group because of the high collectivism. Respondent 6 stated:</w:t>
      </w:r>
    </w:p>
    <w:p w14:paraId="71DEABB9" w14:textId="77777777" w:rsidR="00CD1E10" w:rsidRPr="00527434" w:rsidRDefault="00CD1E10" w:rsidP="00FE32BA">
      <w:pPr>
        <w:pStyle w:val="Quote"/>
        <w:spacing w:after="200" w:line="480" w:lineRule="auto"/>
      </w:pPr>
      <w:r w:rsidRPr="00527434">
        <w:t xml:space="preserve">“Other people might </w:t>
      </w:r>
      <w:r w:rsidR="00471551">
        <w:t xml:space="preserve">not </w:t>
      </w:r>
      <w:r w:rsidRPr="00527434">
        <w:t xml:space="preserve">accept new ideas and new joiners to gain new experiences and improve the way of thinking. As a result, we will end up with high team tenure.” </w:t>
      </w:r>
    </w:p>
    <w:p w14:paraId="066ED737"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Team tenure and high context </w:t>
      </w:r>
      <w:proofErr w:type="gramStart"/>
      <w:r w:rsidRPr="00FE32BA">
        <w:rPr>
          <w:rFonts w:ascii="Times New Roman" w:hAnsi="Times New Roman" w:cs="Times New Roman"/>
          <w:color w:val="000000" w:themeColor="text1"/>
          <w:sz w:val="24"/>
        </w:rPr>
        <w:t>were considered to be</w:t>
      </w:r>
      <w:proofErr w:type="gramEnd"/>
      <w:r w:rsidRPr="00FE32BA">
        <w:rPr>
          <w:rFonts w:ascii="Times New Roman" w:hAnsi="Times New Roman" w:cs="Times New Roman"/>
          <w:color w:val="000000" w:themeColor="text1"/>
          <w:sz w:val="24"/>
        </w:rPr>
        <w:t xml:space="preserve"> closely linked. Longer tenure may increase context and mutual understanding. The existence of long-term plans also reduces ambiguity about the team’s future, and therefore creates stability and longer tenure. Followership leads to high team tenure because it results in less conflict and increased efficiency, as well as improved cohesion. People with different beliefs and values may have low followership, which will influence team tenure [Respondents 2, 3, 5 and 6]. Respondent 10 commented: </w:t>
      </w:r>
    </w:p>
    <w:p w14:paraId="654307F5" w14:textId="77777777" w:rsidR="00CD1E10" w:rsidRPr="00527434" w:rsidRDefault="00CD1E10" w:rsidP="00FE32BA">
      <w:pPr>
        <w:pStyle w:val="Quote"/>
        <w:spacing w:after="200" w:line="480" w:lineRule="auto"/>
      </w:pPr>
      <w:r w:rsidRPr="00527434">
        <w:t>“Team tenure will be decreased dramatically if the task is more ambiguous.”</w:t>
      </w:r>
    </w:p>
    <w:p w14:paraId="57953DEF"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r w:rsidRPr="00FE32BA">
        <w:rPr>
          <w:rFonts w:ascii="Times New Roman" w:hAnsi="Times New Roman" w:cs="Times New Roman"/>
          <w:color w:val="000000" w:themeColor="text1"/>
          <w:sz w:val="24"/>
        </w:rPr>
        <w:t xml:space="preserve">Some cultural traits also affected team tenure negatively, including strong uncertainty avoidance. Rejecting new ideas leads to increased conflict among team members, which may reduce team tenure as well as performance [Respondents 5 and 8]. It can also lead to problems with communication and inconsistency. Respondent 9 said: </w:t>
      </w:r>
    </w:p>
    <w:p w14:paraId="1375E44D" w14:textId="77777777" w:rsidR="00CD1E10" w:rsidRPr="00527434" w:rsidRDefault="00CD1E10" w:rsidP="00FE32BA">
      <w:pPr>
        <w:pStyle w:val="Quote"/>
        <w:spacing w:after="200" w:line="480" w:lineRule="auto"/>
      </w:pPr>
      <w:r w:rsidRPr="00527434">
        <w:t xml:space="preserve">“If the culture is not supporting me to tolerate </w:t>
      </w:r>
      <w:proofErr w:type="gramStart"/>
      <w:r w:rsidRPr="00527434">
        <w:t>uncertainty</w:t>
      </w:r>
      <w:proofErr w:type="gramEnd"/>
      <w:r w:rsidRPr="00527434">
        <w:t xml:space="preserve"> when necessary, then I will look for somewhere else that will enable and empower me.” </w:t>
      </w:r>
    </w:p>
    <w:p w14:paraId="2CC415B9"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rPr>
      </w:pPr>
      <w:proofErr w:type="spellStart"/>
      <w:r w:rsidRPr="00FE32BA">
        <w:rPr>
          <w:rFonts w:ascii="Times New Roman" w:hAnsi="Times New Roman" w:cs="Times New Roman"/>
          <w:color w:val="000000" w:themeColor="text1"/>
          <w:sz w:val="24"/>
        </w:rPr>
        <w:lastRenderedPageBreak/>
        <w:t>Polychronicity</w:t>
      </w:r>
      <w:proofErr w:type="spellEnd"/>
      <w:r w:rsidRPr="00FE32BA">
        <w:rPr>
          <w:rFonts w:ascii="Times New Roman" w:hAnsi="Times New Roman" w:cs="Times New Roman"/>
          <w:color w:val="000000" w:themeColor="text1"/>
          <w:sz w:val="24"/>
        </w:rPr>
        <w:t xml:space="preserve"> generally had a negative impact on innovation because it wastes time, reduces efficiency and results in poor communication. It may, however, have little effect on team tenure because team members may get used to each other’s preferences. Team tenure </w:t>
      </w:r>
      <w:proofErr w:type="gramStart"/>
      <w:r w:rsidRPr="00FE32BA">
        <w:rPr>
          <w:rFonts w:ascii="Times New Roman" w:hAnsi="Times New Roman" w:cs="Times New Roman"/>
          <w:color w:val="000000" w:themeColor="text1"/>
          <w:sz w:val="24"/>
        </w:rPr>
        <w:t>will be also be</w:t>
      </w:r>
      <w:proofErr w:type="gramEnd"/>
      <w:r w:rsidRPr="00FE32BA">
        <w:rPr>
          <w:rFonts w:ascii="Times New Roman" w:hAnsi="Times New Roman" w:cs="Times New Roman"/>
          <w:color w:val="000000" w:themeColor="text1"/>
          <w:sz w:val="24"/>
        </w:rPr>
        <w:t xml:space="preserve"> lower when power distance is high, because team members will have fewer opportunities to develop and improve their skills [Respondents 3, 4, 6 and 7]. Being further away from decision-makers, however, improves team tenure. Respondent 7 suggested that municipalities were a good example of this:</w:t>
      </w:r>
    </w:p>
    <w:p w14:paraId="79821313" w14:textId="77777777" w:rsidR="00471551" w:rsidRPr="004D1A81" w:rsidRDefault="00CD1E10" w:rsidP="004D1A81">
      <w:pPr>
        <w:pStyle w:val="Quote"/>
        <w:spacing w:after="200" w:line="480" w:lineRule="auto"/>
      </w:pPr>
      <w:r w:rsidRPr="004D1A81">
        <w:t xml:space="preserve">“People working at municipalities stay there for 10 to 15 years because the organization is so </w:t>
      </w:r>
      <w:proofErr w:type="gramStart"/>
      <w:r w:rsidRPr="004D1A81">
        <w:t>big</w:t>
      </w:r>
      <w:proofErr w:type="gramEnd"/>
      <w:r w:rsidRPr="004D1A81">
        <w:t xml:space="preserve"> and people / employees become far from the central management and decision-makers.</w:t>
      </w:r>
      <w:r w:rsidR="00471551" w:rsidRPr="004D1A81">
        <w:t>”</w:t>
      </w:r>
    </w:p>
    <w:p w14:paraId="0E22BAF0" w14:textId="77777777" w:rsidR="00CD1E10" w:rsidRPr="00527434" w:rsidRDefault="00471551" w:rsidP="00FE32BA">
      <w:pPr>
        <w:rPr>
          <w:iCs/>
          <w:sz w:val="24"/>
        </w:rPr>
      </w:pPr>
      <w:r w:rsidRPr="00FE32BA">
        <w:rPr>
          <w:rFonts w:ascii="Times New Roman" w:hAnsi="Times New Roman" w:cs="Times New Roman"/>
          <w:sz w:val="24"/>
        </w:rPr>
        <w:t>These points are summarized in Table 12.</w:t>
      </w:r>
    </w:p>
    <w:tbl>
      <w:tblPr>
        <w:tblStyle w:val="ListTable21"/>
        <w:tblW w:w="884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321"/>
        <w:gridCol w:w="4520"/>
      </w:tblGrid>
      <w:tr w:rsidR="00CD1E10" w:rsidRPr="00527434" w14:paraId="562C49EB" w14:textId="77777777" w:rsidTr="00D04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1" w:type="dxa"/>
          </w:tcPr>
          <w:p w14:paraId="656A468D" w14:textId="77777777" w:rsidR="00CD1E10" w:rsidRPr="005F47BA" w:rsidRDefault="00CD1E10" w:rsidP="00FE32BA">
            <w:pPr>
              <w:spacing w:after="0" w:line="480" w:lineRule="auto"/>
              <w:jc w:val="center"/>
              <w:rPr>
                <w:rFonts w:ascii="Times New Roman" w:hAnsi="Times New Roman" w:cs="Times New Roman"/>
                <w:color w:val="000000" w:themeColor="text1"/>
              </w:rPr>
            </w:pPr>
            <w:r w:rsidRPr="005F47BA">
              <w:rPr>
                <w:rFonts w:ascii="Times New Roman" w:hAnsi="Times New Roman" w:cs="Times New Roman"/>
                <w:color w:val="000000" w:themeColor="text1"/>
              </w:rPr>
              <w:t>Positive impact</w:t>
            </w:r>
          </w:p>
        </w:tc>
        <w:tc>
          <w:tcPr>
            <w:tcW w:w="4520" w:type="dxa"/>
          </w:tcPr>
          <w:p w14:paraId="3921865C" w14:textId="77777777" w:rsidR="00CD1E10" w:rsidRPr="005F47BA" w:rsidRDefault="00CD1E10" w:rsidP="00FE32BA">
            <w:pPr>
              <w:spacing w:after="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F47BA">
              <w:rPr>
                <w:rFonts w:ascii="Times New Roman" w:hAnsi="Times New Roman" w:cs="Times New Roman"/>
                <w:color w:val="000000" w:themeColor="text1"/>
              </w:rPr>
              <w:t>Negative impact</w:t>
            </w:r>
          </w:p>
        </w:tc>
      </w:tr>
      <w:tr w:rsidR="00CD1E10" w:rsidRPr="00527434" w14:paraId="6088D9DA" w14:textId="77777777" w:rsidTr="00D04DB5">
        <w:tc>
          <w:tcPr>
            <w:cnfStyle w:val="001000000000" w:firstRow="0" w:lastRow="0" w:firstColumn="1" w:lastColumn="0" w:oddVBand="0" w:evenVBand="0" w:oddHBand="0" w:evenHBand="0" w:firstRowFirstColumn="0" w:firstRowLastColumn="0" w:lastRowFirstColumn="0" w:lastRowLastColumn="0"/>
            <w:tcW w:w="4321" w:type="dxa"/>
          </w:tcPr>
          <w:p w14:paraId="7C1C95AF" w14:textId="77777777" w:rsidR="00CD1E10" w:rsidRPr="005F47BA"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5F47BA">
              <w:rPr>
                <w:rFonts w:ascii="Times New Roman" w:hAnsi="Times New Roman" w:cs="Times New Roman"/>
                <w:b w:val="0"/>
                <w:bCs w:val="0"/>
                <w:color w:val="000000" w:themeColor="text1"/>
              </w:rPr>
              <w:t xml:space="preserve">Collectivism improves the cohesion, </w:t>
            </w:r>
            <w:proofErr w:type="gramStart"/>
            <w:r w:rsidRPr="005F47BA">
              <w:rPr>
                <w:rFonts w:ascii="Times New Roman" w:hAnsi="Times New Roman" w:cs="Times New Roman"/>
                <w:b w:val="0"/>
                <w:bCs w:val="0"/>
                <w:color w:val="000000" w:themeColor="text1"/>
              </w:rPr>
              <w:t>trust</w:t>
            </w:r>
            <w:proofErr w:type="gramEnd"/>
            <w:r w:rsidRPr="005F47BA">
              <w:rPr>
                <w:rFonts w:ascii="Times New Roman" w:hAnsi="Times New Roman" w:cs="Times New Roman"/>
                <w:b w:val="0"/>
                <w:bCs w:val="0"/>
                <w:color w:val="000000" w:themeColor="text1"/>
              </w:rPr>
              <w:t xml:space="preserve"> and motivation among the team members. An individual who belongs to a collectivist team will probably </w:t>
            </w:r>
            <w:r w:rsidR="00683E43" w:rsidRPr="005F47BA">
              <w:rPr>
                <w:rFonts w:ascii="Times New Roman" w:hAnsi="Times New Roman" w:cs="Times New Roman"/>
                <w:b w:val="0"/>
                <w:bCs w:val="0"/>
                <w:color w:val="000000" w:themeColor="text1"/>
              </w:rPr>
              <w:t xml:space="preserve">not </w:t>
            </w:r>
            <w:r w:rsidRPr="005F47BA">
              <w:rPr>
                <w:rFonts w:ascii="Times New Roman" w:hAnsi="Times New Roman" w:cs="Times New Roman"/>
                <w:b w:val="0"/>
                <w:bCs w:val="0"/>
                <w:color w:val="000000" w:themeColor="text1"/>
              </w:rPr>
              <w:t>think to leave.</w:t>
            </w:r>
          </w:p>
          <w:p w14:paraId="6FA74831" w14:textId="77777777" w:rsidR="00CD1E10" w:rsidRPr="005F47BA"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bCs w:val="0"/>
                <w:color w:val="000000" w:themeColor="text1"/>
              </w:rPr>
            </w:pPr>
            <w:r w:rsidRPr="005F47BA">
              <w:rPr>
                <w:rFonts w:ascii="Times New Roman" w:hAnsi="Times New Roman" w:cs="Times New Roman"/>
                <w:b w:val="0"/>
                <w:bCs w:val="0"/>
                <w:color w:val="000000" w:themeColor="text1"/>
              </w:rPr>
              <w:t xml:space="preserve">Around 70% thought that team tenure would be high </w:t>
            </w:r>
            <w:proofErr w:type="gramStart"/>
            <w:r w:rsidRPr="005F47BA">
              <w:rPr>
                <w:rFonts w:ascii="Times New Roman" w:hAnsi="Times New Roman" w:cs="Times New Roman"/>
                <w:b w:val="0"/>
                <w:bCs w:val="0"/>
                <w:color w:val="000000" w:themeColor="text1"/>
              </w:rPr>
              <w:t>as a result of</w:t>
            </w:r>
            <w:proofErr w:type="gramEnd"/>
            <w:r w:rsidRPr="005F47BA">
              <w:rPr>
                <w:rFonts w:ascii="Times New Roman" w:hAnsi="Times New Roman" w:cs="Times New Roman"/>
                <w:b w:val="0"/>
                <w:bCs w:val="0"/>
                <w:color w:val="000000" w:themeColor="text1"/>
              </w:rPr>
              <w:t xml:space="preserve"> high context.</w:t>
            </w:r>
          </w:p>
          <w:p w14:paraId="7F89761C" w14:textId="77777777" w:rsidR="00CD1E10" w:rsidRPr="005F47BA" w:rsidRDefault="00CD1E10" w:rsidP="00FE32BA">
            <w:pPr>
              <w:pStyle w:val="ListParagraph"/>
              <w:numPr>
                <w:ilvl w:val="0"/>
                <w:numId w:val="21"/>
              </w:numPr>
              <w:spacing w:after="0" w:line="480" w:lineRule="auto"/>
              <w:ind w:left="340" w:hanging="340"/>
              <w:contextualSpacing w:val="0"/>
              <w:rPr>
                <w:rFonts w:ascii="Times New Roman" w:hAnsi="Times New Roman" w:cs="Times New Roman"/>
                <w:b w:val="0"/>
              </w:rPr>
            </w:pPr>
            <w:r w:rsidRPr="005F47BA">
              <w:rPr>
                <w:rFonts w:ascii="Times New Roman" w:hAnsi="Times New Roman" w:cs="Times New Roman"/>
                <w:b w:val="0"/>
                <w:bCs w:val="0"/>
                <w:color w:val="000000" w:themeColor="text1"/>
              </w:rPr>
              <w:t>Followership leads to high team tenure because the team will have less conflict and improved efficiency.</w:t>
            </w:r>
          </w:p>
        </w:tc>
        <w:tc>
          <w:tcPr>
            <w:tcW w:w="4520" w:type="dxa"/>
          </w:tcPr>
          <w:p w14:paraId="5785092E" w14:textId="77777777" w:rsidR="00CD1E10" w:rsidRPr="005F47BA"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F47BA">
              <w:rPr>
                <w:rFonts w:ascii="Times New Roman" w:hAnsi="Times New Roman" w:cs="Times New Roman"/>
                <w:color w:val="000000" w:themeColor="text1"/>
              </w:rPr>
              <w:t>Collectivism is not enough to generate high team tenure without leadership support, team harmony and appreciation.</w:t>
            </w:r>
          </w:p>
          <w:p w14:paraId="25BE110A" w14:textId="77777777" w:rsidR="00CD1E10" w:rsidRPr="005F47BA"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F47BA">
              <w:rPr>
                <w:rFonts w:ascii="Times New Roman" w:hAnsi="Times New Roman" w:cs="Times New Roman"/>
                <w:color w:val="000000" w:themeColor="text1"/>
              </w:rPr>
              <w:t>Strong uncertainty avoidance negatively influences team tenure. Rejecting new ideas leads to increased conflict among the team, and team tenure will be low.</w:t>
            </w:r>
          </w:p>
          <w:p w14:paraId="07A0729F" w14:textId="77777777" w:rsidR="00CD1E10" w:rsidRPr="005F47BA"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5F47BA">
              <w:rPr>
                <w:rFonts w:ascii="Times New Roman" w:hAnsi="Times New Roman" w:cs="Times New Roman"/>
                <w:color w:val="000000" w:themeColor="text1"/>
              </w:rPr>
              <w:t>Polychronicity</w:t>
            </w:r>
            <w:proofErr w:type="spellEnd"/>
            <w:r w:rsidRPr="005F47BA">
              <w:rPr>
                <w:rFonts w:ascii="Times New Roman" w:hAnsi="Times New Roman" w:cs="Times New Roman"/>
                <w:color w:val="000000" w:themeColor="text1"/>
              </w:rPr>
              <w:t xml:space="preserve"> has a negative impact in general. It wastes time, reduces efficiency and results in poor communication.</w:t>
            </w:r>
          </w:p>
          <w:p w14:paraId="3159E3E7" w14:textId="77777777" w:rsidR="00CD1E10" w:rsidRPr="005F47BA" w:rsidRDefault="00CD1E10" w:rsidP="00FE32BA">
            <w:pPr>
              <w:pStyle w:val="ListParagraph"/>
              <w:numPr>
                <w:ilvl w:val="0"/>
                <w:numId w:val="21"/>
              </w:numPr>
              <w:spacing w:after="0" w:line="480" w:lineRule="auto"/>
              <w:ind w:left="340" w:hanging="34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5F47BA">
              <w:rPr>
                <w:rFonts w:ascii="Times New Roman" w:hAnsi="Times New Roman" w:cs="Times New Roman"/>
                <w:color w:val="000000" w:themeColor="text1"/>
              </w:rPr>
              <w:t>Team tenure will be lower when power distance is high. Teams will have fewer opportunities to develop and improve their skills.</w:t>
            </w:r>
          </w:p>
        </w:tc>
      </w:tr>
    </w:tbl>
    <w:p w14:paraId="7D1A5E3A" w14:textId="77777777" w:rsidR="00683E43" w:rsidRPr="00D32726" w:rsidRDefault="00D32726" w:rsidP="00D32726">
      <w:pPr>
        <w:pStyle w:val="Caption"/>
        <w:jc w:val="center"/>
        <w:rPr>
          <w:rFonts w:asciiTheme="majorBidi" w:hAnsiTheme="majorBidi" w:cstheme="majorBidi"/>
          <w:b w:val="0"/>
          <w:bCs w:val="0"/>
          <w:sz w:val="24"/>
          <w:szCs w:val="24"/>
        </w:rPr>
      </w:pPr>
      <w:bookmarkStart w:id="214" w:name="_Toc536002541"/>
      <w:r w:rsidRPr="00D32726">
        <w:rPr>
          <w:sz w:val="24"/>
          <w:szCs w:val="24"/>
        </w:rPr>
        <w:lastRenderedPageBreak/>
        <w:t xml:space="preserve">Table </w:t>
      </w:r>
      <w:r w:rsidRPr="00D32726">
        <w:rPr>
          <w:sz w:val="24"/>
          <w:szCs w:val="24"/>
        </w:rPr>
        <w:fldChar w:fldCharType="begin"/>
      </w:r>
      <w:r w:rsidRPr="00D32726">
        <w:rPr>
          <w:sz w:val="24"/>
          <w:szCs w:val="24"/>
        </w:rPr>
        <w:instrText xml:space="preserve"> SEQ Table \* ARABIC </w:instrText>
      </w:r>
      <w:r w:rsidRPr="00D32726">
        <w:rPr>
          <w:sz w:val="24"/>
          <w:szCs w:val="24"/>
        </w:rPr>
        <w:fldChar w:fldCharType="separate"/>
      </w:r>
      <w:r>
        <w:rPr>
          <w:noProof/>
          <w:sz w:val="24"/>
          <w:szCs w:val="24"/>
        </w:rPr>
        <w:t>12</w:t>
      </w:r>
      <w:r w:rsidRPr="00D32726">
        <w:rPr>
          <w:sz w:val="24"/>
          <w:szCs w:val="24"/>
        </w:rPr>
        <w:fldChar w:fldCharType="end"/>
      </w:r>
      <w:r w:rsidR="00683E43" w:rsidRPr="00D32726">
        <w:rPr>
          <w:rFonts w:asciiTheme="majorBidi" w:hAnsiTheme="majorBidi" w:cstheme="majorBidi"/>
          <w:b w:val="0"/>
          <w:bCs w:val="0"/>
          <w:caps/>
          <w:sz w:val="24"/>
          <w:szCs w:val="24"/>
        </w:rPr>
        <w:t>.</w:t>
      </w:r>
      <w:r w:rsidR="00683E43" w:rsidRPr="00D32726">
        <w:rPr>
          <w:rFonts w:asciiTheme="majorBidi" w:hAnsiTheme="majorBidi" w:cstheme="majorBidi"/>
          <w:sz w:val="24"/>
          <w:szCs w:val="24"/>
        </w:rPr>
        <w:t xml:space="preserve"> </w:t>
      </w:r>
      <w:r w:rsidR="00683E43" w:rsidRPr="00D32726">
        <w:rPr>
          <w:rFonts w:asciiTheme="majorBidi" w:hAnsiTheme="majorBidi" w:cstheme="majorBidi"/>
          <w:b w:val="0"/>
          <w:bCs w:val="0"/>
          <w:sz w:val="24"/>
          <w:szCs w:val="24"/>
        </w:rPr>
        <w:t>Summary of Arab Culture Impact on Team Tenure</w:t>
      </w:r>
      <w:bookmarkEnd w:id="214"/>
    </w:p>
    <w:p w14:paraId="779DD5B2" w14:textId="77777777" w:rsidR="00CD1E10" w:rsidRPr="00527434" w:rsidRDefault="00CD1E10" w:rsidP="00620CD2">
      <w:pPr>
        <w:pStyle w:val="Heading2"/>
      </w:pPr>
      <w:bookmarkStart w:id="215" w:name="_Toc535999405"/>
      <w:bookmarkStart w:id="216" w:name="_Toc11314857"/>
      <w:r w:rsidRPr="00527434">
        <w:t>4.</w:t>
      </w:r>
      <w:r w:rsidR="002462FA">
        <w:t>4</w:t>
      </w:r>
      <w:r w:rsidRPr="00527434">
        <w:t xml:space="preserve"> Leadership support</w:t>
      </w:r>
      <w:bookmarkEnd w:id="215"/>
      <w:bookmarkEnd w:id="216"/>
    </w:p>
    <w:p w14:paraId="7D1C0CF7"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szCs w:val="24"/>
        </w:rPr>
      </w:pPr>
      <w:r w:rsidRPr="00FE32BA">
        <w:rPr>
          <w:rFonts w:ascii="Times New Roman" w:hAnsi="Times New Roman" w:cs="Times New Roman"/>
          <w:bCs/>
          <w:color w:val="000000" w:themeColor="text1"/>
          <w:sz w:val="24"/>
          <w:szCs w:val="24"/>
        </w:rPr>
        <w:t>The respondents saw l</w:t>
      </w:r>
      <w:r w:rsidRPr="00FE32BA">
        <w:rPr>
          <w:rFonts w:ascii="Times New Roman" w:hAnsi="Times New Roman" w:cs="Times New Roman"/>
          <w:color w:val="000000" w:themeColor="text1"/>
          <w:sz w:val="24"/>
          <w:szCs w:val="24"/>
        </w:rPr>
        <w:t xml:space="preserve">eadership support as critical to the success of innovation. They felt that leaders were responsible for ensuring there was an innovative culture within their organizations. Leadership support is important to eliminate obstacles and encourage the team through positive feedback. It was also seen as crucial to promote the culture of </w:t>
      </w:r>
      <w:r w:rsidRPr="00FE32BA">
        <w:rPr>
          <w:rFonts w:ascii="Times New Roman" w:hAnsi="Times New Roman" w:cs="Times New Roman"/>
          <w:noProof/>
          <w:color w:val="000000" w:themeColor="text1"/>
          <w:sz w:val="24"/>
          <w:szCs w:val="24"/>
        </w:rPr>
        <w:t>problem-solving</w:t>
      </w:r>
      <w:r w:rsidRPr="00FE32BA">
        <w:rPr>
          <w:rFonts w:ascii="Times New Roman" w:hAnsi="Times New Roman" w:cs="Times New Roman"/>
          <w:color w:val="000000" w:themeColor="text1"/>
          <w:sz w:val="24"/>
          <w:szCs w:val="24"/>
        </w:rPr>
        <w:t xml:space="preserve"> and </w:t>
      </w:r>
      <w:r w:rsidRPr="00FE32BA">
        <w:rPr>
          <w:rFonts w:ascii="Times New Roman" w:hAnsi="Times New Roman" w:cs="Times New Roman"/>
          <w:noProof/>
          <w:color w:val="000000" w:themeColor="text1"/>
          <w:sz w:val="24"/>
          <w:szCs w:val="24"/>
        </w:rPr>
        <w:t>risk-taking</w:t>
      </w:r>
      <w:r w:rsidRPr="00FE32BA">
        <w:rPr>
          <w:rFonts w:ascii="Times New Roman" w:hAnsi="Times New Roman" w:cs="Times New Roman"/>
          <w:color w:val="000000" w:themeColor="text1"/>
          <w:sz w:val="24"/>
          <w:szCs w:val="24"/>
        </w:rPr>
        <w:t>. Leaders also need to provide direction, make decisions, and build innovative teams by inspiring members and limiting cultural barriers such as uncertainty avoidance [</w:t>
      </w:r>
      <w:r w:rsidRPr="00FE32BA">
        <w:rPr>
          <w:rFonts w:ascii="Times New Roman" w:hAnsi="Times New Roman" w:cs="Times New Roman"/>
          <w:bCs/>
          <w:color w:val="000000" w:themeColor="text1"/>
          <w:sz w:val="24"/>
          <w:szCs w:val="24"/>
        </w:rPr>
        <w:t>Respondents 11, 12, 14 and 16</w:t>
      </w:r>
      <w:r w:rsidRPr="00FE32BA">
        <w:rPr>
          <w:rFonts w:ascii="Times New Roman" w:hAnsi="Times New Roman" w:cs="Times New Roman"/>
          <w:color w:val="000000" w:themeColor="text1"/>
          <w:sz w:val="24"/>
          <w:szCs w:val="24"/>
        </w:rPr>
        <w:t>].</w:t>
      </w:r>
    </w:p>
    <w:p w14:paraId="382A50F3"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szCs w:val="24"/>
        </w:rPr>
      </w:pPr>
      <w:r w:rsidRPr="00FE32BA">
        <w:rPr>
          <w:rFonts w:ascii="Times New Roman" w:hAnsi="Times New Roman" w:cs="Times New Roman"/>
          <w:color w:val="000000" w:themeColor="text1"/>
          <w:sz w:val="24"/>
          <w:szCs w:val="24"/>
        </w:rPr>
        <w:t xml:space="preserve">Support from a decision-maker was also considered beneficial to move activities in the desired direction. Respondent 1 even stated that nothing would be accomplished without leadership support. Leaders must be convinced by ideas to approve and implement them. Other leadership activities included directing group activities, managing cultural aspects, and selecting for individual attributes within the group. Team leaders therefore need to have influence over the team, be able to make decisions, and care about team quality. Leaders who support and defend their teams will create loyalty rather than followership, and team performance will improve as a result. </w:t>
      </w:r>
    </w:p>
    <w:p w14:paraId="4A703F70" w14:textId="77777777" w:rsidR="00CD1E10" w:rsidRPr="00FE32BA" w:rsidRDefault="00CD1E10" w:rsidP="00FE32BA">
      <w:pPr>
        <w:spacing w:line="480" w:lineRule="auto"/>
        <w:ind w:firstLine="720"/>
        <w:jc w:val="both"/>
        <w:rPr>
          <w:rFonts w:ascii="Times New Roman" w:hAnsi="Times New Roman" w:cs="Times New Roman"/>
          <w:color w:val="000000" w:themeColor="text1"/>
          <w:sz w:val="24"/>
          <w:szCs w:val="24"/>
        </w:rPr>
      </w:pPr>
      <w:r w:rsidRPr="00FE32BA">
        <w:rPr>
          <w:rFonts w:ascii="Times New Roman" w:hAnsi="Times New Roman" w:cs="Times New Roman"/>
          <w:color w:val="000000" w:themeColor="text1"/>
          <w:sz w:val="24"/>
          <w:szCs w:val="24"/>
        </w:rPr>
        <w:t xml:space="preserve">The leader’s personality was considered important by all the respondents, but Respondent 3 also noted that the leader’s knowledge and skills played a crucial role in the organization. Strong followership was </w:t>
      </w:r>
      <w:proofErr w:type="gramStart"/>
      <w:r w:rsidRPr="00FE32BA">
        <w:rPr>
          <w:rFonts w:ascii="Times New Roman" w:hAnsi="Times New Roman" w:cs="Times New Roman"/>
          <w:color w:val="000000" w:themeColor="text1"/>
          <w:sz w:val="24"/>
          <w:szCs w:val="24"/>
        </w:rPr>
        <w:t>important, but</w:t>
      </w:r>
      <w:proofErr w:type="gramEnd"/>
      <w:r w:rsidRPr="00FE32BA">
        <w:rPr>
          <w:rFonts w:ascii="Times New Roman" w:hAnsi="Times New Roman" w:cs="Times New Roman"/>
          <w:color w:val="000000" w:themeColor="text1"/>
          <w:sz w:val="24"/>
          <w:szCs w:val="24"/>
        </w:rPr>
        <w:t xml:space="preserve"> was linked to leadership skills and knowledge. The leader </w:t>
      </w:r>
      <w:proofErr w:type="gramStart"/>
      <w:r w:rsidRPr="00FE32BA">
        <w:rPr>
          <w:rFonts w:ascii="Times New Roman" w:hAnsi="Times New Roman" w:cs="Times New Roman"/>
          <w:color w:val="000000" w:themeColor="text1"/>
          <w:sz w:val="24"/>
          <w:szCs w:val="24"/>
        </w:rPr>
        <w:t>has to</w:t>
      </w:r>
      <w:proofErr w:type="gramEnd"/>
      <w:r w:rsidRPr="00FE32BA">
        <w:rPr>
          <w:rFonts w:ascii="Times New Roman" w:hAnsi="Times New Roman" w:cs="Times New Roman"/>
          <w:color w:val="000000" w:themeColor="text1"/>
          <w:sz w:val="24"/>
          <w:szCs w:val="24"/>
        </w:rPr>
        <w:t xml:space="preserve"> be knowledgeable and flexible, enabling them to move towards uncertain ideas and accept them. The leader is also the one who is going to decide on behalf of the group, so the quality of problems </w:t>
      </w:r>
      <w:proofErr w:type="gramStart"/>
      <w:r w:rsidRPr="00FE32BA">
        <w:rPr>
          <w:rFonts w:ascii="Times New Roman" w:hAnsi="Times New Roman" w:cs="Times New Roman"/>
          <w:color w:val="000000" w:themeColor="text1"/>
          <w:sz w:val="24"/>
          <w:szCs w:val="24"/>
        </w:rPr>
        <w:t>solved</w:t>
      </w:r>
      <w:proofErr w:type="gramEnd"/>
      <w:r w:rsidRPr="00FE32BA">
        <w:rPr>
          <w:rFonts w:ascii="Times New Roman" w:hAnsi="Times New Roman" w:cs="Times New Roman"/>
          <w:color w:val="000000" w:themeColor="text1"/>
          <w:sz w:val="24"/>
          <w:szCs w:val="24"/>
        </w:rPr>
        <w:t xml:space="preserve"> and risks </w:t>
      </w:r>
      <w:r w:rsidRPr="00FE32BA">
        <w:rPr>
          <w:rFonts w:ascii="Times New Roman" w:hAnsi="Times New Roman" w:cs="Times New Roman"/>
          <w:noProof/>
          <w:color w:val="000000" w:themeColor="text1"/>
          <w:sz w:val="24"/>
          <w:szCs w:val="24"/>
        </w:rPr>
        <w:t>taken</w:t>
      </w:r>
      <w:r w:rsidRPr="00FE32BA">
        <w:rPr>
          <w:rFonts w:ascii="Times New Roman" w:hAnsi="Times New Roman" w:cs="Times New Roman"/>
          <w:color w:val="000000" w:themeColor="text1"/>
          <w:sz w:val="24"/>
          <w:szCs w:val="24"/>
        </w:rPr>
        <w:t xml:space="preserve"> will be based on the leader’s level of knowledge and experience. Respondents 11, 15 and 18 therefore suggested that outcomes </w:t>
      </w:r>
      <w:r w:rsidRPr="00FE32BA">
        <w:rPr>
          <w:rFonts w:ascii="Times New Roman" w:hAnsi="Times New Roman" w:cs="Times New Roman"/>
          <w:color w:val="000000" w:themeColor="text1"/>
          <w:sz w:val="24"/>
          <w:szCs w:val="24"/>
        </w:rPr>
        <w:lastRenderedPageBreak/>
        <w:t xml:space="preserve">would be better in organizations that invested in their leaders. They argued that if leadership was weak, there would be no innovation, because the leader’s role is important in creating and implementing the </w:t>
      </w:r>
      <w:r w:rsidRPr="00FE32BA">
        <w:rPr>
          <w:rFonts w:ascii="Times New Roman" w:hAnsi="Times New Roman" w:cs="Times New Roman"/>
          <w:noProof/>
          <w:color w:val="000000" w:themeColor="text1"/>
          <w:sz w:val="24"/>
          <w:szCs w:val="24"/>
        </w:rPr>
        <w:t>vision</w:t>
      </w:r>
      <w:r w:rsidRPr="00FE32BA">
        <w:rPr>
          <w:rFonts w:ascii="Times New Roman" w:hAnsi="Times New Roman" w:cs="Times New Roman"/>
          <w:color w:val="000000" w:themeColor="text1"/>
          <w:sz w:val="24"/>
          <w:szCs w:val="24"/>
        </w:rPr>
        <w:t xml:space="preserve">, giving instructions, and following up the activities of the team. </w:t>
      </w:r>
    </w:p>
    <w:p w14:paraId="4F3E7843" w14:textId="77777777" w:rsidR="00CD1E10" w:rsidRPr="00527434" w:rsidRDefault="00CD1E10" w:rsidP="00FE32BA">
      <w:pPr>
        <w:spacing w:after="240" w:line="480" w:lineRule="auto"/>
        <w:ind w:firstLine="720"/>
        <w:jc w:val="both"/>
        <w:rPr>
          <w:rFonts w:ascii="Times New Roman" w:hAnsi="Times New Roman" w:cs="Times New Roman"/>
          <w:b/>
          <w:color w:val="000000" w:themeColor="text1"/>
        </w:rPr>
      </w:pPr>
      <w:r w:rsidRPr="00FE32BA">
        <w:rPr>
          <w:rFonts w:ascii="Times New Roman" w:hAnsi="Times New Roman" w:cs="Times New Roman"/>
          <w:color w:val="000000" w:themeColor="text1"/>
          <w:sz w:val="24"/>
          <w:szCs w:val="24"/>
        </w:rPr>
        <w:t>Some respondents mentioned the psychological dimension of leadership. Respondent 12 suggested that the leader’s beliefs may be crucial to success. A leader with strong beliefs and strategy is more likely to be able to drive innovation and change. Dubai was mentioned as an example of this: Dubai is as conservative as other Arabian areas, but its leader is generally very innovative. Through his views and ideas, he has managed to turn Dubai into one of the most innovative, attractive, and rich cities in the world. A leader usually influences innovation because teams follow the leader’s vision. If the leader has a clear vision and can communicate it well, the team will adopt it [Respondent 2</w:t>
      </w:r>
      <w:r w:rsidR="0064175A" w:rsidRPr="00FE32BA">
        <w:rPr>
          <w:rFonts w:ascii="Times New Roman" w:hAnsi="Times New Roman" w:cs="Times New Roman"/>
          <w:color w:val="000000" w:themeColor="text1"/>
          <w:sz w:val="24"/>
          <w:szCs w:val="24"/>
        </w:rPr>
        <w:t>].</w:t>
      </w:r>
      <w:r w:rsidR="0064175A">
        <w:rPr>
          <w:rFonts w:ascii="Times New Roman" w:hAnsi="Times New Roman" w:cs="Times New Roman"/>
          <w:color w:val="000000" w:themeColor="text1"/>
          <w:sz w:val="24"/>
          <w:szCs w:val="24"/>
        </w:rPr>
        <w:t xml:space="preserve"> </w:t>
      </w:r>
      <w:r w:rsidRPr="00FE32BA">
        <w:rPr>
          <w:rFonts w:ascii="Times New Roman" w:hAnsi="Times New Roman" w:cs="Times New Roman"/>
          <w:color w:val="000000" w:themeColor="text1"/>
          <w:sz w:val="24"/>
          <w:szCs w:val="24"/>
        </w:rPr>
        <w:t xml:space="preserve">Table </w:t>
      </w:r>
      <w:r w:rsidR="00683E43">
        <w:rPr>
          <w:rFonts w:ascii="Times New Roman" w:hAnsi="Times New Roman" w:cs="Times New Roman"/>
          <w:color w:val="000000" w:themeColor="text1"/>
          <w:sz w:val="24"/>
          <w:szCs w:val="24"/>
        </w:rPr>
        <w:t>13</w:t>
      </w:r>
      <w:r w:rsidRPr="00FE32BA">
        <w:rPr>
          <w:rFonts w:ascii="Times New Roman" w:hAnsi="Times New Roman" w:cs="Times New Roman"/>
          <w:color w:val="000000" w:themeColor="text1"/>
          <w:sz w:val="24"/>
          <w:szCs w:val="24"/>
        </w:rPr>
        <w:t xml:space="preserve"> shows a summary of the findings from the interviews. </w:t>
      </w:r>
    </w:p>
    <w:tbl>
      <w:tblPr>
        <w:tblW w:w="0" w:type="auto"/>
        <w:tblInd w:w="198" w:type="dxa"/>
        <w:tblLook w:val="04A0" w:firstRow="1" w:lastRow="0" w:firstColumn="1" w:lastColumn="0" w:noHBand="0" w:noVBand="1"/>
      </w:tblPr>
      <w:tblGrid>
        <w:gridCol w:w="1873"/>
        <w:gridCol w:w="5473"/>
        <w:gridCol w:w="1466"/>
      </w:tblGrid>
      <w:tr w:rsidR="00CD1E10" w:rsidRPr="00527434" w14:paraId="0143BA9B" w14:textId="77777777" w:rsidTr="00D04DB5">
        <w:tc>
          <w:tcPr>
            <w:tcW w:w="1895" w:type="dxa"/>
            <w:tcBorders>
              <w:top w:val="single" w:sz="4" w:space="0" w:color="auto"/>
              <w:left w:val="single" w:sz="4" w:space="0" w:color="auto"/>
              <w:bottom w:val="single" w:sz="4" w:space="0" w:color="auto"/>
              <w:right w:val="nil"/>
            </w:tcBorders>
          </w:tcPr>
          <w:p w14:paraId="2A98949B" w14:textId="77777777" w:rsidR="00CD1E10" w:rsidRPr="005F47BA" w:rsidRDefault="00CD1E10" w:rsidP="005F47BA">
            <w:pPr>
              <w:spacing w:after="0" w:line="480" w:lineRule="auto"/>
              <w:rPr>
                <w:rFonts w:ascii="Times New Roman" w:hAnsi="Times New Roman" w:cs="Times New Roman"/>
                <w:b/>
                <w:color w:val="000000" w:themeColor="text1"/>
              </w:rPr>
            </w:pPr>
            <w:r w:rsidRPr="005F47BA">
              <w:rPr>
                <w:rFonts w:ascii="Times New Roman" w:hAnsi="Times New Roman" w:cs="Times New Roman"/>
                <w:b/>
                <w:color w:val="000000" w:themeColor="text1"/>
              </w:rPr>
              <w:t>Type of trait</w:t>
            </w:r>
          </w:p>
        </w:tc>
        <w:tc>
          <w:tcPr>
            <w:tcW w:w="5670" w:type="dxa"/>
            <w:tcBorders>
              <w:top w:val="single" w:sz="4" w:space="0" w:color="auto"/>
              <w:left w:val="nil"/>
              <w:bottom w:val="single" w:sz="4" w:space="0" w:color="auto"/>
              <w:right w:val="nil"/>
            </w:tcBorders>
          </w:tcPr>
          <w:p w14:paraId="3A89D839" w14:textId="77777777" w:rsidR="00CD1E10" w:rsidRPr="005F47BA" w:rsidRDefault="00CD1E10" w:rsidP="005F47BA">
            <w:pPr>
              <w:spacing w:after="0" w:line="480" w:lineRule="auto"/>
              <w:rPr>
                <w:rFonts w:ascii="Times New Roman" w:hAnsi="Times New Roman" w:cs="Times New Roman"/>
                <w:b/>
                <w:color w:val="000000" w:themeColor="text1"/>
              </w:rPr>
            </w:pPr>
            <w:r w:rsidRPr="005F47BA">
              <w:rPr>
                <w:rFonts w:ascii="Times New Roman" w:hAnsi="Times New Roman" w:cs="Times New Roman"/>
                <w:b/>
                <w:color w:val="000000" w:themeColor="text1"/>
              </w:rPr>
              <w:t>Evidence from the interviews</w:t>
            </w:r>
          </w:p>
        </w:tc>
        <w:tc>
          <w:tcPr>
            <w:tcW w:w="1473" w:type="dxa"/>
            <w:tcBorders>
              <w:top w:val="single" w:sz="4" w:space="0" w:color="auto"/>
              <w:left w:val="nil"/>
              <w:bottom w:val="single" w:sz="4" w:space="0" w:color="auto"/>
              <w:right w:val="single" w:sz="4" w:space="0" w:color="auto"/>
            </w:tcBorders>
          </w:tcPr>
          <w:p w14:paraId="5538DB59" w14:textId="77777777" w:rsidR="00CD1E10" w:rsidRPr="005F47BA" w:rsidRDefault="00CD1E10" w:rsidP="005F47BA">
            <w:pPr>
              <w:spacing w:after="0" w:line="480" w:lineRule="auto"/>
              <w:rPr>
                <w:rFonts w:ascii="Times New Roman" w:hAnsi="Times New Roman" w:cs="Times New Roman"/>
                <w:b/>
                <w:color w:val="000000" w:themeColor="text1"/>
              </w:rPr>
            </w:pPr>
            <w:r w:rsidRPr="005F47BA">
              <w:rPr>
                <w:rFonts w:ascii="Times New Roman" w:hAnsi="Times New Roman" w:cs="Times New Roman"/>
                <w:b/>
                <w:color w:val="000000" w:themeColor="text1"/>
              </w:rPr>
              <w:t>Respondent</w:t>
            </w:r>
          </w:p>
        </w:tc>
      </w:tr>
      <w:tr w:rsidR="00CD1E10" w:rsidRPr="00527434" w14:paraId="73740042" w14:textId="77777777" w:rsidTr="00D04DB5">
        <w:tc>
          <w:tcPr>
            <w:tcW w:w="1895" w:type="dxa"/>
            <w:tcBorders>
              <w:top w:val="single" w:sz="4" w:space="0" w:color="auto"/>
              <w:left w:val="single" w:sz="4" w:space="0" w:color="auto"/>
              <w:bottom w:val="nil"/>
              <w:right w:val="nil"/>
            </w:tcBorders>
          </w:tcPr>
          <w:p w14:paraId="1E5A748C" w14:textId="77777777" w:rsidR="00CD1E10" w:rsidRPr="005F47BA" w:rsidRDefault="00CD1E10" w:rsidP="00FE32BA">
            <w:pPr>
              <w:spacing w:after="0" w:line="480" w:lineRule="auto"/>
              <w:rPr>
                <w:rFonts w:ascii="Times New Roman" w:hAnsi="Times New Roman" w:cs="Times New Roman"/>
                <w:bCs/>
                <w:i/>
                <w:iCs/>
                <w:color w:val="000000" w:themeColor="text1"/>
              </w:rPr>
            </w:pPr>
            <w:r w:rsidRPr="005F47BA">
              <w:rPr>
                <w:rFonts w:ascii="Times New Roman" w:hAnsi="Times New Roman" w:cs="Times New Roman"/>
                <w:bCs/>
                <w:i/>
                <w:iCs/>
              </w:rPr>
              <w:t>Importance of leadership</w:t>
            </w:r>
          </w:p>
        </w:tc>
        <w:tc>
          <w:tcPr>
            <w:tcW w:w="5670" w:type="dxa"/>
            <w:tcBorders>
              <w:top w:val="single" w:sz="4" w:space="0" w:color="auto"/>
              <w:left w:val="nil"/>
              <w:bottom w:val="nil"/>
              <w:right w:val="nil"/>
            </w:tcBorders>
          </w:tcPr>
          <w:p w14:paraId="0F35E718"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The leader is responsible for ensuring there is an innovative culture within the organization.</w:t>
            </w:r>
          </w:p>
        </w:tc>
        <w:tc>
          <w:tcPr>
            <w:tcW w:w="1473" w:type="dxa"/>
            <w:tcBorders>
              <w:top w:val="single" w:sz="4" w:space="0" w:color="auto"/>
              <w:left w:val="nil"/>
              <w:bottom w:val="nil"/>
              <w:right w:val="single" w:sz="4" w:space="0" w:color="auto"/>
            </w:tcBorders>
          </w:tcPr>
          <w:p w14:paraId="21EF4698"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11</w:t>
            </w:r>
          </w:p>
        </w:tc>
      </w:tr>
      <w:tr w:rsidR="00CD1E10" w:rsidRPr="00527434" w14:paraId="6DD71A67" w14:textId="77777777" w:rsidTr="00D04DB5">
        <w:tc>
          <w:tcPr>
            <w:tcW w:w="1895" w:type="dxa"/>
            <w:tcBorders>
              <w:top w:val="nil"/>
              <w:left w:val="single" w:sz="4" w:space="0" w:color="auto"/>
              <w:bottom w:val="nil"/>
              <w:right w:val="nil"/>
            </w:tcBorders>
          </w:tcPr>
          <w:p w14:paraId="443ACDAA" w14:textId="77777777" w:rsidR="00CD1E10" w:rsidRPr="005F47BA" w:rsidRDefault="00CD1E10" w:rsidP="00FE32BA">
            <w:pPr>
              <w:spacing w:after="0" w:line="480" w:lineRule="auto"/>
              <w:ind w:firstLine="720"/>
              <w:rPr>
                <w:rFonts w:ascii="Times New Roman" w:hAnsi="Times New Roman" w:cs="Times New Roman"/>
                <w:bCs/>
                <w:i/>
                <w:iCs/>
                <w:color w:val="000000" w:themeColor="text1"/>
              </w:rPr>
            </w:pPr>
          </w:p>
        </w:tc>
        <w:tc>
          <w:tcPr>
            <w:tcW w:w="5670" w:type="dxa"/>
            <w:tcBorders>
              <w:top w:val="nil"/>
              <w:left w:val="nil"/>
              <w:bottom w:val="nil"/>
              <w:right w:val="nil"/>
            </w:tcBorders>
          </w:tcPr>
          <w:p w14:paraId="1EF0C15C"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The leader is responsible for the culture in the company. Leadership support is important to eliminate the obstacles and to encourage the team by giving positive feedback. The leader’s support is a significant factor in improving the working environment and enabling employees to innovate, solve problems and take risks.</w:t>
            </w:r>
          </w:p>
        </w:tc>
        <w:tc>
          <w:tcPr>
            <w:tcW w:w="1473" w:type="dxa"/>
            <w:tcBorders>
              <w:top w:val="nil"/>
              <w:left w:val="nil"/>
              <w:bottom w:val="nil"/>
              <w:right w:val="single" w:sz="4" w:space="0" w:color="auto"/>
            </w:tcBorders>
          </w:tcPr>
          <w:p w14:paraId="1536AEA8"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14</w:t>
            </w:r>
          </w:p>
        </w:tc>
      </w:tr>
      <w:tr w:rsidR="00CD1E10" w:rsidRPr="00527434" w14:paraId="4D776FAB" w14:textId="77777777" w:rsidTr="00D04DB5">
        <w:tc>
          <w:tcPr>
            <w:tcW w:w="1895" w:type="dxa"/>
            <w:tcBorders>
              <w:top w:val="nil"/>
              <w:left w:val="single" w:sz="4" w:space="0" w:color="auto"/>
              <w:bottom w:val="nil"/>
              <w:right w:val="nil"/>
            </w:tcBorders>
          </w:tcPr>
          <w:p w14:paraId="701CC42C"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1A9EB569"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Leadership support is crucial to drive innovation and promote the culture of problem-solving and risk-taking.</w:t>
            </w:r>
          </w:p>
        </w:tc>
        <w:tc>
          <w:tcPr>
            <w:tcW w:w="1473" w:type="dxa"/>
            <w:tcBorders>
              <w:top w:val="nil"/>
              <w:left w:val="nil"/>
              <w:bottom w:val="nil"/>
              <w:right w:val="single" w:sz="4" w:space="0" w:color="auto"/>
            </w:tcBorders>
          </w:tcPr>
          <w:p w14:paraId="55A24680"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12</w:t>
            </w:r>
          </w:p>
        </w:tc>
      </w:tr>
      <w:tr w:rsidR="00CD1E10" w:rsidRPr="00527434" w14:paraId="3FEE0CE3" w14:textId="77777777" w:rsidTr="00D04DB5">
        <w:tc>
          <w:tcPr>
            <w:tcW w:w="1895" w:type="dxa"/>
            <w:tcBorders>
              <w:top w:val="nil"/>
              <w:left w:val="single" w:sz="4" w:space="0" w:color="auto"/>
              <w:bottom w:val="nil"/>
              <w:right w:val="nil"/>
            </w:tcBorders>
          </w:tcPr>
          <w:p w14:paraId="7A03E4C9"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026CE1EB"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 xml:space="preserve">Leadership is important to provide decision-making and direction and build an innovative team by inspiring members </w:t>
            </w:r>
            <w:r w:rsidRPr="005F47BA">
              <w:rPr>
                <w:rFonts w:ascii="Times New Roman" w:hAnsi="Times New Roman" w:cs="Times New Roman"/>
                <w:bCs/>
                <w:color w:val="000000" w:themeColor="text1"/>
              </w:rPr>
              <w:lastRenderedPageBreak/>
              <w:t xml:space="preserve">and limiting the cultural barriers. Leaders can direct group activities, manage cultural </w:t>
            </w:r>
            <w:proofErr w:type="gramStart"/>
            <w:r w:rsidRPr="005F47BA">
              <w:rPr>
                <w:rFonts w:ascii="Times New Roman" w:hAnsi="Times New Roman" w:cs="Times New Roman"/>
                <w:bCs/>
                <w:color w:val="000000" w:themeColor="text1"/>
              </w:rPr>
              <w:t>aspects</w:t>
            </w:r>
            <w:proofErr w:type="gramEnd"/>
            <w:r w:rsidRPr="005F47BA">
              <w:rPr>
                <w:rFonts w:ascii="Times New Roman" w:hAnsi="Times New Roman" w:cs="Times New Roman"/>
                <w:bCs/>
                <w:color w:val="000000" w:themeColor="text1"/>
              </w:rPr>
              <w:t xml:space="preserve"> and select for the attributes of each individual within the group.</w:t>
            </w:r>
          </w:p>
        </w:tc>
        <w:tc>
          <w:tcPr>
            <w:tcW w:w="1473" w:type="dxa"/>
            <w:tcBorders>
              <w:top w:val="nil"/>
              <w:left w:val="nil"/>
              <w:bottom w:val="nil"/>
              <w:right w:val="single" w:sz="4" w:space="0" w:color="auto"/>
            </w:tcBorders>
          </w:tcPr>
          <w:p w14:paraId="2623A141"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lastRenderedPageBreak/>
              <w:t>16</w:t>
            </w:r>
          </w:p>
        </w:tc>
      </w:tr>
      <w:tr w:rsidR="00CD1E10" w:rsidRPr="00527434" w14:paraId="1B7CE362" w14:textId="77777777" w:rsidTr="00D04DB5">
        <w:tc>
          <w:tcPr>
            <w:tcW w:w="1895" w:type="dxa"/>
            <w:tcBorders>
              <w:top w:val="nil"/>
              <w:left w:val="single" w:sz="4" w:space="0" w:color="auto"/>
              <w:bottom w:val="nil"/>
              <w:right w:val="nil"/>
            </w:tcBorders>
          </w:tcPr>
          <w:p w14:paraId="2A713BE1"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5512F14A"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 xml:space="preserve">Support from a decision-maker makes a difference because it makes things move in the right direction. </w:t>
            </w:r>
          </w:p>
        </w:tc>
        <w:tc>
          <w:tcPr>
            <w:tcW w:w="1473" w:type="dxa"/>
            <w:tcBorders>
              <w:top w:val="nil"/>
              <w:left w:val="nil"/>
              <w:bottom w:val="nil"/>
              <w:right w:val="single" w:sz="4" w:space="0" w:color="auto"/>
            </w:tcBorders>
          </w:tcPr>
          <w:p w14:paraId="52BF99D2"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2</w:t>
            </w:r>
          </w:p>
        </w:tc>
      </w:tr>
      <w:tr w:rsidR="00CD1E10" w:rsidRPr="00527434" w14:paraId="13813731" w14:textId="77777777" w:rsidTr="00D04DB5">
        <w:tc>
          <w:tcPr>
            <w:tcW w:w="1895" w:type="dxa"/>
            <w:tcBorders>
              <w:top w:val="nil"/>
              <w:left w:val="single" w:sz="4" w:space="0" w:color="auto"/>
              <w:bottom w:val="nil"/>
              <w:right w:val="nil"/>
            </w:tcBorders>
          </w:tcPr>
          <w:p w14:paraId="212BF521"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2E67B441"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Nothing will be accomplished without the leader’s support.</w:t>
            </w:r>
          </w:p>
        </w:tc>
        <w:tc>
          <w:tcPr>
            <w:tcW w:w="1473" w:type="dxa"/>
            <w:tcBorders>
              <w:top w:val="nil"/>
              <w:left w:val="nil"/>
              <w:bottom w:val="nil"/>
              <w:right w:val="single" w:sz="4" w:space="0" w:color="auto"/>
            </w:tcBorders>
          </w:tcPr>
          <w:p w14:paraId="5B7ADD1B"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20</w:t>
            </w:r>
          </w:p>
        </w:tc>
      </w:tr>
      <w:tr w:rsidR="00CD1E10" w:rsidRPr="00527434" w14:paraId="31F0164A" w14:textId="77777777" w:rsidTr="00D04DB5">
        <w:trPr>
          <w:trHeight w:val="231"/>
        </w:trPr>
        <w:tc>
          <w:tcPr>
            <w:tcW w:w="1895" w:type="dxa"/>
            <w:vMerge w:val="restart"/>
            <w:tcBorders>
              <w:top w:val="nil"/>
              <w:left w:val="single" w:sz="4" w:space="0" w:color="auto"/>
              <w:bottom w:val="nil"/>
              <w:right w:val="nil"/>
            </w:tcBorders>
          </w:tcPr>
          <w:p w14:paraId="5F2F193B"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2CE7E2BF"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Strong followership is important, but it is correlated with leadership skills and knowledge.</w:t>
            </w:r>
          </w:p>
        </w:tc>
        <w:tc>
          <w:tcPr>
            <w:tcW w:w="1473" w:type="dxa"/>
            <w:tcBorders>
              <w:top w:val="nil"/>
              <w:left w:val="nil"/>
              <w:bottom w:val="nil"/>
              <w:right w:val="single" w:sz="4" w:space="0" w:color="auto"/>
            </w:tcBorders>
          </w:tcPr>
          <w:p w14:paraId="56F28BF5"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3</w:t>
            </w:r>
          </w:p>
        </w:tc>
      </w:tr>
      <w:tr w:rsidR="00CD1E10" w:rsidRPr="00527434" w14:paraId="5CB97FC6" w14:textId="77777777" w:rsidTr="00D04DB5">
        <w:trPr>
          <w:trHeight w:val="231"/>
        </w:trPr>
        <w:tc>
          <w:tcPr>
            <w:tcW w:w="1895" w:type="dxa"/>
            <w:vMerge/>
            <w:tcBorders>
              <w:top w:val="nil"/>
              <w:left w:val="single" w:sz="4" w:space="0" w:color="auto"/>
              <w:bottom w:val="nil"/>
              <w:right w:val="nil"/>
            </w:tcBorders>
          </w:tcPr>
          <w:p w14:paraId="6293D804"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5CD30810" w14:textId="77777777" w:rsidR="00CD1E10" w:rsidRPr="005F47BA" w:rsidRDefault="00CD1E10" w:rsidP="00FE32BA">
            <w:pPr>
              <w:spacing w:after="0" w:line="480" w:lineRule="auto"/>
              <w:jc w:val="both"/>
              <w:rPr>
                <w:rFonts w:ascii="Times New Roman" w:hAnsi="Times New Roman" w:cs="Times New Roman"/>
                <w:bCs/>
                <w:i/>
                <w:color w:val="000000" w:themeColor="text1"/>
              </w:rPr>
            </w:pPr>
            <w:r w:rsidRPr="005F47BA">
              <w:rPr>
                <w:rFonts w:ascii="Times New Roman" w:hAnsi="Times New Roman" w:cs="Times New Roman"/>
                <w:bCs/>
                <w:i/>
                <w:color w:val="000000" w:themeColor="text1"/>
              </w:rPr>
              <w:t>“We will have a more positive outcome as long as we are investing in our leaders.”</w:t>
            </w:r>
          </w:p>
        </w:tc>
        <w:tc>
          <w:tcPr>
            <w:tcW w:w="1473" w:type="dxa"/>
            <w:tcBorders>
              <w:top w:val="nil"/>
              <w:left w:val="nil"/>
              <w:bottom w:val="nil"/>
              <w:right w:val="single" w:sz="4" w:space="0" w:color="auto"/>
            </w:tcBorders>
          </w:tcPr>
          <w:p w14:paraId="26E93C42"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10</w:t>
            </w:r>
          </w:p>
        </w:tc>
      </w:tr>
      <w:tr w:rsidR="00CD1E10" w:rsidRPr="00527434" w14:paraId="3CB02DE2" w14:textId="77777777" w:rsidTr="00D04DB5">
        <w:trPr>
          <w:trHeight w:val="347"/>
        </w:trPr>
        <w:tc>
          <w:tcPr>
            <w:tcW w:w="1895" w:type="dxa"/>
            <w:vMerge/>
            <w:tcBorders>
              <w:top w:val="nil"/>
              <w:left w:val="single" w:sz="4" w:space="0" w:color="auto"/>
              <w:bottom w:val="nil"/>
              <w:right w:val="nil"/>
            </w:tcBorders>
          </w:tcPr>
          <w:p w14:paraId="5367B9ED"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4D54A19F"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 xml:space="preserve">The leader’s role is important in creating and implementing a vision, giving </w:t>
            </w:r>
            <w:proofErr w:type="gramStart"/>
            <w:r w:rsidRPr="005F47BA">
              <w:rPr>
                <w:rFonts w:ascii="Times New Roman" w:hAnsi="Times New Roman" w:cs="Times New Roman"/>
                <w:bCs/>
                <w:color w:val="000000" w:themeColor="text1"/>
              </w:rPr>
              <w:t>instructions</w:t>
            </w:r>
            <w:proofErr w:type="gramEnd"/>
            <w:r w:rsidRPr="005F47BA">
              <w:rPr>
                <w:rFonts w:ascii="Times New Roman" w:hAnsi="Times New Roman" w:cs="Times New Roman"/>
                <w:bCs/>
                <w:color w:val="000000" w:themeColor="text1"/>
              </w:rPr>
              <w:t xml:space="preserve"> and following up team activities.</w:t>
            </w:r>
          </w:p>
        </w:tc>
        <w:tc>
          <w:tcPr>
            <w:tcW w:w="1473" w:type="dxa"/>
            <w:tcBorders>
              <w:top w:val="nil"/>
              <w:left w:val="nil"/>
              <w:bottom w:val="nil"/>
              <w:right w:val="single" w:sz="4" w:space="0" w:color="auto"/>
            </w:tcBorders>
          </w:tcPr>
          <w:p w14:paraId="42C93983"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18</w:t>
            </w:r>
          </w:p>
        </w:tc>
      </w:tr>
      <w:tr w:rsidR="00CD1E10" w:rsidRPr="00527434" w14:paraId="430B7FF5" w14:textId="77777777" w:rsidTr="00D04DB5">
        <w:trPr>
          <w:trHeight w:val="346"/>
        </w:trPr>
        <w:tc>
          <w:tcPr>
            <w:tcW w:w="1895" w:type="dxa"/>
            <w:vMerge/>
            <w:tcBorders>
              <w:top w:val="nil"/>
              <w:left w:val="single" w:sz="4" w:space="0" w:color="auto"/>
              <w:bottom w:val="single" w:sz="4" w:space="0" w:color="auto"/>
              <w:right w:val="nil"/>
            </w:tcBorders>
          </w:tcPr>
          <w:p w14:paraId="4DDD0208"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single" w:sz="4" w:space="0" w:color="auto"/>
              <w:right w:val="nil"/>
            </w:tcBorders>
          </w:tcPr>
          <w:p w14:paraId="32A3B8F6"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 xml:space="preserve">The leader’s beliefs lead to success: </w:t>
            </w:r>
            <w:r w:rsidRPr="005F47BA">
              <w:rPr>
                <w:rFonts w:ascii="Times New Roman" w:hAnsi="Times New Roman" w:cs="Times New Roman"/>
                <w:bCs/>
                <w:i/>
                <w:color w:val="000000" w:themeColor="text1"/>
              </w:rPr>
              <w:t xml:space="preserve">“Dubai has a very innovative ruler. He </w:t>
            </w:r>
            <w:r w:rsidR="00C221F4" w:rsidRPr="005F47BA">
              <w:rPr>
                <w:rFonts w:ascii="Times New Roman" w:hAnsi="Times New Roman" w:cs="Times New Roman"/>
                <w:bCs/>
                <w:i/>
                <w:color w:val="000000" w:themeColor="text1"/>
              </w:rPr>
              <w:t xml:space="preserve">has turned </w:t>
            </w:r>
            <w:r w:rsidRPr="005F47BA">
              <w:rPr>
                <w:rFonts w:ascii="Times New Roman" w:hAnsi="Times New Roman" w:cs="Times New Roman"/>
                <w:bCs/>
                <w:i/>
                <w:color w:val="000000" w:themeColor="text1"/>
              </w:rPr>
              <w:t xml:space="preserve">Dubai </w:t>
            </w:r>
            <w:r w:rsidR="00C221F4" w:rsidRPr="005F47BA">
              <w:rPr>
                <w:rFonts w:ascii="Times New Roman" w:hAnsi="Times New Roman" w:cs="Times New Roman"/>
                <w:bCs/>
                <w:i/>
                <w:color w:val="000000" w:themeColor="text1"/>
              </w:rPr>
              <w:t>in</w:t>
            </w:r>
            <w:r w:rsidRPr="005F47BA">
              <w:rPr>
                <w:rFonts w:ascii="Times New Roman" w:hAnsi="Times New Roman" w:cs="Times New Roman"/>
                <w:bCs/>
                <w:i/>
                <w:color w:val="000000" w:themeColor="text1"/>
              </w:rPr>
              <w:t>to a very innovative city that has impressive buildings and towers</w:t>
            </w:r>
            <w:r w:rsidR="00C221F4" w:rsidRPr="005F47BA">
              <w:rPr>
                <w:rFonts w:ascii="Times New Roman" w:hAnsi="Times New Roman" w:cs="Times New Roman"/>
                <w:bCs/>
                <w:i/>
                <w:color w:val="000000" w:themeColor="text1"/>
              </w:rPr>
              <w:t>, making it</w:t>
            </w:r>
            <w:r w:rsidRPr="005F47BA">
              <w:rPr>
                <w:rFonts w:ascii="Times New Roman" w:hAnsi="Times New Roman" w:cs="Times New Roman"/>
                <w:bCs/>
                <w:i/>
                <w:color w:val="000000" w:themeColor="text1"/>
              </w:rPr>
              <w:t xml:space="preserve"> one of the most attractive tourism cities in the world.”</w:t>
            </w:r>
          </w:p>
        </w:tc>
        <w:tc>
          <w:tcPr>
            <w:tcW w:w="1473" w:type="dxa"/>
            <w:tcBorders>
              <w:top w:val="nil"/>
              <w:left w:val="nil"/>
              <w:bottom w:val="single" w:sz="4" w:space="0" w:color="auto"/>
              <w:right w:val="single" w:sz="4" w:space="0" w:color="auto"/>
            </w:tcBorders>
          </w:tcPr>
          <w:p w14:paraId="4DFB76DB"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15</w:t>
            </w:r>
          </w:p>
        </w:tc>
      </w:tr>
      <w:tr w:rsidR="00CD1E10" w:rsidRPr="00527434" w14:paraId="2D9D847B" w14:textId="77777777" w:rsidTr="00D04DB5">
        <w:tc>
          <w:tcPr>
            <w:tcW w:w="1895" w:type="dxa"/>
            <w:tcBorders>
              <w:top w:val="single" w:sz="4" w:space="0" w:color="auto"/>
              <w:left w:val="single" w:sz="4" w:space="0" w:color="auto"/>
              <w:bottom w:val="nil"/>
              <w:right w:val="nil"/>
            </w:tcBorders>
          </w:tcPr>
          <w:p w14:paraId="2B38B006" w14:textId="77777777" w:rsidR="00CD1E10" w:rsidRPr="005F47BA" w:rsidRDefault="00CD1E10" w:rsidP="00FE32BA">
            <w:pPr>
              <w:spacing w:after="0" w:line="480" w:lineRule="auto"/>
              <w:rPr>
                <w:rFonts w:ascii="Times New Roman" w:hAnsi="Times New Roman" w:cs="Times New Roman"/>
                <w:bCs/>
                <w:i/>
                <w:iCs/>
                <w:color w:val="000000" w:themeColor="text1"/>
              </w:rPr>
            </w:pPr>
            <w:r w:rsidRPr="005F47BA">
              <w:rPr>
                <w:rFonts w:ascii="Times New Roman" w:hAnsi="Times New Roman" w:cs="Times New Roman"/>
                <w:bCs/>
                <w:i/>
                <w:iCs/>
              </w:rPr>
              <w:t>Requirements for the leader</w:t>
            </w:r>
          </w:p>
        </w:tc>
        <w:tc>
          <w:tcPr>
            <w:tcW w:w="5670" w:type="dxa"/>
            <w:tcBorders>
              <w:top w:val="single" w:sz="4" w:space="0" w:color="auto"/>
              <w:left w:val="nil"/>
              <w:bottom w:val="nil"/>
              <w:right w:val="nil"/>
            </w:tcBorders>
          </w:tcPr>
          <w:p w14:paraId="38C59DBD"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 xml:space="preserve">The quality of problems </w:t>
            </w:r>
            <w:proofErr w:type="gramStart"/>
            <w:r w:rsidRPr="005F47BA">
              <w:rPr>
                <w:rFonts w:ascii="Times New Roman" w:hAnsi="Times New Roman" w:cs="Times New Roman"/>
                <w:bCs/>
                <w:color w:val="000000" w:themeColor="text1"/>
              </w:rPr>
              <w:t>solved</w:t>
            </w:r>
            <w:proofErr w:type="gramEnd"/>
            <w:r w:rsidRPr="005F47BA">
              <w:rPr>
                <w:rFonts w:ascii="Times New Roman" w:hAnsi="Times New Roman" w:cs="Times New Roman"/>
                <w:bCs/>
                <w:color w:val="000000" w:themeColor="text1"/>
              </w:rPr>
              <w:t xml:space="preserve"> and risks taken will be based on the leader’s level of knowledge and experience</w:t>
            </w:r>
          </w:p>
        </w:tc>
        <w:tc>
          <w:tcPr>
            <w:tcW w:w="1473" w:type="dxa"/>
            <w:tcBorders>
              <w:top w:val="single" w:sz="4" w:space="0" w:color="auto"/>
              <w:left w:val="nil"/>
              <w:bottom w:val="nil"/>
              <w:right w:val="single" w:sz="4" w:space="0" w:color="auto"/>
            </w:tcBorders>
          </w:tcPr>
          <w:p w14:paraId="1041210C"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3</w:t>
            </w:r>
          </w:p>
        </w:tc>
      </w:tr>
      <w:tr w:rsidR="00CD1E10" w:rsidRPr="00527434" w14:paraId="74F7230B" w14:textId="77777777" w:rsidTr="00D04DB5">
        <w:tc>
          <w:tcPr>
            <w:tcW w:w="1895" w:type="dxa"/>
            <w:tcBorders>
              <w:top w:val="nil"/>
              <w:left w:val="single" w:sz="4" w:space="0" w:color="auto"/>
              <w:bottom w:val="nil"/>
              <w:right w:val="nil"/>
            </w:tcBorders>
          </w:tcPr>
          <w:p w14:paraId="0EF0223A"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2D5DBFBF"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It is important to have a team leader who has influence over the team, makes decisions and cares about team quality</w:t>
            </w:r>
          </w:p>
        </w:tc>
        <w:tc>
          <w:tcPr>
            <w:tcW w:w="1473" w:type="dxa"/>
            <w:tcBorders>
              <w:top w:val="nil"/>
              <w:left w:val="nil"/>
              <w:bottom w:val="nil"/>
              <w:right w:val="single" w:sz="4" w:space="0" w:color="auto"/>
            </w:tcBorders>
          </w:tcPr>
          <w:p w14:paraId="0091D077"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2</w:t>
            </w:r>
          </w:p>
        </w:tc>
      </w:tr>
      <w:tr w:rsidR="00CD1E10" w:rsidRPr="00527434" w14:paraId="5B30198D" w14:textId="77777777" w:rsidTr="00D04DB5">
        <w:tc>
          <w:tcPr>
            <w:tcW w:w="1895" w:type="dxa"/>
            <w:tcBorders>
              <w:top w:val="nil"/>
              <w:left w:val="single" w:sz="4" w:space="0" w:color="auto"/>
              <w:bottom w:val="nil"/>
              <w:right w:val="nil"/>
            </w:tcBorders>
          </w:tcPr>
          <w:p w14:paraId="48085794"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nil"/>
              <w:right w:val="nil"/>
            </w:tcBorders>
          </w:tcPr>
          <w:p w14:paraId="0314B471"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 xml:space="preserve">The leader </w:t>
            </w:r>
            <w:proofErr w:type="gramStart"/>
            <w:r w:rsidRPr="005F47BA">
              <w:rPr>
                <w:rFonts w:ascii="Times New Roman" w:hAnsi="Times New Roman" w:cs="Times New Roman"/>
                <w:bCs/>
                <w:color w:val="000000" w:themeColor="text1"/>
              </w:rPr>
              <w:t>has to</w:t>
            </w:r>
            <w:proofErr w:type="gramEnd"/>
            <w:r w:rsidRPr="005F47BA">
              <w:rPr>
                <w:rFonts w:ascii="Times New Roman" w:hAnsi="Times New Roman" w:cs="Times New Roman"/>
                <w:bCs/>
                <w:color w:val="000000" w:themeColor="text1"/>
              </w:rPr>
              <w:t xml:space="preserve"> be knowledgeable and flexible, so that they can understand and accept uncertain ideas.</w:t>
            </w:r>
          </w:p>
        </w:tc>
        <w:tc>
          <w:tcPr>
            <w:tcW w:w="1473" w:type="dxa"/>
            <w:tcBorders>
              <w:top w:val="nil"/>
              <w:left w:val="nil"/>
              <w:bottom w:val="nil"/>
              <w:right w:val="single" w:sz="4" w:space="0" w:color="auto"/>
            </w:tcBorders>
          </w:tcPr>
          <w:p w14:paraId="4C5B0733"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14</w:t>
            </w:r>
          </w:p>
        </w:tc>
      </w:tr>
      <w:tr w:rsidR="00CD1E10" w:rsidRPr="00527434" w14:paraId="1D4AAC65" w14:textId="77777777" w:rsidTr="00D04DB5">
        <w:tc>
          <w:tcPr>
            <w:tcW w:w="1895" w:type="dxa"/>
            <w:tcBorders>
              <w:top w:val="nil"/>
              <w:left w:val="single" w:sz="4" w:space="0" w:color="auto"/>
              <w:bottom w:val="single" w:sz="4" w:space="0" w:color="auto"/>
              <w:right w:val="nil"/>
            </w:tcBorders>
          </w:tcPr>
          <w:p w14:paraId="5F5127E3"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p>
        </w:tc>
        <w:tc>
          <w:tcPr>
            <w:tcW w:w="5670" w:type="dxa"/>
            <w:tcBorders>
              <w:top w:val="nil"/>
              <w:left w:val="nil"/>
              <w:bottom w:val="single" w:sz="4" w:space="0" w:color="auto"/>
              <w:right w:val="nil"/>
            </w:tcBorders>
          </w:tcPr>
          <w:p w14:paraId="47741E5C" w14:textId="77777777" w:rsidR="00CD1E10" w:rsidRPr="005F47BA" w:rsidRDefault="00CD1E10" w:rsidP="00FE32BA">
            <w:pPr>
              <w:spacing w:after="0" w:line="480" w:lineRule="auto"/>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If the leader has a clear vision and can communicate it clearly, the team will adopt this vision as its own.</w:t>
            </w:r>
          </w:p>
        </w:tc>
        <w:tc>
          <w:tcPr>
            <w:tcW w:w="1473" w:type="dxa"/>
            <w:tcBorders>
              <w:top w:val="nil"/>
              <w:left w:val="nil"/>
              <w:bottom w:val="single" w:sz="4" w:space="0" w:color="auto"/>
              <w:right w:val="single" w:sz="4" w:space="0" w:color="auto"/>
            </w:tcBorders>
          </w:tcPr>
          <w:p w14:paraId="4CBD82AB" w14:textId="77777777" w:rsidR="00CD1E10" w:rsidRPr="005F47BA" w:rsidRDefault="00CD1E10" w:rsidP="00FE32BA">
            <w:pPr>
              <w:spacing w:after="0" w:line="480" w:lineRule="auto"/>
              <w:ind w:firstLine="720"/>
              <w:jc w:val="both"/>
              <w:rPr>
                <w:rFonts w:ascii="Times New Roman" w:hAnsi="Times New Roman" w:cs="Times New Roman"/>
                <w:bCs/>
                <w:color w:val="000000" w:themeColor="text1"/>
              </w:rPr>
            </w:pPr>
            <w:r w:rsidRPr="005F47BA">
              <w:rPr>
                <w:rFonts w:ascii="Times New Roman" w:hAnsi="Times New Roman" w:cs="Times New Roman"/>
                <w:bCs/>
                <w:color w:val="000000" w:themeColor="text1"/>
              </w:rPr>
              <w:t>17</w:t>
            </w:r>
          </w:p>
        </w:tc>
      </w:tr>
    </w:tbl>
    <w:p w14:paraId="54C4631A" w14:textId="77777777" w:rsidR="00683E43" w:rsidRPr="00D32726" w:rsidRDefault="00D32726" w:rsidP="00D32726">
      <w:pPr>
        <w:pStyle w:val="Caption"/>
        <w:jc w:val="center"/>
        <w:rPr>
          <w:sz w:val="24"/>
          <w:szCs w:val="24"/>
        </w:rPr>
      </w:pPr>
      <w:bookmarkStart w:id="217" w:name="_Toc536002542"/>
      <w:r w:rsidRPr="00D32726">
        <w:rPr>
          <w:sz w:val="24"/>
          <w:szCs w:val="24"/>
        </w:rPr>
        <w:t xml:space="preserve">Table </w:t>
      </w:r>
      <w:r w:rsidRPr="00D32726">
        <w:rPr>
          <w:sz w:val="24"/>
          <w:szCs w:val="24"/>
        </w:rPr>
        <w:fldChar w:fldCharType="begin"/>
      </w:r>
      <w:r w:rsidRPr="00D32726">
        <w:rPr>
          <w:sz w:val="24"/>
          <w:szCs w:val="24"/>
        </w:rPr>
        <w:instrText xml:space="preserve"> SEQ Table \* ARABIC </w:instrText>
      </w:r>
      <w:r w:rsidRPr="00D32726">
        <w:rPr>
          <w:sz w:val="24"/>
          <w:szCs w:val="24"/>
        </w:rPr>
        <w:fldChar w:fldCharType="separate"/>
      </w:r>
      <w:r w:rsidRPr="00D32726">
        <w:rPr>
          <w:noProof/>
          <w:sz w:val="24"/>
          <w:szCs w:val="24"/>
        </w:rPr>
        <w:t>13</w:t>
      </w:r>
      <w:r w:rsidRPr="00D32726">
        <w:rPr>
          <w:sz w:val="24"/>
          <w:szCs w:val="24"/>
        </w:rPr>
        <w:fldChar w:fldCharType="end"/>
      </w:r>
      <w:r w:rsidR="00683E43" w:rsidRPr="00D32726">
        <w:rPr>
          <w:b w:val="0"/>
          <w:color w:val="000000" w:themeColor="text1"/>
          <w:sz w:val="24"/>
          <w:szCs w:val="24"/>
        </w:rPr>
        <w:t>.</w:t>
      </w:r>
      <w:r w:rsidR="00683E43" w:rsidRPr="00D32726">
        <w:rPr>
          <w:b w:val="0"/>
          <w:color w:val="000000" w:themeColor="text1"/>
          <w:sz w:val="24"/>
          <w:szCs w:val="24"/>
          <w:lang w:val="uk-UA"/>
        </w:rPr>
        <w:t xml:space="preserve"> </w:t>
      </w:r>
      <w:r w:rsidR="00683E43" w:rsidRPr="00D32726">
        <w:rPr>
          <w:b w:val="0"/>
          <w:bCs w:val="0"/>
          <w:color w:val="000000" w:themeColor="text1"/>
          <w:sz w:val="24"/>
          <w:szCs w:val="24"/>
          <w:lang w:val="en-GB"/>
        </w:rPr>
        <w:t>Summary of the Impact of L</w:t>
      </w:r>
      <w:proofErr w:type="spellStart"/>
      <w:r w:rsidR="00683E43" w:rsidRPr="00D32726">
        <w:rPr>
          <w:b w:val="0"/>
          <w:bCs w:val="0"/>
          <w:color w:val="000000" w:themeColor="text1"/>
          <w:sz w:val="24"/>
          <w:szCs w:val="24"/>
        </w:rPr>
        <w:t>eadership</w:t>
      </w:r>
      <w:proofErr w:type="spellEnd"/>
      <w:r w:rsidR="00683E43" w:rsidRPr="00D32726">
        <w:rPr>
          <w:b w:val="0"/>
          <w:bCs w:val="0"/>
          <w:color w:val="000000" w:themeColor="text1"/>
          <w:sz w:val="24"/>
          <w:szCs w:val="24"/>
        </w:rPr>
        <w:t xml:space="preserve"> Support on Innovation</w:t>
      </w:r>
      <w:bookmarkEnd w:id="217"/>
    </w:p>
    <w:p w14:paraId="3DA8B8E2" w14:textId="77777777" w:rsidR="007922EF" w:rsidRDefault="007922EF" w:rsidP="00FE32BA">
      <w:pPr>
        <w:pStyle w:val="Heading2"/>
      </w:pPr>
      <w:bookmarkStart w:id="218" w:name="_Toc535999406"/>
      <w:bookmarkStart w:id="219" w:name="_Toc11314858"/>
    </w:p>
    <w:p w14:paraId="0D1AB012" w14:textId="3040B691" w:rsidR="00CD1E10" w:rsidRPr="007D4A6A" w:rsidRDefault="007D4A6A" w:rsidP="00FE32BA">
      <w:pPr>
        <w:pStyle w:val="Heading2"/>
      </w:pPr>
      <w:r>
        <w:lastRenderedPageBreak/>
        <w:t>4.</w:t>
      </w:r>
      <w:r w:rsidR="002462FA">
        <w:t>5</w:t>
      </w:r>
      <w:r>
        <w:t xml:space="preserve"> </w:t>
      </w:r>
      <w:r w:rsidR="00CD1E10" w:rsidRPr="007D4A6A">
        <w:t>Conclusion</w:t>
      </w:r>
      <w:bookmarkEnd w:id="218"/>
      <w:bookmarkEnd w:id="219"/>
    </w:p>
    <w:p w14:paraId="53E14AED" w14:textId="77777777" w:rsidR="00C955EC" w:rsidRPr="00527434" w:rsidRDefault="00CD1E10" w:rsidP="00FE32BA">
      <w:pPr>
        <w:spacing w:after="240" w:line="480" w:lineRule="auto"/>
        <w:ind w:firstLine="720"/>
        <w:jc w:val="both"/>
        <w:rPr>
          <w:rFonts w:ascii="Times New Roman" w:hAnsi="Times New Roman" w:cs="Times New Roman"/>
          <w:color w:val="000000" w:themeColor="text1"/>
        </w:rPr>
      </w:pPr>
      <w:r w:rsidRPr="00FE32BA">
        <w:rPr>
          <w:rFonts w:ascii="Times New Roman" w:hAnsi="Times New Roman" w:cs="Times New Roman"/>
          <w:color w:val="000000" w:themeColor="text1"/>
          <w:sz w:val="24"/>
        </w:rPr>
        <w:t>This chapter has described the findings from the interviews. It has presented the positive and negative impact of each Arab cultur</w:t>
      </w:r>
      <w:r w:rsidR="00C221F4">
        <w:rPr>
          <w:rFonts w:ascii="Times New Roman" w:hAnsi="Times New Roman" w:cs="Times New Roman"/>
          <w:color w:val="000000" w:themeColor="text1"/>
          <w:sz w:val="24"/>
        </w:rPr>
        <w:t>al</w:t>
      </w:r>
      <w:r w:rsidRPr="00FE32BA">
        <w:rPr>
          <w:rFonts w:ascii="Times New Roman" w:hAnsi="Times New Roman" w:cs="Times New Roman"/>
          <w:color w:val="000000" w:themeColor="text1"/>
          <w:sz w:val="24"/>
        </w:rPr>
        <w:t xml:space="preserve"> characteristic on innovation in the study organization. It has also shown how leadership support can help to promote innovation in the Arab culture. The next chapter will describe the significance of the findings and provide new insights into the research problem. </w:t>
      </w:r>
      <w:r w:rsidR="00C955EC" w:rsidRPr="00527434">
        <w:rPr>
          <w:rFonts w:ascii="Times New Roman" w:hAnsi="Times New Roman" w:cs="Times New Roman"/>
          <w:color w:val="000000" w:themeColor="text1"/>
        </w:rPr>
        <w:br w:type="page"/>
      </w:r>
    </w:p>
    <w:p w14:paraId="05043C45" w14:textId="77777777" w:rsidR="00C955EC" w:rsidRPr="004C390A" w:rsidRDefault="00C955EC" w:rsidP="00FE32BA">
      <w:pPr>
        <w:pStyle w:val="Heading1"/>
      </w:pPr>
      <w:bookmarkStart w:id="220" w:name="_Toc535999407"/>
      <w:bookmarkStart w:id="221" w:name="_Toc11314859"/>
      <w:r w:rsidRPr="004C390A">
        <w:lastRenderedPageBreak/>
        <w:t>Chapter 5: Discussion and Conclusion</w:t>
      </w:r>
      <w:bookmarkEnd w:id="220"/>
      <w:bookmarkEnd w:id="221"/>
      <w:r w:rsidRPr="004C390A">
        <w:t xml:space="preserve"> </w:t>
      </w:r>
    </w:p>
    <w:p w14:paraId="0E88D233" w14:textId="77777777" w:rsidR="002462FA" w:rsidRDefault="002462FA" w:rsidP="00FE32BA">
      <w:pPr>
        <w:pStyle w:val="Heading2"/>
      </w:pPr>
      <w:bookmarkStart w:id="222" w:name="_Toc535999408"/>
      <w:bookmarkStart w:id="223" w:name="_Toc11314860"/>
      <w:r>
        <w:t>5.1 Introduction</w:t>
      </w:r>
      <w:bookmarkEnd w:id="222"/>
      <w:bookmarkEnd w:id="223"/>
    </w:p>
    <w:p w14:paraId="31F4ABAC" w14:textId="77777777" w:rsidR="001335E1" w:rsidRPr="00527434" w:rsidRDefault="00C955EC" w:rsidP="007922EF">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This chapter discusses the results of this research and relates them to those of previous studies. It then draws conclusions, explores the limitations of the </w:t>
      </w:r>
      <w:proofErr w:type="gramStart"/>
      <w:r w:rsidRPr="00527434">
        <w:rPr>
          <w:rFonts w:ascii="Times New Roman" w:hAnsi="Times New Roman" w:cs="Times New Roman"/>
          <w:sz w:val="24"/>
          <w:szCs w:val="24"/>
        </w:rPr>
        <w:t>study</w:t>
      </w:r>
      <w:proofErr w:type="gramEnd"/>
      <w:r w:rsidRPr="00527434">
        <w:rPr>
          <w:rFonts w:ascii="Times New Roman" w:hAnsi="Times New Roman" w:cs="Times New Roman"/>
          <w:sz w:val="24"/>
          <w:szCs w:val="24"/>
        </w:rPr>
        <w:t xml:space="preserve"> and makes recommendations for future research. The first section examines the role of Arab culture in creating an innovative work environment. It explains and discusses both positive and negative effects of collectivism, high context, </w:t>
      </w:r>
      <w:proofErr w:type="spellStart"/>
      <w:r w:rsidRPr="00527434">
        <w:rPr>
          <w:rFonts w:ascii="Times New Roman" w:hAnsi="Times New Roman" w:cs="Times New Roman"/>
          <w:sz w:val="24"/>
          <w:szCs w:val="24"/>
        </w:rPr>
        <w:t>polychronicity</w:t>
      </w:r>
      <w:proofErr w:type="spellEnd"/>
      <w:r w:rsidRPr="00527434">
        <w:rPr>
          <w:rFonts w:ascii="Times New Roman" w:hAnsi="Times New Roman" w:cs="Times New Roman"/>
          <w:sz w:val="24"/>
          <w:szCs w:val="24"/>
        </w:rPr>
        <w:t xml:space="preserve">, high power distance, long-term orientation, and strong followership. The next section discusses the influence of Arab culture on five innovative team characteristics, solving problems, taking risks, understanding strategy, team quality and team tenure. The third section examines the role of leadership support in promoting innovation in the Arab culture. The final section draws conclusions, discusses </w:t>
      </w:r>
      <w:proofErr w:type="gramStart"/>
      <w:r w:rsidRPr="00527434">
        <w:rPr>
          <w:rFonts w:ascii="Times New Roman" w:hAnsi="Times New Roman" w:cs="Times New Roman"/>
          <w:sz w:val="24"/>
          <w:szCs w:val="24"/>
        </w:rPr>
        <w:t>limitations</w:t>
      </w:r>
      <w:proofErr w:type="gramEnd"/>
      <w:r w:rsidRPr="00527434">
        <w:rPr>
          <w:rFonts w:ascii="Times New Roman" w:hAnsi="Times New Roman" w:cs="Times New Roman"/>
          <w:sz w:val="24"/>
          <w:szCs w:val="24"/>
        </w:rPr>
        <w:t xml:space="preserve"> and makes recommendations for future studies.</w:t>
      </w:r>
    </w:p>
    <w:p w14:paraId="126AA15B" w14:textId="77777777" w:rsidR="00421621" w:rsidRPr="004C390A" w:rsidRDefault="004C390A" w:rsidP="007922EF">
      <w:pPr>
        <w:pStyle w:val="Heading2"/>
      </w:pPr>
      <w:bookmarkStart w:id="224" w:name="_Toc535999409"/>
      <w:bookmarkStart w:id="225" w:name="_Toc11314861"/>
      <w:r>
        <w:t>5.</w:t>
      </w:r>
      <w:r w:rsidR="002462FA">
        <w:t>2</w:t>
      </w:r>
      <w:r>
        <w:t xml:space="preserve"> </w:t>
      </w:r>
      <w:r w:rsidR="00C955EC" w:rsidRPr="004C390A">
        <w:t>The effect of Arab culture on innovation</w:t>
      </w:r>
      <w:bookmarkEnd w:id="224"/>
      <w:bookmarkEnd w:id="225"/>
    </w:p>
    <w:p w14:paraId="1FBCD88F" w14:textId="77777777" w:rsidR="00C955EC" w:rsidRPr="00527434" w:rsidRDefault="00C955EC" w:rsidP="007922EF">
      <w:pPr>
        <w:spacing w:line="480" w:lineRule="auto"/>
        <w:ind w:firstLine="720"/>
        <w:jc w:val="both"/>
        <w:rPr>
          <w:rFonts w:ascii="Times New Roman" w:hAnsi="Times New Roman" w:cs="Times New Roman"/>
          <w:sz w:val="24"/>
          <w:szCs w:val="24"/>
        </w:rPr>
      </w:pPr>
      <w:r w:rsidRPr="00527434">
        <w:rPr>
          <w:rFonts w:ascii="Times New Roman" w:hAnsi="Times New Roman" w:cs="Times New Roman"/>
          <w:color w:val="000000" w:themeColor="text1"/>
          <w:sz w:val="24"/>
          <w:szCs w:val="24"/>
        </w:rPr>
        <w:t xml:space="preserve">This study found that there were several Arab cultural traits that support innovation. Group relations tend to be both strong and valued in Arab countries (Al-Omari, 2003). Individuals acquire a sense of self-confidence, reliability, and security when in a group, and loneliness is feared (Hofstede, 1985). Models of behavior are predetermined by group ties and there is little freedom of </w:t>
      </w:r>
      <w:r w:rsidRPr="00527434">
        <w:rPr>
          <w:rFonts w:ascii="Times New Roman" w:eastAsia="Times New Roman" w:hAnsi="Times New Roman" w:cs="Times New Roman"/>
          <w:color w:val="000000" w:themeColor="text1"/>
          <w:sz w:val="24"/>
          <w:szCs w:val="24"/>
        </w:rPr>
        <w:t>choice (</w:t>
      </w:r>
      <w:proofErr w:type="spellStart"/>
      <w:r w:rsidRPr="00527434">
        <w:rPr>
          <w:rFonts w:ascii="Times New Roman" w:eastAsia="Times New Roman" w:hAnsi="Times New Roman" w:cs="Times New Roman"/>
          <w:color w:val="000000" w:themeColor="text1"/>
          <w:sz w:val="24"/>
          <w:szCs w:val="24"/>
        </w:rPr>
        <w:t>Sidani</w:t>
      </w:r>
      <w:proofErr w:type="spellEnd"/>
      <w:r w:rsidRPr="00527434">
        <w:rPr>
          <w:rFonts w:ascii="Times New Roman" w:eastAsia="Times New Roman" w:hAnsi="Times New Roman" w:cs="Times New Roman"/>
          <w:color w:val="000000" w:themeColor="text1"/>
          <w:sz w:val="24"/>
          <w:szCs w:val="24"/>
        </w:rPr>
        <w:t xml:space="preserve"> </w:t>
      </w:r>
      <w:r w:rsidR="002877AA">
        <w:rPr>
          <w:rFonts w:ascii="Times New Roman" w:eastAsia="Times New Roman" w:hAnsi="Times New Roman" w:cs="Times New Roman"/>
          <w:color w:val="000000" w:themeColor="text1"/>
          <w:sz w:val="24"/>
          <w:szCs w:val="24"/>
        </w:rPr>
        <w:t>&amp;</w:t>
      </w:r>
      <w:r w:rsidR="002877AA" w:rsidRPr="00527434">
        <w:rPr>
          <w:rFonts w:ascii="Times New Roman" w:eastAsia="Times New Roman" w:hAnsi="Times New Roman" w:cs="Times New Roman"/>
          <w:color w:val="000000" w:themeColor="text1"/>
          <w:sz w:val="24"/>
          <w:szCs w:val="24"/>
        </w:rPr>
        <w:t xml:space="preserve"> </w:t>
      </w:r>
      <w:r w:rsidRPr="00527434">
        <w:rPr>
          <w:rFonts w:ascii="Times New Roman" w:eastAsia="Times New Roman" w:hAnsi="Times New Roman" w:cs="Times New Roman"/>
          <w:color w:val="000000" w:themeColor="text1"/>
          <w:sz w:val="24"/>
          <w:szCs w:val="24"/>
        </w:rPr>
        <w:t>Thornberry, 2010). Actions</w:t>
      </w:r>
      <w:r w:rsidRPr="00527434">
        <w:rPr>
          <w:rFonts w:ascii="Times New Roman" w:hAnsi="Times New Roman" w:cs="Times New Roman"/>
          <w:color w:val="000000" w:themeColor="text1"/>
          <w:sz w:val="24"/>
          <w:szCs w:val="24"/>
        </w:rPr>
        <w:t xml:space="preserve"> are designed around the reaction of others, and the desire to save face is expressed through sensitivity to others’ opinions (</w:t>
      </w:r>
      <w:r w:rsidRPr="00527434">
        <w:rPr>
          <w:rFonts w:ascii="Times New Roman" w:eastAsia="Times New Roman" w:hAnsi="Times New Roman" w:cs="Times New Roman"/>
          <w:color w:val="000000" w:themeColor="text1"/>
          <w:sz w:val="24"/>
          <w:szCs w:val="24"/>
        </w:rPr>
        <w:t xml:space="preserve">de </w:t>
      </w:r>
      <w:proofErr w:type="spellStart"/>
      <w:r w:rsidRPr="00527434">
        <w:rPr>
          <w:rFonts w:ascii="Times New Roman" w:eastAsia="Times New Roman" w:hAnsi="Times New Roman" w:cs="Times New Roman"/>
          <w:color w:val="000000" w:themeColor="text1"/>
          <w:sz w:val="24"/>
          <w:szCs w:val="24"/>
        </w:rPr>
        <w:t>Mooji</w:t>
      </w:r>
      <w:proofErr w:type="spellEnd"/>
      <w:r w:rsidRPr="00527434">
        <w:rPr>
          <w:rFonts w:ascii="Times New Roman" w:eastAsia="Times New Roman" w:hAnsi="Times New Roman" w:cs="Times New Roman"/>
          <w:color w:val="000000" w:themeColor="text1"/>
          <w:sz w:val="24"/>
          <w:szCs w:val="24"/>
        </w:rPr>
        <w:t xml:space="preserve"> &amp; Hofstede, 2010). Th</w:t>
      </w:r>
      <w:r w:rsidRPr="00527434">
        <w:rPr>
          <w:rFonts w:ascii="Times New Roman" w:hAnsi="Times New Roman" w:cs="Times New Roman"/>
          <w:color w:val="000000" w:themeColor="text1"/>
          <w:sz w:val="24"/>
          <w:szCs w:val="24"/>
        </w:rPr>
        <w:t xml:space="preserve">e study suggested that high collectivism was the trait that was best understood by business workers in the UAE, because all the respondents agreed that it was highly developed in their working culture. Al-Omari (2003) and </w:t>
      </w:r>
      <w:proofErr w:type="spellStart"/>
      <w:r w:rsidRPr="00527434">
        <w:rPr>
          <w:rFonts w:ascii="Times New Roman" w:hAnsi="Times New Roman" w:cs="Times New Roman"/>
          <w:color w:val="000000" w:themeColor="text1"/>
          <w:sz w:val="24"/>
          <w:szCs w:val="24"/>
        </w:rPr>
        <w:t>Sidani</w:t>
      </w:r>
      <w:proofErr w:type="spellEnd"/>
      <w:r w:rsidRPr="00527434">
        <w:rPr>
          <w:rFonts w:ascii="Times New Roman" w:hAnsi="Times New Roman" w:cs="Times New Roman"/>
          <w:color w:val="000000" w:themeColor="text1"/>
          <w:sz w:val="24"/>
          <w:szCs w:val="24"/>
        </w:rPr>
        <w:t xml:space="preserve"> and Thornberry (2010) also found that it was a key feature of Arab culture. The findings also </w:t>
      </w:r>
      <w:r w:rsidRPr="00527434">
        <w:rPr>
          <w:rFonts w:ascii="Times New Roman" w:hAnsi="Times New Roman" w:cs="Times New Roman"/>
          <w:color w:val="000000" w:themeColor="text1"/>
          <w:sz w:val="24"/>
          <w:szCs w:val="24"/>
        </w:rPr>
        <w:lastRenderedPageBreak/>
        <w:t xml:space="preserve">suggested that high collectivism significantly slows down the process of innovation in the study organization. This is consistent with ideas expressed by </w:t>
      </w:r>
      <w:proofErr w:type="spellStart"/>
      <w:r w:rsidRPr="00527434">
        <w:rPr>
          <w:rFonts w:ascii="Times New Roman" w:hAnsi="Times New Roman" w:cs="Times New Roman"/>
          <w:color w:val="000000" w:themeColor="text1"/>
          <w:sz w:val="24"/>
          <w:szCs w:val="24"/>
        </w:rPr>
        <w:t>Kaasa</w:t>
      </w:r>
      <w:proofErr w:type="spellEnd"/>
      <w:r w:rsidRPr="00527434">
        <w:rPr>
          <w:rFonts w:ascii="Times New Roman" w:hAnsi="Times New Roman" w:cs="Times New Roman"/>
          <w:color w:val="000000" w:themeColor="text1"/>
          <w:sz w:val="24"/>
          <w:szCs w:val="24"/>
        </w:rPr>
        <w:t xml:space="preserve"> and </w:t>
      </w:r>
      <w:proofErr w:type="spellStart"/>
      <w:r w:rsidRPr="00527434">
        <w:rPr>
          <w:rFonts w:ascii="Times New Roman" w:hAnsi="Times New Roman" w:cs="Times New Roman"/>
          <w:color w:val="000000" w:themeColor="text1"/>
          <w:sz w:val="24"/>
          <w:szCs w:val="24"/>
        </w:rPr>
        <w:t>Vadi</w:t>
      </w:r>
      <w:proofErr w:type="spellEnd"/>
      <w:r w:rsidRPr="00527434">
        <w:rPr>
          <w:rFonts w:ascii="Times New Roman" w:hAnsi="Times New Roman" w:cs="Times New Roman"/>
          <w:color w:val="000000" w:themeColor="text1"/>
          <w:sz w:val="24"/>
          <w:szCs w:val="24"/>
        </w:rPr>
        <w:t xml:space="preserve"> (2008), who found that culture can often provide obstacles to innovation. Taken together, these findings suggest that it may be important to move away from high collectivism to increase innovation in the UAE. This would also help companies in the UAE to develop stronger relationships with American and European partners, by moving the cultures closer. </w:t>
      </w:r>
    </w:p>
    <w:p w14:paraId="2ACC97C7"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The impact of high collectivism on innovation was generally adverse, but the findings were less clear for high context, another crucial cultural trait in the UAE. This seemed to have both positive and negative </w:t>
      </w:r>
      <w:r w:rsidR="002877AA">
        <w:rPr>
          <w:rFonts w:ascii="Times New Roman" w:hAnsi="Times New Roman" w:cs="Times New Roman"/>
          <w:bCs/>
          <w:color w:val="000000" w:themeColor="text1"/>
          <w:sz w:val="24"/>
          <w:szCs w:val="24"/>
        </w:rPr>
        <w:t>effects</w:t>
      </w:r>
      <w:r w:rsidRPr="00527434">
        <w:rPr>
          <w:rFonts w:ascii="Times New Roman" w:hAnsi="Times New Roman" w:cs="Times New Roman"/>
          <w:bCs/>
          <w:color w:val="000000" w:themeColor="text1"/>
          <w:sz w:val="24"/>
          <w:szCs w:val="24"/>
        </w:rPr>
        <w:t>. The workers in the study felt that they understood each other better because of the high context of their culture, which made cooperation easier and more effective, and therefore improved innovation. Nguyen</w:t>
      </w:r>
      <w:r w:rsidR="008620B2">
        <w:rPr>
          <w:rFonts w:ascii="Times New Roman" w:hAnsi="Times New Roman" w:cs="Times New Roman"/>
          <w:bCs/>
          <w:color w:val="000000" w:themeColor="text1"/>
          <w:sz w:val="24"/>
          <w:szCs w:val="24"/>
        </w:rPr>
        <w:t xml:space="preserve"> et al.</w:t>
      </w:r>
      <w:r w:rsidRPr="00527434">
        <w:rPr>
          <w:rFonts w:ascii="Times New Roman" w:hAnsi="Times New Roman" w:cs="Times New Roman"/>
          <w:bCs/>
          <w:color w:val="000000" w:themeColor="text1"/>
          <w:sz w:val="24"/>
          <w:szCs w:val="24"/>
        </w:rPr>
        <w:t xml:space="preserve"> (2007) suggested that high context allowed partnering firms in the UAE to develop long-term relationships</w:t>
      </w:r>
      <w:r w:rsidR="002877AA">
        <w:rPr>
          <w:rFonts w:ascii="Times New Roman" w:hAnsi="Times New Roman" w:cs="Times New Roman"/>
          <w:bCs/>
          <w:color w:val="000000" w:themeColor="text1"/>
          <w:sz w:val="24"/>
          <w:szCs w:val="24"/>
        </w:rPr>
        <w:t xml:space="preserve"> that were</w:t>
      </w:r>
      <w:r w:rsidRPr="00527434">
        <w:rPr>
          <w:rFonts w:ascii="Times New Roman" w:hAnsi="Times New Roman" w:cs="Times New Roman"/>
          <w:bCs/>
          <w:color w:val="000000" w:themeColor="text1"/>
          <w:sz w:val="24"/>
          <w:szCs w:val="24"/>
        </w:rPr>
        <w:t xml:space="preserve"> characterized by mutual respect and loyalty, and therefore likely to contribute to increased innovation. High context, however, also had a negative influence on the working environment and innovation in the case study company. The respondents noted that it can lead to misunderstandings and an environment that was hostile to new members of teams. As a result, even when they have a high level of motivation and interest, new employees can become less innovative as they focus on understanding the other team members. </w:t>
      </w:r>
    </w:p>
    <w:p w14:paraId="05E77F1E"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Interestingly, this study found a lower level of context in the culture than Nguyen et al. (2007). This may be peculiar to the organizations examined in the two </w:t>
      </w:r>
      <w:proofErr w:type="gramStart"/>
      <w:r w:rsidRPr="00527434">
        <w:rPr>
          <w:rFonts w:ascii="Times New Roman" w:hAnsi="Times New Roman" w:cs="Times New Roman"/>
          <w:bCs/>
          <w:color w:val="000000" w:themeColor="text1"/>
          <w:sz w:val="24"/>
          <w:szCs w:val="24"/>
        </w:rPr>
        <w:t>studies, or</w:t>
      </w:r>
      <w:proofErr w:type="gramEnd"/>
      <w:r w:rsidRPr="00527434">
        <w:rPr>
          <w:rFonts w:ascii="Times New Roman" w:hAnsi="Times New Roman" w:cs="Times New Roman"/>
          <w:bCs/>
          <w:color w:val="000000" w:themeColor="text1"/>
          <w:sz w:val="24"/>
          <w:szCs w:val="24"/>
        </w:rPr>
        <w:t xml:space="preserve"> could be more general. In the years between the two studies, the working culture in the UAE became more diverse (</w:t>
      </w:r>
      <w:proofErr w:type="spellStart"/>
      <w:r w:rsidRPr="00527434">
        <w:rPr>
          <w:rFonts w:ascii="Times New Roman" w:hAnsi="Times New Roman" w:cs="Times New Roman"/>
          <w:sz w:val="24"/>
          <w:szCs w:val="24"/>
        </w:rPr>
        <w:t>Yaghi</w:t>
      </w:r>
      <w:proofErr w:type="spellEnd"/>
      <w:r w:rsidRPr="00527434">
        <w:rPr>
          <w:rFonts w:ascii="Times New Roman" w:hAnsi="Times New Roman" w:cs="Times New Roman"/>
          <w:sz w:val="24"/>
          <w:szCs w:val="24"/>
        </w:rPr>
        <w:t xml:space="preserve"> &amp; </w:t>
      </w:r>
      <w:proofErr w:type="spellStart"/>
      <w:r w:rsidRPr="00527434">
        <w:rPr>
          <w:rFonts w:ascii="Times New Roman" w:hAnsi="Times New Roman" w:cs="Times New Roman"/>
          <w:sz w:val="24"/>
          <w:szCs w:val="24"/>
        </w:rPr>
        <w:t>Yaghi</w:t>
      </w:r>
      <w:proofErr w:type="spellEnd"/>
      <w:r w:rsidRPr="00527434">
        <w:rPr>
          <w:rFonts w:ascii="Times New Roman" w:hAnsi="Times New Roman" w:cs="Times New Roman"/>
          <w:sz w:val="24"/>
          <w:szCs w:val="24"/>
        </w:rPr>
        <w:t>, 2013</w:t>
      </w:r>
      <w:r w:rsidRPr="00527434">
        <w:rPr>
          <w:rFonts w:ascii="Times New Roman" w:hAnsi="Times New Roman" w:cs="Times New Roman"/>
          <w:bCs/>
          <w:color w:val="000000" w:themeColor="text1"/>
          <w:sz w:val="24"/>
          <w:szCs w:val="24"/>
        </w:rPr>
        <w:t xml:space="preserve">), and this may have led to a decrease in the level of context in the Arab business environment. The findings also suggest that a mixture of low and high context could increase the potential for misunderstandings. It is recommended that team leaders </w:t>
      </w:r>
      <w:r w:rsidRPr="00527434">
        <w:rPr>
          <w:rFonts w:ascii="Times New Roman" w:hAnsi="Times New Roman" w:cs="Times New Roman"/>
          <w:bCs/>
          <w:color w:val="000000" w:themeColor="text1"/>
          <w:sz w:val="24"/>
          <w:szCs w:val="24"/>
        </w:rPr>
        <w:lastRenderedPageBreak/>
        <w:t>ensure that team members communicate clearly with each other and accurately articulate their ideas and initiatives.</w:t>
      </w:r>
    </w:p>
    <w:p w14:paraId="1D0462DD"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The study found that </w:t>
      </w:r>
      <w:proofErr w:type="spellStart"/>
      <w:r w:rsidRPr="00527434">
        <w:rPr>
          <w:rFonts w:ascii="Times New Roman" w:hAnsi="Times New Roman" w:cs="Times New Roman"/>
          <w:bCs/>
          <w:color w:val="000000" w:themeColor="text1"/>
          <w:sz w:val="24"/>
          <w:szCs w:val="24"/>
        </w:rPr>
        <w:t>polychronicity</w:t>
      </w:r>
      <w:proofErr w:type="spellEnd"/>
      <w:r w:rsidRPr="00527434">
        <w:rPr>
          <w:rFonts w:ascii="Times New Roman" w:hAnsi="Times New Roman" w:cs="Times New Roman"/>
          <w:bCs/>
          <w:color w:val="000000" w:themeColor="text1"/>
          <w:sz w:val="24"/>
          <w:szCs w:val="24"/>
        </w:rPr>
        <w:t xml:space="preserve"> also had a mixed influence on innovation in the study company. Respondents felt that a polychronic culture provided employees with opportunities for a range of different </w:t>
      </w:r>
      <w:proofErr w:type="gramStart"/>
      <w:r w:rsidRPr="00527434">
        <w:rPr>
          <w:rFonts w:ascii="Times New Roman" w:hAnsi="Times New Roman" w:cs="Times New Roman"/>
          <w:bCs/>
          <w:color w:val="000000" w:themeColor="text1"/>
          <w:sz w:val="24"/>
          <w:szCs w:val="24"/>
        </w:rPr>
        <w:t>experiences, and</w:t>
      </w:r>
      <w:proofErr w:type="gramEnd"/>
      <w:r w:rsidRPr="00527434">
        <w:rPr>
          <w:rFonts w:ascii="Times New Roman" w:hAnsi="Times New Roman" w:cs="Times New Roman"/>
          <w:bCs/>
          <w:color w:val="000000" w:themeColor="text1"/>
          <w:sz w:val="24"/>
          <w:szCs w:val="24"/>
        </w:rPr>
        <w:t xml:space="preserve"> allowed them to identify those that were most appealing. It also, however, tended to force employees to become multitaskers if they wished to be promoted. As a result, the overall quality of work may become lower because people cannot be experts in every area. Respondents stated that the business environment has generally moved away from multitasking, so the effect of </w:t>
      </w:r>
      <w:proofErr w:type="spellStart"/>
      <w:r w:rsidRPr="00527434">
        <w:rPr>
          <w:rFonts w:ascii="Times New Roman" w:hAnsi="Times New Roman" w:cs="Times New Roman"/>
          <w:bCs/>
          <w:color w:val="000000" w:themeColor="text1"/>
          <w:sz w:val="24"/>
          <w:szCs w:val="24"/>
        </w:rPr>
        <w:t>polychronicity</w:t>
      </w:r>
      <w:proofErr w:type="spellEnd"/>
      <w:r w:rsidRPr="00527434">
        <w:rPr>
          <w:rFonts w:ascii="Times New Roman" w:hAnsi="Times New Roman" w:cs="Times New Roman"/>
          <w:bCs/>
          <w:color w:val="000000" w:themeColor="text1"/>
          <w:sz w:val="24"/>
          <w:szCs w:val="24"/>
        </w:rPr>
        <w:t xml:space="preserve"> on innovation is probably more negative than positive. Straub</w:t>
      </w:r>
      <w:r w:rsidR="008620B2">
        <w:rPr>
          <w:rFonts w:ascii="Times New Roman" w:hAnsi="Times New Roman" w:cs="Times New Roman"/>
          <w:bCs/>
          <w:color w:val="000000" w:themeColor="text1"/>
          <w:sz w:val="24"/>
          <w:szCs w:val="24"/>
        </w:rPr>
        <w:t xml:space="preserve"> et al.</w:t>
      </w:r>
      <w:r w:rsidRPr="00527434">
        <w:rPr>
          <w:rFonts w:ascii="Times New Roman" w:hAnsi="Times New Roman" w:cs="Times New Roman"/>
          <w:bCs/>
          <w:color w:val="000000" w:themeColor="text1"/>
          <w:sz w:val="24"/>
          <w:szCs w:val="24"/>
        </w:rPr>
        <w:t xml:space="preserve"> (2002) found that even where multitasking employees coped well with distractions, they felt under pressure, and this had a negative effect. To improve innovation, therefore, it may be worth examining the level of </w:t>
      </w:r>
      <w:proofErr w:type="spellStart"/>
      <w:r w:rsidRPr="00527434">
        <w:rPr>
          <w:rFonts w:ascii="Times New Roman" w:hAnsi="Times New Roman" w:cs="Times New Roman"/>
          <w:bCs/>
          <w:color w:val="000000" w:themeColor="text1"/>
          <w:sz w:val="24"/>
          <w:szCs w:val="24"/>
        </w:rPr>
        <w:t>polychronicity</w:t>
      </w:r>
      <w:proofErr w:type="spellEnd"/>
      <w:r w:rsidRPr="00527434">
        <w:rPr>
          <w:rFonts w:ascii="Times New Roman" w:hAnsi="Times New Roman" w:cs="Times New Roman"/>
          <w:bCs/>
          <w:color w:val="000000" w:themeColor="text1"/>
          <w:sz w:val="24"/>
          <w:szCs w:val="24"/>
        </w:rPr>
        <w:t>, and ensuring that only those who wish to multitask are required to do so. Other workers should be encouraged to specialize, because combining the two forms of culture may be the best option to encourage innovation. A recent study (</w:t>
      </w:r>
      <w:proofErr w:type="spellStart"/>
      <w:r w:rsidRPr="00527434">
        <w:rPr>
          <w:rFonts w:ascii="Times New Roman" w:hAnsi="Times New Roman" w:cs="Times New Roman"/>
          <w:bCs/>
          <w:color w:val="000000" w:themeColor="text1"/>
          <w:sz w:val="24"/>
          <w:szCs w:val="24"/>
        </w:rPr>
        <w:t>Tedoridis</w:t>
      </w:r>
      <w:proofErr w:type="spellEnd"/>
      <w:r w:rsidRPr="00527434">
        <w:rPr>
          <w:rFonts w:ascii="Times New Roman" w:hAnsi="Times New Roman" w:cs="Times New Roman"/>
          <w:bCs/>
          <w:color w:val="000000" w:themeColor="text1"/>
          <w:sz w:val="24"/>
          <w:szCs w:val="24"/>
        </w:rPr>
        <w:t xml:space="preserve">, </w:t>
      </w:r>
      <w:proofErr w:type="spellStart"/>
      <w:r w:rsidRPr="00527434">
        <w:rPr>
          <w:rFonts w:ascii="Times New Roman" w:hAnsi="Times New Roman" w:cs="Times New Roman"/>
          <w:bCs/>
          <w:color w:val="000000" w:themeColor="text1"/>
          <w:sz w:val="24"/>
          <w:szCs w:val="24"/>
        </w:rPr>
        <w:t>Bikard</w:t>
      </w:r>
      <w:proofErr w:type="spellEnd"/>
      <w:r w:rsidRPr="00527434">
        <w:rPr>
          <w:rFonts w:ascii="Times New Roman" w:hAnsi="Times New Roman" w:cs="Times New Roman"/>
          <w:bCs/>
          <w:color w:val="000000" w:themeColor="text1"/>
          <w:sz w:val="24"/>
          <w:szCs w:val="24"/>
        </w:rPr>
        <w:t xml:space="preserve"> &amp; </w:t>
      </w:r>
      <w:proofErr w:type="spellStart"/>
      <w:r w:rsidRPr="00527434">
        <w:rPr>
          <w:rFonts w:ascii="Times New Roman" w:hAnsi="Times New Roman" w:cs="Times New Roman"/>
          <w:bCs/>
          <w:color w:val="000000" w:themeColor="text1"/>
          <w:sz w:val="24"/>
          <w:szCs w:val="24"/>
        </w:rPr>
        <w:t>Vakili</w:t>
      </w:r>
      <w:proofErr w:type="spellEnd"/>
      <w:r w:rsidRPr="00527434">
        <w:rPr>
          <w:rFonts w:ascii="Times New Roman" w:hAnsi="Times New Roman" w:cs="Times New Roman"/>
          <w:bCs/>
          <w:color w:val="000000" w:themeColor="text1"/>
          <w:sz w:val="24"/>
          <w:szCs w:val="24"/>
        </w:rPr>
        <w:t xml:space="preserve">, 2018) suggested that teams should </w:t>
      </w:r>
      <w:r w:rsidR="002877AA">
        <w:rPr>
          <w:rFonts w:ascii="Times New Roman" w:hAnsi="Times New Roman" w:cs="Times New Roman"/>
          <w:bCs/>
          <w:color w:val="000000" w:themeColor="text1"/>
          <w:sz w:val="24"/>
          <w:szCs w:val="24"/>
        </w:rPr>
        <w:t>contain</w:t>
      </w:r>
      <w:r w:rsidR="002877AA" w:rsidRPr="00527434">
        <w:rPr>
          <w:rFonts w:ascii="Times New Roman" w:hAnsi="Times New Roman" w:cs="Times New Roman"/>
          <w:bCs/>
          <w:color w:val="000000" w:themeColor="text1"/>
          <w:sz w:val="24"/>
          <w:szCs w:val="24"/>
        </w:rPr>
        <w:t xml:space="preserve"> </w:t>
      </w:r>
      <w:r w:rsidRPr="00527434">
        <w:rPr>
          <w:rFonts w:ascii="Times New Roman" w:hAnsi="Times New Roman" w:cs="Times New Roman"/>
          <w:bCs/>
          <w:color w:val="000000" w:themeColor="text1"/>
          <w:sz w:val="24"/>
          <w:szCs w:val="24"/>
        </w:rPr>
        <w:t>a mixture of specialists and generalists, because generalists are at their strongest when the pace of change is slow, and they can bring new ideas from other areas, and specialists are better at innovating when the pace of change is rapid, and they can draw on their expert knowledge of existing processes and systems to improve them.</w:t>
      </w:r>
    </w:p>
    <w:p w14:paraId="4C517E45"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Findings showed that high power distance is prevalent in the Arab </w:t>
      </w:r>
      <w:proofErr w:type="gramStart"/>
      <w:r w:rsidRPr="00527434">
        <w:rPr>
          <w:rFonts w:ascii="Times New Roman" w:hAnsi="Times New Roman" w:cs="Times New Roman"/>
          <w:bCs/>
          <w:color w:val="000000" w:themeColor="text1"/>
          <w:sz w:val="24"/>
          <w:szCs w:val="24"/>
        </w:rPr>
        <w:t>culture, and</w:t>
      </w:r>
      <w:proofErr w:type="gramEnd"/>
      <w:r w:rsidRPr="00527434">
        <w:rPr>
          <w:rFonts w:ascii="Times New Roman" w:hAnsi="Times New Roman" w:cs="Times New Roman"/>
          <w:bCs/>
          <w:color w:val="000000" w:themeColor="text1"/>
          <w:sz w:val="24"/>
          <w:szCs w:val="24"/>
        </w:rPr>
        <w:t xml:space="preserve"> had a strong negative influence on innovation. This negative impact, including the effect of unnecessary bureaucracy, has been discussed by many researchers, including </w:t>
      </w:r>
      <w:proofErr w:type="spellStart"/>
      <w:r w:rsidRPr="00527434">
        <w:rPr>
          <w:rFonts w:ascii="Times New Roman" w:hAnsi="Times New Roman" w:cs="Times New Roman"/>
          <w:bCs/>
          <w:color w:val="000000" w:themeColor="text1"/>
          <w:sz w:val="24"/>
          <w:szCs w:val="24"/>
        </w:rPr>
        <w:t>Sidani</w:t>
      </w:r>
      <w:proofErr w:type="spellEnd"/>
      <w:r w:rsidRPr="00527434">
        <w:rPr>
          <w:rFonts w:ascii="Times New Roman" w:hAnsi="Times New Roman" w:cs="Times New Roman"/>
          <w:bCs/>
          <w:color w:val="000000" w:themeColor="text1"/>
          <w:sz w:val="24"/>
          <w:szCs w:val="24"/>
        </w:rPr>
        <w:t xml:space="preserve"> and Thornberry (2010). This study’s findings suggest that high power distance makes Arab employees over-dependent on authority and less independent. It is therefore hard for them to generate and articulate innovative ideas, because of their fear of authority. Whether new ideas </w:t>
      </w:r>
      <w:r w:rsidRPr="00527434">
        <w:rPr>
          <w:rFonts w:ascii="Times New Roman" w:hAnsi="Times New Roman" w:cs="Times New Roman"/>
          <w:bCs/>
          <w:color w:val="000000" w:themeColor="text1"/>
          <w:sz w:val="24"/>
          <w:szCs w:val="24"/>
        </w:rPr>
        <w:lastRenderedPageBreak/>
        <w:t xml:space="preserve">are adopted depends on the leader’s </w:t>
      </w:r>
      <w:proofErr w:type="gramStart"/>
      <w:r w:rsidRPr="00527434">
        <w:rPr>
          <w:rFonts w:ascii="Times New Roman" w:hAnsi="Times New Roman" w:cs="Times New Roman"/>
          <w:bCs/>
          <w:color w:val="000000" w:themeColor="text1"/>
          <w:sz w:val="24"/>
          <w:szCs w:val="24"/>
        </w:rPr>
        <w:t>personal opinion</w:t>
      </w:r>
      <w:proofErr w:type="gramEnd"/>
      <w:r w:rsidRPr="00527434">
        <w:rPr>
          <w:rFonts w:ascii="Times New Roman" w:hAnsi="Times New Roman" w:cs="Times New Roman"/>
          <w:bCs/>
          <w:color w:val="000000" w:themeColor="text1"/>
          <w:sz w:val="24"/>
          <w:szCs w:val="24"/>
        </w:rPr>
        <w:t xml:space="preserve">, which may not always be correct. High power distance also leads to slow and uncertain distribution of knowledge. </w:t>
      </w:r>
    </w:p>
    <w:p w14:paraId="6D65E991"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Innovative ideas may also be neglected because of another significant trait of the Arab culture: fear of change and strong uncertainty avoidance. Reducing the power distance would positively influence the level of innovation in the UAE, but this may be very challenging, especially in the short term. Arab culture is built on strong respect for authority, so changing this tradition will require a serious shift in mindsets among both employers and employees, and this is unlikely to happen quickly.</w:t>
      </w:r>
    </w:p>
    <w:p w14:paraId="79BE4AF8"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This study found that strong uncertainty avoidance is closely connected to high power distance. This means that the Arab respect for authority encourages people to respect and follow tradition. Any changes are therefore perceived negatively. The ability to take risks is essential for innovation, so strong uncertainty avoidance has an adverse impact on establishing an innovative culture. Surprisingly, however, the case study company seemed to have a moderately low level of uncertainty avoidance. This contradicts the standard perception of Arab culture </w:t>
      </w:r>
      <w:proofErr w:type="gramStart"/>
      <w:r w:rsidRPr="00527434">
        <w:rPr>
          <w:rFonts w:ascii="Times New Roman" w:hAnsi="Times New Roman" w:cs="Times New Roman"/>
          <w:bCs/>
          <w:color w:val="000000" w:themeColor="text1"/>
          <w:sz w:val="24"/>
          <w:szCs w:val="24"/>
        </w:rPr>
        <w:t>and also</w:t>
      </w:r>
      <w:proofErr w:type="gramEnd"/>
      <w:r w:rsidRPr="00527434">
        <w:rPr>
          <w:rFonts w:ascii="Times New Roman" w:hAnsi="Times New Roman" w:cs="Times New Roman"/>
          <w:bCs/>
          <w:color w:val="000000" w:themeColor="text1"/>
          <w:sz w:val="24"/>
          <w:szCs w:val="24"/>
        </w:rPr>
        <w:t xml:space="preserve"> previous results (see, for example, Rees &amp; </w:t>
      </w:r>
      <w:proofErr w:type="spellStart"/>
      <w:r w:rsidRPr="00527434">
        <w:rPr>
          <w:rFonts w:ascii="Times New Roman" w:hAnsi="Times New Roman" w:cs="Times New Roman"/>
          <w:bCs/>
          <w:color w:val="000000" w:themeColor="text1"/>
          <w:sz w:val="24"/>
          <w:szCs w:val="24"/>
        </w:rPr>
        <w:t>Althakhri</w:t>
      </w:r>
      <w:proofErr w:type="spellEnd"/>
      <w:r w:rsidRPr="00527434">
        <w:rPr>
          <w:rFonts w:ascii="Times New Roman" w:hAnsi="Times New Roman" w:cs="Times New Roman"/>
          <w:bCs/>
          <w:color w:val="000000" w:themeColor="text1"/>
          <w:sz w:val="24"/>
          <w:szCs w:val="24"/>
        </w:rPr>
        <w:t xml:space="preserve">, 2008). It is possible that the study company understands the importance of establishing an innovative culture, </w:t>
      </w:r>
      <w:proofErr w:type="gramStart"/>
      <w:r w:rsidRPr="00527434">
        <w:rPr>
          <w:rFonts w:ascii="Times New Roman" w:hAnsi="Times New Roman" w:cs="Times New Roman"/>
          <w:bCs/>
          <w:color w:val="000000" w:themeColor="text1"/>
          <w:sz w:val="24"/>
          <w:szCs w:val="24"/>
        </w:rPr>
        <w:t>and also</w:t>
      </w:r>
      <w:proofErr w:type="gramEnd"/>
      <w:r w:rsidRPr="00527434">
        <w:rPr>
          <w:rFonts w:ascii="Times New Roman" w:hAnsi="Times New Roman" w:cs="Times New Roman"/>
          <w:bCs/>
          <w:color w:val="000000" w:themeColor="text1"/>
          <w:sz w:val="24"/>
          <w:szCs w:val="24"/>
        </w:rPr>
        <w:t xml:space="preserve"> the negative impact of strong uncertainty avoidance. The respondents may also have been describing their views on what should be happening, rather than the actual situation. These findings suggest, however, that it is possible to move away from this typical trait of the Arab culture over time, and therefore encourage more innovation. Rejecting uncertainty avoidance and encouraging risk-taking will probably encourage innovation. Even those businesses that have already made positive steps should focus on removing any remaining fear of innovation by reducing the level of uncertainty avoidance still further. </w:t>
      </w:r>
    </w:p>
    <w:p w14:paraId="144F107F"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lastRenderedPageBreak/>
        <w:t xml:space="preserve">The study also found that a long-term orientation had an unclear impact on innovation. Having a long-term plan is essential for identifying </w:t>
      </w:r>
      <w:proofErr w:type="gramStart"/>
      <w:r w:rsidRPr="00527434">
        <w:rPr>
          <w:rFonts w:ascii="Times New Roman" w:hAnsi="Times New Roman" w:cs="Times New Roman"/>
          <w:bCs/>
          <w:color w:val="000000" w:themeColor="text1"/>
          <w:sz w:val="24"/>
          <w:szCs w:val="24"/>
        </w:rPr>
        <w:t>objectives, and</w:t>
      </w:r>
      <w:proofErr w:type="gramEnd"/>
      <w:r w:rsidRPr="00527434">
        <w:rPr>
          <w:rFonts w:ascii="Times New Roman" w:hAnsi="Times New Roman" w:cs="Times New Roman"/>
          <w:bCs/>
          <w:color w:val="000000" w:themeColor="text1"/>
          <w:sz w:val="24"/>
          <w:szCs w:val="24"/>
        </w:rPr>
        <w:t xml:space="preserve"> ensuring that the company moves in the required direction. This can help companies to implement innovations once identified. Straub et al. (2002) found that a long-term orientation had a positive impact on innovation. Abdalla and Al-</w:t>
      </w:r>
      <w:proofErr w:type="spellStart"/>
      <w:r w:rsidRPr="00527434">
        <w:rPr>
          <w:rFonts w:ascii="Times New Roman" w:hAnsi="Times New Roman" w:cs="Times New Roman"/>
          <w:bCs/>
          <w:color w:val="000000" w:themeColor="text1"/>
          <w:sz w:val="24"/>
          <w:szCs w:val="24"/>
        </w:rPr>
        <w:t>Homoud</w:t>
      </w:r>
      <w:proofErr w:type="spellEnd"/>
      <w:r w:rsidRPr="00527434">
        <w:rPr>
          <w:rFonts w:ascii="Times New Roman" w:hAnsi="Times New Roman" w:cs="Times New Roman"/>
          <w:bCs/>
          <w:color w:val="000000" w:themeColor="text1"/>
          <w:sz w:val="24"/>
          <w:szCs w:val="24"/>
        </w:rPr>
        <w:t xml:space="preserve"> (2001), however, found that the working culture in the UAE is not always characterized by long-term goals and aims. This study also found that a long-term orientation was considered likely to have a positive effect on innovation, but respondents were divided about whether their company had this orientation. Some felt that a long-term orientation was typical of Arab companies, but others noted that many companies in the UAE had no clear vision of their future. This may be partly because of the importance of leaders in Arab society, shown by another trait of this culture, strong followership. The long- or short-term orientation of an organization depends largely on the leader: if the leader is long-term oriented, then the company will have a clear direction, but if the leader fails to set clear long-term goals, the company will not have them. There is a clear and positive correlation between a long-term orientation and innovation, but it is also possible that other cultural traits, such as uncertainty avoidance, mean that leaders may not want to change their long-term plans to respond to environmental changes. They may, therefore, create new obstacles to implementing innovative ideas. This makes it harder to develop a more innovative approach. Companies should, however, be encouraged to develop a clear future direction, as this supports innovation. </w:t>
      </w:r>
    </w:p>
    <w:p w14:paraId="38388A1D"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Strong followership was mentioned by respondents as among the most influential and tightly interconnected traits of the Arab culture. Strong followership is particularly closely connected with strong uncertainty avoidance and </w:t>
      </w:r>
      <w:proofErr w:type="gramStart"/>
      <w:r w:rsidRPr="00527434">
        <w:rPr>
          <w:rFonts w:ascii="Times New Roman" w:hAnsi="Times New Roman" w:cs="Times New Roman"/>
          <w:bCs/>
          <w:color w:val="000000" w:themeColor="text1"/>
          <w:sz w:val="24"/>
          <w:szCs w:val="24"/>
        </w:rPr>
        <w:t>high power</w:t>
      </w:r>
      <w:proofErr w:type="gramEnd"/>
      <w:r w:rsidRPr="00527434">
        <w:rPr>
          <w:rFonts w:ascii="Times New Roman" w:hAnsi="Times New Roman" w:cs="Times New Roman"/>
          <w:bCs/>
          <w:color w:val="000000" w:themeColor="text1"/>
          <w:sz w:val="24"/>
          <w:szCs w:val="24"/>
        </w:rPr>
        <w:t xml:space="preserve"> distance, which both have a negative influence on innovation. It therefore seems likely that strong followership will also have a negative impact, although this study aimed to define both whether followership was </w:t>
      </w:r>
      <w:r w:rsidRPr="00527434">
        <w:rPr>
          <w:rFonts w:ascii="Times New Roman" w:hAnsi="Times New Roman" w:cs="Times New Roman"/>
          <w:bCs/>
          <w:color w:val="000000" w:themeColor="text1"/>
          <w:sz w:val="24"/>
          <w:szCs w:val="24"/>
        </w:rPr>
        <w:lastRenderedPageBreak/>
        <w:t xml:space="preserve">indeed strong in this organization, </w:t>
      </w:r>
      <w:proofErr w:type="gramStart"/>
      <w:r w:rsidRPr="00527434">
        <w:rPr>
          <w:rFonts w:ascii="Times New Roman" w:hAnsi="Times New Roman" w:cs="Times New Roman"/>
          <w:bCs/>
          <w:color w:val="000000" w:themeColor="text1"/>
          <w:sz w:val="24"/>
          <w:szCs w:val="24"/>
        </w:rPr>
        <w:t>and also</w:t>
      </w:r>
      <w:proofErr w:type="gramEnd"/>
      <w:r w:rsidRPr="00527434">
        <w:rPr>
          <w:rFonts w:ascii="Times New Roman" w:hAnsi="Times New Roman" w:cs="Times New Roman"/>
          <w:bCs/>
          <w:color w:val="000000" w:themeColor="text1"/>
          <w:sz w:val="24"/>
          <w:szCs w:val="24"/>
        </w:rPr>
        <w:t xml:space="preserve"> if it can have a positive influence on innovation. The findings were consistent with </w:t>
      </w:r>
      <w:proofErr w:type="spellStart"/>
      <w:r w:rsidR="00294205">
        <w:rPr>
          <w:rFonts w:ascii="Times New Roman" w:hAnsi="Times New Roman" w:cs="Times New Roman"/>
          <w:sz w:val="24"/>
          <w:szCs w:val="24"/>
        </w:rPr>
        <w:t>Amgheib</w:t>
      </w:r>
      <w:proofErr w:type="spellEnd"/>
      <w:r w:rsidR="0030389E" w:rsidRPr="00294205">
        <w:rPr>
          <w:rFonts w:ascii="Times New Roman" w:hAnsi="Times New Roman" w:cs="Times New Roman"/>
          <w:sz w:val="24"/>
          <w:szCs w:val="24"/>
        </w:rPr>
        <w:t xml:space="preserve"> </w:t>
      </w:r>
      <w:r w:rsidR="00294205">
        <w:rPr>
          <w:rFonts w:ascii="Times New Roman" w:hAnsi="Times New Roman" w:cs="Times New Roman"/>
          <w:sz w:val="24"/>
          <w:szCs w:val="24"/>
        </w:rPr>
        <w:t>(</w:t>
      </w:r>
      <w:r w:rsidR="0030389E" w:rsidRPr="00294205">
        <w:rPr>
          <w:rFonts w:ascii="Times New Roman" w:hAnsi="Times New Roman" w:cs="Times New Roman"/>
          <w:sz w:val="24"/>
          <w:szCs w:val="24"/>
        </w:rPr>
        <w:t>2016</w:t>
      </w:r>
      <w:proofErr w:type="gramStart"/>
      <w:r w:rsidR="0030389E" w:rsidRPr="00294205">
        <w:rPr>
          <w:rFonts w:ascii="Times New Roman" w:hAnsi="Times New Roman" w:cs="Times New Roman"/>
          <w:sz w:val="24"/>
          <w:szCs w:val="24"/>
        </w:rPr>
        <w:t>)</w:t>
      </w:r>
      <w:r w:rsidRPr="00294205">
        <w:rPr>
          <w:rFonts w:ascii="Times New Roman" w:hAnsi="Times New Roman" w:cs="Times New Roman"/>
          <w:bCs/>
          <w:color w:val="000000" w:themeColor="text1"/>
          <w:sz w:val="24"/>
          <w:szCs w:val="24"/>
        </w:rPr>
        <w:t>, and</w:t>
      </w:r>
      <w:proofErr w:type="gramEnd"/>
      <w:r w:rsidRPr="00527434">
        <w:rPr>
          <w:rFonts w:ascii="Times New Roman" w:hAnsi="Times New Roman" w:cs="Times New Roman"/>
          <w:bCs/>
          <w:color w:val="000000" w:themeColor="text1"/>
          <w:sz w:val="24"/>
          <w:szCs w:val="24"/>
        </w:rPr>
        <w:t xml:space="preserve"> showed that the Arab culture and working environment in this organization were both characterized by strong followership. This followership, however, is very different from the perception of leadership in Western culture. Arab employees tend to follow their leader regardless of personality or expertise, based on strong traditions of respect for authority. This means that all aspects of the organization, including implementation of innovation, depend on the leader’s vision for the organization. If the leader does not consider innovation necessary, then neither will anyone else in the company. Secondly, strong followership decreases employee self-motivation and ability to promote innovative ideas. To increase innovation in UAE companies, it may therefore be necessary for leaders to reduce the level of followership by encouraging independence among their employees. This is likely to be hard, but crucial to encourage innovation. </w:t>
      </w:r>
    </w:p>
    <w:p w14:paraId="6C175A4B" w14:textId="77777777" w:rsidR="00C955EC" w:rsidRPr="00527434" w:rsidRDefault="00C955EC" w:rsidP="007922EF">
      <w:pPr>
        <w:pStyle w:val="Heading2"/>
      </w:pPr>
      <w:bookmarkStart w:id="226" w:name="_Toc535999410"/>
      <w:bookmarkStart w:id="227" w:name="_Toc11314862"/>
      <w:r w:rsidRPr="00527434">
        <w:t>5.</w:t>
      </w:r>
      <w:r w:rsidR="002462FA">
        <w:t>3</w:t>
      </w:r>
      <w:r w:rsidRPr="00527434">
        <w:t xml:space="preserve"> Influence of Arab culture on innovative teams</w:t>
      </w:r>
      <w:bookmarkEnd w:id="226"/>
      <w:bookmarkEnd w:id="227"/>
      <w:r w:rsidRPr="00527434">
        <w:t xml:space="preserve"> </w:t>
      </w:r>
    </w:p>
    <w:p w14:paraId="56EFCE54"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This study explored the impact of Arab culture on innovative team characteristics, including risk-taking, problem-solving, </w:t>
      </w:r>
      <w:r w:rsidR="002877AA" w:rsidRPr="00527434">
        <w:rPr>
          <w:rFonts w:ascii="Times New Roman" w:hAnsi="Times New Roman" w:cs="Times New Roman"/>
          <w:bCs/>
          <w:color w:val="000000" w:themeColor="text1"/>
          <w:sz w:val="24"/>
          <w:szCs w:val="24"/>
        </w:rPr>
        <w:t xml:space="preserve">understanding </w:t>
      </w:r>
      <w:r w:rsidRPr="00527434">
        <w:rPr>
          <w:rFonts w:ascii="Times New Roman" w:hAnsi="Times New Roman" w:cs="Times New Roman"/>
          <w:bCs/>
          <w:color w:val="000000" w:themeColor="text1"/>
          <w:sz w:val="24"/>
          <w:szCs w:val="24"/>
        </w:rPr>
        <w:t xml:space="preserve">strategy, team quality and team tenure. This study found that the major traits of Arab culture generally contribute to the process of problem-solving. Al-Omari (2003) and </w:t>
      </w:r>
      <w:proofErr w:type="spellStart"/>
      <w:r w:rsidRPr="00527434">
        <w:rPr>
          <w:rFonts w:ascii="Times New Roman" w:hAnsi="Times New Roman" w:cs="Times New Roman"/>
          <w:bCs/>
          <w:color w:val="000000" w:themeColor="text1"/>
          <w:sz w:val="24"/>
          <w:szCs w:val="24"/>
        </w:rPr>
        <w:t>Sidani</w:t>
      </w:r>
      <w:proofErr w:type="spellEnd"/>
      <w:r w:rsidRPr="00527434">
        <w:rPr>
          <w:rFonts w:ascii="Times New Roman" w:hAnsi="Times New Roman" w:cs="Times New Roman"/>
          <w:bCs/>
          <w:color w:val="000000" w:themeColor="text1"/>
          <w:sz w:val="24"/>
          <w:szCs w:val="24"/>
        </w:rPr>
        <w:t xml:space="preserve"> and Thornberry (2010) found that Arab culture hinders innovation, particularly problem-solving, but respondents in this study suggested that high collectivism was beneficial for the problem-solving process in their organization. The diversity of ideas and ability to come to a decision together could, they felt, lead to better results. However, strong followership is also widespread in UAE companies, meaning that any decisions reached by the group also need to be approved and implemented by the leader. High collectivism makes members dependent on the group, so some ideas may not be mentioned to avoid disrupting the group </w:t>
      </w:r>
      <w:proofErr w:type="gramStart"/>
      <w:r w:rsidRPr="00527434">
        <w:rPr>
          <w:rFonts w:ascii="Times New Roman" w:hAnsi="Times New Roman" w:cs="Times New Roman"/>
          <w:bCs/>
          <w:color w:val="000000" w:themeColor="text1"/>
          <w:sz w:val="24"/>
          <w:szCs w:val="24"/>
        </w:rPr>
        <w:t>norms, or</w:t>
      </w:r>
      <w:proofErr w:type="gramEnd"/>
      <w:r w:rsidRPr="00527434">
        <w:rPr>
          <w:rFonts w:ascii="Times New Roman" w:hAnsi="Times New Roman" w:cs="Times New Roman"/>
          <w:bCs/>
          <w:color w:val="000000" w:themeColor="text1"/>
          <w:sz w:val="24"/>
          <w:szCs w:val="24"/>
        </w:rPr>
        <w:t xml:space="preserve"> challenge the majority view. These conflicting effects </w:t>
      </w:r>
      <w:r w:rsidRPr="00527434">
        <w:rPr>
          <w:rFonts w:ascii="Times New Roman" w:hAnsi="Times New Roman" w:cs="Times New Roman"/>
          <w:bCs/>
          <w:color w:val="000000" w:themeColor="text1"/>
          <w:sz w:val="24"/>
          <w:szCs w:val="24"/>
        </w:rPr>
        <w:lastRenderedPageBreak/>
        <w:t xml:space="preserve">mean that the influence of the Arab culture on the decision-making process is unclear, but respondents felt that </w:t>
      </w:r>
      <w:proofErr w:type="gramStart"/>
      <w:r w:rsidRPr="00527434">
        <w:rPr>
          <w:rFonts w:ascii="Times New Roman" w:hAnsi="Times New Roman" w:cs="Times New Roman"/>
          <w:bCs/>
          <w:color w:val="000000" w:themeColor="text1"/>
          <w:sz w:val="24"/>
          <w:szCs w:val="24"/>
        </w:rPr>
        <w:t>the majority of</w:t>
      </w:r>
      <w:proofErr w:type="gramEnd"/>
      <w:r w:rsidRPr="00527434">
        <w:rPr>
          <w:rFonts w:ascii="Times New Roman" w:hAnsi="Times New Roman" w:cs="Times New Roman"/>
          <w:bCs/>
          <w:color w:val="000000" w:themeColor="text1"/>
          <w:sz w:val="24"/>
          <w:szCs w:val="24"/>
        </w:rPr>
        <w:t xml:space="preserve"> Arab traits positively influenced problem-solving. A long-term orientation allows the team to see the final goal and make appropriate decisions. The high context of the culture helps team members to understand each other better during discussions and, therefore, to develop shared decisions faster. However, respondents also noted that the collective decision-making process coupled with the high context requires time for team members to articulate their thoughts, understand each other, and develop a decision. This tends to lead to a slow but effective problem-solving process. To speed up the process of making decisions, it may be helpful to encourage people to articulate their ideas more clearly, and this is especially important in the light of the increasing level of diversity in the UAE working environment (</w:t>
      </w:r>
      <w:proofErr w:type="spellStart"/>
      <w:r w:rsidRPr="00527434">
        <w:rPr>
          <w:rFonts w:ascii="Times New Roman" w:hAnsi="Times New Roman" w:cs="Times New Roman"/>
          <w:sz w:val="24"/>
          <w:szCs w:val="24"/>
        </w:rPr>
        <w:t>Yaghi</w:t>
      </w:r>
      <w:proofErr w:type="spellEnd"/>
      <w:r w:rsidRPr="00527434">
        <w:rPr>
          <w:rFonts w:ascii="Times New Roman" w:hAnsi="Times New Roman" w:cs="Times New Roman"/>
          <w:sz w:val="24"/>
          <w:szCs w:val="24"/>
        </w:rPr>
        <w:t xml:space="preserve"> &amp; </w:t>
      </w:r>
      <w:proofErr w:type="spellStart"/>
      <w:r w:rsidRPr="00527434">
        <w:rPr>
          <w:rFonts w:ascii="Times New Roman" w:hAnsi="Times New Roman" w:cs="Times New Roman"/>
          <w:sz w:val="24"/>
          <w:szCs w:val="24"/>
        </w:rPr>
        <w:t>Yaghi</w:t>
      </w:r>
      <w:proofErr w:type="spellEnd"/>
      <w:r w:rsidRPr="00527434">
        <w:rPr>
          <w:rFonts w:ascii="Times New Roman" w:hAnsi="Times New Roman" w:cs="Times New Roman"/>
          <w:sz w:val="24"/>
          <w:szCs w:val="24"/>
        </w:rPr>
        <w:t>, 2013</w:t>
      </w:r>
      <w:r w:rsidRPr="00527434">
        <w:rPr>
          <w:rFonts w:ascii="Times New Roman" w:hAnsi="Times New Roman" w:cs="Times New Roman"/>
          <w:bCs/>
          <w:color w:val="000000" w:themeColor="text1"/>
          <w:sz w:val="24"/>
          <w:szCs w:val="24"/>
        </w:rPr>
        <w:t>).</w:t>
      </w:r>
    </w:p>
    <w:p w14:paraId="48CB59B0"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The influence of Arab culture on risk-taking was also unclear, with slightly more people agreeing that there were positive correlations between UAE traditions and innovation. The high collectivism of the Arab culture can provide the support required for groups to take risks. It is hard for one person to make risky decisions, but groups may be more likely to do so. However, another trait of Arab culture, strong uncertainty avoidance, has a negative effect on the ability to take risks, even if group support is provided. A group is more likely to take risks together than any of the individuals alone, but it is also unlikely for the group to decide on a risky approach because of its preference for avoiding uncertainty. This study revealed that fear of change often exposes those willing to take risks to blame in the UAE. It is therefore unreasonable to expect team support for risky decisions taken by individuals, even in a culture with high collectivism. </w:t>
      </w:r>
    </w:p>
    <w:p w14:paraId="3C3C815D"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Around a third of respondents claimed that </w:t>
      </w:r>
      <w:proofErr w:type="spellStart"/>
      <w:r w:rsidRPr="00527434">
        <w:rPr>
          <w:rFonts w:ascii="Times New Roman" w:hAnsi="Times New Roman" w:cs="Times New Roman"/>
          <w:bCs/>
          <w:color w:val="000000" w:themeColor="text1"/>
          <w:sz w:val="24"/>
          <w:szCs w:val="24"/>
        </w:rPr>
        <w:t>polychronicity</w:t>
      </w:r>
      <w:proofErr w:type="spellEnd"/>
      <w:r w:rsidRPr="00527434">
        <w:rPr>
          <w:rFonts w:ascii="Times New Roman" w:hAnsi="Times New Roman" w:cs="Times New Roman"/>
          <w:bCs/>
          <w:color w:val="000000" w:themeColor="text1"/>
          <w:sz w:val="24"/>
          <w:szCs w:val="24"/>
        </w:rPr>
        <w:t xml:space="preserve"> could positively influence risk-taking, but it seems unlikely that this is the case on an organizational scale. Taking risks may help employees to work faster, but these risks are usually minor enough that they do not </w:t>
      </w:r>
      <w:r w:rsidRPr="00527434">
        <w:rPr>
          <w:rFonts w:ascii="Times New Roman" w:hAnsi="Times New Roman" w:cs="Times New Roman"/>
          <w:bCs/>
          <w:color w:val="000000" w:themeColor="text1"/>
          <w:sz w:val="24"/>
          <w:szCs w:val="24"/>
        </w:rPr>
        <w:lastRenderedPageBreak/>
        <w:t xml:space="preserve">influence the global innovation approach of the company. In general, the willingness of the company to take risks largely depends on the leader’s approach. Strong followership means that teams will follow their leader’s risk-taking approach regardless of their own preferences for uncertainty avoidance. The findings on the impact of culture on risk-taking are quite ambiguous overall, and further research is needed to understand how the combination of Arab traits influences innovation. </w:t>
      </w:r>
    </w:p>
    <w:p w14:paraId="783BB11C"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Arab culture had both positive and negative impacts on understanding of the strategy. The high collectivism enhances common understanding within the group, ensuring that all group members understand and support the common strategy. It also ensures that people are more likely to follow company strategy, as does strong followership. Followership also means that once the strategy is articulated by the leader, it will be accepted and followed by the team or organization. The </w:t>
      </w:r>
      <w:proofErr w:type="gramStart"/>
      <w:r w:rsidRPr="00527434">
        <w:rPr>
          <w:rFonts w:ascii="Times New Roman" w:hAnsi="Times New Roman" w:cs="Times New Roman"/>
          <w:bCs/>
          <w:color w:val="000000" w:themeColor="text1"/>
          <w:sz w:val="24"/>
          <w:szCs w:val="24"/>
        </w:rPr>
        <w:t>high power</w:t>
      </w:r>
      <w:proofErr w:type="gramEnd"/>
      <w:r w:rsidRPr="00527434">
        <w:rPr>
          <w:rFonts w:ascii="Times New Roman" w:hAnsi="Times New Roman" w:cs="Times New Roman"/>
          <w:bCs/>
          <w:color w:val="000000" w:themeColor="text1"/>
          <w:sz w:val="24"/>
          <w:szCs w:val="24"/>
        </w:rPr>
        <w:t xml:space="preserve"> distance, however, negatively affects understanding of the strategy, because the gap between the top management and other employees can lead to serious misunderstandings. The aims and objectives set out by the company’s leaders may not always be correctly understood by the employees. This is also likely to be influenced by the high context of the Arab culture. Clear and precise articulation of the strategy is essential for understanding, but this may not happen in a high context culture, because some level of understanding is assumed. Team or organizational members may therefore fail to share the same understanding of the strategy. </w:t>
      </w:r>
      <w:proofErr w:type="spellStart"/>
      <w:r w:rsidRPr="00527434">
        <w:rPr>
          <w:rFonts w:ascii="Times New Roman" w:hAnsi="Times New Roman" w:cs="Times New Roman"/>
          <w:bCs/>
          <w:color w:val="000000" w:themeColor="text1"/>
          <w:sz w:val="24"/>
          <w:szCs w:val="24"/>
        </w:rPr>
        <w:t>Polychronicity</w:t>
      </w:r>
      <w:proofErr w:type="spellEnd"/>
      <w:r w:rsidRPr="00527434">
        <w:rPr>
          <w:rFonts w:ascii="Times New Roman" w:hAnsi="Times New Roman" w:cs="Times New Roman"/>
          <w:bCs/>
          <w:color w:val="000000" w:themeColor="text1"/>
          <w:sz w:val="24"/>
          <w:szCs w:val="24"/>
        </w:rPr>
        <w:t xml:space="preserve"> and strong uncertainty avoidance had very little correlation with understanding the strategy. Both may have positive and negative impacts, but the findings suggested that neither effect was large. </w:t>
      </w:r>
    </w:p>
    <w:p w14:paraId="250687B1"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Team quality was positively affected by cultural traits such as high collectivism and high context. Respondents suggested that teams in the UAE usually show exceptional cooperation and understanding within their community, which leads to high team quality and better collective results. Team quality is also among the few factors positively improved by </w:t>
      </w:r>
      <w:proofErr w:type="spellStart"/>
      <w:proofErr w:type="gramStart"/>
      <w:r w:rsidRPr="00527434">
        <w:rPr>
          <w:rFonts w:ascii="Times New Roman" w:hAnsi="Times New Roman" w:cs="Times New Roman"/>
          <w:bCs/>
          <w:color w:val="000000" w:themeColor="text1"/>
          <w:sz w:val="24"/>
          <w:szCs w:val="24"/>
        </w:rPr>
        <w:lastRenderedPageBreak/>
        <w:t>polychronicity</w:t>
      </w:r>
      <w:proofErr w:type="spellEnd"/>
      <w:r w:rsidRPr="00527434">
        <w:rPr>
          <w:rFonts w:ascii="Times New Roman" w:hAnsi="Times New Roman" w:cs="Times New Roman"/>
          <w:bCs/>
          <w:color w:val="000000" w:themeColor="text1"/>
          <w:sz w:val="24"/>
          <w:szCs w:val="24"/>
        </w:rPr>
        <w:t>, because</w:t>
      </w:r>
      <w:proofErr w:type="gramEnd"/>
      <w:r w:rsidRPr="00527434">
        <w:rPr>
          <w:rFonts w:ascii="Times New Roman" w:hAnsi="Times New Roman" w:cs="Times New Roman"/>
          <w:bCs/>
          <w:color w:val="000000" w:themeColor="text1"/>
          <w:sz w:val="24"/>
          <w:szCs w:val="24"/>
        </w:rPr>
        <w:t xml:space="preserve"> team members can easily exchange roles when necessary. However, cultural traits also had a negative influence on team quality. Respondents noted that high power distance, strong uncertainty avoidance, and strong followership can lead to rejection of new ideas and lack of independence within the team. Teams may not fully develop if they do not have any influence on the company’s decisions. Motivation will also be lower when the leader is perceived to </w:t>
      </w:r>
      <w:proofErr w:type="gramStart"/>
      <w:r w:rsidRPr="00527434">
        <w:rPr>
          <w:rFonts w:ascii="Times New Roman" w:hAnsi="Times New Roman" w:cs="Times New Roman"/>
          <w:bCs/>
          <w:color w:val="000000" w:themeColor="text1"/>
          <w:sz w:val="24"/>
          <w:szCs w:val="24"/>
        </w:rPr>
        <w:t>be in charge of</w:t>
      </w:r>
      <w:proofErr w:type="gramEnd"/>
      <w:r w:rsidRPr="00527434">
        <w:rPr>
          <w:rFonts w:ascii="Times New Roman" w:hAnsi="Times New Roman" w:cs="Times New Roman"/>
          <w:bCs/>
          <w:color w:val="000000" w:themeColor="text1"/>
          <w:sz w:val="24"/>
          <w:szCs w:val="24"/>
        </w:rPr>
        <w:t xml:space="preserve"> all decisions. It is currently unclear whether high collectivism can help to overcome the obstacles created by high uncertainty avoidance and strong followership. It is, however, recommended that these factors be reduced to improve team quality in UAE companies.</w:t>
      </w:r>
    </w:p>
    <w:p w14:paraId="06906958" w14:textId="77777777" w:rsidR="00C955EC" w:rsidRPr="00527434" w:rsidRDefault="00C955EC" w:rsidP="007922EF">
      <w:pPr>
        <w:spacing w:line="480" w:lineRule="auto"/>
        <w:ind w:firstLine="720"/>
        <w:jc w:val="both"/>
        <w:rPr>
          <w:rFonts w:ascii="Times New Roman" w:hAnsi="Times New Roman" w:cs="Times New Roman"/>
          <w:bCs/>
          <w:color w:val="000000" w:themeColor="text1"/>
          <w:sz w:val="24"/>
          <w:szCs w:val="24"/>
        </w:rPr>
      </w:pPr>
      <w:r w:rsidRPr="00527434">
        <w:rPr>
          <w:rFonts w:ascii="Times New Roman" w:hAnsi="Times New Roman" w:cs="Times New Roman"/>
          <w:bCs/>
          <w:color w:val="000000" w:themeColor="text1"/>
          <w:sz w:val="24"/>
          <w:szCs w:val="24"/>
        </w:rPr>
        <w:t xml:space="preserve">It was expected that high collectivism and the negative attitude to change typical of Arab culture would be positively correlated with team tenure. However, the study found that certain cultural traits can force employees to leave teams. For example, high power distance and strong uncertainty avoidance can make employees feel that they are not appreciated and therefore encourage them to leave. Workers who perceive that they have no development opportunities, which may happen </w:t>
      </w:r>
      <w:proofErr w:type="gramStart"/>
      <w:r w:rsidRPr="00527434">
        <w:rPr>
          <w:rFonts w:ascii="Times New Roman" w:hAnsi="Times New Roman" w:cs="Times New Roman"/>
          <w:bCs/>
          <w:color w:val="000000" w:themeColor="text1"/>
          <w:sz w:val="24"/>
          <w:szCs w:val="24"/>
        </w:rPr>
        <w:t>as a result of</w:t>
      </w:r>
      <w:proofErr w:type="gramEnd"/>
      <w:r w:rsidRPr="00527434">
        <w:rPr>
          <w:rFonts w:ascii="Times New Roman" w:hAnsi="Times New Roman" w:cs="Times New Roman"/>
          <w:bCs/>
          <w:color w:val="000000" w:themeColor="text1"/>
          <w:sz w:val="24"/>
          <w:szCs w:val="24"/>
        </w:rPr>
        <w:t xml:space="preserve"> rejection of new ideas, may lose motivation. These workers may either move </w:t>
      </w:r>
      <w:proofErr w:type="gramStart"/>
      <w:r w:rsidRPr="00527434">
        <w:rPr>
          <w:rFonts w:ascii="Times New Roman" w:hAnsi="Times New Roman" w:cs="Times New Roman"/>
          <w:bCs/>
          <w:color w:val="000000" w:themeColor="text1"/>
          <w:sz w:val="24"/>
          <w:szCs w:val="24"/>
        </w:rPr>
        <w:t>on, or</w:t>
      </w:r>
      <w:proofErr w:type="gramEnd"/>
      <w:r w:rsidRPr="00527434">
        <w:rPr>
          <w:rFonts w:ascii="Times New Roman" w:hAnsi="Times New Roman" w:cs="Times New Roman"/>
          <w:bCs/>
          <w:color w:val="000000" w:themeColor="text1"/>
          <w:sz w:val="24"/>
          <w:szCs w:val="24"/>
        </w:rPr>
        <w:t xml:space="preserve"> stay with the company but work without enthusiasm and produce poor results. Other Arab cultural traits, however, positively influenced team tenure and led to low levels of staff turnover. Further research is needed to understand whether longer team tenure of poorly motivated employees is better than high levels of staff turnover. </w:t>
      </w:r>
    </w:p>
    <w:p w14:paraId="6D2618DA" w14:textId="77777777" w:rsidR="00C955EC" w:rsidRPr="00527434" w:rsidRDefault="00C955EC" w:rsidP="00FE32BA">
      <w:pPr>
        <w:pStyle w:val="Heading2"/>
      </w:pPr>
      <w:bookmarkStart w:id="228" w:name="_Toc535999411"/>
      <w:bookmarkStart w:id="229" w:name="_Toc11314863"/>
      <w:r w:rsidRPr="00527434">
        <w:t>5.</w:t>
      </w:r>
      <w:r w:rsidR="002462FA">
        <w:t>4</w:t>
      </w:r>
      <w:r w:rsidRPr="00527434">
        <w:t xml:space="preserve"> Leadership support and innovation</w:t>
      </w:r>
      <w:bookmarkEnd w:id="228"/>
      <w:bookmarkEnd w:id="229"/>
    </w:p>
    <w:p w14:paraId="699452C3" w14:textId="77777777" w:rsidR="00C955EC" w:rsidRPr="00527434" w:rsidRDefault="00C955EC"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study found that leadership support </w:t>
      </w:r>
      <w:r w:rsidR="00B004C3">
        <w:rPr>
          <w:rFonts w:ascii="Times New Roman" w:hAnsi="Times New Roman" w:cs="Times New Roman"/>
          <w:sz w:val="24"/>
          <w:szCs w:val="24"/>
        </w:rPr>
        <w:t>tended to enhance the impact of</w:t>
      </w:r>
      <w:r w:rsidRPr="00527434">
        <w:rPr>
          <w:rFonts w:ascii="Times New Roman" w:hAnsi="Times New Roman" w:cs="Times New Roman"/>
          <w:sz w:val="24"/>
          <w:szCs w:val="24"/>
        </w:rPr>
        <w:t xml:space="preserve"> Arab cultural traits. The UAE is characterized by strong followership and respect for authority. It is therefore consistent that leadership support is among the most developed traits of the Arab working environment. This trait is usually considered crucial for successful implementation of </w:t>
      </w:r>
      <w:r w:rsidRPr="00527434">
        <w:rPr>
          <w:rFonts w:ascii="Times New Roman" w:hAnsi="Times New Roman" w:cs="Times New Roman"/>
          <w:sz w:val="24"/>
          <w:szCs w:val="24"/>
        </w:rPr>
        <w:lastRenderedPageBreak/>
        <w:t xml:space="preserve">innovation and team discipline. However, the benefits of leadership support in the Arab culture do not seem to be as strong as they are in the Western tradition. Western culture is full of individual workers who usually lack respect and followership, but Arab employees are too dependent on their leaders. Further research is needed to define the extent to which leadership support is beneficial in the UAE. </w:t>
      </w:r>
    </w:p>
    <w:p w14:paraId="7A37EE82" w14:textId="42CD6CAE" w:rsidR="00C955EC" w:rsidRPr="00527434" w:rsidRDefault="00C955EC" w:rsidP="004B534F">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In particular, the findings suggest that Arab culture requires </w:t>
      </w:r>
      <w:r w:rsidRPr="00527434">
        <w:rPr>
          <w:rFonts w:ascii="Times New Roman" w:hAnsi="Times New Roman" w:cs="Times New Roman"/>
          <w:bCs/>
          <w:color w:val="000000" w:themeColor="text1"/>
          <w:sz w:val="24"/>
          <w:szCs w:val="24"/>
        </w:rPr>
        <w:t>l</w:t>
      </w:r>
      <w:r w:rsidRPr="00527434">
        <w:rPr>
          <w:rFonts w:ascii="Times New Roman" w:hAnsi="Times New Roman" w:cs="Times New Roman"/>
          <w:color w:val="000000" w:themeColor="text1"/>
          <w:sz w:val="24"/>
          <w:szCs w:val="24"/>
        </w:rPr>
        <w:t xml:space="preserve">eadership support to maintain innovation. Leadership support can eliminate cultural barriers such as strong uncertainty avoidance and </w:t>
      </w:r>
      <w:proofErr w:type="gramStart"/>
      <w:r w:rsidRPr="00527434">
        <w:rPr>
          <w:rFonts w:ascii="Times New Roman" w:hAnsi="Times New Roman" w:cs="Times New Roman"/>
          <w:color w:val="000000" w:themeColor="text1"/>
          <w:sz w:val="24"/>
          <w:szCs w:val="24"/>
        </w:rPr>
        <w:t>high power</w:t>
      </w:r>
      <w:proofErr w:type="gramEnd"/>
      <w:r w:rsidRPr="00527434">
        <w:rPr>
          <w:rFonts w:ascii="Times New Roman" w:hAnsi="Times New Roman" w:cs="Times New Roman"/>
          <w:color w:val="000000" w:themeColor="text1"/>
          <w:sz w:val="24"/>
          <w:szCs w:val="24"/>
        </w:rPr>
        <w:t xml:space="preserve"> distance, because of the strong followership in the Arab culture. Respondents suggested that it could also help address the fear of failure and fear of taking risks that were a major part of the Arab culture.</w:t>
      </w:r>
      <w:r w:rsidRPr="00527434">
        <w:rPr>
          <w:rFonts w:ascii="Times New Roman" w:hAnsi="Times New Roman" w:cs="Times New Roman"/>
          <w:color w:val="000000" w:themeColor="text1"/>
          <w:sz w:val="24"/>
          <w:szCs w:val="24"/>
          <w:rtl/>
        </w:rPr>
        <w:t xml:space="preserve"> </w:t>
      </w:r>
      <w:r w:rsidRPr="00527434">
        <w:rPr>
          <w:rFonts w:ascii="Times New Roman" w:hAnsi="Times New Roman" w:cs="Times New Roman"/>
          <w:color w:val="000000" w:themeColor="text1"/>
          <w:sz w:val="24"/>
          <w:szCs w:val="24"/>
        </w:rPr>
        <w:t xml:space="preserve">This finding is consistent with a previous study that suggested that the Arab culture does not prevent innovation, and that strong leadership can reduce cultural barriers such as fear of failure and an aversion to taking risks </w:t>
      </w:r>
      <w:r w:rsidR="00185912">
        <w:rPr>
          <w:rFonts w:ascii="Times New Roman" w:hAnsi="Times New Roman" w:cs="Times New Roman"/>
          <w:color w:val="000000" w:themeColor="text1"/>
          <w:sz w:val="24"/>
          <w:szCs w:val="24"/>
        </w:rPr>
        <w:t>(</w:t>
      </w:r>
      <w:proofErr w:type="spellStart"/>
      <w:r w:rsidR="00185912">
        <w:rPr>
          <w:rFonts w:ascii="Times New Roman" w:hAnsi="Times New Roman" w:cs="Times New Roman"/>
          <w:color w:val="000000" w:themeColor="text1"/>
          <w:sz w:val="24"/>
          <w:szCs w:val="24"/>
        </w:rPr>
        <w:t>Byat</w:t>
      </w:r>
      <w:proofErr w:type="spellEnd"/>
      <w:r w:rsidR="00185912">
        <w:rPr>
          <w:rFonts w:ascii="Times New Roman" w:hAnsi="Times New Roman" w:cs="Times New Roman"/>
          <w:color w:val="000000" w:themeColor="text1"/>
          <w:sz w:val="24"/>
          <w:szCs w:val="24"/>
        </w:rPr>
        <w:t xml:space="preserve"> &amp; Sultan, 2014</w:t>
      </w:r>
      <w:sdt>
        <w:sdtPr>
          <w:rPr>
            <w:rFonts w:ascii="Times New Roman" w:hAnsi="Times New Roman" w:cs="Times New Roman"/>
            <w:color w:val="000000" w:themeColor="text1"/>
            <w:sz w:val="24"/>
            <w:szCs w:val="24"/>
          </w:rPr>
          <w:id w:val="423535237"/>
          <w:citation/>
        </w:sdtPr>
        <w:sdtEndPr/>
        <w:sdtContent/>
      </w:sdt>
      <w:r w:rsidR="00185912">
        <w:rPr>
          <w:rFonts w:ascii="Times New Roman" w:hAnsi="Times New Roman" w:cs="Times New Roman"/>
          <w:color w:val="000000" w:themeColor="text1"/>
          <w:sz w:val="24"/>
          <w:szCs w:val="24"/>
        </w:rPr>
        <w:t>)</w:t>
      </w:r>
      <w:r w:rsidR="004B534F">
        <w:rPr>
          <w:rFonts w:ascii="Times New Roman" w:hAnsi="Times New Roman" w:cs="Times New Roman"/>
          <w:color w:val="000000" w:themeColor="text1"/>
          <w:sz w:val="24"/>
          <w:szCs w:val="24"/>
        </w:rPr>
        <w:t>.</w:t>
      </w:r>
      <w:r w:rsidRPr="00527434">
        <w:rPr>
          <w:rFonts w:ascii="Times New Roman" w:hAnsi="Times New Roman" w:cs="Times New Roman"/>
          <w:color w:val="000000" w:themeColor="text1"/>
          <w:sz w:val="24"/>
          <w:szCs w:val="24"/>
        </w:rPr>
        <w:t xml:space="preserve"> </w:t>
      </w:r>
    </w:p>
    <w:p w14:paraId="4EC5F21A" w14:textId="0CC998A3" w:rsidR="00C955EC"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The results also suggested that leaders can act to eliminate the barriers created by high collectivism. Leaders are responsible for empowering individualists in a collectivist </w:t>
      </w:r>
      <w:proofErr w:type="gramStart"/>
      <w:r w:rsidRPr="00527434">
        <w:rPr>
          <w:rFonts w:ascii="Times New Roman" w:hAnsi="Times New Roman" w:cs="Times New Roman"/>
          <w:color w:val="000000" w:themeColor="text1"/>
          <w:sz w:val="24"/>
          <w:szCs w:val="24"/>
        </w:rPr>
        <w:t>culture, and</w:t>
      </w:r>
      <w:proofErr w:type="gramEnd"/>
      <w:r w:rsidRPr="00527434">
        <w:rPr>
          <w:rFonts w:ascii="Times New Roman" w:hAnsi="Times New Roman" w:cs="Times New Roman"/>
          <w:color w:val="000000" w:themeColor="text1"/>
          <w:sz w:val="24"/>
          <w:szCs w:val="24"/>
        </w:rPr>
        <w:t xml:space="preserve"> guiding and supervising both individualists and collectivists in their teams. Respondents suggested that following the leader is important to achieve the organizational vision. However, the leader </w:t>
      </w:r>
      <w:proofErr w:type="gramStart"/>
      <w:r w:rsidRPr="00527434">
        <w:rPr>
          <w:rFonts w:ascii="Times New Roman" w:hAnsi="Times New Roman" w:cs="Times New Roman"/>
          <w:color w:val="000000" w:themeColor="text1"/>
          <w:sz w:val="24"/>
          <w:szCs w:val="24"/>
        </w:rPr>
        <w:t>has to</w:t>
      </w:r>
      <w:proofErr w:type="gramEnd"/>
      <w:r w:rsidRPr="00527434">
        <w:rPr>
          <w:rFonts w:ascii="Times New Roman" w:hAnsi="Times New Roman" w:cs="Times New Roman"/>
          <w:color w:val="000000" w:themeColor="text1"/>
          <w:sz w:val="24"/>
          <w:szCs w:val="24"/>
        </w:rPr>
        <w:t xml:space="preserve"> believe in innovation, and encourage employees to share ideas, to avoid reducing individual motivation. Strong followership is only beneficial if the leader has a clear vision of the organization’s goals, and the necessary knowledge and skills to achieve their aims. Likewise, a long-term vision can only be beneficial if the strategy is clearly developed. Findings also showed the importance of the leader’s role in supporting understanding of strategy among team members. </w:t>
      </w:r>
    </w:p>
    <w:p w14:paraId="2CF15339" w14:textId="77777777" w:rsidR="007922EF" w:rsidRPr="00527434" w:rsidRDefault="007922EF" w:rsidP="00FE32BA">
      <w:pPr>
        <w:spacing w:line="480" w:lineRule="auto"/>
        <w:ind w:firstLine="720"/>
        <w:jc w:val="both"/>
        <w:rPr>
          <w:rFonts w:ascii="Times New Roman" w:hAnsi="Times New Roman" w:cs="Times New Roman"/>
          <w:color w:val="000000" w:themeColor="text1"/>
          <w:sz w:val="24"/>
          <w:szCs w:val="24"/>
        </w:rPr>
      </w:pPr>
    </w:p>
    <w:p w14:paraId="1AE5B979" w14:textId="77777777" w:rsidR="00C955EC" w:rsidRPr="004C390A" w:rsidRDefault="004C390A" w:rsidP="00FE32BA">
      <w:pPr>
        <w:pStyle w:val="Heading2"/>
      </w:pPr>
      <w:bookmarkStart w:id="230" w:name="_Toc535999412"/>
      <w:bookmarkStart w:id="231" w:name="_Toc11314864"/>
      <w:r>
        <w:lastRenderedPageBreak/>
        <w:t>5.</w:t>
      </w:r>
      <w:r w:rsidR="002462FA">
        <w:t>5</w:t>
      </w:r>
      <w:r>
        <w:t xml:space="preserve"> </w:t>
      </w:r>
      <w:r w:rsidR="003F409C" w:rsidRPr="004C390A">
        <w:t>Conclusion</w:t>
      </w:r>
      <w:bookmarkEnd w:id="230"/>
      <w:bookmarkEnd w:id="231"/>
    </w:p>
    <w:p w14:paraId="7A090B41" w14:textId="77777777" w:rsidR="00C955EC" w:rsidRPr="00527434"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sz w:val="24"/>
          <w:szCs w:val="24"/>
        </w:rPr>
        <w:t xml:space="preserve">It will be clear from this discussion that some of the findings from this study are consistent with earlier studies, but others have added new and helpful contributions to the literature on business and the Arab culture. The findings suggest that the working environment in the study company is characterized by a high level of understanding within the team and strong ability to follow leaders, which is considered an important part of innovative teams. The high context also contributes positively to the development of an innovative </w:t>
      </w:r>
      <w:proofErr w:type="gramStart"/>
      <w:r w:rsidRPr="00527434">
        <w:rPr>
          <w:rFonts w:ascii="Times New Roman" w:hAnsi="Times New Roman" w:cs="Times New Roman"/>
          <w:sz w:val="24"/>
          <w:szCs w:val="24"/>
        </w:rPr>
        <w:t>environment, because</w:t>
      </w:r>
      <w:proofErr w:type="gramEnd"/>
      <w:r w:rsidRPr="00527434">
        <w:rPr>
          <w:rFonts w:ascii="Times New Roman" w:hAnsi="Times New Roman" w:cs="Times New Roman"/>
          <w:sz w:val="24"/>
          <w:szCs w:val="24"/>
        </w:rPr>
        <w:t xml:space="preserve"> it is easier for team members to understand each other, cooperate effectively, and implement the necessary changes. The study </w:t>
      </w:r>
      <w:r w:rsidR="00B004C3">
        <w:rPr>
          <w:rFonts w:ascii="Times New Roman" w:hAnsi="Times New Roman" w:cs="Times New Roman"/>
          <w:sz w:val="24"/>
          <w:szCs w:val="24"/>
        </w:rPr>
        <w:t>found</w:t>
      </w:r>
      <w:r w:rsidRPr="00527434">
        <w:rPr>
          <w:rFonts w:ascii="Times New Roman" w:hAnsi="Times New Roman" w:cs="Times New Roman"/>
          <w:sz w:val="24"/>
          <w:szCs w:val="24"/>
        </w:rPr>
        <w:t xml:space="preserve">, however, that several cultural traits could have negative impacts on innovation, with strong uncertainty avoidance and followership being the most dangerous. Together with </w:t>
      </w:r>
      <w:proofErr w:type="spellStart"/>
      <w:r w:rsidRPr="00527434">
        <w:rPr>
          <w:rFonts w:ascii="Times New Roman" w:hAnsi="Times New Roman" w:cs="Times New Roman"/>
          <w:sz w:val="24"/>
          <w:szCs w:val="24"/>
        </w:rPr>
        <w:t>polychronicity</w:t>
      </w:r>
      <w:proofErr w:type="spellEnd"/>
      <w:r w:rsidRPr="00527434">
        <w:rPr>
          <w:rFonts w:ascii="Times New Roman" w:hAnsi="Times New Roman" w:cs="Times New Roman"/>
          <w:sz w:val="24"/>
          <w:szCs w:val="24"/>
        </w:rPr>
        <w:t xml:space="preserve"> and </w:t>
      </w:r>
      <w:proofErr w:type="gramStart"/>
      <w:r w:rsidRPr="00527434">
        <w:rPr>
          <w:rFonts w:ascii="Times New Roman" w:hAnsi="Times New Roman" w:cs="Times New Roman"/>
          <w:sz w:val="24"/>
          <w:szCs w:val="24"/>
        </w:rPr>
        <w:t>high power</w:t>
      </w:r>
      <w:proofErr w:type="gramEnd"/>
      <w:r w:rsidRPr="00527434">
        <w:rPr>
          <w:rFonts w:ascii="Times New Roman" w:hAnsi="Times New Roman" w:cs="Times New Roman"/>
          <w:sz w:val="24"/>
          <w:szCs w:val="24"/>
        </w:rPr>
        <w:t xml:space="preserve"> distance, these traits lead to large numbers of innovative ideas being rejected or not implemented properly. It is hard to generalize from one single company, but if this is typical, UAE companies may want to preserve some Arab cultural traits, </w:t>
      </w:r>
      <w:proofErr w:type="gramStart"/>
      <w:r w:rsidRPr="00527434">
        <w:rPr>
          <w:rFonts w:ascii="Times New Roman" w:hAnsi="Times New Roman" w:cs="Times New Roman"/>
          <w:sz w:val="24"/>
          <w:szCs w:val="24"/>
        </w:rPr>
        <w:t>in particular a</w:t>
      </w:r>
      <w:proofErr w:type="gramEnd"/>
      <w:r w:rsidRPr="00527434">
        <w:rPr>
          <w:rFonts w:ascii="Times New Roman" w:hAnsi="Times New Roman" w:cs="Times New Roman"/>
          <w:sz w:val="24"/>
          <w:szCs w:val="24"/>
        </w:rPr>
        <w:t xml:space="preserve"> strong long-term orientation, as they can significantly improve the process of innovation. Other traits, however, </w:t>
      </w:r>
      <w:r w:rsidRPr="00527434">
        <w:rPr>
          <w:rFonts w:ascii="Times New Roman" w:hAnsi="Times New Roman" w:cs="Times New Roman"/>
          <w:color w:val="000000" w:themeColor="text1"/>
          <w:sz w:val="24"/>
          <w:szCs w:val="24"/>
        </w:rPr>
        <w:t xml:space="preserve">should be minimized or eliminated. </w:t>
      </w:r>
    </w:p>
    <w:p w14:paraId="4801B493" w14:textId="77777777" w:rsidR="00C955EC" w:rsidRPr="00527434" w:rsidRDefault="00C955EC" w:rsidP="00FE32BA">
      <w:pPr>
        <w:spacing w:line="480" w:lineRule="auto"/>
        <w:ind w:firstLine="720"/>
        <w:jc w:val="both"/>
        <w:rPr>
          <w:rFonts w:ascii="Times New Roman" w:hAnsi="Times New Roman" w:cs="Times New Roman"/>
          <w:color w:val="000000" w:themeColor="text1"/>
          <w:sz w:val="24"/>
          <w:szCs w:val="24"/>
          <w:rtl/>
        </w:rPr>
      </w:pPr>
      <w:r w:rsidRPr="00527434">
        <w:rPr>
          <w:rFonts w:ascii="Times New Roman" w:hAnsi="Times New Roman" w:cs="Times New Roman"/>
          <w:color w:val="000000" w:themeColor="text1"/>
          <w:sz w:val="24"/>
          <w:szCs w:val="24"/>
        </w:rPr>
        <w:t xml:space="preserve">This research found that the working environment in the study company is characterized by high levels of understanding within the team and ability to follow leaders, which is considered an important part of innovative teams. The high context also contributed positively to the development of a highly innovative </w:t>
      </w:r>
      <w:proofErr w:type="gramStart"/>
      <w:r w:rsidRPr="00527434">
        <w:rPr>
          <w:rFonts w:ascii="Times New Roman" w:hAnsi="Times New Roman" w:cs="Times New Roman"/>
          <w:color w:val="000000" w:themeColor="text1"/>
          <w:sz w:val="24"/>
          <w:szCs w:val="24"/>
        </w:rPr>
        <w:t>environment, because</w:t>
      </w:r>
      <w:proofErr w:type="gramEnd"/>
      <w:r w:rsidRPr="00527434">
        <w:rPr>
          <w:rFonts w:ascii="Times New Roman" w:hAnsi="Times New Roman" w:cs="Times New Roman"/>
          <w:color w:val="000000" w:themeColor="text1"/>
          <w:sz w:val="24"/>
          <w:szCs w:val="24"/>
        </w:rPr>
        <w:t xml:space="preserve"> it makes it easier for team members to understand each other, cooperate effectively, and implement change. Ability to establish long-term goals can also be used effectively because it enables organizations and individuals to see the necessary direction and allows team members to understand what the company is doing and why. This study’s findings suggested that strong </w:t>
      </w:r>
      <w:r w:rsidRPr="00527434">
        <w:rPr>
          <w:rFonts w:ascii="Times New Roman" w:hAnsi="Times New Roman" w:cs="Times New Roman"/>
          <w:color w:val="000000" w:themeColor="text1"/>
          <w:sz w:val="24"/>
          <w:szCs w:val="24"/>
        </w:rPr>
        <w:lastRenderedPageBreak/>
        <w:t xml:space="preserve">followership is effective in enabling innovation when leaders are well-trained, have a strategic vision, and are situationally aware. Good leadership support is important to empower teams, build an innovative environment and eliminate barriers including the impact of negative cultural factors such as strong uncertainty avoidance and </w:t>
      </w:r>
      <w:proofErr w:type="gramStart"/>
      <w:r w:rsidRPr="00527434">
        <w:rPr>
          <w:rFonts w:ascii="Times New Roman" w:hAnsi="Times New Roman" w:cs="Times New Roman"/>
          <w:color w:val="000000" w:themeColor="text1"/>
          <w:sz w:val="24"/>
          <w:szCs w:val="24"/>
        </w:rPr>
        <w:t>high power</w:t>
      </w:r>
      <w:proofErr w:type="gramEnd"/>
      <w:r w:rsidRPr="00527434">
        <w:rPr>
          <w:rFonts w:ascii="Times New Roman" w:hAnsi="Times New Roman" w:cs="Times New Roman"/>
          <w:color w:val="000000" w:themeColor="text1"/>
          <w:sz w:val="24"/>
          <w:szCs w:val="24"/>
        </w:rPr>
        <w:t xml:space="preserve"> distance. Strong followership is beneficial only if the leader has a clear vision of the organization’s goals, and the necessary knowledge and skills to achieve these aims.</w:t>
      </w:r>
    </w:p>
    <w:p w14:paraId="04793DE7" w14:textId="77777777" w:rsidR="00C955EC" w:rsidRPr="00527434" w:rsidRDefault="00C955EC" w:rsidP="00FE32BA">
      <w:pPr>
        <w:tabs>
          <w:tab w:val="left" w:pos="360"/>
        </w:tabs>
        <w:spacing w:line="480" w:lineRule="auto"/>
        <w:ind w:firstLine="720"/>
        <w:jc w:val="both"/>
        <w:rPr>
          <w:rFonts w:ascii="Times New Roman" w:hAnsi="Times New Roman" w:cs="Times New Roman"/>
          <w:color w:val="000000" w:themeColor="text1"/>
          <w:sz w:val="24"/>
          <w:szCs w:val="24"/>
          <w:rtl/>
        </w:rPr>
      </w:pPr>
      <w:r w:rsidRPr="00527434">
        <w:rPr>
          <w:rFonts w:ascii="Times New Roman" w:hAnsi="Times New Roman" w:cs="Times New Roman"/>
          <w:color w:val="000000" w:themeColor="text1"/>
          <w:sz w:val="24"/>
          <w:szCs w:val="24"/>
        </w:rPr>
        <w:t>The Arab culture also has several specific traits that inhibit innovation. High power distance was found to create a multi-layered bureaucracy within organizations, and strong followership under ineffective leaders and complex bureaucracy could constrain innovation. This study suggested that a polychronic culture may have some benefits, but also tends to minimize employees’ involvement and blurs the focus on each activity. A p</w:t>
      </w:r>
      <w:r w:rsidRPr="00527434">
        <w:rPr>
          <w:rFonts w:ascii="Times New Roman" w:hAnsi="Times New Roman" w:cs="Times New Roman"/>
          <w:color w:val="000000" w:themeColor="text1"/>
          <w:sz w:val="24"/>
          <w:szCs w:val="24"/>
          <w:lang w:bidi="ar-AE"/>
        </w:rPr>
        <w:t xml:space="preserve">olychronic culture makes it harder to specialize, because there is no time to focus on any </w:t>
      </w:r>
      <w:proofErr w:type="gramStart"/>
      <w:r w:rsidRPr="00527434">
        <w:rPr>
          <w:rFonts w:ascii="Times New Roman" w:hAnsi="Times New Roman" w:cs="Times New Roman"/>
          <w:color w:val="000000" w:themeColor="text1"/>
          <w:sz w:val="24"/>
          <w:szCs w:val="24"/>
          <w:lang w:bidi="ar-AE"/>
        </w:rPr>
        <w:t>particular area</w:t>
      </w:r>
      <w:proofErr w:type="gramEnd"/>
      <w:r w:rsidRPr="00527434">
        <w:rPr>
          <w:rFonts w:ascii="Times New Roman" w:hAnsi="Times New Roman" w:cs="Times New Roman"/>
          <w:color w:val="000000" w:themeColor="text1"/>
          <w:sz w:val="24"/>
          <w:szCs w:val="24"/>
          <w:lang w:bidi="ar-AE"/>
        </w:rPr>
        <w:t xml:space="preserve">. A high context culture can also have benefits, but this study’s findings showed that it frequently leads to misunderstandings, especially with international staff. </w:t>
      </w:r>
    </w:p>
    <w:p w14:paraId="3A4879DF" w14:textId="77777777" w:rsidR="00B004C3" w:rsidRDefault="00C955EC" w:rsidP="00B004C3">
      <w:pPr>
        <w:spacing w:line="480" w:lineRule="auto"/>
        <w:ind w:firstLine="720"/>
        <w:jc w:val="both"/>
        <w:rPr>
          <w:rFonts w:ascii="Times New Roman" w:hAnsi="Times New Roman" w:cs="Times New Roman"/>
          <w:sz w:val="24"/>
          <w:szCs w:val="24"/>
        </w:rPr>
      </w:pPr>
      <w:r w:rsidRPr="00527434">
        <w:rPr>
          <w:rFonts w:ascii="Times New Roman" w:hAnsi="Times New Roman" w:cs="Times New Roman"/>
          <w:color w:val="000000" w:themeColor="text1"/>
          <w:sz w:val="24"/>
          <w:szCs w:val="24"/>
        </w:rPr>
        <w:t xml:space="preserve">In general, the findings suggest that the Arab culture has the potential to become innovative if several obstacles are minimized or eliminated. </w:t>
      </w:r>
      <w:proofErr w:type="gramStart"/>
      <w:r w:rsidRPr="00527434">
        <w:rPr>
          <w:rFonts w:ascii="Times New Roman" w:hAnsi="Times New Roman" w:cs="Times New Roman"/>
          <w:color w:val="000000" w:themeColor="text1"/>
          <w:sz w:val="24"/>
          <w:szCs w:val="24"/>
        </w:rPr>
        <w:t>In particular, organizations</w:t>
      </w:r>
      <w:proofErr w:type="gramEnd"/>
      <w:r w:rsidRPr="00527434">
        <w:rPr>
          <w:rFonts w:ascii="Times New Roman" w:hAnsi="Times New Roman" w:cs="Times New Roman"/>
          <w:color w:val="000000" w:themeColor="text1"/>
          <w:sz w:val="24"/>
          <w:szCs w:val="24"/>
        </w:rPr>
        <w:t xml:space="preserve"> need to address the fear of failure, because this is currently a significant inhibitor of innovative behavior. High power distance should also be minimized in small organizations to increase speed and </w:t>
      </w:r>
      <w:proofErr w:type="gramStart"/>
      <w:r w:rsidRPr="00527434">
        <w:rPr>
          <w:rFonts w:ascii="Times New Roman" w:hAnsi="Times New Roman" w:cs="Times New Roman"/>
          <w:color w:val="000000" w:themeColor="text1"/>
          <w:sz w:val="24"/>
          <w:szCs w:val="24"/>
        </w:rPr>
        <w:t>flexibility, and</w:t>
      </w:r>
      <w:proofErr w:type="gramEnd"/>
      <w:r w:rsidRPr="00527434">
        <w:rPr>
          <w:rFonts w:ascii="Times New Roman" w:hAnsi="Times New Roman" w:cs="Times New Roman"/>
          <w:color w:val="000000" w:themeColor="text1"/>
          <w:sz w:val="24"/>
          <w:szCs w:val="24"/>
        </w:rPr>
        <w:t xml:space="preserve"> enable potential leaders to be identified and trained. </w:t>
      </w:r>
      <w:r w:rsidR="00B004C3" w:rsidRPr="00527434">
        <w:rPr>
          <w:rFonts w:ascii="Times New Roman" w:hAnsi="Times New Roman" w:cs="Times New Roman"/>
          <w:bCs/>
          <w:iCs/>
          <w:sz w:val="24"/>
          <w:szCs w:val="24"/>
          <w:lang w:bidi="ar-AE"/>
        </w:rPr>
        <w:t xml:space="preserve">The general view of the </w:t>
      </w:r>
      <w:r w:rsidR="00B004C3" w:rsidRPr="00527434">
        <w:rPr>
          <w:rFonts w:ascii="Times New Roman" w:hAnsi="Times New Roman" w:cs="Times New Roman"/>
          <w:sz w:val="24"/>
          <w:szCs w:val="24"/>
          <w:lang w:bidi="ar-AE"/>
        </w:rPr>
        <w:t>Arab culture is that it can limit innovation, which in turn has limited investment in new products. This research, however, suggests that this picture may be too broad. T</w:t>
      </w:r>
      <w:r w:rsidR="00B004C3" w:rsidRPr="00527434">
        <w:rPr>
          <w:rFonts w:ascii="Times New Roman" w:hAnsi="Times New Roman" w:cs="Times New Roman"/>
          <w:sz w:val="24"/>
          <w:szCs w:val="24"/>
        </w:rPr>
        <w:t>he study’s findings therefore have both theoretical and practical implications.</w:t>
      </w:r>
    </w:p>
    <w:p w14:paraId="09782746" w14:textId="77777777" w:rsidR="003C1A20" w:rsidRDefault="003C1A20" w:rsidP="00B004C3">
      <w:pPr>
        <w:spacing w:line="480" w:lineRule="auto"/>
        <w:ind w:firstLine="720"/>
        <w:jc w:val="both"/>
        <w:rPr>
          <w:rFonts w:ascii="Times New Roman" w:hAnsi="Times New Roman" w:cs="Times New Roman"/>
          <w:sz w:val="24"/>
          <w:szCs w:val="24"/>
        </w:rPr>
      </w:pPr>
    </w:p>
    <w:p w14:paraId="618751F0" w14:textId="77777777" w:rsidR="003C1A20" w:rsidRDefault="003C1A20" w:rsidP="00B004C3">
      <w:pPr>
        <w:spacing w:line="480" w:lineRule="auto"/>
        <w:ind w:firstLine="720"/>
        <w:jc w:val="both"/>
        <w:rPr>
          <w:rFonts w:ascii="Times New Roman" w:hAnsi="Times New Roman" w:cs="Times New Roman"/>
          <w:sz w:val="24"/>
          <w:szCs w:val="24"/>
        </w:rPr>
      </w:pPr>
    </w:p>
    <w:p w14:paraId="1F5F5628" w14:textId="71CEB3CE" w:rsidR="003C1A20" w:rsidRPr="00537B45" w:rsidRDefault="004B1098" w:rsidP="00E256DD">
      <w:pPr>
        <w:pStyle w:val="Heading2"/>
      </w:pPr>
      <w:bookmarkStart w:id="232" w:name="_Toc11314865"/>
      <w:r w:rsidRPr="009229DA">
        <w:lastRenderedPageBreak/>
        <w:t>5.</w:t>
      </w:r>
      <w:bookmarkStart w:id="233" w:name="_Toc535999345"/>
      <w:r w:rsidR="00E40491" w:rsidRPr="009229DA">
        <w:t>6</w:t>
      </w:r>
      <w:r w:rsidRPr="009229DA">
        <w:t xml:space="preserve"> </w:t>
      </w:r>
      <w:r w:rsidR="003C1A20" w:rsidRPr="009229DA">
        <w:t>Significance of the study</w:t>
      </w:r>
      <w:bookmarkEnd w:id="232"/>
      <w:bookmarkEnd w:id="233"/>
    </w:p>
    <w:p w14:paraId="2778FA93" w14:textId="3D5E393B" w:rsidR="00B934AB" w:rsidRDefault="00B934AB" w:rsidP="00C71BE4">
      <w:pPr>
        <w:spacing w:line="480" w:lineRule="auto"/>
        <w:ind w:firstLine="720"/>
        <w:jc w:val="both"/>
        <w:rPr>
          <w:rFonts w:ascii="Times New Roman" w:hAnsi="Times New Roman" w:cs="Times New Roman"/>
          <w:sz w:val="24"/>
          <w:szCs w:val="24"/>
          <w:lang w:bidi="ar-AE"/>
        </w:rPr>
      </w:pPr>
      <w:r>
        <w:rPr>
          <w:rFonts w:ascii="Times New Roman" w:hAnsi="Times New Roman" w:cs="Times New Roman"/>
          <w:sz w:val="24"/>
          <w:szCs w:val="24"/>
        </w:rPr>
        <w:t>The research</w:t>
      </w:r>
      <w:r>
        <w:rPr>
          <w:rFonts w:ascii="Times New Roman" w:hAnsi="Times New Roman" w:cs="Times New Roman" w:hint="cs"/>
          <w:sz w:val="24"/>
          <w:szCs w:val="24"/>
          <w:rtl/>
        </w:rPr>
        <w:t xml:space="preserve"> </w:t>
      </w:r>
      <w:r w:rsidR="003C1A20" w:rsidRPr="00527434">
        <w:rPr>
          <w:rFonts w:ascii="Times New Roman" w:hAnsi="Times New Roman" w:cs="Times New Roman"/>
          <w:sz w:val="24"/>
          <w:szCs w:val="24"/>
        </w:rPr>
        <w:t>add</w:t>
      </w:r>
      <w:r w:rsidR="00CE35DA">
        <w:rPr>
          <w:rFonts w:ascii="Times New Roman" w:hAnsi="Times New Roman" w:cs="Times New Roman"/>
          <w:sz w:val="24"/>
          <w:szCs w:val="24"/>
        </w:rPr>
        <w:t>s</w:t>
      </w:r>
      <w:r w:rsidR="003C1A20" w:rsidRPr="00527434">
        <w:rPr>
          <w:rFonts w:ascii="Times New Roman" w:hAnsi="Times New Roman" w:cs="Times New Roman"/>
          <w:sz w:val="24"/>
          <w:szCs w:val="24"/>
        </w:rPr>
        <w:t xml:space="preserve"> </w:t>
      </w:r>
      <w:r w:rsidR="003C1A20">
        <w:rPr>
          <w:rFonts w:ascii="Times New Roman" w:hAnsi="Times New Roman" w:cs="Times New Roman"/>
          <w:sz w:val="24"/>
          <w:szCs w:val="24"/>
        </w:rPr>
        <w:t>to the knowledge</w:t>
      </w:r>
      <w:r w:rsidR="003C1A20" w:rsidRPr="00527434">
        <w:rPr>
          <w:rFonts w:ascii="Times New Roman" w:hAnsi="Times New Roman" w:cs="Times New Roman"/>
          <w:sz w:val="24"/>
          <w:szCs w:val="24"/>
        </w:rPr>
        <w:t xml:space="preserve"> </w:t>
      </w:r>
      <w:r w:rsidR="003C1A20">
        <w:rPr>
          <w:rFonts w:ascii="Times New Roman" w:hAnsi="Times New Roman" w:cs="Times New Roman"/>
          <w:sz w:val="24"/>
          <w:szCs w:val="24"/>
        </w:rPr>
        <w:t>about</w:t>
      </w:r>
      <w:r w:rsidR="003C1A20" w:rsidRPr="00527434">
        <w:rPr>
          <w:rFonts w:ascii="Times New Roman" w:hAnsi="Times New Roman" w:cs="Times New Roman"/>
          <w:sz w:val="24"/>
          <w:szCs w:val="24"/>
        </w:rPr>
        <w:t xml:space="preserve"> the impact of culture on innovation. </w:t>
      </w:r>
      <w:r w:rsidR="00CE35DA">
        <w:rPr>
          <w:rFonts w:ascii="Times New Roman" w:hAnsi="Times New Roman" w:cs="Times New Roman"/>
          <w:sz w:val="24"/>
          <w:szCs w:val="24"/>
        </w:rPr>
        <w:t xml:space="preserve">It </w:t>
      </w:r>
      <w:r w:rsidR="00CE35DA" w:rsidRPr="00527434">
        <w:rPr>
          <w:rFonts w:ascii="Times New Roman" w:hAnsi="Times New Roman" w:cs="Times New Roman"/>
          <w:sz w:val="24"/>
          <w:szCs w:val="24"/>
          <w:lang w:bidi="ar-AE"/>
        </w:rPr>
        <w:t xml:space="preserve">identifies </w:t>
      </w:r>
      <w:r w:rsidR="006F5709">
        <w:rPr>
          <w:rFonts w:ascii="Times New Roman" w:hAnsi="Times New Roman" w:cs="Times New Roman"/>
          <w:sz w:val="24"/>
          <w:szCs w:val="24"/>
          <w:lang w:bidi="ar-AE"/>
        </w:rPr>
        <w:t xml:space="preserve">a new trait of Arab culture, </w:t>
      </w:r>
      <w:r w:rsidR="00CE35DA" w:rsidRPr="00527434">
        <w:rPr>
          <w:rFonts w:ascii="Times New Roman" w:hAnsi="Times New Roman" w:cs="Times New Roman"/>
          <w:sz w:val="24"/>
          <w:szCs w:val="24"/>
          <w:lang w:bidi="ar-AE"/>
        </w:rPr>
        <w:t>strong followership</w:t>
      </w:r>
      <w:r w:rsidR="006F5709">
        <w:rPr>
          <w:rFonts w:ascii="Times New Roman" w:hAnsi="Times New Roman" w:cs="Times New Roman"/>
          <w:sz w:val="24"/>
          <w:szCs w:val="24"/>
          <w:lang w:bidi="ar-AE"/>
        </w:rPr>
        <w:t>,</w:t>
      </w:r>
      <w:r w:rsidR="00CE35DA" w:rsidRPr="00527434">
        <w:rPr>
          <w:rFonts w:ascii="Times New Roman" w:hAnsi="Times New Roman" w:cs="Times New Roman"/>
          <w:sz w:val="24"/>
          <w:szCs w:val="24"/>
          <w:lang w:bidi="ar-AE"/>
        </w:rPr>
        <w:t xml:space="preserve"> </w:t>
      </w:r>
      <w:r w:rsidR="00CE35DA">
        <w:rPr>
          <w:rFonts w:ascii="Times New Roman" w:hAnsi="Times New Roman" w:cs="Times New Roman"/>
          <w:sz w:val="24"/>
          <w:szCs w:val="24"/>
          <w:lang w:bidi="ar-AE"/>
        </w:rPr>
        <w:t>and provided information about</w:t>
      </w:r>
      <w:r w:rsidR="00CE35DA" w:rsidRPr="00527434">
        <w:rPr>
          <w:rFonts w:ascii="Times New Roman" w:hAnsi="Times New Roman" w:cs="Times New Roman"/>
          <w:sz w:val="24"/>
          <w:szCs w:val="24"/>
          <w:lang w:bidi="ar-AE"/>
        </w:rPr>
        <w:t xml:space="preserve"> its impact on innovation and innovative team characteristics. It</w:t>
      </w:r>
      <w:r w:rsidR="00CE35DA">
        <w:rPr>
          <w:rFonts w:ascii="Times New Roman" w:hAnsi="Times New Roman" w:cs="Times New Roman"/>
          <w:sz w:val="24"/>
          <w:szCs w:val="24"/>
          <w:lang w:bidi="ar-AE"/>
        </w:rPr>
        <w:t xml:space="preserve"> ha</w:t>
      </w:r>
      <w:r w:rsidR="00CE35DA" w:rsidRPr="00527434">
        <w:rPr>
          <w:rFonts w:ascii="Times New Roman" w:hAnsi="Times New Roman" w:cs="Times New Roman"/>
          <w:sz w:val="24"/>
          <w:szCs w:val="24"/>
          <w:lang w:bidi="ar-AE"/>
        </w:rPr>
        <w:t xml:space="preserve">s therefore filled </w:t>
      </w:r>
      <w:r w:rsidR="00CE35DA">
        <w:rPr>
          <w:rFonts w:ascii="Times New Roman" w:hAnsi="Times New Roman" w:cs="Times New Roman"/>
          <w:sz w:val="24"/>
          <w:szCs w:val="24"/>
          <w:lang w:bidi="ar-AE"/>
        </w:rPr>
        <w:t>a gap in the</w:t>
      </w:r>
      <w:r w:rsidR="00CE35DA" w:rsidRPr="00527434">
        <w:rPr>
          <w:rFonts w:ascii="Times New Roman" w:hAnsi="Times New Roman" w:cs="Times New Roman"/>
          <w:sz w:val="24"/>
          <w:szCs w:val="24"/>
          <w:lang w:bidi="ar-AE"/>
        </w:rPr>
        <w:t xml:space="preserve"> literature.</w:t>
      </w:r>
      <w:r w:rsidR="00CE35DA">
        <w:rPr>
          <w:rFonts w:ascii="Times New Roman" w:hAnsi="Times New Roman" w:cs="Times New Roman"/>
          <w:sz w:val="24"/>
          <w:szCs w:val="24"/>
          <w:lang w:bidi="ar-AE"/>
        </w:rPr>
        <w:t xml:space="preserve"> </w:t>
      </w:r>
      <w:r w:rsidR="006F5709">
        <w:rPr>
          <w:rFonts w:ascii="Times New Roman" w:hAnsi="Times New Roman" w:cs="Times New Roman"/>
          <w:sz w:val="24"/>
          <w:szCs w:val="24"/>
          <w:lang w:bidi="ar-AE"/>
        </w:rPr>
        <w:t>T</w:t>
      </w:r>
      <w:r w:rsidR="00CE35DA" w:rsidRPr="00527434">
        <w:rPr>
          <w:rFonts w:ascii="Times New Roman" w:hAnsi="Times New Roman" w:cs="Times New Roman"/>
          <w:sz w:val="24"/>
          <w:szCs w:val="24"/>
          <w:lang w:bidi="ar-AE"/>
        </w:rPr>
        <w:t xml:space="preserve">he results </w:t>
      </w:r>
      <w:r w:rsidR="006F5709">
        <w:rPr>
          <w:rFonts w:ascii="Times New Roman" w:hAnsi="Times New Roman" w:cs="Times New Roman"/>
          <w:sz w:val="24"/>
          <w:szCs w:val="24"/>
          <w:lang w:bidi="ar-AE"/>
        </w:rPr>
        <w:t xml:space="preserve">also </w:t>
      </w:r>
      <w:r w:rsidR="00CE35DA" w:rsidRPr="00527434">
        <w:rPr>
          <w:rFonts w:ascii="Times New Roman" w:hAnsi="Times New Roman" w:cs="Times New Roman"/>
          <w:sz w:val="24"/>
          <w:szCs w:val="24"/>
          <w:lang w:bidi="ar-AE"/>
        </w:rPr>
        <w:t>highlight the importance of leadership support in adopting an innovati</w:t>
      </w:r>
      <w:r w:rsidR="006F5709">
        <w:rPr>
          <w:rFonts w:ascii="Times New Roman" w:hAnsi="Times New Roman" w:cs="Times New Roman"/>
          <w:sz w:val="24"/>
          <w:szCs w:val="24"/>
          <w:lang w:bidi="ar-AE"/>
        </w:rPr>
        <w:t>ve</w:t>
      </w:r>
      <w:r w:rsidR="00CE35DA" w:rsidRPr="00527434">
        <w:rPr>
          <w:rFonts w:ascii="Times New Roman" w:hAnsi="Times New Roman" w:cs="Times New Roman"/>
          <w:sz w:val="24"/>
          <w:szCs w:val="24"/>
          <w:lang w:bidi="ar-AE"/>
        </w:rPr>
        <w:t xml:space="preserve"> </w:t>
      </w:r>
      <w:proofErr w:type="gramStart"/>
      <w:r w:rsidR="00CE35DA" w:rsidRPr="00527434">
        <w:rPr>
          <w:rFonts w:ascii="Times New Roman" w:hAnsi="Times New Roman" w:cs="Times New Roman"/>
          <w:sz w:val="24"/>
          <w:szCs w:val="24"/>
          <w:lang w:bidi="ar-AE"/>
        </w:rPr>
        <w:t>culture, and</w:t>
      </w:r>
      <w:proofErr w:type="gramEnd"/>
      <w:r w:rsidR="00CE35DA" w:rsidRPr="00527434">
        <w:rPr>
          <w:rFonts w:ascii="Times New Roman" w:hAnsi="Times New Roman" w:cs="Times New Roman"/>
          <w:sz w:val="24"/>
          <w:szCs w:val="24"/>
          <w:lang w:bidi="ar-AE"/>
        </w:rPr>
        <w:t xml:space="preserve"> eliminating cultural barriers</w:t>
      </w:r>
      <w:r w:rsidR="00CE35DA">
        <w:rPr>
          <w:rFonts w:ascii="Times New Roman" w:hAnsi="Times New Roman" w:cs="Times New Roman"/>
          <w:sz w:val="24"/>
          <w:szCs w:val="24"/>
          <w:lang w:bidi="ar-AE"/>
        </w:rPr>
        <w:t xml:space="preserve"> to innovation</w:t>
      </w:r>
      <w:r w:rsidR="00CE35DA" w:rsidRPr="00527434">
        <w:rPr>
          <w:rFonts w:ascii="Times New Roman" w:hAnsi="Times New Roman" w:cs="Times New Roman"/>
          <w:sz w:val="24"/>
          <w:szCs w:val="24"/>
          <w:lang w:bidi="ar-AE"/>
        </w:rPr>
        <w:t xml:space="preserve">. Elimination of </w:t>
      </w:r>
      <w:proofErr w:type="gramStart"/>
      <w:r w:rsidR="00CE35DA" w:rsidRPr="00527434">
        <w:rPr>
          <w:rFonts w:ascii="Times New Roman" w:hAnsi="Times New Roman" w:cs="Times New Roman"/>
          <w:sz w:val="24"/>
          <w:szCs w:val="24"/>
          <w:lang w:bidi="ar-AE"/>
        </w:rPr>
        <w:t>high power</w:t>
      </w:r>
      <w:proofErr w:type="gramEnd"/>
      <w:r w:rsidR="00CE35DA" w:rsidRPr="00527434">
        <w:rPr>
          <w:rFonts w:ascii="Times New Roman" w:hAnsi="Times New Roman" w:cs="Times New Roman"/>
          <w:sz w:val="24"/>
          <w:szCs w:val="24"/>
          <w:lang w:bidi="ar-AE"/>
        </w:rPr>
        <w:t xml:space="preserve"> distance and uncertainty avoidance could reduce the negative impacts of Arab cultural traits on innovation.</w:t>
      </w:r>
    </w:p>
    <w:p w14:paraId="67319C29" w14:textId="1B262BBA" w:rsidR="003C1A20" w:rsidRPr="00527434" w:rsidRDefault="00CE35DA" w:rsidP="00C71BE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study</w:t>
      </w:r>
      <w:r w:rsidR="003C1A20">
        <w:rPr>
          <w:rFonts w:ascii="Times New Roman" w:hAnsi="Times New Roman" w:cs="Times New Roman"/>
          <w:sz w:val="24"/>
          <w:szCs w:val="24"/>
        </w:rPr>
        <w:t xml:space="preserve"> </w:t>
      </w:r>
      <w:r>
        <w:rPr>
          <w:rFonts w:ascii="Times New Roman" w:hAnsi="Times New Roman" w:cs="Times New Roman"/>
          <w:sz w:val="24"/>
          <w:szCs w:val="24"/>
        </w:rPr>
        <w:t>will help</w:t>
      </w:r>
      <w:r w:rsidR="003C1A20" w:rsidRPr="00527434">
        <w:rPr>
          <w:rFonts w:ascii="Times New Roman" w:hAnsi="Times New Roman" w:cs="Times New Roman"/>
          <w:sz w:val="24"/>
          <w:szCs w:val="24"/>
        </w:rPr>
        <w:t xml:space="preserve"> governments and organizations in the Arab world to improve innovation by influencing cultural change. The </w:t>
      </w:r>
      <w:r w:rsidR="00EB6FC5">
        <w:rPr>
          <w:rFonts w:ascii="Times New Roman" w:hAnsi="Times New Roman" w:cs="Times New Roman"/>
          <w:sz w:val="24"/>
          <w:szCs w:val="24"/>
        </w:rPr>
        <w:t>findings</w:t>
      </w:r>
      <w:r w:rsidR="003C1A20" w:rsidRPr="00527434">
        <w:rPr>
          <w:rFonts w:ascii="Times New Roman" w:hAnsi="Times New Roman" w:cs="Times New Roman"/>
          <w:sz w:val="24"/>
          <w:szCs w:val="24"/>
        </w:rPr>
        <w:t xml:space="preserve"> </w:t>
      </w:r>
      <w:r w:rsidR="003C1A20">
        <w:rPr>
          <w:rFonts w:ascii="Times New Roman" w:hAnsi="Times New Roman" w:cs="Times New Roman"/>
          <w:sz w:val="24"/>
          <w:szCs w:val="24"/>
        </w:rPr>
        <w:t>can</w:t>
      </w:r>
      <w:r w:rsidR="003C1A20" w:rsidRPr="00527434">
        <w:rPr>
          <w:rFonts w:ascii="Times New Roman" w:hAnsi="Times New Roman" w:cs="Times New Roman"/>
          <w:sz w:val="24"/>
          <w:szCs w:val="24"/>
        </w:rPr>
        <w:t xml:space="preserve"> be used by </w:t>
      </w:r>
      <w:proofErr w:type="gramStart"/>
      <w:r w:rsidR="003C1A20" w:rsidRPr="00527434">
        <w:rPr>
          <w:rFonts w:ascii="Times New Roman" w:hAnsi="Times New Roman" w:cs="Times New Roman"/>
          <w:sz w:val="24"/>
          <w:szCs w:val="24"/>
        </w:rPr>
        <w:t>policy</w:t>
      </w:r>
      <w:r w:rsidR="003C1A20">
        <w:rPr>
          <w:rFonts w:ascii="Times New Roman" w:hAnsi="Times New Roman" w:cs="Times New Roman"/>
          <w:sz w:val="24"/>
          <w:szCs w:val="24"/>
        </w:rPr>
        <w:t>-</w:t>
      </w:r>
      <w:r w:rsidR="003C1A20" w:rsidRPr="00527434">
        <w:rPr>
          <w:rFonts w:ascii="Times New Roman" w:hAnsi="Times New Roman" w:cs="Times New Roman"/>
          <w:sz w:val="24"/>
          <w:szCs w:val="24"/>
        </w:rPr>
        <w:t>makers</w:t>
      </w:r>
      <w:proofErr w:type="gramEnd"/>
      <w:r w:rsidR="003C1A20" w:rsidRPr="00527434">
        <w:rPr>
          <w:rFonts w:ascii="Times New Roman" w:hAnsi="Times New Roman" w:cs="Times New Roman"/>
          <w:sz w:val="24"/>
          <w:szCs w:val="24"/>
        </w:rPr>
        <w:t xml:space="preserve"> to guide </w:t>
      </w:r>
      <w:r w:rsidR="003C1A20">
        <w:rPr>
          <w:rFonts w:ascii="Times New Roman" w:hAnsi="Times New Roman" w:cs="Times New Roman"/>
          <w:sz w:val="24"/>
          <w:szCs w:val="24"/>
        </w:rPr>
        <w:t xml:space="preserve">the </w:t>
      </w:r>
      <w:r w:rsidR="003C1A20" w:rsidRPr="00527434">
        <w:rPr>
          <w:rFonts w:ascii="Times New Roman" w:hAnsi="Times New Roman" w:cs="Times New Roman"/>
          <w:sz w:val="24"/>
          <w:szCs w:val="24"/>
        </w:rPr>
        <w:t xml:space="preserve">innovative practices that are needed to create and sustain Middle Eastern economies. </w:t>
      </w:r>
      <w:r w:rsidR="00EB6FC5">
        <w:rPr>
          <w:rFonts w:ascii="Times New Roman" w:hAnsi="Times New Roman" w:cs="Times New Roman"/>
          <w:sz w:val="24"/>
          <w:szCs w:val="24"/>
        </w:rPr>
        <w:t>They</w:t>
      </w:r>
      <w:r w:rsidR="003C1A20">
        <w:rPr>
          <w:rFonts w:ascii="Times New Roman" w:hAnsi="Times New Roman" w:cs="Times New Roman"/>
          <w:sz w:val="24"/>
          <w:szCs w:val="24"/>
        </w:rPr>
        <w:t xml:space="preserve"> can also</w:t>
      </w:r>
      <w:r w:rsidR="003C1A20" w:rsidRPr="00527434">
        <w:rPr>
          <w:rFonts w:ascii="Times New Roman" w:hAnsi="Times New Roman" w:cs="Times New Roman"/>
          <w:sz w:val="24"/>
          <w:szCs w:val="24"/>
        </w:rPr>
        <w:t xml:space="preserve"> be used by economists and managers of organizations in the Arab world as a guide </w:t>
      </w:r>
      <w:r w:rsidR="003C1A20">
        <w:rPr>
          <w:rFonts w:ascii="Times New Roman" w:hAnsi="Times New Roman" w:cs="Times New Roman"/>
          <w:sz w:val="24"/>
          <w:szCs w:val="24"/>
        </w:rPr>
        <w:t>to help them</w:t>
      </w:r>
      <w:r w:rsidR="003C1A20" w:rsidRPr="00527434">
        <w:rPr>
          <w:rFonts w:ascii="Times New Roman" w:hAnsi="Times New Roman" w:cs="Times New Roman"/>
          <w:sz w:val="24"/>
          <w:szCs w:val="24"/>
        </w:rPr>
        <w:t xml:space="preserve"> creat</w:t>
      </w:r>
      <w:r w:rsidR="003C1A20">
        <w:rPr>
          <w:rFonts w:ascii="Times New Roman" w:hAnsi="Times New Roman" w:cs="Times New Roman"/>
          <w:sz w:val="24"/>
          <w:szCs w:val="24"/>
        </w:rPr>
        <w:t>e</w:t>
      </w:r>
      <w:r w:rsidR="003C1A20" w:rsidRPr="00527434">
        <w:rPr>
          <w:rFonts w:ascii="Times New Roman" w:hAnsi="Times New Roman" w:cs="Times New Roman"/>
          <w:sz w:val="24"/>
          <w:szCs w:val="24"/>
        </w:rPr>
        <w:t xml:space="preserve"> modern organizations that emphasize the active role </w:t>
      </w:r>
      <w:r w:rsidR="003C1A20">
        <w:rPr>
          <w:rFonts w:ascii="Times New Roman" w:hAnsi="Times New Roman" w:cs="Times New Roman"/>
          <w:sz w:val="24"/>
          <w:szCs w:val="24"/>
        </w:rPr>
        <w:t xml:space="preserve">of </w:t>
      </w:r>
      <w:r w:rsidR="003C1A20" w:rsidRPr="00527434">
        <w:rPr>
          <w:rFonts w:ascii="Times New Roman" w:hAnsi="Times New Roman" w:cs="Times New Roman"/>
          <w:sz w:val="24"/>
          <w:szCs w:val="24"/>
        </w:rPr>
        <w:t>employees in the innovation process.</w:t>
      </w:r>
      <w:r w:rsidR="003C1A20">
        <w:rPr>
          <w:rFonts w:ascii="Times New Roman" w:hAnsi="Times New Roman" w:cs="Times New Roman"/>
          <w:sz w:val="24"/>
          <w:szCs w:val="24"/>
        </w:rPr>
        <w:t xml:space="preserve"> C</w:t>
      </w:r>
      <w:r w:rsidR="003C1A20" w:rsidRPr="00527434">
        <w:rPr>
          <w:rFonts w:ascii="Times New Roman" w:hAnsi="Times New Roman" w:cs="Times New Roman"/>
          <w:sz w:val="24"/>
          <w:szCs w:val="24"/>
        </w:rPr>
        <w:t xml:space="preserve">ompanies </w:t>
      </w:r>
      <w:r w:rsidR="003C1A20">
        <w:rPr>
          <w:rFonts w:ascii="Times New Roman" w:hAnsi="Times New Roman" w:cs="Times New Roman"/>
          <w:sz w:val="24"/>
          <w:szCs w:val="24"/>
        </w:rPr>
        <w:t>around</w:t>
      </w:r>
      <w:r w:rsidR="003C1A20" w:rsidRPr="00527434">
        <w:rPr>
          <w:rFonts w:ascii="Times New Roman" w:hAnsi="Times New Roman" w:cs="Times New Roman"/>
          <w:sz w:val="24"/>
          <w:szCs w:val="24"/>
        </w:rPr>
        <w:t xml:space="preserve"> the world that seek to invest in Arab countries will benefit from this research by obtaining information </w:t>
      </w:r>
      <w:r w:rsidR="003C1A20">
        <w:rPr>
          <w:rFonts w:ascii="Times New Roman" w:hAnsi="Times New Roman" w:cs="Times New Roman"/>
          <w:sz w:val="24"/>
          <w:szCs w:val="24"/>
        </w:rPr>
        <w:t>about</w:t>
      </w:r>
      <w:r w:rsidR="003C1A20" w:rsidRPr="00527434">
        <w:rPr>
          <w:rFonts w:ascii="Times New Roman" w:hAnsi="Times New Roman" w:cs="Times New Roman"/>
          <w:sz w:val="24"/>
          <w:szCs w:val="24"/>
        </w:rPr>
        <w:t xml:space="preserve"> the cultural barriers that can hinder </w:t>
      </w:r>
      <w:r w:rsidR="003C1A20">
        <w:rPr>
          <w:rFonts w:ascii="Times New Roman" w:hAnsi="Times New Roman" w:cs="Times New Roman"/>
          <w:sz w:val="24"/>
          <w:szCs w:val="24"/>
        </w:rPr>
        <w:t>innovation</w:t>
      </w:r>
      <w:r w:rsidR="003C1A20" w:rsidRPr="00527434">
        <w:rPr>
          <w:rFonts w:ascii="Times New Roman" w:hAnsi="Times New Roman" w:cs="Times New Roman"/>
          <w:sz w:val="24"/>
          <w:szCs w:val="24"/>
        </w:rPr>
        <w:t>.</w:t>
      </w:r>
    </w:p>
    <w:p w14:paraId="7540CB06" w14:textId="333DD61D" w:rsidR="003C1A20" w:rsidRPr="00527434" w:rsidRDefault="003C1A20" w:rsidP="00C71BE4">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The study will provide motivation to other researchers who are interested in evaluating the impact of culture on innovation</w:t>
      </w:r>
      <w:r w:rsidRPr="00527434">
        <w:rPr>
          <w:rFonts w:ascii="Times New Roman" w:eastAsia="Times New Roman" w:hAnsi="Times New Roman" w:cs="Times New Roman"/>
          <w:sz w:val="24"/>
          <w:szCs w:val="24"/>
        </w:rPr>
        <w:t xml:space="preserve"> (</w:t>
      </w:r>
      <w:proofErr w:type="spellStart"/>
      <w:r w:rsidRPr="00527434">
        <w:rPr>
          <w:rFonts w:ascii="Times New Roman" w:eastAsia="Times New Roman" w:hAnsi="Times New Roman" w:cs="Times New Roman"/>
          <w:sz w:val="24"/>
          <w:szCs w:val="24"/>
        </w:rPr>
        <w:t>Obeidat</w:t>
      </w:r>
      <w:proofErr w:type="spellEnd"/>
      <w:r w:rsidRPr="00527434">
        <w:rPr>
          <w:rFonts w:ascii="Times New Roman" w:eastAsia="Times New Roman" w:hAnsi="Times New Roman" w:cs="Times New Roman"/>
          <w:sz w:val="24"/>
          <w:szCs w:val="24"/>
        </w:rPr>
        <w:t xml:space="preserve"> et al.</w:t>
      </w:r>
      <w:r>
        <w:rPr>
          <w:rFonts w:ascii="Times New Roman" w:eastAsia="Times New Roman" w:hAnsi="Times New Roman" w:cs="Times New Roman"/>
          <w:sz w:val="24"/>
          <w:szCs w:val="24"/>
        </w:rPr>
        <w:t>,</w:t>
      </w:r>
      <w:r w:rsidRPr="00527434">
        <w:rPr>
          <w:rFonts w:ascii="Times New Roman" w:eastAsia="Times New Roman" w:hAnsi="Times New Roman" w:cs="Times New Roman"/>
          <w:sz w:val="24"/>
          <w:szCs w:val="24"/>
        </w:rPr>
        <w:t xml:space="preserve"> 2012)</w:t>
      </w:r>
      <w:r w:rsidRPr="00527434">
        <w:rPr>
          <w:rFonts w:ascii="Times New Roman" w:hAnsi="Times New Roman" w:cs="Times New Roman"/>
          <w:sz w:val="24"/>
          <w:szCs w:val="24"/>
        </w:rPr>
        <w:t xml:space="preserve">. </w:t>
      </w:r>
      <w:r>
        <w:rPr>
          <w:rFonts w:ascii="Times New Roman" w:hAnsi="Times New Roman" w:cs="Times New Roman"/>
          <w:sz w:val="24"/>
          <w:szCs w:val="24"/>
        </w:rPr>
        <w:t>It</w:t>
      </w:r>
      <w:r w:rsidRPr="00527434">
        <w:rPr>
          <w:rFonts w:ascii="Times New Roman" w:hAnsi="Times New Roman" w:cs="Times New Roman"/>
          <w:sz w:val="24"/>
          <w:szCs w:val="24"/>
        </w:rPr>
        <w:t xml:space="preserve"> analyze</w:t>
      </w:r>
      <w:r w:rsidR="00B934AB">
        <w:rPr>
          <w:rFonts w:ascii="Times New Roman" w:hAnsi="Times New Roman" w:cs="Times New Roman"/>
          <w:sz w:val="24"/>
          <w:szCs w:val="24"/>
        </w:rPr>
        <w:t>d</w:t>
      </w:r>
      <w:r w:rsidRPr="00527434">
        <w:rPr>
          <w:rFonts w:ascii="Times New Roman" w:hAnsi="Times New Roman" w:cs="Times New Roman"/>
          <w:sz w:val="24"/>
          <w:szCs w:val="24"/>
        </w:rPr>
        <w:t xml:space="preserve"> the challenges of innovation that result from the Arab culture. Specific cultur</w:t>
      </w:r>
      <w:r>
        <w:rPr>
          <w:rFonts w:ascii="Times New Roman" w:hAnsi="Times New Roman" w:cs="Times New Roman"/>
          <w:sz w:val="24"/>
          <w:szCs w:val="24"/>
        </w:rPr>
        <w:t>al factors</w:t>
      </w:r>
      <w:r w:rsidRPr="00527434">
        <w:rPr>
          <w:rFonts w:ascii="Times New Roman" w:hAnsi="Times New Roman" w:cs="Times New Roman"/>
          <w:sz w:val="24"/>
          <w:szCs w:val="24"/>
        </w:rPr>
        <w:t xml:space="preserve"> that hinder or </w:t>
      </w:r>
      <w:r>
        <w:rPr>
          <w:rFonts w:ascii="Times New Roman" w:hAnsi="Times New Roman" w:cs="Times New Roman"/>
          <w:sz w:val="24"/>
          <w:szCs w:val="24"/>
        </w:rPr>
        <w:t>enhance</w:t>
      </w:r>
      <w:r w:rsidRPr="00527434">
        <w:rPr>
          <w:rFonts w:ascii="Times New Roman" w:hAnsi="Times New Roman" w:cs="Times New Roman"/>
          <w:sz w:val="24"/>
          <w:szCs w:val="24"/>
        </w:rPr>
        <w:t xml:space="preserve"> innovation </w:t>
      </w:r>
      <w:r w:rsidR="00B934AB">
        <w:rPr>
          <w:rFonts w:ascii="Times New Roman" w:hAnsi="Times New Roman" w:cs="Times New Roman"/>
          <w:sz w:val="24"/>
          <w:szCs w:val="24"/>
        </w:rPr>
        <w:t>were</w:t>
      </w:r>
      <w:r w:rsidRPr="00527434">
        <w:rPr>
          <w:rFonts w:ascii="Times New Roman" w:hAnsi="Times New Roman" w:cs="Times New Roman"/>
          <w:sz w:val="24"/>
          <w:szCs w:val="24"/>
        </w:rPr>
        <w:t xml:space="preserve"> highlighted. The research </w:t>
      </w:r>
      <w:r w:rsidR="006A3D3A">
        <w:rPr>
          <w:rFonts w:ascii="Times New Roman" w:hAnsi="Times New Roman" w:cs="Times New Roman"/>
          <w:sz w:val="24"/>
          <w:szCs w:val="24"/>
        </w:rPr>
        <w:t>will</w:t>
      </w:r>
      <w:r w:rsidRPr="00527434">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527434">
        <w:rPr>
          <w:rFonts w:ascii="Times New Roman" w:hAnsi="Times New Roman" w:cs="Times New Roman"/>
          <w:sz w:val="24"/>
          <w:szCs w:val="24"/>
        </w:rPr>
        <w:t>be useful to students study</w:t>
      </w:r>
      <w:r>
        <w:rPr>
          <w:rFonts w:ascii="Times New Roman" w:hAnsi="Times New Roman" w:cs="Times New Roman"/>
          <w:sz w:val="24"/>
          <w:szCs w:val="24"/>
        </w:rPr>
        <w:t>ing</w:t>
      </w:r>
      <w:r w:rsidRPr="00527434">
        <w:rPr>
          <w:rFonts w:ascii="Times New Roman" w:hAnsi="Times New Roman" w:cs="Times New Roman"/>
          <w:sz w:val="24"/>
          <w:szCs w:val="24"/>
        </w:rPr>
        <w:t xml:space="preserve"> business. The methodology </w:t>
      </w:r>
      <w:r w:rsidR="006A3D3A">
        <w:rPr>
          <w:rFonts w:ascii="Times New Roman" w:hAnsi="Times New Roman" w:cs="Times New Roman"/>
          <w:sz w:val="24"/>
          <w:szCs w:val="24"/>
        </w:rPr>
        <w:t>used</w:t>
      </w:r>
      <w:r w:rsidRPr="00527434">
        <w:rPr>
          <w:rFonts w:ascii="Times New Roman" w:hAnsi="Times New Roman" w:cs="Times New Roman"/>
          <w:sz w:val="24"/>
          <w:szCs w:val="24"/>
        </w:rPr>
        <w:t xml:space="preserve"> will help students to improve their </w:t>
      </w:r>
      <w:r>
        <w:rPr>
          <w:rFonts w:ascii="Times New Roman" w:hAnsi="Times New Roman" w:cs="Times New Roman"/>
          <w:sz w:val="24"/>
          <w:szCs w:val="24"/>
        </w:rPr>
        <w:t xml:space="preserve">practical </w:t>
      </w:r>
      <w:r w:rsidRPr="00527434">
        <w:rPr>
          <w:rFonts w:ascii="Times New Roman" w:hAnsi="Times New Roman" w:cs="Times New Roman"/>
          <w:sz w:val="24"/>
          <w:szCs w:val="24"/>
        </w:rPr>
        <w:t xml:space="preserve">research skills. The findings will </w:t>
      </w:r>
      <w:r>
        <w:rPr>
          <w:rFonts w:ascii="Times New Roman" w:hAnsi="Times New Roman" w:cs="Times New Roman"/>
          <w:sz w:val="24"/>
          <w:szCs w:val="24"/>
        </w:rPr>
        <w:t xml:space="preserve">also improve </w:t>
      </w:r>
      <w:r w:rsidRPr="00527434">
        <w:rPr>
          <w:rFonts w:ascii="Times New Roman" w:hAnsi="Times New Roman" w:cs="Times New Roman"/>
          <w:sz w:val="24"/>
          <w:szCs w:val="24"/>
        </w:rPr>
        <w:t>students</w:t>
      </w:r>
      <w:r>
        <w:rPr>
          <w:rFonts w:ascii="Times New Roman" w:hAnsi="Times New Roman" w:cs="Times New Roman"/>
          <w:sz w:val="24"/>
          <w:szCs w:val="24"/>
        </w:rPr>
        <w:t>’</w:t>
      </w:r>
      <w:r w:rsidRPr="00527434">
        <w:rPr>
          <w:rFonts w:ascii="Times New Roman" w:hAnsi="Times New Roman" w:cs="Times New Roman"/>
          <w:sz w:val="24"/>
          <w:szCs w:val="24"/>
        </w:rPr>
        <w:t xml:space="preserve"> understanding o</w:t>
      </w:r>
      <w:r>
        <w:rPr>
          <w:rFonts w:ascii="Times New Roman" w:hAnsi="Times New Roman" w:cs="Times New Roman"/>
          <w:sz w:val="24"/>
          <w:szCs w:val="24"/>
        </w:rPr>
        <w:t>f</w:t>
      </w:r>
      <w:r w:rsidRPr="00527434">
        <w:rPr>
          <w:rFonts w:ascii="Times New Roman" w:hAnsi="Times New Roman" w:cs="Times New Roman"/>
          <w:sz w:val="24"/>
          <w:szCs w:val="24"/>
        </w:rPr>
        <w:t xml:space="preserve"> the influence of culture on innovation practices. </w:t>
      </w:r>
      <w:r>
        <w:rPr>
          <w:rFonts w:ascii="Times New Roman" w:hAnsi="Times New Roman" w:cs="Times New Roman"/>
          <w:sz w:val="24"/>
          <w:szCs w:val="24"/>
        </w:rPr>
        <w:t>S</w:t>
      </w:r>
      <w:r w:rsidRPr="00527434">
        <w:rPr>
          <w:rFonts w:ascii="Times New Roman" w:hAnsi="Times New Roman" w:cs="Times New Roman"/>
          <w:sz w:val="24"/>
          <w:szCs w:val="24"/>
        </w:rPr>
        <w:t xml:space="preserve">tudents will be able to apply the techniques used in this research to similar studies in other </w:t>
      </w:r>
      <w:r w:rsidRPr="00527434">
        <w:rPr>
          <w:rFonts w:ascii="Times New Roman" w:hAnsi="Times New Roman" w:cs="Times New Roman"/>
          <w:sz w:val="24"/>
          <w:szCs w:val="24"/>
        </w:rPr>
        <w:lastRenderedPageBreak/>
        <w:t>countries</w:t>
      </w:r>
      <w:r>
        <w:rPr>
          <w:rFonts w:ascii="Times New Roman" w:hAnsi="Times New Roman" w:cs="Times New Roman"/>
          <w:sz w:val="24"/>
          <w:szCs w:val="24"/>
        </w:rPr>
        <w:t xml:space="preserve"> and organizations</w:t>
      </w:r>
      <w:r w:rsidRPr="00527434">
        <w:rPr>
          <w:rFonts w:ascii="Times New Roman" w:hAnsi="Times New Roman" w:cs="Times New Roman"/>
          <w:sz w:val="24"/>
          <w:szCs w:val="24"/>
        </w:rPr>
        <w:t xml:space="preserve">. </w:t>
      </w:r>
      <w:r>
        <w:rPr>
          <w:rFonts w:ascii="Times New Roman" w:hAnsi="Times New Roman" w:cs="Times New Roman"/>
          <w:sz w:val="24"/>
          <w:szCs w:val="24"/>
        </w:rPr>
        <w:t>R</w:t>
      </w:r>
      <w:r w:rsidRPr="00527434">
        <w:rPr>
          <w:rFonts w:ascii="Times New Roman" w:hAnsi="Times New Roman" w:cs="Times New Roman"/>
          <w:sz w:val="24"/>
          <w:szCs w:val="24"/>
        </w:rPr>
        <w:t xml:space="preserve">eaders will be able to </w:t>
      </w:r>
      <w:r>
        <w:rPr>
          <w:rFonts w:ascii="Times New Roman" w:hAnsi="Times New Roman" w:cs="Times New Roman"/>
          <w:sz w:val="24"/>
          <w:szCs w:val="24"/>
        </w:rPr>
        <w:t>make</w:t>
      </w:r>
      <w:r w:rsidRPr="00527434">
        <w:rPr>
          <w:rFonts w:ascii="Times New Roman" w:hAnsi="Times New Roman" w:cs="Times New Roman"/>
          <w:sz w:val="24"/>
          <w:szCs w:val="24"/>
        </w:rPr>
        <w:t xml:space="preserve"> educat</w:t>
      </w:r>
      <w:r>
        <w:rPr>
          <w:rFonts w:ascii="Times New Roman" w:hAnsi="Times New Roman" w:cs="Times New Roman"/>
          <w:sz w:val="24"/>
          <w:szCs w:val="24"/>
        </w:rPr>
        <w:t>ed</w:t>
      </w:r>
      <w:r w:rsidRPr="00527434">
        <w:rPr>
          <w:rFonts w:ascii="Times New Roman" w:hAnsi="Times New Roman" w:cs="Times New Roman"/>
          <w:sz w:val="24"/>
          <w:szCs w:val="24"/>
        </w:rPr>
        <w:t xml:space="preserve"> guess</w:t>
      </w:r>
      <w:r>
        <w:rPr>
          <w:rFonts w:ascii="Times New Roman" w:hAnsi="Times New Roman" w:cs="Times New Roman"/>
          <w:sz w:val="24"/>
          <w:szCs w:val="24"/>
        </w:rPr>
        <w:t>es</w:t>
      </w:r>
      <w:r w:rsidRPr="00527434">
        <w:rPr>
          <w:rFonts w:ascii="Times New Roman" w:hAnsi="Times New Roman" w:cs="Times New Roman"/>
          <w:sz w:val="24"/>
          <w:szCs w:val="24"/>
        </w:rPr>
        <w:t xml:space="preserve"> on what needs to be done to improve innovation in Arab countries. </w:t>
      </w:r>
    </w:p>
    <w:p w14:paraId="51B9A83B" w14:textId="664BD420" w:rsidR="003C1A20" w:rsidRDefault="003C1A20" w:rsidP="00C71BE4">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research will help to increase investment opportunities in Arab countries. </w:t>
      </w:r>
      <w:r>
        <w:rPr>
          <w:rFonts w:ascii="Times New Roman" w:hAnsi="Times New Roman" w:cs="Times New Roman"/>
          <w:sz w:val="24"/>
          <w:szCs w:val="24"/>
        </w:rPr>
        <w:t>C</w:t>
      </w:r>
      <w:r w:rsidRPr="00527434">
        <w:rPr>
          <w:rFonts w:ascii="Times New Roman" w:hAnsi="Times New Roman" w:cs="Times New Roman"/>
          <w:sz w:val="24"/>
          <w:szCs w:val="24"/>
        </w:rPr>
        <w:t xml:space="preserve">ompanies that focus </w:t>
      </w:r>
      <w:r>
        <w:rPr>
          <w:rFonts w:ascii="Times New Roman" w:hAnsi="Times New Roman" w:cs="Times New Roman"/>
          <w:sz w:val="24"/>
          <w:szCs w:val="24"/>
        </w:rPr>
        <w:t>on</w:t>
      </w:r>
      <w:r w:rsidRPr="00527434">
        <w:rPr>
          <w:rFonts w:ascii="Times New Roman" w:hAnsi="Times New Roman" w:cs="Times New Roman"/>
          <w:sz w:val="24"/>
          <w:szCs w:val="24"/>
        </w:rPr>
        <w:t xml:space="preserve"> culture as a source of investment (</w:t>
      </w:r>
      <w:r>
        <w:rPr>
          <w:rFonts w:ascii="Times New Roman" w:hAnsi="Times New Roman" w:cs="Times New Roman"/>
          <w:sz w:val="24"/>
          <w:szCs w:val="24"/>
        </w:rPr>
        <w:t xml:space="preserve">including </w:t>
      </w:r>
      <w:r w:rsidRPr="00527434">
        <w:rPr>
          <w:rFonts w:ascii="Times New Roman" w:hAnsi="Times New Roman" w:cs="Times New Roman"/>
          <w:sz w:val="24"/>
          <w:szCs w:val="24"/>
        </w:rPr>
        <w:t xml:space="preserve">tourism and fashion companies) will </w:t>
      </w:r>
      <w:r>
        <w:rPr>
          <w:rFonts w:ascii="Times New Roman" w:hAnsi="Times New Roman" w:cs="Times New Roman"/>
          <w:sz w:val="24"/>
          <w:szCs w:val="24"/>
        </w:rPr>
        <w:t>be able to increase their</w:t>
      </w:r>
      <w:r w:rsidRPr="00527434">
        <w:rPr>
          <w:rFonts w:ascii="Times New Roman" w:hAnsi="Times New Roman" w:cs="Times New Roman"/>
          <w:sz w:val="24"/>
          <w:szCs w:val="24"/>
        </w:rPr>
        <w:t xml:space="preserve"> knowledge of Arab culture and find </w:t>
      </w:r>
      <w:r>
        <w:rPr>
          <w:rFonts w:ascii="Times New Roman" w:hAnsi="Times New Roman" w:cs="Times New Roman"/>
          <w:sz w:val="24"/>
          <w:szCs w:val="24"/>
        </w:rPr>
        <w:t xml:space="preserve">potential </w:t>
      </w:r>
      <w:r w:rsidRPr="00527434">
        <w:rPr>
          <w:rFonts w:ascii="Times New Roman" w:hAnsi="Times New Roman" w:cs="Times New Roman"/>
          <w:sz w:val="24"/>
          <w:szCs w:val="24"/>
        </w:rPr>
        <w:t>investment opportunities.</w:t>
      </w:r>
      <w:r>
        <w:rPr>
          <w:rFonts w:ascii="Times New Roman" w:hAnsi="Times New Roman" w:cs="Times New Roman"/>
          <w:sz w:val="24"/>
          <w:szCs w:val="24"/>
        </w:rPr>
        <w:t xml:space="preserve"> </w:t>
      </w:r>
      <w:r w:rsidRPr="00527434">
        <w:rPr>
          <w:rFonts w:ascii="Times New Roman" w:hAnsi="Times New Roman" w:cs="Times New Roman"/>
          <w:sz w:val="24"/>
          <w:szCs w:val="24"/>
        </w:rPr>
        <w:t xml:space="preserve">The study will </w:t>
      </w:r>
      <w:r>
        <w:rPr>
          <w:rFonts w:ascii="Times New Roman" w:hAnsi="Times New Roman" w:cs="Times New Roman"/>
          <w:sz w:val="24"/>
          <w:szCs w:val="24"/>
        </w:rPr>
        <w:t xml:space="preserve">therefore </w:t>
      </w:r>
      <w:r w:rsidRPr="00527434">
        <w:rPr>
          <w:rFonts w:ascii="Times New Roman" w:hAnsi="Times New Roman" w:cs="Times New Roman"/>
          <w:sz w:val="24"/>
          <w:szCs w:val="24"/>
        </w:rPr>
        <w:t xml:space="preserve">have both direct and indirect benefits to </w:t>
      </w:r>
      <w:r>
        <w:rPr>
          <w:rFonts w:ascii="Times New Roman" w:hAnsi="Times New Roman" w:cs="Times New Roman"/>
          <w:sz w:val="24"/>
          <w:szCs w:val="24"/>
        </w:rPr>
        <w:t>its</w:t>
      </w:r>
      <w:r w:rsidRPr="00527434">
        <w:rPr>
          <w:rFonts w:ascii="Times New Roman" w:hAnsi="Times New Roman" w:cs="Times New Roman"/>
          <w:sz w:val="24"/>
          <w:szCs w:val="24"/>
        </w:rPr>
        <w:t xml:space="preserve"> readers. </w:t>
      </w:r>
    </w:p>
    <w:p w14:paraId="5A77AD6F" w14:textId="680459B7" w:rsidR="003C1A20" w:rsidRDefault="003C1A20" w:rsidP="00C71BE4">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The research will help managers to understand the concept of cross</w:t>
      </w:r>
      <w:r>
        <w:rPr>
          <w:rFonts w:ascii="Times New Roman" w:hAnsi="Times New Roman" w:cs="Times New Roman"/>
          <w:sz w:val="24"/>
          <w:szCs w:val="24"/>
        </w:rPr>
        <w:t>-</w:t>
      </w:r>
      <w:r w:rsidRPr="00527434">
        <w:rPr>
          <w:rFonts w:ascii="Times New Roman" w:hAnsi="Times New Roman" w:cs="Times New Roman"/>
          <w:sz w:val="24"/>
          <w:szCs w:val="24"/>
        </w:rPr>
        <w:t xml:space="preserve">national diffusion in Arab states </w:t>
      </w:r>
      <w:r w:rsidRPr="00527434">
        <w:rPr>
          <w:rFonts w:ascii="Times New Roman" w:eastAsia="Times New Roman" w:hAnsi="Times New Roman" w:cs="Times New Roman"/>
          <w:sz w:val="24"/>
          <w:szCs w:val="24"/>
        </w:rPr>
        <w:t>(Kirkman, Lowe &amp; Gibson, 2006)</w:t>
      </w:r>
      <w:r w:rsidRPr="00527434">
        <w:rPr>
          <w:rFonts w:ascii="Times New Roman" w:hAnsi="Times New Roman" w:cs="Times New Roman"/>
          <w:sz w:val="24"/>
          <w:szCs w:val="24"/>
        </w:rPr>
        <w:t xml:space="preserve">. </w:t>
      </w:r>
      <w:r>
        <w:rPr>
          <w:rFonts w:ascii="Times New Roman" w:hAnsi="Times New Roman" w:cs="Times New Roman"/>
          <w:sz w:val="24"/>
          <w:szCs w:val="24"/>
        </w:rPr>
        <w:t>M</w:t>
      </w:r>
      <w:r w:rsidRPr="00527434">
        <w:rPr>
          <w:rFonts w:ascii="Times New Roman" w:hAnsi="Times New Roman" w:cs="Times New Roman"/>
          <w:sz w:val="24"/>
          <w:szCs w:val="24"/>
        </w:rPr>
        <w:t>an</w:t>
      </w:r>
      <w:r>
        <w:rPr>
          <w:rFonts w:ascii="Times New Roman" w:hAnsi="Times New Roman" w:cs="Times New Roman"/>
          <w:sz w:val="24"/>
          <w:szCs w:val="24"/>
        </w:rPr>
        <w:t>a</w:t>
      </w:r>
      <w:r w:rsidRPr="00527434">
        <w:rPr>
          <w:rFonts w:ascii="Times New Roman" w:hAnsi="Times New Roman" w:cs="Times New Roman"/>
          <w:sz w:val="24"/>
          <w:szCs w:val="24"/>
        </w:rPr>
        <w:t>gers will be</w:t>
      </w:r>
      <w:r>
        <w:rPr>
          <w:rFonts w:ascii="Times New Roman" w:hAnsi="Times New Roman" w:cs="Times New Roman"/>
          <w:sz w:val="24"/>
          <w:szCs w:val="24"/>
        </w:rPr>
        <w:t>come</w:t>
      </w:r>
      <w:r w:rsidRPr="00527434">
        <w:rPr>
          <w:rFonts w:ascii="Times New Roman" w:hAnsi="Times New Roman" w:cs="Times New Roman"/>
          <w:sz w:val="24"/>
          <w:szCs w:val="24"/>
        </w:rPr>
        <w:t xml:space="preserve"> aware of how their products and services are adopted and diffuse around the world. </w:t>
      </w:r>
      <w:r>
        <w:rPr>
          <w:rFonts w:ascii="Times New Roman" w:hAnsi="Times New Roman" w:cs="Times New Roman"/>
          <w:sz w:val="24"/>
          <w:szCs w:val="24"/>
        </w:rPr>
        <w:t>By</w:t>
      </w:r>
      <w:r w:rsidRPr="00527434">
        <w:rPr>
          <w:rFonts w:ascii="Times New Roman" w:hAnsi="Times New Roman" w:cs="Times New Roman"/>
          <w:sz w:val="24"/>
          <w:szCs w:val="24"/>
        </w:rPr>
        <w:t xml:space="preserve"> identify</w:t>
      </w:r>
      <w:r>
        <w:rPr>
          <w:rFonts w:ascii="Times New Roman" w:hAnsi="Times New Roman" w:cs="Times New Roman"/>
          <w:sz w:val="24"/>
          <w:szCs w:val="24"/>
        </w:rPr>
        <w:t>ing</w:t>
      </w:r>
      <w:r w:rsidRPr="00527434">
        <w:rPr>
          <w:rFonts w:ascii="Times New Roman" w:hAnsi="Times New Roman" w:cs="Times New Roman"/>
          <w:sz w:val="24"/>
          <w:szCs w:val="24"/>
        </w:rPr>
        <w:t xml:space="preserve"> specific cultural traits</w:t>
      </w:r>
      <w:r>
        <w:rPr>
          <w:rFonts w:ascii="Times New Roman" w:hAnsi="Times New Roman" w:cs="Times New Roman"/>
          <w:sz w:val="24"/>
          <w:szCs w:val="24"/>
        </w:rPr>
        <w:t xml:space="preserve"> that support innovation and its adoption,</w:t>
      </w:r>
      <w:r w:rsidRPr="00527434">
        <w:rPr>
          <w:rFonts w:ascii="Times New Roman" w:hAnsi="Times New Roman" w:cs="Times New Roman"/>
          <w:sz w:val="24"/>
          <w:szCs w:val="24"/>
        </w:rPr>
        <w:t xml:space="preserve"> </w:t>
      </w:r>
      <w:r>
        <w:rPr>
          <w:rFonts w:ascii="Times New Roman" w:hAnsi="Times New Roman" w:cs="Times New Roman"/>
          <w:sz w:val="24"/>
          <w:szCs w:val="24"/>
        </w:rPr>
        <w:t>managers</w:t>
      </w:r>
      <w:r w:rsidRPr="00527434">
        <w:rPr>
          <w:rFonts w:ascii="Times New Roman" w:hAnsi="Times New Roman" w:cs="Times New Roman"/>
          <w:sz w:val="24"/>
          <w:szCs w:val="24"/>
        </w:rPr>
        <w:t xml:space="preserve"> </w:t>
      </w:r>
      <w:r>
        <w:rPr>
          <w:rFonts w:ascii="Times New Roman" w:hAnsi="Times New Roman" w:cs="Times New Roman"/>
          <w:sz w:val="24"/>
          <w:szCs w:val="24"/>
        </w:rPr>
        <w:t>can start to</w:t>
      </w:r>
      <w:r w:rsidRPr="00527434">
        <w:rPr>
          <w:rFonts w:ascii="Times New Roman" w:hAnsi="Times New Roman" w:cs="Times New Roman"/>
          <w:sz w:val="24"/>
          <w:szCs w:val="24"/>
        </w:rPr>
        <w:t xml:space="preserve"> understand how the diffusion process takes place and the likelihood of products </w:t>
      </w:r>
      <w:r>
        <w:rPr>
          <w:rFonts w:ascii="Times New Roman" w:hAnsi="Times New Roman" w:cs="Times New Roman"/>
          <w:sz w:val="24"/>
          <w:szCs w:val="24"/>
        </w:rPr>
        <w:t>being</w:t>
      </w:r>
      <w:r w:rsidRPr="00527434">
        <w:rPr>
          <w:rFonts w:ascii="Times New Roman" w:hAnsi="Times New Roman" w:cs="Times New Roman"/>
          <w:sz w:val="24"/>
          <w:szCs w:val="24"/>
        </w:rPr>
        <w:t xml:space="preserve"> adopted. </w:t>
      </w:r>
      <w:r>
        <w:rPr>
          <w:rFonts w:ascii="Times New Roman" w:hAnsi="Times New Roman" w:cs="Times New Roman"/>
          <w:sz w:val="24"/>
          <w:szCs w:val="24"/>
        </w:rPr>
        <w:t>T</w:t>
      </w:r>
      <w:r w:rsidRPr="00527434">
        <w:rPr>
          <w:rFonts w:ascii="Times New Roman" w:hAnsi="Times New Roman" w:cs="Times New Roman"/>
          <w:sz w:val="24"/>
          <w:szCs w:val="24"/>
        </w:rPr>
        <w:t xml:space="preserve">he findings </w:t>
      </w:r>
      <w:r>
        <w:rPr>
          <w:rFonts w:ascii="Times New Roman" w:hAnsi="Times New Roman" w:cs="Times New Roman"/>
          <w:sz w:val="24"/>
          <w:szCs w:val="24"/>
        </w:rPr>
        <w:t>will help</w:t>
      </w:r>
      <w:r w:rsidRPr="00527434">
        <w:rPr>
          <w:rFonts w:ascii="Times New Roman" w:hAnsi="Times New Roman" w:cs="Times New Roman"/>
          <w:sz w:val="24"/>
          <w:szCs w:val="24"/>
        </w:rPr>
        <w:t xml:space="preserve"> managers </w:t>
      </w:r>
      <w:r>
        <w:rPr>
          <w:rFonts w:ascii="Times New Roman" w:hAnsi="Times New Roman" w:cs="Times New Roman"/>
          <w:sz w:val="24"/>
          <w:szCs w:val="24"/>
        </w:rPr>
        <w:t>to</w:t>
      </w:r>
      <w:r w:rsidRPr="00527434">
        <w:rPr>
          <w:rFonts w:ascii="Times New Roman" w:hAnsi="Times New Roman" w:cs="Times New Roman"/>
          <w:sz w:val="24"/>
          <w:szCs w:val="24"/>
        </w:rPr>
        <w:t xml:space="preserve"> understand the internal environment of </w:t>
      </w:r>
      <w:r>
        <w:rPr>
          <w:rFonts w:ascii="Times New Roman" w:hAnsi="Times New Roman" w:cs="Times New Roman"/>
          <w:sz w:val="24"/>
          <w:szCs w:val="24"/>
        </w:rPr>
        <w:t>Arab</w:t>
      </w:r>
      <w:r w:rsidRPr="00527434">
        <w:rPr>
          <w:rFonts w:ascii="Times New Roman" w:hAnsi="Times New Roman" w:cs="Times New Roman"/>
          <w:sz w:val="24"/>
          <w:szCs w:val="24"/>
        </w:rPr>
        <w:t xml:space="preserve"> organizations</w:t>
      </w:r>
      <w:r>
        <w:rPr>
          <w:rFonts w:ascii="Times New Roman" w:hAnsi="Times New Roman" w:cs="Times New Roman"/>
          <w:sz w:val="24"/>
          <w:szCs w:val="24"/>
        </w:rPr>
        <w:t xml:space="preserve">, and </w:t>
      </w:r>
      <w:r w:rsidRPr="00527434">
        <w:rPr>
          <w:rFonts w:ascii="Times New Roman" w:hAnsi="Times New Roman" w:cs="Times New Roman"/>
          <w:sz w:val="24"/>
          <w:szCs w:val="24"/>
        </w:rPr>
        <w:t>the different behaviors of their workers</w:t>
      </w:r>
      <w:r w:rsidR="006A3D3A">
        <w:rPr>
          <w:rFonts w:ascii="Times New Roman" w:hAnsi="Times New Roman" w:cs="Times New Roman"/>
          <w:sz w:val="24"/>
          <w:szCs w:val="24"/>
        </w:rPr>
        <w:t>,</w:t>
      </w:r>
      <w:r w:rsidRPr="00527434">
        <w:rPr>
          <w:rFonts w:ascii="Times New Roman" w:hAnsi="Times New Roman" w:cs="Times New Roman"/>
          <w:sz w:val="24"/>
          <w:szCs w:val="24"/>
        </w:rPr>
        <w:t xml:space="preserve"> because most behaviors are influenced by culture. </w:t>
      </w:r>
    </w:p>
    <w:p w14:paraId="4B62581C" w14:textId="09D93779" w:rsidR="00C955EC" w:rsidRPr="00527434" w:rsidRDefault="00C955EC" w:rsidP="00FE32BA">
      <w:pPr>
        <w:pStyle w:val="Heading3"/>
        <w:rPr>
          <w:color w:val="FF0000"/>
          <w:lang w:bidi="ar-AE"/>
        </w:rPr>
      </w:pPr>
      <w:bookmarkStart w:id="234" w:name="_Toc535999413"/>
      <w:bookmarkStart w:id="235" w:name="_Toc11314866"/>
      <w:r w:rsidRPr="00527434">
        <w:rPr>
          <w:lang w:bidi="ar-AE"/>
        </w:rPr>
        <w:t>5.</w:t>
      </w:r>
      <w:r w:rsidR="00E40491">
        <w:rPr>
          <w:lang w:bidi="ar-AE"/>
        </w:rPr>
        <w:t>6</w:t>
      </w:r>
      <w:r w:rsidR="00B004C3">
        <w:rPr>
          <w:lang w:bidi="ar-AE"/>
        </w:rPr>
        <w:t>.1</w:t>
      </w:r>
      <w:r w:rsidRPr="00527434">
        <w:rPr>
          <w:lang w:bidi="ar-AE"/>
        </w:rPr>
        <w:t xml:space="preserve"> Theoretical</w:t>
      </w:r>
      <w:r w:rsidRPr="00527434">
        <w:rPr>
          <w:rtl/>
          <w:lang w:bidi="ar-AE"/>
        </w:rPr>
        <w:t xml:space="preserve"> </w:t>
      </w:r>
      <w:r w:rsidRPr="00527434">
        <w:rPr>
          <w:lang w:bidi="ar-AE"/>
        </w:rPr>
        <w:t>implications</w:t>
      </w:r>
      <w:bookmarkEnd w:id="234"/>
      <w:bookmarkEnd w:id="235"/>
      <w:r w:rsidRPr="00527434">
        <w:rPr>
          <w:lang w:bidi="ar-AE"/>
        </w:rPr>
        <w:t xml:space="preserve"> </w:t>
      </w:r>
    </w:p>
    <w:p w14:paraId="16DB09EF" w14:textId="77777777" w:rsidR="00C955EC" w:rsidRPr="00527434" w:rsidRDefault="00C955EC" w:rsidP="00FE32BA">
      <w:pPr>
        <w:spacing w:line="480" w:lineRule="auto"/>
        <w:ind w:firstLine="720"/>
        <w:jc w:val="both"/>
        <w:rPr>
          <w:rFonts w:ascii="Times New Roman" w:hAnsi="Times New Roman" w:cs="Times New Roman"/>
          <w:sz w:val="24"/>
          <w:szCs w:val="24"/>
          <w:lang w:bidi="ar-AE"/>
        </w:rPr>
      </w:pPr>
      <w:r w:rsidRPr="00527434">
        <w:rPr>
          <w:rFonts w:ascii="Times New Roman" w:hAnsi="Times New Roman" w:cs="Times New Roman"/>
          <w:color w:val="000000" w:themeColor="text1"/>
          <w:sz w:val="24"/>
          <w:szCs w:val="24"/>
        </w:rPr>
        <w:t>The</w:t>
      </w:r>
      <w:r w:rsidR="00B004C3">
        <w:rPr>
          <w:rFonts w:ascii="Times New Roman" w:hAnsi="Times New Roman" w:cs="Times New Roman"/>
          <w:color w:val="000000" w:themeColor="text1"/>
          <w:sz w:val="24"/>
          <w:szCs w:val="24"/>
        </w:rPr>
        <w:t xml:space="preserve"> study has </w:t>
      </w:r>
      <w:r w:rsidRPr="00527434">
        <w:rPr>
          <w:rFonts w:ascii="Times New Roman" w:hAnsi="Times New Roman" w:cs="Times New Roman"/>
          <w:color w:val="000000" w:themeColor="text1"/>
          <w:sz w:val="24"/>
          <w:szCs w:val="24"/>
        </w:rPr>
        <w:t xml:space="preserve">several theoretical implications. Firstly, </w:t>
      </w:r>
      <w:r w:rsidR="00B004C3">
        <w:rPr>
          <w:rFonts w:ascii="Times New Roman" w:hAnsi="Times New Roman" w:cs="Times New Roman"/>
          <w:color w:val="000000" w:themeColor="text1"/>
          <w:sz w:val="24"/>
          <w:szCs w:val="24"/>
        </w:rPr>
        <w:t>it has</w:t>
      </w:r>
      <w:r w:rsidRPr="00527434">
        <w:rPr>
          <w:rFonts w:ascii="Times New Roman" w:hAnsi="Times New Roman" w:cs="Times New Roman"/>
          <w:color w:val="000000" w:themeColor="text1"/>
          <w:sz w:val="24"/>
          <w:szCs w:val="24"/>
        </w:rPr>
        <w:t xml:space="preserve"> contributed to the body of knowledge </w:t>
      </w:r>
      <w:r w:rsidR="00B004C3">
        <w:rPr>
          <w:rFonts w:ascii="Times New Roman" w:hAnsi="Times New Roman" w:cs="Times New Roman"/>
          <w:color w:val="000000" w:themeColor="text1"/>
          <w:sz w:val="24"/>
          <w:szCs w:val="24"/>
        </w:rPr>
        <w:t>on</w:t>
      </w:r>
      <w:r w:rsidRPr="00527434">
        <w:rPr>
          <w:rFonts w:ascii="Times New Roman" w:hAnsi="Times New Roman" w:cs="Times New Roman"/>
          <w:color w:val="000000" w:themeColor="text1"/>
          <w:sz w:val="24"/>
          <w:szCs w:val="24"/>
        </w:rPr>
        <w:t xml:space="preserve"> Arab culture, innovation management and innovative team</w:t>
      </w:r>
      <w:r w:rsidR="00B004C3">
        <w:rPr>
          <w:rFonts w:ascii="Times New Roman" w:hAnsi="Times New Roman" w:cs="Times New Roman"/>
          <w:color w:val="000000" w:themeColor="text1"/>
          <w:sz w:val="24"/>
          <w:szCs w:val="24"/>
        </w:rPr>
        <w:t>s</w:t>
      </w:r>
      <w:r w:rsidRPr="00527434">
        <w:rPr>
          <w:rFonts w:ascii="Times New Roman" w:hAnsi="Times New Roman" w:cs="Times New Roman"/>
          <w:color w:val="000000" w:themeColor="text1"/>
          <w:sz w:val="24"/>
          <w:szCs w:val="24"/>
        </w:rPr>
        <w:t xml:space="preserve">. </w:t>
      </w:r>
      <w:r w:rsidRPr="00527434">
        <w:rPr>
          <w:rFonts w:ascii="Times New Roman" w:hAnsi="Times New Roman" w:cs="Times New Roman"/>
          <w:sz w:val="24"/>
          <w:szCs w:val="24"/>
          <w:lang w:bidi="ar-AE"/>
        </w:rPr>
        <w:t xml:space="preserve">Previous studies such as that of </w:t>
      </w:r>
      <w:proofErr w:type="spellStart"/>
      <w:r w:rsidRPr="00527434">
        <w:rPr>
          <w:rFonts w:ascii="Times New Roman" w:hAnsi="Times New Roman" w:cs="Times New Roman"/>
          <w:sz w:val="24"/>
          <w:szCs w:val="24"/>
        </w:rPr>
        <w:t>Sidani</w:t>
      </w:r>
      <w:proofErr w:type="spellEnd"/>
      <w:r w:rsidRPr="00527434">
        <w:rPr>
          <w:rFonts w:ascii="Times New Roman" w:hAnsi="Times New Roman" w:cs="Times New Roman"/>
          <w:sz w:val="24"/>
          <w:szCs w:val="24"/>
          <w:rtl/>
        </w:rPr>
        <w:t xml:space="preserve"> </w:t>
      </w:r>
      <w:r w:rsidRPr="00527434">
        <w:rPr>
          <w:rFonts w:ascii="Times New Roman" w:hAnsi="Times New Roman" w:cs="Times New Roman"/>
          <w:sz w:val="24"/>
          <w:szCs w:val="24"/>
        </w:rPr>
        <w:t xml:space="preserve">and Thornberry (2010) </w:t>
      </w:r>
      <w:r w:rsidRPr="00527434">
        <w:rPr>
          <w:rFonts w:ascii="Times New Roman" w:hAnsi="Times New Roman" w:cs="Times New Roman"/>
          <w:sz w:val="24"/>
          <w:szCs w:val="24"/>
          <w:lang w:bidi="ar-AE"/>
        </w:rPr>
        <w:t xml:space="preserve">found that Arabs have a high resistance to change, strong uncertainty avoidance, and tendency toward low levels of risk-taking. These traits are driven by a collectivist culture. The UAE, however, has already developed several successful innovative projects. This research therefore examined the impact of seven characteristics of the Arab culture on innovation management in one </w:t>
      </w:r>
      <w:proofErr w:type="gramStart"/>
      <w:r w:rsidRPr="00527434">
        <w:rPr>
          <w:rFonts w:ascii="Times New Roman" w:hAnsi="Times New Roman" w:cs="Times New Roman"/>
          <w:sz w:val="24"/>
          <w:szCs w:val="24"/>
          <w:lang w:bidi="ar-AE"/>
        </w:rPr>
        <w:t>particular organization</w:t>
      </w:r>
      <w:proofErr w:type="gramEnd"/>
      <w:r w:rsidRPr="00527434">
        <w:rPr>
          <w:rFonts w:ascii="Times New Roman" w:hAnsi="Times New Roman" w:cs="Times New Roman"/>
          <w:sz w:val="24"/>
          <w:szCs w:val="24"/>
          <w:lang w:bidi="ar-AE"/>
        </w:rPr>
        <w:t xml:space="preserve">. Findings show that strong uncertainty avoidance, high power distance, and </w:t>
      </w:r>
      <w:proofErr w:type="spellStart"/>
      <w:r w:rsidRPr="00527434">
        <w:rPr>
          <w:rFonts w:ascii="Times New Roman" w:hAnsi="Times New Roman" w:cs="Times New Roman"/>
          <w:sz w:val="24"/>
          <w:szCs w:val="24"/>
          <w:lang w:bidi="ar-AE"/>
        </w:rPr>
        <w:t>polychronicity</w:t>
      </w:r>
      <w:proofErr w:type="spellEnd"/>
      <w:r w:rsidRPr="00527434">
        <w:rPr>
          <w:rFonts w:ascii="Times New Roman" w:hAnsi="Times New Roman" w:cs="Times New Roman"/>
          <w:sz w:val="24"/>
          <w:szCs w:val="24"/>
          <w:lang w:bidi="ar-AE"/>
        </w:rPr>
        <w:t xml:space="preserve"> all inhibited innovation, </w:t>
      </w:r>
      <w:r w:rsidRPr="00527434">
        <w:rPr>
          <w:rFonts w:ascii="Times New Roman" w:hAnsi="Times New Roman" w:cs="Times New Roman"/>
          <w:sz w:val="24"/>
          <w:szCs w:val="24"/>
          <w:lang w:bidi="ar-AE"/>
        </w:rPr>
        <w:lastRenderedPageBreak/>
        <w:t xml:space="preserve">but collectivism, high context, long-term </w:t>
      </w:r>
      <w:proofErr w:type="gramStart"/>
      <w:r w:rsidRPr="00527434">
        <w:rPr>
          <w:rFonts w:ascii="Times New Roman" w:hAnsi="Times New Roman" w:cs="Times New Roman"/>
          <w:sz w:val="24"/>
          <w:szCs w:val="24"/>
          <w:lang w:bidi="ar-AE"/>
        </w:rPr>
        <w:t>orientation</w:t>
      </w:r>
      <w:proofErr w:type="gramEnd"/>
      <w:r w:rsidRPr="00527434">
        <w:rPr>
          <w:rFonts w:ascii="Times New Roman" w:hAnsi="Times New Roman" w:cs="Times New Roman"/>
          <w:sz w:val="24"/>
          <w:szCs w:val="24"/>
          <w:lang w:bidi="ar-AE"/>
        </w:rPr>
        <w:t xml:space="preserve"> and strong followership were all broad enablers. </w:t>
      </w:r>
    </w:p>
    <w:p w14:paraId="0EB89798" w14:textId="506E42CD" w:rsidR="00C955EC" w:rsidRPr="00527434"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The major theoretical implication </w:t>
      </w:r>
      <w:r w:rsidR="00EB6FC5">
        <w:rPr>
          <w:rFonts w:ascii="Times New Roman" w:hAnsi="Times New Roman" w:cs="Times New Roman"/>
          <w:color w:val="000000" w:themeColor="text1"/>
          <w:sz w:val="24"/>
          <w:szCs w:val="24"/>
        </w:rPr>
        <w:t>of this</w:t>
      </w:r>
      <w:r w:rsidRPr="00527434">
        <w:rPr>
          <w:rFonts w:ascii="Times New Roman" w:hAnsi="Times New Roman" w:cs="Times New Roman"/>
          <w:color w:val="000000" w:themeColor="text1"/>
          <w:sz w:val="24"/>
          <w:szCs w:val="24"/>
        </w:rPr>
        <w:t xml:space="preserve"> is in the development of a business system-based innovation model that can be applied in further studies. This study contributes to knowledge by suggesting </w:t>
      </w:r>
      <w:r w:rsidR="004E161A">
        <w:rPr>
          <w:rFonts w:ascii="Times New Roman" w:hAnsi="Times New Roman" w:cs="Times New Roman"/>
          <w:color w:val="000000" w:themeColor="text1"/>
          <w:sz w:val="24"/>
          <w:szCs w:val="24"/>
        </w:rPr>
        <w:t xml:space="preserve">a </w:t>
      </w:r>
      <w:r w:rsidRPr="00527434">
        <w:rPr>
          <w:rFonts w:ascii="Times New Roman" w:hAnsi="Times New Roman" w:cs="Times New Roman"/>
          <w:color w:val="000000" w:themeColor="text1"/>
          <w:sz w:val="24"/>
          <w:szCs w:val="24"/>
        </w:rPr>
        <w:t xml:space="preserve">working environment that </w:t>
      </w:r>
      <w:r w:rsidR="004E161A">
        <w:rPr>
          <w:rFonts w:ascii="Times New Roman" w:hAnsi="Times New Roman" w:cs="Times New Roman"/>
          <w:color w:val="000000" w:themeColor="text1"/>
          <w:sz w:val="24"/>
          <w:szCs w:val="24"/>
        </w:rPr>
        <w:t>will enhance</w:t>
      </w:r>
      <w:r w:rsidRPr="00527434">
        <w:rPr>
          <w:rFonts w:ascii="Times New Roman" w:hAnsi="Times New Roman" w:cs="Times New Roman"/>
          <w:color w:val="000000" w:themeColor="text1"/>
          <w:sz w:val="24"/>
          <w:szCs w:val="24"/>
        </w:rPr>
        <w:t xml:space="preserve"> the strategic role of corporate culture. Finally, this study </w:t>
      </w:r>
      <w:r w:rsidR="004E161A">
        <w:rPr>
          <w:rFonts w:ascii="Times New Roman" w:hAnsi="Times New Roman" w:cs="Times New Roman"/>
          <w:color w:val="000000" w:themeColor="text1"/>
          <w:sz w:val="24"/>
          <w:szCs w:val="24"/>
        </w:rPr>
        <w:t xml:space="preserve">has </w:t>
      </w:r>
      <w:r w:rsidRPr="00527434">
        <w:rPr>
          <w:rFonts w:ascii="Times New Roman" w:hAnsi="Times New Roman" w:cs="Times New Roman"/>
          <w:color w:val="000000" w:themeColor="text1"/>
          <w:sz w:val="24"/>
          <w:szCs w:val="24"/>
        </w:rPr>
        <w:t xml:space="preserve">broadened the scope of </w:t>
      </w:r>
      <w:r w:rsidR="004E161A">
        <w:rPr>
          <w:rFonts w:ascii="Times New Roman" w:hAnsi="Times New Roman" w:cs="Times New Roman"/>
          <w:color w:val="000000" w:themeColor="text1"/>
          <w:sz w:val="24"/>
          <w:szCs w:val="24"/>
        </w:rPr>
        <w:t>previous</w:t>
      </w:r>
      <w:r w:rsidRPr="00527434">
        <w:rPr>
          <w:rFonts w:ascii="Times New Roman" w:hAnsi="Times New Roman" w:cs="Times New Roman"/>
          <w:color w:val="000000" w:themeColor="text1"/>
          <w:sz w:val="24"/>
          <w:szCs w:val="24"/>
        </w:rPr>
        <w:t xml:space="preserve"> research by covering the influence of nation</w:t>
      </w:r>
      <w:r w:rsidR="004E161A">
        <w:rPr>
          <w:rFonts w:ascii="Times New Roman" w:hAnsi="Times New Roman" w:cs="Times New Roman"/>
          <w:color w:val="000000" w:themeColor="text1"/>
          <w:sz w:val="24"/>
          <w:szCs w:val="24"/>
        </w:rPr>
        <w:t>al</w:t>
      </w:r>
      <w:r w:rsidRPr="00527434">
        <w:rPr>
          <w:rFonts w:ascii="Times New Roman" w:hAnsi="Times New Roman" w:cs="Times New Roman"/>
          <w:color w:val="000000" w:themeColor="text1"/>
          <w:sz w:val="24"/>
          <w:szCs w:val="24"/>
        </w:rPr>
        <w:t xml:space="preserve"> culture on business system</w:t>
      </w:r>
      <w:r w:rsidR="004E161A">
        <w:rPr>
          <w:rFonts w:ascii="Times New Roman" w:hAnsi="Times New Roman" w:cs="Times New Roman"/>
          <w:color w:val="000000" w:themeColor="text1"/>
          <w:sz w:val="24"/>
          <w:szCs w:val="24"/>
        </w:rPr>
        <w:t>s</w:t>
      </w:r>
      <w:r w:rsidRPr="00527434">
        <w:rPr>
          <w:rFonts w:ascii="Times New Roman" w:hAnsi="Times New Roman" w:cs="Times New Roman"/>
          <w:color w:val="000000" w:themeColor="text1"/>
          <w:sz w:val="24"/>
          <w:szCs w:val="24"/>
        </w:rPr>
        <w:t xml:space="preserve"> at the individual and corporate level. </w:t>
      </w:r>
    </w:p>
    <w:p w14:paraId="5A9C67AD" w14:textId="136CF3DB" w:rsidR="00C955EC" w:rsidRPr="00527434" w:rsidRDefault="00C955EC" w:rsidP="00FE32BA">
      <w:pPr>
        <w:pStyle w:val="Heading3"/>
      </w:pPr>
      <w:bookmarkStart w:id="236" w:name="_Toc535999414"/>
      <w:bookmarkStart w:id="237" w:name="_Toc11314867"/>
      <w:r w:rsidRPr="00527434">
        <w:rPr>
          <w:lang w:bidi="ar-AE"/>
        </w:rPr>
        <w:t>5.</w:t>
      </w:r>
      <w:r w:rsidR="00E40491">
        <w:rPr>
          <w:lang w:bidi="ar-AE"/>
        </w:rPr>
        <w:t>6</w:t>
      </w:r>
      <w:r w:rsidR="00B004C3">
        <w:rPr>
          <w:lang w:bidi="ar-AE"/>
        </w:rPr>
        <w:t>.2</w:t>
      </w:r>
      <w:r w:rsidRPr="00527434">
        <w:rPr>
          <w:lang w:bidi="ar-AE"/>
        </w:rPr>
        <w:t xml:space="preserve"> </w:t>
      </w:r>
      <w:r w:rsidRPr="00527434">
        <w:t>Practical implications</w:t>
      </w:r>
      <w:bookmarkEnd w:id="236"/>
      <w:bookmarkEnd w:id="237"/>
      <w:r w:rsidRPr="00527434">
        <w:t xml:space="preserve"> </w:t>
      </w:r>
    </w:p>
    <w:p w14:paraId="3D42404C" w14:textId="77777777" w:rsidR="00C955EC" w:rsidRPr="00527434" w:rsidRDefault="00C955EC" w:rsidP="00B35287">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iCs/>
          <w:sz w:val="24"/>
          <w:szCs w:val="24"/>
          <w:lang w:bidi="ar-AE"/>
        </w:rPr>
        <w:t xml:space="preserve">In practical terms, the </w:t>
      </w:r>
      <w:r w:rsidRPr="00527434">
        <w:rPr>
          <w:rFonts w:ascii="Times New Roman" w:hAnsi="Times New Roman" w:cs="Times New Roman"/>
          <w:sz w:val="24"/>
          <w:szCs w:val="24"/>
          <w:lang w:bidi="ar-AE"/>
        </w:rPr>
        <w:t xml:space="preserve">study </w:t>
      </w:r>
      <w:r w:rsidRPr="00527434">
        <w:rPr>
          <w:rFonts w:ascii="Times New Roman" w:hAnsi="Times New Roman" w:cs="Times New Roman"/>
          <w:sz w:val="24"/>
          <w:szCs w:val="24"/>
        </w:rPr>
        <w:t xml:space="preserve">findings will help investors to make informed decisions about investment in Arab </w:t>
      </w:r>
      <w:r w:rsidRPr="00527434">
        <w:rPr>
          <w:rFonts w:ascii="Times New Roman" w:hAnsi="Times New Roman" w:cs="Times New Roman"/>
          <w:color w:val="000000" w:themeColor="text1"/>
          <w:sz w:val="24"/>
          <w:szCs w:val="24"/>
        </w:rPr>
        <w:t xml:space="preserve">countries. They may, for example, help in defining market requirements and the cultural elements that should be </w:t>
      </w:r>
      <w:proofErr w:type="gramStart"/>
      <w:r w:rsidRPr="00527434">
        <w:rPr>
          <w:rFonts w:ascii="Times New Roman" w:hAnsi="Times New Roman" w:cs="Times New Roman"/>
          <w:color w:val="000000" w:themeColor="text1"/>
          <w:sz w:val="24"/>
          <w:szCs w:val="24"/>
        </w:rPr>
        <w:t>taken into account</w:t>
      </w:r>
      <w:proofErr w:type="gramEnd"/>
      <w:r w:rsidRPr="00527434">
        <w:rPr>
          <w:rFonts w:ascii="Times New Roman" w:hAnsi="Times New Roman" w:cs="Times New Roman"/>
          <w:color w:val="000000" w:themeColor="text1"/>
          <w:sz w:val="24"/>
          <w:szCs w:val="24"/>
        </w:rPr>
        <w:t xml:space="preserve"> before deciding to invest in an Arab country or company. The findings will also enable investors to understand more about the culture, people and how business works within this culture. </w:t>
      </w:r>
    </w:p>
    <w:p w14:paraId="31A98564" w14:textId="77777777" w:rsidR="00C955EC" w:rsidRPr="00527434" w:rsidRDefault="00C955EC" w:rsidP="00B35287">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Studying the factors reducing innovation will help </w:t>
      </w:r>
      <w:proofErr w:type="gramStart"/>
      <w:r w:rsidRPr="00527434">
        <w:rPr>
          <w:rFonts w:ascii="Times New Roman" w:hAnsi="Times New Roman" w:cs="Times New Roman"/>
          <w:sz w:val="24"/>
          <w:szCs w:val="24"/>
        </w:rPr>
        <w:t>policy-makers</w:t>
      </w:r>
      <w:proofErr w:type="gramEnd"/>
      <w:r w:rsidRPr="00527434">
        <w:rPr>
          <w:rFonts w:ascii="Times New Roman" w:hAnsi="Times New Roman" w:cs="Times New Roman"/>
          <w:sz w:val="24"/>
          <w:szCs w:val="24"/>
        </w:rPr>
        <w:t xml:space="preserve"> to identify measures to increase innovation, both within and beyond government. Some governments in Arab countries have started to focus on economic diversification, so encouraging innovation is a priority. This study will help these governments to eliminate the factors that inhibit innovation in public organizations, </w:t>
      </w:r>
      <w:proofErr w:type="gramStart"/>
      <w:r w:rsidRPr="00527434">
        <w:rPr>
          <w:rFonts w:ascii="Times New Roman" w:hAnsi="Times New Roman" w:cs="Times New Roman"/>
          <w:sz w:val="24"/>
          <w:szCs w:val="24"/>
        </w:rPr>
        <w:t>and also</w:t>
      </w:r>
      <w:proofErr w:type="gramEnd"/>
      <w:r w:rsidRPr="00527434">
        <w:rPr>
          <w:rFonts w:ascii="Times New Roman" w:hAnsi="Times New Roman" w:cs="Times New Roman"/>
          <w:sz w:val="24"/>
          <w:szCs w:val="24"/>
        </w:rPr>
        <w:t xml:space="preserve"> ensure that regulations do not inhibit it more widely. They will also be able to focus on the cultural elements that encourage the creation of an innovative work environment.</w:t>
      </w:r>
    </w:p>
    <w:p w14:paraId="4F6F28BD" w14:textId="1F19D460" w:rsidR="00C955EC" w:rsidRPr="00527434" w:rsidRDefault="00C955EC" w:rsidP="00B35287">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shd w:val="clear" w:color="auto" w:fill="FFFFFF"/>
        </w:rPr>
        <w:t>The study focuse</w:t>
      </w:r>
      <w:r w:rsidR="006A3D3A">
        <w:rPr>
          <w:rFonts w:ascii="Times New Roman" w:hAnsi="Times New Roman" w:cs="Times New Roman"/>
          <w:color w:val="000000" w:themeColor="text1"/>
          <w:sz w:val="24"/>
          <w:szCs w:val="24"/>
          <w:shd w:val="clear" w:color="auto" w:fill="FFFFFF"/>
        </w:rPr>
        <w:t>d</w:t>
      </w:r>
      <w:r w:rsidRPr="00527434">
        <w:rPr>
          <w:rFonts w:ascii="Times New Roman" w:hAnsi="Times New Roman" w:cs="Times New Roman"/>
          <w:color w:val="000000" w:themeColor="text1"/>
          <w:sz w:val="24"/>
          <w:szCs w:val="24"/>
          <w:shd w:val="clear" w:color="auto" w:fill="FFFFFF"/>
        </w:rPr>
        <w:t xml:space="preserve"> on innovation</w:t>
      </w:r>
      <w:r w:rsidR="00EB6FC5">
        <w:rPr>
          <w:rFonts w:ascii="Times New Roman" w:hAnsi="Times New Roman" w:cs="Times New Roman"/>
          <w:color w:val="000000" w:themeColor="text1"/>
          <w:sz w:val="24"/>
          <w:szCs w:val="24"/>
          <w:shd w:val="clear" w:color="auto" w:fill="FFFFFF"/>
        </w:rPr>
        <w:t>. It has examined</w:t>
      </w:r>
      <w:r w:rsidRPr="00527434">
        <w:rPr>
          <w:rFonts w:ascii="Times New Roman" w:hAnsi="Times New Roman" w:cs="Times New Roman"/>
          <w:color w:val="000000" w:themeColor="text1"/>
          <w:sz w:val="24"/>
          <w:szCs w:val="24"/>
          <w:shd w:val="clear" w:color="auto" w:fill="FFFFFF"/>
        </w:rPr>
        <w:t xml:space="preserve"> the obstacles</w:t>
      </w:r>
      <w:r w:rsidR="00EB6FC5">
        <w:rPr>
          <w:rFonts w:ascii="Times New Roman" w:hAnsi="Times New Roman" w:cs="Times New Roman"/>
          <w:color w:val="000000" w:themeColor="text1"/>
          <w:sz w:val="24"/>
          <w:szCs w:val="24"/>
          <w:shd w:val="clear" w:color="auto" w:fill="FFFFFF"/>
        </w:rPr>
        <w:t xml:space="preserve"> that </w:t>
      </w:r>
      <w:proofErr w:type="gramStart"/>
      <w:r w:rsidR="00EB6FC5">
        <w:rPr>
          <w:rFonts w:ascii="Times New Roman" w:hAnsi="Times New Roman" w:cs="Times New Roman"/>
          <w:color w:val="000000" w:themeColor="text1"/>
          <w:sz w:val="24"/>
          <w:szCs w:val="24"/>
          <w:shd w:val="clear" w:color="auto" w:fill="FFFFFF"/>
        </w:rPr>
        <w:t xml:space="preserve">exist </w:t>
      </w:r>
      <w:r w:rsidRPr="00527434">
        <w:rPr>
          <w:rFonts w:ascii="Times New Roman" w:hAnsi="Times New Roman" w:cs="Times New Roman"/>
          <w:color w:val="000000" w:themeColor="text1"/>
          <w:sz w:val="24"/>
          <w:szCs w:val="24"/>
          <w:shd w:val="clear" w:color="auto" w:fill="FFFFFF"/>
        </w:rPr>
        <w:t xml:space="preserve"> within</w:t>
      </w:r>
      <w:proofErr w:type="gramEnd"/>
      <w:r w:rsidRPr="00527434">
        <w:rPr>
          <w:rFonts w:ascii="Times New Roman" w:hAnsi="Times New Roman" w:cs="Times New Roman"/>
          <w:color w:val="000000" w:themeColor="text1"/>
          <w:sz w:val="24"/>
          <w:szCs w:val="24"/>
          <w:shd w:val="clear" w:color="auto" w:fill="FFFFFF"/>
        </w:rPr>
        <w:t xml:space="preserve"> organizations, despite national frameworks designed to encourage innovation and transform data into effective products and services that will improve competitiveness. </w:t>
      </w:r>
      <w:r w:rsidRPr="00527434">
        <w:rPr>
          <w:rFonts w:ascii="Times New Roman" w:hAnsi="Times New Roman" w:cs="Times New Roman"/>
          <w:color w:val="000000" w:themeColor="text1"/>
          <w:sz w:val="24"/>
          <w:szCs w:val="24"/>
        </w:rPr>
        <w:t xml:space="preserve">The findings suggest that attention needs to be paid to cultural barriers. Innovations can decrease the power </w:t>
      </w:r>
      <w:r w:rsidRPr="00527434">
        <w:rPr>
          <w:rFonts w:ascii="Times New Roman" w:hAnsi="Times New Roman" w:cs="Times New Roman"/>
          <w:color w:val="000000" w:themeColor="text1"/>
          <w:sz w:val="24"/>
          <w:szCs w:val="24"/>
        </w:rPr>
        <w:lastRenderedPageBreak/>
        <w:t>previously held by individuals and may therefore be perceived as a threat. Power holders with high power distance values may create obstacles to innovation, and strong followership may mean that this approach is also taken by their subordinates across organizations. Organi</w:t>
      </w:r>
      <w:r w:rsidR="004E161A">
        <w:rPr>
          <w:rFonts w:ascii="Times New Roman" w:hAnsi="Times New Roman" w:cs="Times New Roman"/>
          <w:color w:val="000000" w:themeColor="text1"/>
          <w:sz w:val="24"/>
          <w:szCs w:val="24"/>
        </w:rPr>
        <w:t>z</w:t>
      </w:r>
      <w:r w:rsidRPr="00527434">
        <w:rPr>
          <w:rFonts w:ascii="Times New Roman" w:hAnsi="Times New Roman" w:cs="Times New Roman"/>
          <w:color w:val="000000" w:themeColor="text1"/>
          <w:sz w:val="24"/>
          <w:szCs w:val="24"/>
        </w:rPr>
        <w:t>ations in Arab countries need to find a way to decrease the gap between the top and bottom of the hierarchy.</w:t>
      </w:r>
    </w:p>
    <w:p w14:paraId="767ACB93" w14:textId="77777777" w:rsidR="00C955EC" w:rsidRPr="00527434" w:rsidRDefault="00C955EC" w:rsidP="00B35287">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Uncertainty avoidance is also an important factor in failed innovation management. The findings suggest that managerial practices in Arab countries do not always involve proper communication between managers and employees, so that there is no clear understanding of innovations and their advantages to organizations and individuals. Successful innovation management requires proper data sharing and collaboration within the organization. Organizations in highly collectivist cultures therefore need to develop an organizational culture and leadership style that enables more productive business relations. </w:t>
      </w:r>
    </w:p>
    <w:p w14:paraId="5FE0BC56" w14:textId="77777777" w:rsidR="00C955EC" w:rsidRPr="00527434" w:rsidRDefault="00C955EC" w:rsidP="00B35287">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Finally, the research provides an in-depth analysis of Arab culture and how it affects innovative practice. It will therefore help managers in Arab organizations to consider how they relate to workers and their level of skills, and how they can encourage innovation in their own and partner organizations. It shows what kind of leadership support is required to build an innovative environment. The findings will therefore help organizations and managers to decrease the gap between managers and </w:t>
      </w:r>
      <w:proofErr w:type="gramStart"/>
      <w:r w:rsidRPr="00527434">
        <w:rPr>
          <w:rFonts w:ascii="Times New Roman" w:hAnsi="Times New Roman" w:cs="Times New Roman"/>
          <w:color w:val="000000" w:themeColor="text1"/>
          <w:sz w:val="24"/>
          <w:szCs w:val="24"/>
        </w:rPr>
        <w:t>employees, and</w:t>
      </w:r>
      <w:proofErr w:type="gramEnd"/>
      <w:r w:rsidRPr="00527434">
        <w:rPr>
          <w:rFonts w:ascii="Times New Roman" w:hAnsi="Times New Roman" w:cs="Times New Roman"/>
          <w:color w:val="000000" w:themeColor="text1"/>
          <w:sz w:val="24"/>
          <w:szCs w:val="24"/>
        </w:rPr>
        <w:t xml:space="preserve"> improve support for employee-driven innovation. </w:t>
      </w:r>
    </w:p>
    <w:p w14:paraId="4BA62BD9" w14:textId="3A8C1385" w:rsidR="00C955EC" w:rsidRPr="00527434" w:rsidRDefault="00C955EC" w:rsidP="00B67B7F">
      <w:pPr>
        <w:pStyle w:val="Heading2"/>
      </w:pPr>
      <w:bookmarkStart w:id="238" w:name="_Toc535999415"/>
      <w:bookmarkStart w:id="239" w:name="_Toc11314868"/>
      <w:r w:rsidRPr="00527434">
        <w:t>5.</w:t>
      </w:r>
      <w:r w:rsidR="00E40491">
        <w:t>7</w:t>
      </w:r>
      <w:r w:rsidRPr="00527434">
        <w:t xml:space="preserve"> Limitations of the study</w:t>
      </w:r>
      <w:bookmarkEnd w:id="238"/>
      <w:bookmarkEnd w:id="239"/>
      <w:r w:rsidRPr="00527434">
        <w:t xml:space="preserve"> </w:t>
      </w:r>
    </w:p>
    <w:p w14:paraId="40ED004B" w14:textId="2AD5B992" w:rsidR="000960F5" w:rsidRPr="00527434" w:rsidRDefault="000960F5"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The research had some limitations that are common to any study. Limitations are normal in </w:t>
      </w:r>
      <w:proofErr w:type="gramStart"/>
      <w:r w:rsidRPr="00527434">
        <w:rPr>
          <w:rFonts w:ascii="Times New Roman" w:hAnsi="Times New Roman" w:cs="Times New Roman"/>
          <w:sz w:val="24"/>
          <w:szCs w:val="24"/>
        </w:rPr>
        <w:t>research</w:t>
      </w:r>
      <w:proofErr w:type="gramEnd"/>
      <w:r w:rsidRPr="00527434">
        <w:rPr>
          <w:rFonts w:ascii="Times New Roman" w:hAnsi="Times New Roman" w:cs="Times New Roman"/>
          <w:sz w:val="24"/>
          <w:szCs w:val="24"/>
        </w:rPr>
        <w:t xml:space="preserve"> but it is the obligation of the researcher to ensure that the limitations do not </w:t>
      </w:r>
      <w:r w:rsidR="00EB6FC5">
        <w:rPr>
          <w:rFonts w:ascii="Times New Roman" w:hAnsi="Times New Roman" w:cs="Times New Roman"/>
          <w:sz w:val="24"/>
          <w:szCs w:val="24"/>
        </w:rPr>
        <w:t xml:space="preserve">negatively </w:t>
      </w:r>
      <w:r w:rsidRPr="00527434">
        <w:rPr>
          <w:rFonts w:ascii="Times New Roman" w:hAnsi="Times New Roman" w:cs="Times New Roman"/>
          <w:sz w:val="24"/>
          <w:szCs w:val="24"/>
        </w:rPr>
        <w:t xml:space="preserve">affect the research outcomes. The researcher should do everything to ensure that the </w:t>
      </w:r>
      <w:r w:rsidRPr="00527434">
        <w:rPr>
          <w:rFonts w:ascii="Times New Roman" w:hAnsi="Times New Roman" w:cs="Times New Roman"/>
          <w:sz w:val="24"/>
          <w:szCs w:val="24"/>
        </w:rPr>
        <w:lastRenderedPageBreak/>
        <w:t>research takes place according to the plan. The following are some of the research limitations that were expected in the study.</w:t>
      </w:r>
    </w:p>
    <w:p w14:paraId="5F311CA1" w14:textId="77777777" w:rsidR="00C955EC" w:rsidRPr="00527434"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First, it was qualitative, which means that it is impossible to make any kind of numerical assessment of positive or negative impact. In some areas, a majority view emerged, but in others, the views were more balanced, which made it harder to assess the precise situation. These areas require further research to establish why this contradiction </w:t>
      </w:r>
      <w:proofErr w:type="gramStart"/>
      <w:r w:rsidRPr="00527434">
        <w:rPr>
          <w:rFonts w:ascii="Times New Roman" w:hAnsi="Times New Roman" w:cs="Times New Roman"/>
          <w:color w:val="000000" w:themeColor="text1"/>
          <w:sz w:val="24"/>
          <w:szCs w:val="24"/>
        </w:rPr>
        <w:t>exists, and</w:t>
      </w:r>
      <w:proofErr w:type="gramEnd"/>
      <w:r w:rsidRPr="00527434">
        <w:rPr>
          <w:rFonts w:ascii="Times New Roman" w:hAnsi="Times New Roman" w:cs="Times New Roman"/>
          <w:color w:val="000000" w:themeColor="text1"/>
          <w:sz w:val="24"/>
          <w:szCs w:val="24"/>
        </w:rPr>
        <w:t xml:space="preserve"> explore the subject in more depth. However, the study sheds useful light on the current levels of innovation and what factors help and hinder it in organizations. Future studies should consider a wider sample selection, </w:t>
      </w:r>
      <w:proofErr w:type="gramStart"/>
      <w:r w:rsidRPr="00527434">
        <w:rPr>
          <w:rFonts w:ascii="Times New Roman" w:hAnsi="Times New Roman" w:cs="Times New Roman"/>
          <w:color w:val="000000" w:themeColor="text1"/>
          <w:sz w:val="24"/>
          <w:szCs w:val="24"/>
        </w:rPr>
        <w:t>and also</w:t>
      </w:r>
      <w:proofErr w:type="gramEnd"/>
      <w:r w:rsidRPr="00527434">
        <w:rPr>
          <w:rFonts w:ascii="Times New Roman" w:hAnsi="Times New Roman" w:cs="Times New Roman"/>
          <w:color w:val="000000" w:themeColor="text1"/>
          <w:sz w:val="24"/>
          <w:szCs w:val="24"/>
        </w:rPr>
        <w:t xml:space="preserve"> look at the surrounding environment. It might also be helpful to examine uncertainty avoidance </w:t>
      </w:r>
      <w:proofErr w:type="gramStart"/>
      <w:r w:rsidRPr="00527434">
        <w:rPr>
          <w:rFonts w:ascii="Times New Roman" w:hAnsi="Times New Roman" w:cs="Times New Roman"/>
          <w:color w:val="000000" w:themeColor="text1"/>
          <w:sz w:val="24"/>
          <w:szCs w:val="24"/>
        </w:rPr>
        <w:t>separately, because</w:t>
      </w:r>
      <w:proofErr w:type="gramEnd"/>
      <w:r w:rsidRPr="00527434">
        <w:rPr>
          <w:rFonts w:ascii="Times New Roman" w:hAnsi="Times New Roman" w:cs="Times New Roman"/>
          <w:color w:val="000000" w:themeColor="text1"/>
          <w:sz w:val="24"/>
          <w:szCs w:val="24"/>
        </w:rPr>
        <w:t xml:space="preserve"> it is so crucial to innovation.</w:t>
      </w:r>
    </w:p>
    <w:p w14:paraId="7A242F17" w14:textId="77777777" w:rsidR="00C955EC" w:rsidRPr="00527434"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Secondly, the study focused on a single government organization, which is considered particularly innovative. The respondents were all from a single working group, which helped to ensure that they were likely to share the same perspective, but also limited the generalizability of the results to other working environments. The findings may therefore not be generalizable even to other government organizations, let alone commercial contexts, or other countries. A single working group may be insufficient to capture the complexity of national culture and the volume of the issue being studied. The cultural distance scores were also addressed only partially, to allow time in the interviews to cover aspects of innovation and performance. In future, researchers may wish to consider quantitative studies with more respondents and settings, to improve the accuracy and generalizability of the results. </w:t>
      </w:r>
    </w:p>
    <w:p w14:paraId="592F870E" w14:textId="77777777" w:rsidR="00C955EC" w:rsidRPr="00527434"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The third limitation was the difficulty of identifying suitable respondents. Ideally, the study would have looked across several organizations, and contacted both managers and employees. This was not possible within the time </w:t>
      </w:r>
      <w:proofErr w:type="gramStart"/>
      <w:r w:rsidRPr="00527434">
        <w:rPr>
          <w:rFonts w:ascii="Times New Roman" w:hAnsi="Times New Roman" w:cs="Times New Roman"/>
          <w:color w:val="000000" w:themeColor="text1"/>
          <w:sz w:val="24"/>
          <w:szCs w:val="24"/>
        </w:rPr>
        <w:t>constraints, but</w:t>
      </w:r>
      <w:proofErr w:type="gramEnd"/>
      <w:r w:rsidRPr="00527434">
        <w:rPr>
          <w:rFonts w:ascii="Times New Roman" w:hAnsi="Times New Roman" w:cs="Times New Roman"/>
          <w:color w:val="000000" w:themeColor="text1"/>
          <w:sz w:val="24"/>
          <w:szCs w:val="24"/>
        </w:rPr>
        <w:t xml:space="preserve"> would be helpful for future research. The final limitation was the language barrier. Many of the respondents did not speak </w:t>
      </w:r>
      <w:r w:rsidRPr="00527434">
        <w:rPr>
          <w:rFonts w:ascii="Times New Roman" w:hAnsi="Times New Roman" w:cs="Times New Roman"/>
          <w:color w:val="000000" w:themeColor="text1"/>
          <w:sz w:val="24"/>
          <w:szCs w:val="24"/>
        </w:rPr>
        <w:lastRenderedPageBreak/>
        <w:t>English, and the process of translation from Arabic may have resulted in the loss of some of their meaning, or difficulty identifying nuances from the text. The selection of respondents is important in considering intra-cultural variations. The lack of clarity in the findings may therefore not be typical of UAE or the Arab countries more generally.</w:t>
      </w:r>
    </w:p>
    <w:p w14:paraId="0F5D0E1D" w14:textId="25987391" w:rsidR="00C955EC" w:rsidRPr="00527434" w:rsidRDefault="00C955EC" w:rsidP="00B67B7F">
      <w:pPr>
        <w:pStyle w:val="Heading2"/>
      </w:pPr>
      <w:bookmarkStart w:id="240" w:name="_Toc535999416"/>
      <w:bookmarkStart w:id="241" w:name="_Toc11314869"/>
      <w:r w:rsidRPr="00527434">
        <w:t>5.</w:t>
      </w:r>
      <w:r w:rsidR="00E40491">
        <w:t>8</w:t>
      </w:r>
      <w:r w:rsidRPr="00527434">
        <w:t xml:space="preserve"> Directions for future studies</w:t>
      </w:r>
      <w:bookmarkEnd w:id="240"/>
      <w:bookmarkEnd w:id="241"/>
      <w:r w:rsidRPr="00527434">
        <w:t xml:space="preserve"> </w:t>
      </w:r>
    </w:p>
    <w:p w14:paraId="7FF322D5" w14:textId="77777777" w:rsidR="00C955EC" w:rsidRPr="00527434" w:rsidRDefault="00C955EC"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color w:val="000000" w:themeColor="text1"/>
          <w:sz w:val="24"/>
          <w:szCs w:val="24"/>
        </w:rPr>
        <w:t xml:space="preserve">These limitations provide </w:t>
      </w:r>
      <w:proofErr w:type="gramStart"/>
      <w:r w:rsidRPr="00527434">
        <w:rPr>
          <w:rFonts w:ascii="Times New Roman" w:hAnsi="Times New Roman" w:cs="Times New Roman"/>
          <w:color w:val="000000" w:themeColor="text1"/>
          <w:sz w:val="24"/>
          <w:szCs w:val="24"/>
        </w:rPr>
        <w:t>a number of</w:t>
      </w:r>
      <w:proofErr w:type="gramEnd"/>
      <w:r w:rsidRPr="00527434">
        <w:rPr>
          <w:rFonts w:ascii="Times New Roman" w:hAnsi="Times New Roman" w:cs="Times New Roman"/>
          <w:color w:val="000000" w:themeColor="text1"/>
          <w:sz w:val="24"/>
          <w:szCs w:val="24"/>
        </w:rPr>
        <w:t xml:space="preserve"> options for future researchers. First, </w:t>
      </w:r>
      <w:r w:rsidRPr="00527434">
        <w:rPr>
          <w:rFonts w:ascii="Times New Roman" w:hAnsi="Times New Roman" w:cs="Times New Roman"/>
          <w:sz w:val="24"/>
          <w:szCs w:val="24"/>
        </w:rPr>
        <w:t xml:space="preserve">this study used a qualitative approach to identify cultural traits with a positive and negative impact on innovation in the Arab context. A quantitative approach may be a useful next step in hypothesizing the findings. </w:t>
      </w:r>
    </w:p>
    <w:p w14:paraId="2D8C3D57" w14:textId="649656A4" w:rsidR="00C955EC" w:rsidRPr="00527434"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This study </w:t>
      </w:r>
      <w:r w:rsidRPr="00527434">
        <w:rPr>
          <w:rFonts w:ascii="Times New Roman" w:hAnsi="Times New Roman" w:cs="Times New Roman"/>
          <w:sz w:val="24"/>
          <w:szCs w:val="24"/>
        </w:rPr>
        <w:t>focused on a single organization. Future studies may wish to use a similar methodology across more organizations, especially private and multi-national companies, to check the generalizability of the findings.</w:t>
      </w:r>
      <w:r w:rsidRPr="00527434">
        <w:rPr>
          <w:rFonts w:ascii="Times New Roman" w:hAnsi="Times New Roman" w:cs="Times New Roman"/>
          <w:color w:val="FF0000"/>
          <w:sz w:val="24"/>
          <w:szCs w:val="24"/>
        </w:rPr>
        <w:t xml:space="preserve"> </w:t>
      </w:r>
      <w:r w:rsidRPr="00527434">
        <w:rPr>
          <w:rFonts w:ascii="Times New Roman" w:hAnsi="Times New Roman" w:cs="Times New Roman"/>
          <w:sz w:val="24"/>
          <w:szCs w:val="24"/>
        </w:rPr>
        <w:t>They may also consider interviewing both employees and managers, and non-Arab employees, which was not possible in this study because of time constraints. This would provide an additional perspective on the differences between Arab and Western cultures. Examining other cultures would also help organizations to create a more innovative environment, by identifying cultural traits that support innovation, and how they might be encouraged in an Arab context. It may also be helpful to compare</w:t>
      </w:r>
      <w:r w:rsidRPr="00527434">
        <w:rPr>
          <w:rFonts w:ascii="Times New Roman" w:hAnsi="Times New Roman" w:cs="Times New Roman"/>
          <w:color w:val="FF0000"/>
          <w:sz w:val="24"/>
          <w:szCs w:val="24"/>
        </w:rPr>
        <w:t xml:space="preserve"> </w:t>
      </w:r>
      <w:r w:rsidRPr="00527434">
        <w:rPr>
          <w:rFonts w:ascii="Times New Roman" w:hAnsi="Times New Roman" w:cs="Times New Roman"/>
          <w:color w:val="000000" w:themeColor="text1"/>
          <w:sz w:val="24"/>
          <w:szCs w:val="24"/>
        </w:rPr>
        <w:t xml:space="preserve">innovation across organizations in different Arab </w:t>
      </w:r>
      <w:proofErr w:type="gramStart"/>
      <w:r w:rsidRPr="00527434">
        <w:rPr>
          <w:rFonts w:ascii="Times New Roman" w:hAnsi="Times New Roman" w:cs="Times New Roman"/>
          <w:color w:val="000000" w:themeColor="text1"/>
          <w:sz w:val="24"/>
          <w:szCs w:val="24"/>
        </w:rPr>
        <w:t>countries, or</w:t>
      </w:r>
      <w:proofErr w:type="gramEnd"/>
      <w:r w:rsidRPr="00527434">
        <w:rPr>
          <w:rFonts w:ascii="Times New Roman" w:hAnsi="Times New Roman" w:cs="Times New Roman"/>
          <w:color w:val="000000" w:themeColor="text1"/>
          <w:sz w:val="24"/>
          <w:szCs w:val="24"/>
        </w:rPr>
        <w:t xml:space="preserve"> explor</w:t>
      </w:r>
      <w:r w:rsidR="00EB6FC5">
        <w:rPr>
          <w:rFonts w:ascii="Times New Roman" w:hAnsi="Times New Roman" w:cs="Times New Roman"/>
          <w:color w:val="000000" w:themeColor="text1"/>
          <w:sz w:val="24"/>
          <w:szCs w:val="24"/>
        </w:rPr>
        <w:t>e</w:t>
      </w:r>
      <w:r w:rsidRPr="00527434">
        <w:rPr>
          <w:rFonts w:ascii="Times New Roman" w:hAnsi="Times New Roman" w:cs="Times New Roman"/>
          <w:color w:val="000000" w:themeColor="text1"/>
          <w:sz w:val="24"/>
          <w:szCs w:val="24"/>
        </w:rPr>
        <w:t xml:space="preserve"> innovation in production chains within the same multinational business as it strives to meet demand across different cultural markets. The “user-based” versus “homogenous market” approaches may also be explored by comparing use</w:t>
      </w:r>
      <w:r w:rsidR="00EB6FC5">
        <w:rPr>
          <w:rFonts w:ascii="Times New Roman" w:hAnsi="Times New Roman" w:cs="Times New Roman"/>
          <w:color w:val="000000" w:themeColor="text1"/>
          <w:sz w:val="24"/>
          <w:szCs w:val="24"/>
        </w:rPr>
        <w:t>r</w:t>
      </w:r>
      <w:r w:rsidRPr="00527434">
        <w:rPr>
          <w:rFonts w:ascii="Times New Roman" w:hAnsi="Times New Roman" w:cs="Times New Roman"/>
          <w:color w:val="000000" w:themeColor="text1"/>
          <w:sz w:val="24"/>
          <w:szCs w:val="24"/>
        </w:rPr>
        <w:t>-based and production-based innovation.</w:t>
      </w:r>
    </w:p>
    <w:p w14:paraId="781A0519" w14:textId="77777777" w:rsidR="00C955EC" w:rsidRPr="00527434"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Future studies may also triangulate the findings with other qualitative methods, to deepen understanding of the cultural impact on the acceptance of innovations. A longitudinal </w:t>
      </w:r>
      <w:r w:rsidRPr="00527434">
        <w:rPr>
          <w:rFonts w:ascii="Times New Roman" w:hAnsi="Times New Roman" w:cs="Times New Roman"/>
          <w:color w:val="000000" w:themeColor="text1"/>
          <w:sz w:val="24"/>
          <w:szCs w:val="24"/>
        </w:rPr>
        <w:lastRenderedPageBreak/>
        <w:t>study might explore the impact of acceptance within different timeframes, or in several organizations and among a larger number of employees from different demographic backgrounds. This type of extension could help to increase innovation in Arab countries by examining independent determinants of acceptance.</w:t>
      </w:r>
    </w:p>
    <w:p w14:paraId="19428FC3" w14:textId="77777777" w:rsidR="00C955EC" w:rsidRPr="00527434" w:rsidRDefault="00C955EC" w:rsidP="00FE32BA">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Future research may also wish to explore the policies that are required to regulate innovation in the Arab world. Several Arab governments want to encourage innovation, and it is therefore important to examine how they might do so, for example, by empowering leaders to support innovation, or investigating the relationship between leadership styles and Arab cultural traits, and their effect on innovation. </w:t>
      </w:r>
    </w:p>
    <w:p w14:paraId="2991F319" w14:textId="0C07C800" w:rsidR="00C955EC" w:rsidRPr="00B67B7F" w:rsidRDefault="00C955EC" w:rsidP="00B67B7F">
      <w:pPr>
        <w:pStyle w:val="Heading2"/>
      </w:pPr>
      <w:bookmarkStart w:id="242" w:name="_Toc535999417"/>
      <w:bookmarkStart w:id="243" w:name="_Toc11314870"/>
      <w:r w:rsidRPr="004C390A">
        <w:t>5.</w:t>
      </w:r>
      <w:r w:rsidR="00E40491">
        <w:t>9</w:t>
      </w:r>
      <w:r w:rsidRPr="004C390A">
        <w:t xml:space="preserve"> Recommendations</w:t>
      </w:r>
      <w:bookmarkEnd w:id="242"/>
      <w:bookmarkEnd w:id="243"/>
      <w:r w:rsidRPr="004C390A">
        <w:t xml:space="preserve"> </w:t>
      </w:r>
    </w:p>
    <w:p w14:paraId="5F27D5F4" w14:textId="77777777" w:rsidR="00C955EC" w:rsidRPr="00527434" w:rsidRDefault="00C955EC" w:rsidP="00FE32BA">
      <w:pPr>
        <w:spacing w:line="480" w:lineRule="auto"/>
        <w:ind w:firstLine="72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This study has tried to establish an initial baseline on the current level of integration of innovation in Arab countries. It makes </w:t>
      </w:r>
      <w:proofErr w:type="gramStart"/>
      <w:r w:rsidRPr="00527434">
        <w:rPr>
          <w:rFonts w:ascii="Times New Roman" w:hAnsi="Times New Roman" w:cs="Times New Roman"/>
          <w:color w:val="000000" w:themeColor="text1"/>
          <w:sz w:val="24"/>
          <w:szCs w:val="24"/>
        </w:rPr>
        <w:t>a number of</w:t>
      </w:r>
      <w:proofErr w:type="gramEnd"/>
      <w:r w:rsidRPr="00527434">
        <w:rPr>
          <w:rFonts w:ascii="Times New Roman" w:hAnsi="Times New Roman" w:cs="Times New Roman"/>
          <w:color w:val="000000" w:themeColor="text1"/>
          <w:sz w:val="24"/>
          <w:szCs w:val="24"/>
        </w:rPr>
        <w:t xml:space="preserve"> recommendations for the further development of this stream of research, including to address the interrelations between the national culture and aspects of innovation:</w:t>
      </w:r>
    </w:p>
    <w:p w14:paraId="1647E39C" w14:textId="77777777" w:rsidR="00C955EC" w:rsidRPr="00527434" w:rsidRDefault="00C955EC" w:rsidP="00FE32BA">
      <w:pPr>
        <w:pStyle w:val="ListParagraph"/>
        <w:numPr>
          <w:ilvl w:val="0"/>
          <w:numId w:val="35"/>
        </w:numPr>
        <w:spacing w:line="480" w:lineRule="auto"/>
        <w:contextualSpacing w:val="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It is particularly important to create an environment supporting innovation in small- and medium-sized enterprises, because of their business prominence and substantial economic benefits in Arab countries. National governments need to consider whether changes are necessary in education, technologies, ICT-related financial incentives, and social awareness.</w:t>
      </w:r>
    </w:p>
    <w:p w14:paraId="5EF395B6" w14:textId="77777777" w:rsidR="00C955EC" w:rsidRPr="00527434" w:rsidRDefault="00C955EC" w:rsidP="00FE32BA">
      <w:pPr>
        <w:pStyle w:val="ListParagraph"/>
        <w:numPr>
          <w:ilvl w:val="0"/>
          <w:numId w:val="35"/>
        </w:numPr>
        <w:spacing w:line="480" w:lineRule="auto"/>
        <w:contextualSpacing w:val="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Governments should consider developing and implementing innovative financing approaches to technology infrastructure from sources including government budgets, revenues from telecommunications monopolies, investors, and international financial </w:t>
      </w:r>
      <w:r w:rsidRPr="00527434">
        <w:rPr>
          <w:rFonts w:ascii="Times New Roman" w:hAnsi="Times New Roman" w:cs="Times New Roman"/>
          <w:color w:val="000000" w:themeColor="text1"/>
          <w:sz w:val="24"/>
          <w:szCs w:val="24"/>
        </w:rPr>
        <w:lastRenderedPageBreak/>
        <w:t>institution projects. These may be enabled through competitive subsidies, aggregate demand, and private funding guarantees.</w:t>
      </w:r>
    </w:p>
    <w:p w14:paraId="41C3503E" w14:textId="77777777" w:rsidR="00C955EC" w:rsidRPr="00527434" w:rsidRDefault="00C955EC" w:rsidP="00FE32BA">
      <w:pPr>
        <w:pStyle w:val="ListParagraph"/>
        <w:numPr>
          <w:ilvl w:val="0"/>
          <w:numId w:val="35"/>
        </w:numPr>
        <w:spacing w:line="480" w:lineRule="auto"/>
        <w:contextualSpacing w:val="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Companies and governments should reduce administrative barriers to encourage funding. The Arab countries support a legacy of extensive bureaucracies and administrative operations. More innovative approaches can be applied to functions as a useful way to assist the national authorities in carrying out administrative reforms.</w:t>
      </w:r>
    </w:p>
    <w:p w14:paraId="7CEA2E4A" w14:textId="77777777" w:rsidR="00C955EC" w:rsidRPr="00527434" w:rsidRDefault="00C955EC" w:rsidP="00FE32BA">
      <w:pPr>
        <w:pStyle w:val="ListParagraph"/>
        <w:numPr>
          <w:ilvl w:val="0"/>
          <w:numId w:val="35"/>
        </w:numPr>
        <w:spacing w:line="480" w:lineRule="auto"/>
        <w:contextualSpacing w:val="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Governments should establish public</w:t>
      </w:r>
      <w:r w:rsidR="004E161A">
        <w:rPr>
          <w:rFonts w:ascii="Times New Roman" w:hAnsi="Times New Roman" w:cs="Times New Roman"/>
          <w:color w:val="000000" w:themeColor="text1"/>
          <w:sz w:val="24"/>
          <w:szCs w:val="24"/>
        </w:rPr>
        <w:t>–</w:t>
      </w:r>
      <w:r w:rsidRPr="00527434">
        <w:rPr>
          <w:rFonts w:ascii="Times New Roman" w:hAnsi="Times New Roman" w:cs="Times New Roman"/>
          <w:color w:val="000000" w:themeColor="text1"/>
          <w:sz w:val="24"/>
          <w:szCs w:val="24"/>
        </w:rPr>
        <w:t>private partnerships based on local and national cultural, social, and traditional values, as these can affect funding priorities and approaches.</w:t>
      </w:r>
    </w:p>
    <w:p w14:paraId="3EFECFEF" w14:textId="77777777" w:rsidR="00C955EC" w:rsidRPr="00527434" w:rsidRDefault="00C955EC" w:rsidP="00FE32BA">
      <w:pPr>
        <w:pStyle w:val="ListParagraph"/>
        <w:numPr>
          <w:ilvl w:val="0"/>
          <w:numId w:val="35"/>
        </w:numPr>
        <w:spacing w:line="480" w:lineRule="auto"/>
        <w:contextualSpacing w:val="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Governments should innovate by engaging in productive practices that could help national development. Innovations in different spheres, such as the economy, education, and environment, are affected by different types of financial and regulatory incentives. It is therefore important to engage private sector innovation by </w:t>
      </w:r>
      <w:proofErr w:type="gramStart"/>
      <w:r w:rsidRPr="00527434">
        <w:rPr>
          <w:rFonts w:ascii="Times New Roman" w:hAnsi="Times New Roman" w:cs="Times New Roman"/>
          <w:color w:val="000000" w:themeColor="text1"/>
          <w:sz w:val="24"/>
          <w:szCs w:val="24"/>
        </w:rPr>
        <w:t>opening up</w:t>
      </w:r>
      <w:proofErr w:type="gramEnd"/>
      <w:r w:rsidRPr="00527434">
        <w:rPr>
          <w:rFonts w:ascii="Times New Roman" w:hAnsi="Times New Roman" w:cs="Times New Roman"/>
          <w:color w:val="000000" w:themeColor="text1"/>
          <w:sz w:val="24"/>
          <w:szCs w:val="24"/>
        </w:rPr>
        <w:t xml:space="preserve"> markets. National authorities should enable competition to encourage private sector innovation. It is also important to share regulatory and legislative data emerging from technological innovation. The recently developed Arab Regulators Network </w:t>
      </w:r>
      <w:proofErr w:type="gramStart"/>
      <w:r w:rsidRPr="00527434">
        <w:rPr>
          <w:rFonts w:ascii="Times New Roman" w:hAnsi="Times New Roman" w:cs="Times New Roman"/>
          <w:color w:val="000000" w:themeColor="text1"/>
          <w:sz w:val="24"/>
          <w:szCs w:val="24"/>
        </w:rPr>
        <w:t>is considered to be</w:t>
      </w:r>
      <w:proofErr w:type="gramEnd"/>
      <w:r w:rsidRPr="00527434">
        <w:rPr>
          <w:rFonts w:ascii="Times New Roman" w:hAnsi="Times New Roman" w:cs="Times New Roman"/>
          <w:color w:val="000000" w:themeColor="text1"/>
          <w:sz w:val="24"/>
          <w:szCs w:val="24"/>
        </w:rPr>
        <w:t xml:space="preserve"> a promising new regional project that is addressing data exchange across the entire Arab region.</w:t>
      </w:r>
    </w:p>
    <w:p w14:paraId="507BD1D3" w14:textId="77777777" w:rsidR="00C955EC" w:rsidRPr="00527434" w:rsidRDefault="00C955EC" w:rsidP="00FE32BA">
      <w:pPr>
        <w:pStyle w:val="ListParagraph"/>
        <w:numPr>
          <w:ilvl w:val="0"/>
          <w:numId w:val="35"/>
        </w:numPr>
        <w:spacing w:line="480" w:lineRule="auto"/>
        <w:contextualSpacing w:val="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Governments and academics should support development and innovation in Arab countries through timely data collection to assess progress. There is currently a shortage of accurate data for this purpose.</w:t>
      </w:r>
    </w:p>
    <w:p w14:paraId="392D68DD" w14:textId="77777777" w:rsidR="00C955EC" w:rsidRPr="00527434" w:rsidRDefault="00C955EC" w:rsidP="00FE32BA">
      <w:pPr>
        <w:pStyle w:val="ListParagraph"/>
        <w:numPr>
          <w:ilvl w:val="0"/>
          <w:numId w:val="35"/>
        </w:numPr>
        <w:spacing w:line="480" w:lineRule="auto"/>
        <w:contextualSpacing w:val="0"/>
        <w:jc w:val="both"/>
        <w:rPr>
          <w:rFonts w:ascii="Times New Roman" w:hAnsi="Times New Roman" w:cs="Times New Roman"/>
          <w:color w:val="000000" w:themeColor="text1"/>
          <w:sz w:val="24"/>
          <w:szCs w:val="24"/>
        </w:rPr>
      </w:pPr>
      <w:r w:rsidRPr="00527434">
        <w:rPr>
          <w:rFonts w:ascii="Times New Roman" w:hAnsi="Times New Roman" w:cs="Times New Roman"/>
          <w:color w:val="000000" w:themeColor="text1"/>
          <w:sz w:val="24"/>
          <w:szCs w:val="24"/>
        </w:rPr>
        <w:t xml:space="preserve">Governments should enable business opportunities such as offshore call centers. National authorities aim to support </w:t>
      </w:r>
      <w:proofErr w:type="gramStart"/>
      <w:r w:rsidRPr="00527434">
        <w:rPr>
          <w:rFonts w:ascii="Times New Roman" w:hAnsi="Times New Roman" w:cs="Times New Roman"/>
          <w:color w:val="000000" w:themeColor="text1"/>
          <w:sz w:val="24"/>
          <w:szCs w:val="24"/>
        </w:rPr>
        <w:t>a number of</w:t>
      </w:r>
      <w:proofErr w:type="gramEnd"/>
      <w:r w:rsidRPr="00527434">
        <w:rPr>
          <w:rFonts w:ascii="Times New Roman" w:hAnsi="Times New Roman" w:cs="Times New Roman"/>
          <w:color w:val="000000" w:themeColor="text1"/>
          <w:sz w:val="24"/>
          <w:szCs w:val="24"/>
        </w:rPr>
        <w:t xml:space="preserve"> characteristics that stimulate </w:t>
      </w:r>
      <w:r w:rsidRPr="00527434">
        <w:rPr>
          <w:rFonts w:ascii="Times New Roman" w:hAnsi="Times New Roman" w:cs="Times New Roman"/>
          <w:color w:val="000000" w:themeColor="text1"/>
          <w:sz w:val="24"/>
          <w:szCs w:val="24"/>
        </w:rPr>
        <w:lastRenderedPageBreak/>
        <w:t>innovation, including organizations with both public and private membership, financial incentives, innovation levels, and liberalization-based flexibility. These initiatives are important because innovation plays a strategic role in ongoing national development.</w:t>
      </w:r>
    </w:p>
    <w:p w14:paraId="1E1CBEA1" w14:textId="15838695" w:rsidR="00C955EC" w:rsidRPr="00527434" w:rsidRDefault="00C955EC" w:rsidP="00FE32BA">
      <w:pPr>
        <w:pStyle w:val="Heading2"/>
      </w:pPr>
      <w:bookmarkStart w:id="244" w:name="_Toc535999418"/>
      <w:bookmarkStart w:id="245" w:name="_Toc11314871"/>
      <w:r w:rsidRPr="00527434">
        <w:t>5.</w:t>
      </w:r>
      <w:r w:rsidR="00E40491">
        <w:t>10</w:t>
      </w:r>
      <w:r w:rsidRPr="00527434">
        <w:t xml:space="preserve"> C</w:t>
      </w:r>
      <w:r w:rsidR="004E161A">
        <w:t>losing</w:t>
      </w:r>
      <w:r w:rsidRPr="00527434">
        <w:t xml:space="preserve"> remarks</w:t>
      </w:r>
      <w:bookmarkEnd w:id="244"/>
      <w:bookmarkEnd w:id="245"/>
    </w:p>
    <w:p w14:paraId="4FC9DFE2" w14:textId="77777777" w:rsidR="00C955EC" w:rsidRPr="00527434" w:rsidRDefault="00C955EC">
      <w:pPr>
        <w:spacing w:line="480" w:lineRule="auto"/>
        <w:ind w:firstLine="720"/>
        <w:jc w:val="both"/>
        <w:rPr>
          <w:rFonts w:ascii="Times New Roman" w:hAnsi="Times New Roman" w:cs="Times New Roman"/>
          <w:sz w:val="24"/>
          <w:szCs w:val="24"/>
        </w:rPr>
      </w:pPr>
      <w:r w:rsidRPr="00527434">
        <w:rPr>
          <w:rFonts w:ascii="Times New Roman" w:hAnsi="Times New Roman" w:cs="Times New Roman"/>
          <w:sz w:val="24"/>
          <w:szCs w:val="24"/>
        </w:rPr>
        <w:t xml:space="preserve">This qualitative study has explored Arab cultural </w:t>
      </w:r>
      <w:proofErr w:type="gramStart"/>
      <w:r w:rsidRPr="00527434">
        <w:rPr>
          <w:rFonts w:ascii="Times New Roman" w:hAnsi="Times New Roman" w:cs="Times New Roman"/>
          <w:sz w:val="24"/>
          <w:szCs w:val="24"/>
        </w:rPr>
        <w:t>traits, and</w:t>
      </w:r>
      <w:proofErr w:type="gramEnd"/>
      <w:r w:rsidRPr="00527434">
        <w:rPr>
          <w:rFonts w:ascii="Times New Roman" w:hAnsi="Times New Roman" w:cs="Times New Roman"/>
          <w:sz w:val="24"/>
          <w:szCs w:val="24"/>
        </w:rPr>
        <w:t xml:space="preserve"> identified those that encourage and inhibit innovation. It is hoped that the study will enable organizations and governments alike to encourage innovation by promoting supportive cultural </w:t>
      </w:r>
      <w:proofErr w:type="gramStart"/>
      <w:r w:rsidRPr="00527434">
        <w:rPr>
          <w:rFonts w:ascii="Times New Roman" w:hAnsi="Times New Roman" w:cs="Times New Roman"/>
          <w:sz w:val="24"/>
          <w:szCs w:val="24"/>
        </w:rPr>
        <w:t>elements, and</w:t>
      </w:r>
      <w:proofErr w:type="gramEnd"/>
      <w:r w:rsidRPr="00527434">
        <w:rPr>
          <w:rFonts w:ascii="Times New Roman" w:hAnsi="Times New Roman" w:cs="Times New Roman"/>
          <w:sz w:val="24"/>
          <w:szCs w:val="24"/>
        </w:rPr>
        <w:t xml:space="preserve"> suppressing those that inhibit innovation. It provides a useful starting point for future research, while also building on previous studies in this area, and therefore makes a helpful theoretical contribution to the literature.</w:t>
      </w:r>
    </w:p>
    <w:p w14:paraId="0E9EC030" w14:textId="77777777" w:rsidR="00CD1E10" w:rsidRPr="00527434" w:rsidRDefault="00CD1E10" w:rsidP="00FE32BA">
      <w:pPr>
        <w:spacing w:after="240" w:line="480" w:lineRule="auto"/>
        <w:ind w:firstLine="720"/>
        <w:jc w:val="both"/>
        <w:rPr>
          <w:rFonts w:ascii="Times New Roman" w:hAnsi="Times New Roman" w:cs="Times New Roman"/>
          <w:color w:val="000000" w:themeColor="text1"/>
        </w:rPr>
      </w:pPr>
    </w:p>
    <w:p w14:paraId="7B3FB82B" w14:textId="77777777" w:rsidR="00CD1E10" w:rsidRPr="00527434" w:rsidRDefault="00CD1E10" w:rsidP="00FE32BA">
      <w:pPr>
        <w:spacing w:line="480" w:lineRule="auto"/>
        <w:rPr>
          <w:rFonts w:ascii="Times New Roman" w:hAnsi="Times New Roman" w:cs="Times New Roman"/>
          <w:color w:val="000000" w:themeColor="text1"/>
        </w:rPr>
      </w:pPr>
    </w:p>
    <w:p w14:paraId="56893571" w14:textId="77777777" w:rsidR="00D31C6D" w:rsidRPr="00527434" w:rsidRDefault="00D31C6D" w:rsidP="00FE32BA">
      <w:pPr>
        <w:spacing w:after="240" w:line="480" w:lineRule="auto"/>
        <w:ind w:firstLine="720"/>
        <w:jc w:val="both"/>
        <w:rPr>
          <w:rFonts w:ascii="Times New Roman" w:hAnsi="Times New Roman" w:cs="Times New Roman"/>
        </w:rPr>
      </w:pPr>
    </w:p>
    <w:p w14:paraId="68D41893" w14:textId="77777777" w:rsidR="001335E1" w:rsidRPr="00527434" w:rsidRDefault="001335E1" w:rsidP="00FE32BA">
      <w:pPr>
        <w:spacing w:after="0" w:line="480" w:lineRule="auto"/>
        <w:rPr>
          <w:rFonts w:ascii="Times New Roman" w:hAnsi="Times New Roman" w:cs="Times New Roman"/>
          <w:b/>
          <w:bCs/>
          <w:sz w:val="24"/>
          <w:szCs w:val="24"/>
        </w:rPr>
      </w:pPr>
      <w:r w:rsidRPr="00527434">
        <w:rPr>
          <w:rFonts w:ascii="Times New Roman" w:hAnsi="Times New Roman" w:cs="Times New Roman"/>
          <w:b/>
          <w:bCs/>
          <w:sz w:val="24"/>
          <w:szCs w:val="24"/>
        </w:rPr>
        <w:br w:type="page"/>
      </w:r>
    </w:p>
    <w:p w14:paraId="461C69BE" w14:textId="2B3F307E" w:rsidR="00B67B7F" w:rsidRPr="00B67B7F" w:rsidRDefault="0036781A" w:rsidP="00B67B7F">
      <w:pPr>
        <w:pStyle w:val="Heading1"/>
      </w:pPr>
      <w:bookmarkStart w:id="246" w:name="_Toc535999419"/>
      <w:bookmarkStart w:id="247" w:name="_Toc11314872"/>
      <w:r w:rsidRPr="00527434">
        <w:lastRenderedPageBreak/>
        <w:t>References</w:t>
      </w:r>
      <w:bookmarkEnd w:id="246"/>
      <w:bookmarkEnd w:id="247"/>
    </w:p>
    <w:p w14:paraId="72A2B775" w14:textId="4BA64E73" w:rsidR="00AC12E6" w:rsidRPr="00AC12E6" w:rsidRDefault="00AC12E6" w:rsidP="00945814">
      <w:pPr>
        <w:spacing w:after="0" w:line="480" w:lineRule="auto"/>
        <w:ind w:left="720" w:hanging="709"/>
        <w:rPr>
          <w:rFonts w:ascii="Times New Roman" w:hAnsi="Times New Roman" w:cs="Times New Roman"/>
          <w:noProof/>
          <w:sz w:val="24"/>
          <w:szCs w:val="24"/>
        </w:rPr>
      </w:pPr>
      <w:proofErr w:type="spellStart"/>
      <w:r w:rsidRPr="00AC12E6">
        <w:rPr>
          <w:rFonts w:ascii="Times New Roman" w:eastAsia="Times New Roman" w:hAnsi="Times New Roman" w:cs="Times New Roman"/>
          <w:color w:val="111111"/>
          <w:sz w:val="24"/>
          <w:szCs w:val="24"/>
          <w:shd w:val="clear" w:color="auto" w:fill="FFFFFF"/>
        </w:rPr>
        <w:t>Ababneh</w:t>
      </w:r>
      <w:proofErr w:type="spellEnd"/>
      <w:r w:rsidRPr="00AC12E6">
        <w:rPr>
          <w:rFonts w:ascii="Times New Roman" w:hAnsi="Times New Roman" w:cs="Times New Roman"/>
          <w:noProof/>
          <w:sz w:val="24"/>
          <w:szCs w:val="24"/>
        </w:rPr>
        <w:t xml:space="preserve">, R., &amp; Hatamleh, M. (2013). The Role of Organizational Culture in Supporting Knowledge Management in Public Hospitals in Jordan. </w:t>
      </w:r>
      <w:r w:rsidRPr="00AC12E6">
        <w:rPr>
          <w:rFonts w:ascii="Times New Roman" w:hAnsi="Times New Roman" w:cs="Times New Roman"/>
          <w:i/>
          <w:iCs/>
          <w:noProof/>
          <w:sz w:val="24"/>
          <w:szCs w:val="24"/>
        </w:rPr>
        <w:t>Jordan Journal of Business Administration</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9</w:t>
      </w:r>
      <w:r w:rsidRPr="00AC12E6">
        <w:rPr>
          <w:rFonts w:ascii="Times New Roman" w:hAnsi="Times New Roman" w:cs="Times New Roman"/>
          <w:noProof/>
          <w:sz w:val="24"/>
          <w:szCs w:val="24"/>
        </w:rPr>
        <w:t xml:space="preserve">(4), 651-670. </w:t>
      </w:r>
    </w:p>
    <w:p w14:paraId="6764F4CB"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Abbas, W. &amp; Asghar, I., </w:t>
      </w:r>
      <w:r w:rsidRPr="00AC12E6">
        <w:rPr>
          <w:rFonts w:ascii="Times New Roman" w:hAnsi="Times New Roman" w:cs="Times New Roman"/>
          <w:noProof/>
          <w:sz w:val="24"/>
          <w:szCs w:val="24"/>
        </w:rPr>
        <w:t>(</w:t>
      </w:r>
      <w:r w:rsidRPr="00AC12E6">
        <w:rPr>
          <w:rFonts w:ascii="Times New Roman" w:hAnsi="Times New Roman" w:cs="Times New Roman"/>
          <w:sz w:val="24"/>
          <w:szCs w:val="24"/>
        </w:rPr>
        <w:t xml:space="preserve">2010). </w:t>
      </w:r>
      <w:r w:rsidRPr="00AC12E6">
        <w:rPr>
          <w:rFonts w:ascii="Times New Roman" w:hAnsi="Times New Roman" w:cs="Times New Roman"/>
          <w:i/>
          <w:sz w:val="24"/>
          <w:szCs w:val="24"/>
        </w:rPr>
        <w:t>The role of leadership in organizational change.</w:t>
      </w:r>
      <w:r w:rsidRPr="00AC12E6">
        <w:rPr>
          <w:rFonts w:ascii="Times New Roman" w:hAnsi="Times New Roman" w:cs="Times New Roman"/>
          <w:sz w:val="24"/>
          <w:szCs w:val="24"/>
        </w:rPr>
        <w:t xml:space="preserve"> (Master’s dissertation)</w:t>
      </w:r>
      <w:r w:rsidRPr="00AC12E6">
        <w:rPr>
          <w:rFonts w:ascii="Times New Roman" w:hAnsi="Times New Roman" w:cs="Times New Roman"/>
          <w:i/>
          <w:sz w:val="24"/>
          <w:szCs w:val="24"/>
        </w:rPr>
        <w:t xml:space="preserve">. </w:t>
      </w:r>
      <w:r w:rsidRPr="00AC12E6">
        <w:rPr>
          <w:rFonts w:ascii="Times New Roman" w:hAnsi="Times New Roman" w:cs="Times New Roman"/>
          <w:sz w:val="24"/>
          <w:szCs w:val="24"/>
        </w:rPr>
        <w:t xml:space="preserve">Retrieved from </w:t>
      </w:r>
      <w:hyperlink r:id="rId12" w:history="1">
        <w:r w:rsidRPr="00AC12E6">
          <w:rPr>
            <w:rFonts w:ascii="Times New Roman" w:hAnsi="Times New Roman" w:cs="Times New Roman"/>
            <w:color w:val="0563C1" w:themeColor="hyperlink"/>
            <w:sz w:val="24"/>
            <w:szCs w:val="24"/>
            <w:u w:val="single"/>
          </w:rPr>
          <w:t>http://www.diva-portal.org/smash/get/diva2%3A326289/FULLTEXT01.pdf</w:t>
        </w:r>
      </w:hyperlink>
      <w:r w:rsidRPr="00AC12E6">
        <w:rPr>
          <w:rFonts w:ascii="Times New Roman" w:hAnsi="Times New Roman" w:cs="Times New Roman"/>
          <w:sz w:val="24"/>
          <w:szCs w:val="24"/>
        </w:rPr>
        <w:t xml:space="preserve">. </w:t>
      </w:r>
    </w:p>
    <w:p w14:paraId="2710022A"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noProof/>
          <w:sz w:val="24"/>
          <w:szCs w:val="24"/>
        </w:rPr>
        <w:t xml:space="preserve">Abdalla, I., &amp; Al-Hamoud, M. (2001). Exploring the implicit leadership theory in the Arabian Gulf states. </w:t>
      </w:r>
      <w:r w:rsidRPr="00AC12E6">
        <w:rPr>
          <w:rFonts w:ascii="Times New Roman" w:hAnsi="Times New Roman" w:cs="Times New Roman"/>
          <w:i/>
          <w:iCs/>
          <w:noProof/>
          <w:sz w:val="24"/>
          <w:szCs w:val="24"/>
        </w:rPr>
        <w:t>Applied Psychology: An International Review</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50</w:t>
      </w:r>
      <w:r w:rsidRPr="00AC12E6">
        <w:rPr>
          <w:rFonts w:ascii="Times New Roman" w:hAnsi="Times New Roman" w:cs="Times New Roman"/>
          <w:noProof/>
          <w:sz w:val="24"/>
          <w:szCs w:val="24"/>
        </w:rPr>
        <w:t>(4), 506-531.</w:t>
      </w:r>
    </w:p>
    <w:p w14:paraId="2C2FC6BF" w14:textId="77777777" w:rsidR="00AC12E6" w:rsidRPr="00AC12E6" w:rsidRDefault="00AC12E6" w:rsidP="00945814">
      <w:pPr>
        <w:spacing w:after="0" w:line="480" w:lineRule="auto"/>
        <w:ind w:left="720" w:hanging="720"/>
        <w:rPr>
          <w:rFonts w:ascii="Times New Roman" w:eastAsia="TimesNewRomanPSMT" w:hAnsi="Times New Roman" w:cs="Times New Roman"/>
          <w:sz w:val="24"/>
          <w:szCs w:val="24"/>
        </w:rPr>
      </w:pPr>
      <w:r w:rsidRPr="00AC12E6">
        <w:rPr>
          <w:rFonts w:ascii="Times New Roman" w:eastAsia="TimesNewRomanPSMT" w:hAnsi="Times New Roman" w:cs="Times New Roman"/>
          <w:sz w:val="24"/>
          <w:szCs w:val="24"/>
        </w:rPr>
        <w:t>Abu-</w:t>
      </w:r>
      <w:proofErr w:type="spellStart"/>
      <w:r w:rsidRPr="00AC12E6">
        <w:rPr>
          <w:rFonts w:ascii="Times New Roman" w:eastAsia="TimesNewRomanPSMT" w:hAnsi="Times New Roman" w:cs="Times New Roman"/>
          <w:sz w:val="24"/>
          <w:szCs w:val="24"/>
        </w:rPr>
        <w:t>Hamdieh</w:t>
      </w:r>
      <w:proofErr w:type="spellEnd"/>
      <w:r w:rsidRPr="00AC12E6">
        <w:rPr>
          <w:rFonts w:ascii="Times New Roman" w:eastAsia="TimesNewRomanPSMT" w:hAnsi="Times New Roman" w:cs="Times New Roman"/>
          <w:sz w:val="24"/>
          <w:szCs w:val="24"/>
        </w:rPr>
        <w:t xml:space="preserve">, A. (1994). </w:t>
      </w:r>
      <w:r w:rsidRPr="00AC12E6">
        <w:rPr>
          <w:rFonts w:ascii="Times New Roman" w:eastAsia="TimesNewRomanPS-ItalicMT" w:hAnsi="Times New Roman" w:cs="Times New Roman"/>
          <w:i/>
          <w:iCs/>
          <w:sz w:val="24"/>
          <w:szCs w:val="24"/>
        </w:rPr>
        <w:t xml:space="preserve">Employees’ perspectives on organizational change and the contribution of industrial companies in Jordan. </w:t>
      </w:r>
      <w:r w:rsidRPr="00AC12E6">
        <w:rPr>
          <w:rFonts w:ascii="Times New Roman" w:eastAsia="TimesNewRomanPSMT" w:hAnsi="Times New Roman" w:cs="Times New Roman"/>
          <w:sz w:val="24"/>
          <w:szCs w:val="24"/>
        </w:rPr>
        <w:t>Unpublished Master’s dissertation. University</w:t>
      </w:r>
      <w:r w:rsidRPr="00AC12E6">
        <w:rPr>
          <w:rFonts w:ascii="Times New Roman" w:eastAsia="TimesNewRomanPS-ItalicMT" w:hAnsi="Times New Roman" w:cs="Times New Roman"/>
          <w:i/>
          <w:iCs/>
          <w:sz w:val="24"/>
          <w:szCs w:val="24"/>
        </w:rPr>
        <w:t xml:space="preserve"> </w:t>
      </w:r>
      <w:r w:rsidRPr="00AC12E6">
        <w:rPr>
          <w:rFonts w:ascii="Times New Roman" w:eastAsia="TimesNewRomanPSMT" w:hAnsi="Times New Roman" w:cs="Times New Roman"/>
          <w:sz w:val="24"/>
          <w:szCs w:val="24"/>
        </w:rPr>
        <w:t>of Jordan, Faculty of Economics and Administrative</w:t>
      </w:r>
      <w:r w:rsidRPr="00AC12E6">
        <w:rPr>
          <w:rFonts w:ascii="Times New Roman" w:eastAsia="TimesNewRomanPS-ItalicMT" w:hAnsi="Times New Roman" w:cs="Times New Roman"/>
          <w:i/>
          <w:iCs/>
          <w:sz w:val="24"/>
          <w:szCs w:val="24"/>
        </w:rPr>
        <w:t xml:space="preserve"> </w:t>
      </w:r>
      <w:r w:rsidRPr="00AC12E6">
        <w:rPr>
          <w:rFonts w:ascii="Times New Roman" w:eastAsia="TimesNewRomanPSMT" w:hAnsi="Times New Roman" w:cs="Times New Roman"/>
          <w:sz w:val="24"/>
          <w:szCs w:val="24"/>
        </w:rPr>
        <w:t>Sciences.</w:t>
      </w:r>
    </w:p>
    <w:p w14:paraId="3FE85DC9"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noProof/>
          <w:sz w:val="24"/>
          <w:szCs w:val="24"/>
        </w:rPr>
        <w:t xml:space="preserve">Abu Dhabi Department of Economic Development (2014). </w:t>
      </w:r>
      <w:r w:rsidRPr="00AC12E6">
        <w:rPr>
          <w:rFonts w:ascii="Times New Roman" w:hAnsi="Times New Roman" w:cs="Times New Roman"/>
          <w:i/>
          <w:noProof/>
          <w:sz w:val="24"/>
          <w:szCs w:val="24"/>
        </w:rPr>
        <w:t>The Abu Dhabi Innovation Index</w:t>
      </w:r>
      <w:r w:rsidRPr="00AC12E6">
        <w:rPr>
          <w:rFonts w:ascii="Times New Roman" w:hAnsi="Times New Roman" w:cs="Times New Roman"/>
          <w:noProof/>
          <w:sz w:val="24"/>
          <w:szCs w:val="24"/>
        </w:rPr>
        <w:t xml:space="preserve">. Retrieved from: </w:t>
      </w:r>
      <w:hyperlink r:id="rId13" w:history="1">
        <w:r w:rsidRPr="00AC12E6">
          <w:rPr>
            <w:rFonts w:ascii="Times New Roman" w:hAnsi="Times New Roman" w:cs="Times New Roman"/>
            <w:noProof/>
            <w:color w:val="0563C1" w:themeColor="hyperlink"/>
            <w:sz w:val="24"/>
            <w:szCs w:val="24"/>
            <w:u w:val="single"/>
          </w:rPr>
          <w:t>https://centres.insead.edu/innovation-policy/publications/documents/En_IndexReport.pdf</w:t>
        </w:r>
      </w:hyperlink>
    </w:p>
    <w:p w14:paraId="5062BE09" w14:textId="77777777" w:rsidR="00AC12E6" w:rsidRPr="00AC12E6" w:rsidRDefault="00AC12E6" w:rsidP="00945814">
      <w:pPr>
        <w:spacing w:after="0" w:line="240" w:lineRule="auto"/>
        <w:ind w:left="720"/>
        <w:rPr>
          <w:rFonts w:ascii="Times New Roman" w:hAnsi="Times New Roman" w:cs="Times New Roman"/>
          <w:sz w:val="24"/>
          <w:szCs w:val="24"/>
        </w:rPr>
      </w:pPr>
    </w:p>
    <w:p w14:paraId="77214D30" w14:textId="77777777" w:rsidR="00AC12E6" w:rsidRPr="00AC12E6" w:rsidRDefault="00AC12E6" w:rsidP="00945814">
      <w:pPr>
        <w:spacing w:after="0" w:line="480" w:lineRule="auto"/>
        <w:ind w:left="720" w:hanging="709"/>
        <w:rPr>
          <w:rFonts w:ascii="Times New Roman" w:hAnsi="Times New Roman" w:cs="Times New Roman"/>
          <w:sz w:val="24"/>
          <w:szCs w:val="24"/>
        </w:rPr>
      </w:pPr>
      <w:r w:rsidRPr="00AC12E6">
        <w:rPr>
          <w:rFonts w:ascii="Times New Roman" w:hAnsi="Times New Roman" w:cs="Times New Roman"/>
          <w:sz w:val="24"/>
          <w:szCs w:val="24"/>
        </w:rPr>
        <w:t xml:space="preserve">ADSIC. (2015). </w:t>
      </w:r>
      <w:r w:rsidRPr="00AC12E6">
        <w:rPr>
          <w:rFonts w:ascii="Times New Roman" w:hAnsi="Times New Roman" w:cs="Times New Roman"/>
          <w:i/>
          <w:iCs/>
          <w:sz w:val="24"/>
          <w:szCs w:val="24"/>
        </w:rPr>
        <w:t>Annual Report 2015</w:t>
      </w:r>
      <w:r w:rsidRPr="00AC12E6">
        <w:rPr>
          <w:rFonts w:ascii="Times New Roman" w:hAnsi="Times New Roman" w:cs="Times New Roman"/>
          <w:sz w:val="24"/>
          <w:szCs w:val="24"/>
        </w:rPr>
        <w:t>. Abu Dhabi: Abu Dhabi Systems &amp; Information Centre.</w:t>
      </w:r>
    </w:p>
    <w:p w14:paraId="539B162F" w14:textId="77777777" w:rsidR="00AC12E6" w:rsidRPr="00AC12E6" w:rsidRDefault="00AC12E6" w:rsidP="00945814">
      <w:pPr>
        <w:spacing w:after="0" w:line="480" w:lineRule="auto"/>
        <w:ind w:left="720" w:hanging="720"/>
        <w:rPr>
          <w:rFonts w:ascii="Times New Roman" w:hAnsi="Times New Roman" w:cs="Times New Roman"/>
          <w:noProof/>
          <w:sz w:val="24"/>
          <w:szCs w:val="24"/>
        </w:rPr>
      </w:pPr>
      <w:proofErr w:type="spellStart"/>
      <w:r w:rsidRPr="00AC12E6">
        <w:rPr>
          <w:rFonts w:ascii="Times New Roman" w:eastAsia="TimesNewRomanPSMT" w:hAnsi="Times New Roman" w:cs="Times New Roman"/>
          <w:sz w:val="24"/>
          <w:szCs w:val="24"/>
        </w:rPr>
        <w:t>Alhalawani</w:t>
      </w:r>
      <w:proofErr w:type="spellEnd"/>
      <w:r w:rsidRPr="00AC12E6">
        <w:rPr>
          <w:rFonts w:ascii="Times New Roman" w:eastAsia="TimesNewRomanPSMT" w:hAnsi="Times New Roman" w:cs="Times New Roman"/>
          <w:sz w:val="24"/>
          <w:szCs w:val="24"/>
        </w:rPr>
        <w:t xml:space="preserve">, A. 1990. Change and its role in management development. </w:t>
      </w:r>
      <w:r w:rsidRPr="00AC12E6">
        <w:rPr>
          <w:rFonts w:ascii="Times New Roman" w:eastAsia="TimesNewRomanPS-ItalicMT" w:hAnsi="Times New Roman" w:cs="Times New Roman"/>
          <w:i/>
          <w:iCs/>
          <w:sz w:val="24"/>
          <w:szCs w:val="24"/>
        </w:rPr>
        <w:t xml:space="preserve">Public Administration </w:t>
      </w:r>
      <w:r w:rsidRPr="00AC12E6">
        <w:rPr>
          <w:rFonts w:ascii="Times New Roman" w:eastAsia="TimesNewRomanPSMT" w:hAnsi="Times New Roman" w:cs="Times New Roman"/>
          <w:i/>
          <w:sz w:val="24"/>
          <w:szCs w:val="24"/>
        </w:rPr>
        <w:t>67</w:t>
      </w:r>
      <w:r w:rsidRPr="00AC12E6">
        <w:rPr>
          <w:rFonts w:ascii="Times New Roman" w:eastAsia="TimesNewRomanPSMT" w:hAnsi="Times New Roman" w:cs="Times New Roman"/>
          <w:sz w:val="24"/>
          <w:szCs w:val="24"/>
        </w:rPr>
        <w:t>: 45.</w:t>
      </w:r>
    </w:p>
    <w:p w14:paraId="7FAEEAB4"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Aman Allah, M., &amp; Nakhaie, H. (2011). Entrepreneurship and risk-taking. International Conference on E-business, </w:t>
      </w:r>
      <w:r w:rsidRPr="00AC12E6">
        <w:rPr>
          <w:rFonts w:ascii="Times New Roman" w:hAnsi="Times New Roman" w:cs="Times New Roman"/>
          <w:i/>
          <w:iCs/>
          <w:noProof/>
          <w:sz w:val="24"/>
          <w:szCs w:val="24"/>
        </w:rPr>
        <w:t>Management and Economics</w:t>
      </w:r>
      <w:r w:rsidRPr="00AC12E6">
        <w:rPr>
          <w:rFonts w:ascii="Times New Roman" w:hAnsi="Times New Roman" w:cs="Times New Roman"/>
          <w:noProof/>
          <w:sz w:val="24"/>
          <w:szCs w:val="24"/>
        </w:rPr>
        <w:t>, 25(1), 77-79.</w:t>
      </w:r>
    </w:p>
    <w:p w14:paraId="746EEF3A"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Alexandre, A., Martin, M., Wei, L., Tim, W., &amp; Ree, S. (2006). Cultural influences on knowledge sharing through online communities of practice. </w:t>
      </w:r>
      <w:r w:rsidRPr="00AC12E6">
        <w:rPr>
          <w:rFonts w:ascii="Times New Roman" w:hAnsi="Times New Roman" w:cs="Times New Roman"/>
          <w:i/>
          <w:iCs/>
          <w:noProof/>
          <w:sz w:val="24"/>
          <w:szCs w:val="24"/>
        </w:rPr>
        <w:t>Journal of Knowledge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10</w:t>
      </w:r>
      <w:r w:rsidRPr="00AC12E6">
        <w:rPr>
          <w:rFonts w:ascii="Times New Roman" w:hAnsi="Times New Roman" w:cs="Times New Roman"/>
          <w:noProof/>
          <w:sz w:val="24"/>
          <w:szCs w:val="24"/>
        </w:rPr>
        <w:t>(1), 94-107.</w:t>
      </w:r>
    </w:p>
    <w:p w14:paraId="5EDC7D61"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Al-Omari, J. (2003). </w:t>
      </w:r>
      <w:r w:rsidRPr="00AC12E6">
        <w:rPr>
          <w:rFonts w:ascii="Times New Roman" w:hAnsi="Times New Roman" w:cs="Times New Roman"/>
          <w:i/>
          <w:noProof/>
          <w:sz w:val="24"/>
          <w:szCs w:val="24"/>
        </w:rPr>
        <w:t>The Arab way: how to work more effectively with Arab cultures</w:t>
      </w:r>
      <w:r w:rsidRPr="00AC12E6">
        <w:rPr>
          <w:rFonts w:ascii="Times New Roman" w:hAnsi="Times New Roman" w:cs="Times New Roman"/>
          <w:noProof/>
          <w:sz w:val="24"/>
          <w:szCs w:val="24"/>
        </w:rPr>
        <w:t>. United Kingdom: How To Books Ltd.</w:t>
      </w:r>
    </w:p>
    <w:p w14:paraId="4BC2CF13"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Amgheib, A. (2016). </w:t>
      </w:r>
      <w:r w:rsidRPr="00AC12E6">
        <w:rPr>
          <w:rFonts w:ascii="Times New Roman" w:hAnsi="Times New Roman" w:cs="Times New Roman"/>
          <w:i/>
          <w:iCs/>
          <w:noProof/>
          <w:sz w:val="24"/>
          <w:szCs w:val="24"/>
        </w:rPr>
        <w:t>How leadership styles and follower characteristics predict follower work outcomes in Libyan organisations</w:t>
      </w:r>
      <w:r w:rsidRPr="00AC12E6">
        <w:rPr>
          <w:rFonts w:ascii="Times New Roman" w:hAnsi="Times New Roman" w:cs="Times New Roman"/>
          <w:noProof/>
          <w:sz w:val="24"/>
          <w:szCs w:val="24"/>
        </w:rPr>
        <w:t xml:space="preserve"> (Master’s dissertation). Retrieved from </w:t>
      </w:r>
      <w:hyperlink r:id="rId14" w:history="1">
        <w:r w:rsidRPr="00AC12E6">
          <w:rPr>
            <w:rFonts w:ascii="Times New Roman" w:hAnsi="Times New Roman" w:cs="Times New Roman"/>
            <w:noProof/>
            <w:color w:val="0563C1" w:themeColor="hyperlink"/>
            <w:sz w:val="24"/>
            <w:szCs w:val="24"/>
            <w:u w:val="single"/>
          </w:rPr>
          <w:t>https://eprints.kingston.ac.uk/36706/</w:t>
        </w:r>
      </w:hyperlink>
      <w:r w:rsidRPr="00AC12E6">
        <w:rPr>
          <w:rFonts w:ascii="Times New Roman" w:hAnsi="Times New Roman" w:cs="Times New Roman"/>
          <w:noProof/>
          <w:sz w:val="24"/>
          <w:szCs w:val="24"/>
        </w:rPr>
        <w:t xml:space="preserve">. </w:t>
      </w:r>
    </w:p>
    <w:p w14:paraId="0B8EE7C5"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Anderson, C., &amp; Galinsky, A. (2006). Power, optimism, and risk</w:t>
      </w:r>
      <w:r w:rsidRPr="00AC12E6">
        <w:rPr>
          <w:rFonts w:ascii="Calibri" w:eastAsia="Calibri" w:hAnsi="Calibri" w:cs="Calibri"/>
          <w:noProof/>
          <w:sz w:val="24"/>
          <w:szCs w:val="24"/>
        </w:rPr>
        <w:t>‐</w:t>
      </w:r>
      <w:r w:rsidRPr="00AC12E6">
        <w:rPr>
          <w:rFonts w:ascii="Times New Roman" w:hAnsi="Times New Roman" w:cs="Times New Roman"/>
          <w:noProof/>
          <w:sz w:val="24"/>
          <w:szCs w:val="24"/>
        </w:rPr>
        <w:t xml:space="preserve">taking. </w:t>
      </w:r>
      <w:r w:rsidRPr="00AC12E6">
        <w:rPr>
          <w:rFonts w:ascii="Times New Roman" w:hAnsi="Times New Roman" w:cs="Times New Roman"/>
          <w:i/>
          <w:iCs/>
          <w:noProof/>
          <w:sz w:val="24"/>
          <w:szCs w:val="24"/>
        </w:rPr>
        <w:t>European Journal of Social Psychology</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36</w:t>
      </w:r>
      <w:r w:rsidRPr="00AC12E6">
        <w:rPr>
          <w:rFonts w:ascii="Times New Roman" w:hAnsi="Times New Roman" w:cs="Times New Roman"/>
          <w:noProof/>
          <w:sz w:val="24"/>
          <w:szCs w:val="24"/>
        </w:rPr>
        <w:t>(4), 511-536.</w:t>
      </w:r>
    </w:p>
    <w:p w14:paraId="045E1835"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noProof/>
          <w:sz w:val="24"/>
          <w:szCs w:val="24"/>
        </w:rPr>
        <w:t xml:space="preserve">arabianbusiness. (2016). Dubai says to invest $275m in new tech innovation initiative. Retrieved from </w:t>
      </w:r>
      <w:hyperlink r:id="rId15" w:history="1">
        <w:r w:rsidRPr="00AC12E6">
          <w:rPr>
            <w:rFonts w:ascii="Times New Roman" w:hAnsi="Times New Roman" w:cs="Times New Roman"/>
            <w:noProof/>
            <w:color w:val="0563C1" w:themeColor="hyperlink"/>
            <w:sz w:val="24"/>
            <w:szCs w:val="24"/>
            <w:u w:val="single"/>
          </w:rPr>
          <w:t>http://www.arabianbusiness.com/dubai-says-invest-275m-in-new-tech-innovation-initiative-640944.html</w:t>
        </w:r>
      </w:hyperlink>
      <w:r w:rsidRPr="00AC12E6">
        <w:rPr>
          <w:rFonts w:ascii="Times New Roman" w:hAnsi="Times New Roman" w:cs="Times New Roman"/>
          <w:noProof/>
          <w:color w:val="0563C1" w:themeColor="hyperlink"/>
          <w:sz w:val="24"/>
          <w:szCs w:val="24"/>
          <w:u w:val="single"/>
        </w:rPr>
        <w:t>.</w:t>
      </w:r>
    </w:p>
    <w:p w14:paraId="28D3601A"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Arab Social Media Report (2013). Transforming education in the Arab world: Breaking barriers in the age of social learning. </w:t>
      </w:r>
      <w:r w:rsidRPr="00AC12E6">
        <w:rPr>
          <w:rFonts w:ascii="Times New Roman" w:hAnsi="Times New Roman" w:cs="Times New Roman"/>
          <w:i/>
          <w:iCs/>
          <w:sz w:val="24"/>
          <w:szCs w:val="24"/>
        </w:rPr>
        <w:t xml:space="preserve">Dubai School of Government, </w:t>
      </w:r>
      <w:r w:rsidRPr="00AC12E6">
        <w:rPr>
          <w:rFonts w:ascii="Times New Roman" w:hAnsi="Times New Roman" w:cs="Times New Roman"/>
          <w:sz w:val="24"/>
          <w:szCs w:val="24"/>
        </w:rPr>
        <w:t>5, 1-35.</w:t>
      </w:r>
    </w:p>
    <w:p w14:paraId="501A9DC9" w14:textId="77777777" w:rsidR="00AC12E6" w:rsidRPr="00AC12E6" w:rsidRDefault="00AC12E6" w:rsidP="00945814">
      <w:pPr>
        <w:shd w:val="clear" w:color="auto" w:fill="FFFFFF"/>
        <w:spacing w:after="0" w:line="480" w:lineRule="auto"/>
        <w:ind w:left="720" w:hanging="709"/>
        <w:outlineLvl w:val="0"/>
        <w:rPr>
          <w:rFonts w:ascii="Times New Roman" w:hAnsi="Times New Roman" w:cs="Times New Roman"/>
          <w:noProof/>
          <w:sz w:val="24"/>
          <w:szCs w:val="24"/>
        </w:rPr>
      </w:pPr>
      <w:bookmarkStart w:id="248" w:name="_Toc11169125"/>
      <w:bookmarkStart w:id="249" w:name="_Toc11314873"/>
      <w:r w:rsidRPr="00AC12E6">
        <w:rPr>
          <w:rFonts w:ascii="Times New Roman" w:hAnsi="Times New Roman" w:cs="Times New Roman"/>
          <w:noProof/>
          <w:kern w:val="36"/>
          <w:sz w:val="24"/>
          <w:szCs w:val="24"/>
        </w:rPr>
        <w:t xml:space="preserve">Armitage, H. and Scholey, C. (2003), Mapping mavens: </w:t>
      </w:r>
      <w:r w:rsidRPr="00AC12E6">
        <w:rPr>
          <w:rFonts w:ascii="Times New Roman" w:hAnsi="Times New Roman" w:cs="Times New Roman"/>
          <w:noProof/>
          <w:sz w:val="24"/>
          <w:szCs w:val="24"/>
        </w:rPr>
        <w:t>how private and public companies gain from strategy mapping</w:t>
      </w:r>
      <w:r w:rsidRPr="00AC12E6">
        <w:rPr>
          <w:rFonts w:ascii="Times New Roman" w:hAnsi="Times New Roman" w:cs="Times New Roman"/>
          <w:noProof/>
          <w:kern w:val="36"/>
          <w:sz w:val="24"/>
          <w:szCs w:val="24"/>
        </w:rPr>
        <w:t xml:space="preserve">, </w:t>
      </w:r>
      <w:r w:rsidRPr="00AC12E6">
        <w:rPr>
          <w:rFonts w:ascii="Times New Roman" w:hAnsi="Times New Roman" w:cs="Times New Roman"/>
          <w:i/>
          <w:iCs/>
          <w:noProof/>
          <w:kern w:val="36"/>
          <w:sz w:val="24"/>
          <w:szCs w:val="24"/>
        </w:rPr>
        <w:t>CMA Management</w:t>
      </w:r>
      <w:r w:rsidRPr="00AC12E6">
        <w:rPr>
          <w:rFonts w:ascii="Times New Roman" w:hAnsi="Times New Roman" w:cs="Times New Roman"/>
          <w:noProof/>
          <w:kern w:val="36"/>
          <w:sz w:val="24"/>
          <w:szCs w:val="24"/>
        </w:rPr>
        <w:t>, 77(3), 15-18.</w:t>
      </w:r>
      <w:bookmarkEnd w:id="248"/>
      <w:bookmarkEnd w:id="249"/>
    </w:p>
    <w:p w14:paraId="282407C8"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proofErr w:type="spellStart"/>
      <w:r w:rsidRPr="00AC12E6">
        <w:rPr>
          <w:rFonts w:ascii="Times New Roman" w:eastAsia="Calibri" w:hAnsi="Times New Roman" w:cs="Times New Roman"/>
          <w:bCs/>
          <w:sz w:val="24"/>
          <w:szCs w:val="24"/>
        </w:rPr>
        <w:t>Atalay</w:t>
      </w:r>
      <w:proofErr w:type="spellEnd"/>
      <w:r w:rsidRPr="00AC12E6">
        <w:rPr>
          <w:rFonts w:ascii="Times New Roman" w:eastAsia="Calibri" w:hAnsi="Times New Roman" w:cs="Times New Roman"/>
          <w:bCs/>
          <w:sz w:val="24"/>
          <w:szCs w:val="24"/>
        </w:rPr>
        <w:t xml:space="preserve">, M., </w:t>
      </w:r>
      <w:proofErr w:type="spellStart"/>
      <w:r w:rsidRPr="00AC12E6">
        <w:rPr>
          <w:rFonts w:ascii="Times New Roman" w:eastAsia="Calibri" w:hAnsi="Times New Roman" w:cs="Times New Roman"/>
          <w:bCs/>
          <w:sz w:val="24"/>
          <w:szCs w:val="24"/>
        </w:rPr>
        <w:t>Anafarta</w:t>
      </w:r>
      <w:proofErr w:type="spellEnd"/>
      <w:r w:rsidRPr="00AC12E6">
        <w:rPr>
          <w:rFonts w:ascii="Times New Roman" w:eastAsia="Calibri" w:hAnsi="Times New Roman" w:cs="Times New Roman"/>
          <w:bCs/>
          <w:sz w:val="24"/>
          <w:szCs w:val="24"/>
        </w:rPr>
        <w:t xml:space="preserve">, N., &amp; </w:t>
      </w:r>
      <w:proofErr w:type="spellStart"/>
      <w:r w:rsidRPr="00AC12E6">
        <w:rPr>
          <w:rFonts w:ascii="Times New Roman" w:eastAsia="Calibri" w:hAnsi="Times New Roman" w:cs="Times New Roman"/>
          <w:bCs/>
          <w:sz w:val="24"/>
          <w:szCs w:val="24"/>
        </w:rPr>
        <w:t>Sarvan</w:t>
      </w:r>
      <w:proofErr w:type="spellEnd"/>
      <w:r w:rsidRPr="00AC12E6">
        <w:rPr>
          <w:rFonts w:ascii="Times New Roman" w:eastAsia="Calibri" w:hAnsi="Times New Roman" w:cs="Times New Roman"/>
          <w:bCs/>
          <w:sz w:val="24"/>
          <w:szCs w:val="24"/>
        </w:rPr>
        <w:t xml:space="preserve">, F. (2013). The relationship between innovation and firm performance: </w:t>
      </w:r>
      <w:proofErr w:type="gramStart"/>
      <w:r w:rsidRPr="00AC12E6">
        <w:rPr>
          <w:rFonts w:ascii="Times New Roman" w:eastAsia="Calibri" w:hAnsi="Times New Roman" w:cs="Times New Roman"/>
          <w:bCs/>
          <w:sz w:val="24"/>
          <w:szCs w:val="24"/>
        </w:rPr>
        <w:t>An empirical evidence</w:t>
      </w:r>
      <w:proofErr w:type="gramEnd"/>
      <w:r w:rsidRPr="00AC12E6">
        <w:rPr>
          <w:rFonts w:ascii="Times New Roman" w:eastAsia="Calibri" w:hAnsi="Times New Roman" w:cs="Times New Roman"/>
          <w:bCs/>
          <w:sz w:val="24"/>
          <w:szCs w:val="24"/>
        </w:rPr>
        <w:t xml:space="preserve"> from Turkish automotive supplier industry. </w:t>
      </w:r>
      <w:r w:rsidRPr="00AC12E6">
        <w:rPr>
          <w:rFonts w:ascii="Times New Roman" w:eastAsia="Calibri" w:hAnsi="Times New Roman" w:cs="Times New Roman"/>
          <w:bCs/>
          <w:i/>
          <w:iCs/>
          <w:sz w:val="24"/>
          <w:szCs w:val="24"/>
        </w:rPr>
        <w:t>Procedia-Social and Behavioral Sciences</w:t>
      </w:r>
      <w:r w:rsidRPr="00AC12E6">
        <w:rPr>
          <w:rFonts w:ascii="Times New Roman" w:eastAsia="Calibri" w:hAnsi="Times New Roman" w:cs="Times New Roman"/>
          <w:bCs/>
          <w:sz w:val="24"/>
          <w:szCs w:val="24"/>
        </w:rPr>
        <w:t xml:space="preserve">, </w:t>
      </w:r>
      <w:r w:rsidRPr="00AC12E6">
        <w:rPr>
          <w:rFonts w:ascii="Times New Roman" w:eastAsia="Calibri" w:hAnsi="Times New Roman" w:cs="Times New Roman"/>
          <w:bCs/>
          <w:i/>
          <w:iCs/>
          <w:sz w:val="24"/>
          <w:szCs w:val="24"/>
        </w:rPr>
        <w:t>75</w:t>
      </w:r>
      <w:r w:rsidRPr="00AC12E6">
        <w:rPr>
          <w:rFonts w:ascii="Times New Roman" w:eastAsia="Calibri" w:hAnsi="Times New Roman" w:cs="Times New Roman"/>
          <w:bCs/>
          <w:sz w:val="24"/>
          <w:szCs w:val="24"/>
        </w:rPr>
        <w:t xml:space="preserve">, 226-235. </w:t>
      </w:r>
      <w:hyperlink r:id="rId16" w:history="1">
        <w:r w:rsidRPr="00AC12E6">
          <w:rPr>
            <w:rFonts w:ascii="Times New Roman" w:eastAsia="Calibri" w:hAnsi="Times New Roman" w:cs="Times New Roman"/>
            <w:bCs/>
            <w:color w:val="0563C1"/>
            <w:sz w:val="24"/>
            <w:szCs w:val="24"/>
            <w:u w:val="single"/>
          </w:rPr>
          <w:t>https://doi.org/10.1016/j.sbspro.2013.04.026</w:t>
        </w:r>
      </w:hyperlink>
    </w:p>
    <w:p w14:paraId="094B3C61"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Awasthy</w:t>
      </w:r>
      <w:proofErr w:type="spellEnd"/>
      <w:r w:rsidRPr="00AC12E6">
        <w:rPr>
          <w:rFonts w:ascii="Times New Roman" w:hAnsi="Times New Roman" w:cs="Times New Roman"/>
          <w:sz w:val="24"/>
          <w:szCs w:val="24"/>
        </w:rPr>
        <w:t xml:space="preserve">, R., &amp; Gupta, R. K. (2015). </w:t>
      </w:r>
      <w:r w:rsidRPr="00AC12E6">
        <w:rPr>
          <w:rFonts w:ascii="Times New Roman" w:hAnsi="Times New Roman" w:cs="Times New Roman"/>
          <w:i/>
          <w:iCs/>
          <w:sz w:val="24"/>
          <w:szCs w:val="24"/>
        </w:rPr>
        <w:t>Qualitative Research in Management: Methods and Experiences</w:t>
      </w:r>
      <w:r w:rsidRPr="00AC12E6">
        <w:rPr>
          <w:rFonts w:ascii="Times New Roman" w:hAnsi="Times New Roman" w:cs="Times New Roman"/>
          <w:sz w:val="24"/>
          <w:szCs w:val="24"/>
        </w:rPr>
        <w:t>. New Delhi: Sage Publications Pvt. Ltd.</w:t>
      </w:r>
    </w:p>
    <w:p w14:paraId="26581BF9"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noProof/>
          <w:sz w:val="24"/>
          <w:szCs w:val="24"/>
        </w:rPr>
        <w:t xml:space="preserve">Babbie, E. (2010). </w:t>
      </w:r>
      <w:r w:rsidRPr="00AC12E6">
        <w:rPr>
          <w:rFonts w:ascii="Times New Roman" w:hAnsi="Times New Roman" w:cs="Times New Roman"/>
          <w:i/>
          <w:iCs/>
          <w:noProof/>
          <w:sz w:val="24"/>
          <w:szCs w:val="24"/>
        </w:rPr>
        <w:t>The Practice of Social Research.</w:t>
      </w:r>
      <w:r w:rsidRPr="00AC12E6">
        <w:rPr>
          <w:rFonts w:ascii="Times New Roman" w:hAnsi="Times New Roman" w:cs="Times New Roman"/>
          <w:noProof/>
          <w:sz w:val="24"/>
          <w:szCs w:val="24"/>
        </w:rPr>
        <w:t xml:space="preserve"> Belmont, USA: Wadsworth Gengage Learning.</w:t>
      </w:r>
    </w:p>
    <w:p w14:paraId="1D35E4EB"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Badran, A., &amp; Zoubi, M. (2010). </w:t>
      </w:r>
      <w:r w:rsidRPr="00AC12E6">
        <w:rPr>
          <w:rFonts w:ascii="Times New Roman" w:hAnsi="Times New Roman" w:cs="Times New Roman"/>
          <w:i/>
          <w:iCs/>
          <w:noProof/>
          <w:sz w:val="24"/>
          <w:szCs w:val="24"/>
        </w:rPr>
        <w:t>Arab States.</w:t>
      </w:r>
      <w:r w:rsidRPr="00AC12E6">
        <w:rPr>
          <w:rFonts w:ascii="Times New Roman" w:hAnsi="Times New Roman" w:cs="Times New Roman"/>
          <w:noProof/>
          <w:sz w:val="24"/>
          <w:szCs w:val="24"/>
        </w:rPr>
        <w:t xml:space="preserve"> UNESCO, Brussels, Belgium: UNESCO Science Report.</w:t>
      </w:r>
    </w:p>
    <w:p w14:paraId="379BCD75"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lastRenderedPageBreak/>
        <w:t xml:space="preserve">Barnham, C. (2015). Quantitative and qualitative research. </w:t>
      </w:r>
      <w:r w:rsidRPr="00AC12E6">
        <w:rPr>
          <w:rFonts w:ascii="Times New Roman" w:hAnsi="Times New Roman" w:cs="Times New Roman"/>
          <w:i/>
          <w:iCs/>
          <w:sz w:val="24"/>
          <w:szCs w:val="24"/>
        </w:rPr>
        <w:t>International Journal of Market Research</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57</w:t>
      </w:r>
      <w:r w:rsidRPr="00AC12E6">
        <w:rPr>
          <w:rFonts w:ascii="Times New Roman" w:hAnsi="Times New Roman" w:cs="Times New Roman"/>
          <w:sz w:val="24"/>
          <w:szCs w:val="24"/>
        </w:rPr>
        <w:t>(6), 837-854. doi:10.2501/IJMR-2015-070</w:t>
      </w:r>
    </w:p>
    <w:p w14:paraId="6F25E348"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sz w:val="24"/>
          <w:szCs w:val="24"/>
        </w:rPr>
        <w:t xml:space="preserve">Barringer, B. R., &amp; Ireland, R. D. (2012). </w:t>
      </w:r>
      <w:r w:rsidRPr="00AC12E6">
        <w:rPr>
          <w:rFonts w:ascii="Times New Roman" w:hAnsi="Times New Roman" w:cs="Times New Roman"/>
          <w:i/>
          <w:sz w:val="24"/>
          <w:szCs w:val="24"/>
        </w:rPr>
        <w:t>Entrepreneurship: Successfully launching new ventures</w:t>
      </w:r>
      <w:r w:rsidRPr="00AC12E6">
        <w:rPr>
          <w:rFonts w:ascii="Times New Roman" w:hAnsi="Times New Roman" w:cs="Times New Roman"/>
          <w:sz w:val="24"/>
          <w:szCs w:val="24"/>
        </w:rPr>
        <w:t>. Harlow: Pearson.</w:t>
      </w:r>
    </w:p>
    <w:p w14:paraId="1B8D42EF" w14:textId="77777777" w:rsidR="00AC12E6" w:rsidRPr="00AC12E6" w:rsidRDefault="00AC12E6" w:rsidP="00945814">
      <w:pPr>
        <w:spacing w:after="0" w:line="480" w:lineRule="auto"/>
        <w:ind w:left="720" w:hanging="720"/>
        <w:rPr>
          <w:rFonts w:ascii="Times New Roman" w:eastAsia="Times New Roman" w:hAnsi="Times New Roman" w:cs="Times New Roman"/>
          <w:sz w:val="24"/>
          <w:szCs w:val="24"/>
        </w:rPr>
      </w:pPr>
      <w:r w:rsidRPr="00AC12E6">
        <w:rPr>
          <w:rFonts w:ascii="Times New Roman" w:hAnsi="Times New Roman" w:cs="Times New Roman"/>
          <w:sz w:val="24"/>
          <w:szCs w:val="24"/>
        </w:rPr>
        <w:t xml:space="preserve">Bason, C. (2010). </w:t>
      </w:r>
      <w:r w:rsidRPr="00AC12E6">
        <w:rPr>
          <w:rFonts w:ascii="Times New Roman" w:hAnsi="Times New Roman" w:cs="Times New Roman"/>
          <w:i/>
          <w:sz w:val="24"/>
          <w:szCs w:val="24"/>
        </w:rPr>
        <w:t>Leading public sector innovation: co-creating for a better society</w:t>
      </w:r>
      <w:r w:rsidRPr="00AC12E6">
        <w:rPr>
          <w:rFonts w:ascii="Times New Roman" w:hAnsi="Times New Roman" w:cs="Times New Roman"/>
          <w:sz w:val="24"/>
          <w:szCs w:val="24"/>
        </w:rPr>
        <w:t>. Bristol, UK: The Policy Press.</w:t>
      </w:r>
    </w:p>
    <w:p w14:paraId="154D9561"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r w:rsidRPr="00AC12E6">
        <w:rPr>
          <w:rFonts w:ascii="Times New Roman" w:hAnsi="Times New Roman" w:cs="Times New Roman"/>
          <w:sz w:val="24"/>
          <w:szCs w:val="24"/>
        </w:rPr>
        <w:t xml:space="preserve">Bass, B. M. &amp; Avolio, B. J. (1994). </w:t>
      </w:r>
      <w:r w:rsidRPr="00AC12E6">
        <w:rPr>
          <w:rFonts w:ascii="Times New Roman" w:hAnsi="Times New Roman" w:cs="Times New Roman"/>
          <w:i/>
          <w:sz w:val="24"/>
          <w:szCs w:val="24"/>
        </w:rPr>
        <w:t>Improving organizational effectiveness through transformational leadership</w:t>
      </w:r>
      <w:r w:rsidRPr="00AC12E6">
        <w:rPr>
          <w:rFonts w:ascii="Times New Roman" w:hAnsi="Times New Roman" w:cs="Times New Roman"/>
          <w:sz w:val="24"/>
          <w:szCs w:val="24"/>
        </w:rPr>
        <w:t>. California: Sage Publications.</w:t>
      </w:r>
    </w:p>
    <w:p w14:paraId="5C6879D0"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Bassett</w:t>
      </w:r>
      <w:r w:rsidRPr="00AC12E6">
        <w:rPr>
          <w:rFonts w:ascii="Calibri" w:eastAsia="Calibri" w:hAnsi="Calibri" w:cs="Calibri"/>
          <w:noProof/>
          <w:sz w:val="24"/>
          <w:szCs w:val="24"/>
        </w:rPr>
        <w:t>‐</w:t>
      </w:r>
      <w:r w:rsidRPr="00AC12E6">
        <w:rPr>
          <w:rFonts w:ascii="Times New Roman" w:hAnsi="Times New Roman" w:cs="Times New Roman"/>
          <w:noProof/>
          <w:sz w:val="24"/>
          <w:szCs w:val="24"/>
        </w:rPr>
        <w:t xml:space="preserve">Jones, N. (2005). The paradox of diversity management, creativity and innovation. </w:t>
      </w:r>
      <w:r w:rsidRPr="00AC12E6">
        <w:rPr>
          <w:rFonts w:ascii="Times New Roman" w:hAnsi="Times New Roman" w:cs="Times New Roman"/>
          <w:i/>
          <w:iCs/>
          <w:noProof/>
          <w:sz w:val="24"/>
          <w:szCs w:val="24"/>
        </w:rPr>
        <w:t>Creativity and Innovation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14</w:t>
      </w:r>
      <w:r w:rsidRPr="00AC12E6">
        <w:rPr>
          <w:rFonts w:ascii="Times New Roman" w:hAnsi="Times New Roman" w:cs="Times New Roman"/>
          <w:noProof/>
          <w:sz w:val="24"/>
          <w:szCs w:val="24"/>
        </w:rPr>
        <w:t>(2), 169-175.</w:t>
      </w:r>
    </w:p>
    <w:p w14:paraId="2F15F6A8"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r w:rsidRPr="00AC12E6">
        <w:rPr>
          <w:rFonts w:ascii="Times New Roman" w:hAnsi="Times New Roman" w:cs="Times New Roman"/>
          <w:noProof/>
          <w:sz w:val="24"/>
          <w:szCs w:val="24"/>
        </w:rPr>
        <w:t xml:space="preserve">Bearden, W., Money, B., &amp; Henson, J. (2006). A measure of long-term orientation: development and validation. </w:t>
      </w:r>
      <w:r w:rsidRPr="00AC12E6">
        <w:rPr>
          <w:rFonts w:ascii="Times New Roman" w:hAnsi="Times New Roman" w:cs="Times New Roman"/>
          <w:i/>
          <w:iCs/>
          <w:noProof/>
          <w:sz w:val="24"/>
          <w:szCs w:val="24"/>
        </w:rPr>
        <w:t>Journal of the Academy of Marketing Science</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34</w:t>
      </w:r>
      <w:r w:rsidRPr="00AC12E6">
        <w:rPr>
          <w:rFonts w:ascii="Times New Roman" w:hAnsi="Times New Roman" w:cs="Times New Roman"/>
          <w:noProof/>
          <w:sz w:val="24"/>
          <w:szCs w:val="24"/>
        </w:rPr>
        <w:t>(3), 456-467.</w:t>
      </w:r>
    </w:p>
    <w:p w14:paraId="78A4598E"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eastAsia="Times New Roman" w:hAnsi="Times New Roman" w:cs="Times New Roman"/>
          <w:sz w:val="24"/>
          <w:szCs w:val="24"/>
        </w:rPr>
        <w:t xml:space="preserve">Berg, B. L. (2004). </w:t>
      </w:r>
      <w:r w:rsidRPr="00AC12E6">
        <w:rPr>
          <w:rFonts w:ascii="Times New Roman" w:eastAsia="Times New Roman" w:hAnsi="Times New Roman" w:cs="Times New Roman"/>
          <w:noProof/>
          <w:sz w:val="24"/>
          <w:szCs w:val="24"/>
        </w:rPr>
        <w:t>Methods</w:t>
      </w:r>
      <w:r w:rsidRPr="00AC12E6">
        <w:rPr>
          <w:rFonts w:ascii="Times New Roman" w:eastAsia="Times New Roman" w:hAnsi="Times New Roman" w:cs="Times New Roman"/>
          <w:sz w:val="24"/>
          <w:szCs w:val="24"/>
        </w:rPr>
        <w:t xml:space="preserve"> for the social sciences. In </w:t>
      </w:r>
      <w:r w:rsidRPr="00AC12E6">
        <w:rPr>
          <w:rFonts w:ascii="Times New Roman" w:eastAsia="Times New Roman" w:hAnsi="Times New Roman" w:cs="Times New Roman"/>
          <w:i/>
          <w:iCs/>
          <w:sz w:val="24"/>
          <w:szCs w:val="24"/>
        </w:rPr>
        <w:t xml:space="preserve">Qualitative Research Methods for the Social Sciences. </w:t>
      </w:r>
      <w:r w:rsidRPr="00AC12E6">
        <w:rPr>
          <w:rFonts w:ascii="Times New Roman" w:eastAsia="Times New Roman" w:hAnsi="Times New Roman" w:cs="Times New Roman"/>
          <w:iCs/>
          <w:sz w:val="24"/>
          <w:szCs w:val="24"/>
        </w:rPr>
        <w:t>Boston, MA: Pearson Education</w:t>
      </w:r>
      <w:r w:rsidRPr="00AC12E6">
        <w:rPr>
          <w:rFonts w:ascii="Times New Roman" w:eastAsia="Times New Roman" w:hAnsi="Times New Roman" w:cs="Times New Roman"/>
          <w:sz w:val="24"/>
          <w:szCs w:val="24"/>
        </w:rPr>
        <w:t>.</w:t>
      </w:r>
    </w:p>
    <w:p w14:paraId="540C8436"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Bernard, H. R. and Ryan, G. W. (2010) </w:t>
      </w:r>
      <w:r w:rsidRPr="00AC12E6">
        <w:rPr>
          <w:rFonts w:ascii="Times New Roman" w:hAnsi="Times New Roman" w:cs="Times New Roman"/>
          <w:i/>
          <w:iCs/>
          <w:noProof/>
          <w:sz w:val="24"/>
          <w:szCs w:val="24"/>
        </w:rPr>
        <w:t>Analyzing Qualitative Data.</w:t>
      </w:r>
      <w:r w:rsidRPr="00AC12E6">
        <w:rPr>
          <w:rFonts w:ascii="Times New Roman" w:hAnsi="Times New Roman" w:cs="Times New Roman"/>
          <w:noProof/>
          <w:sz w:val="24"/>
          <w:szCs w:val="24"/>
        </w:rPr>
        <w:t xml:space="preserve"> USA: Sage Publications.</w:t>
      </w:r>
    </w:p>
    <w:p w14:paraId="7F38ED8C"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shd w:val="clear" w:color="auto" w:fill="FFFFFF"/>
        </w:rPr>
        <w:t xml:space="preserve">Bjerke, B., &amp; Al-Meer, A. (1993). Culture’s consequences: management in Saudi Arabia. </w:t>
      </w:r>
      <w:r w:rsidRPr="00AC12E6">
        <w:rPr>
          <w:rFonts w:ascii="Times New Roman" w:hAnsi="Times New Roman" w:cs="Times New Roman"/>
          <w:i/>
          <w:iCs/>
          <w:sz w:val="24"/>
          <w:szCs w:val="24"/>
          <w:shd w:val="clear" w:color="auto" w:fill="FFFFFF"/>
        </w:rPr>
        <w:t>Leadership &amp; Organization Development Journal</w:t>
      </w:r>
      <w:r w:rsidRPr="00AC12E6">
        <w:rPr>
          <w:rFonts w:ascii="Times New Roman" w:hAnsi="Times New Roman" w:cs="Times New Roman"/>
          <w:sz w:val="24"/>
          <w:szCs w:val="24"/>
          <w:shd w:val="clear" w:color="auto" w:fill="FFFFFF"/>
        </w:rPr>
        <w:t xml:space="preserve">, </w:t>
      </w:r>
      <w:r w:rsidRPr="00AC12E6">
        <w:rPr>
          <w:rFonts w:ascii="Times New Roman" w:hAnsi="Times New Roman" w:cs="Times New Roman"/>
          <w:i/>
          <w:iCs/>
          <w:sz w:val="24"/>
          <w:szCs w:val="24"/>
          <w:shd w:val="clear" w:color="auto" w:fill="FFFFFF"/>
        </w:rPr>
        <w:t>14</w:t>
      </w:r>
      <w:r w:rsidRPr="00AC12E6">
        <w:rPr>
          <w:rFonts w:ascii="Times New Roman" w:hAnsi="Times New Roman" w:cs="Times New Roman"/>
          <w:sz w:val="24"/>
          <w:szCs w:val="24"/>
          <w:shd w:val="clear" w:color="auto" w:fill="FFFFFF"/>
        </w:rPr>
        <w:t>(2), 30-35.</w:t>
      </w:r>
    </w:p>
    <w:p w14:paraId="45FDFD35"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Blanchard, E. &amp; Allard, D. (2011) </w:t>
      </w:r>
      <w:r w:rsidRPr="00AC12E6">
        <w:rPr>
          <w:rFonts w:ascii="Times New Roman" w:hAnsi="Times New Roman" w:cs="Times New Roman"/>
          <w:i/>
          <w:iCs/>
          <w:noProof/>
          <w:sz w:val="24"/>
          <w:szCs w:val="24"/>
        </w:rPr>
        <w:t>Research on Culturally-Aware Information Technology: Perspectives and Models</w:t>
      </w:r>
      <w:r w:rsidRPr="00AC12E6">
        <w:rPr>
          <w:rFonts w:ascii="Times New Roman" w:hAnsi="Times New Roman" w:cs="Times New Roman"/>
          <w:noProof/>
          <w:sz w:val="24"/>
          <w:szCs w:val="24"/>
        </w:rPr>
        <w:t>. Hershey: Information Science Reference.</w:t>
      </w:r>
    </w:p>
    <w:p w14:paraId="3BE7C314"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proofErr w:type="spellStart"/>
      <w:r w:rsidRPr="00AC12E6">
        <w:rPr>
          <w:rFonts w:ascii="Times New Roman" w:hAnsi="Times New Roman" w:cs="Times New Roman"/>
          <w:sz w:val="24"/>
          <w:szCs w:val="24"/>
          <w:lang w:val="fr-FR"/>
        </w:rPr>
        <w:t>Boachie</w:t>
      </w:r>
      <w:proofErr w:type="spellEnd"/>
      <w:r w:rsidRPr="00AC12E6">
        <w:rPr>
          <w:rFonts w:ascii="Times New Roman" w:hAnsi="Times New Roman" w:cs="Times New Roman"/>
          <w:sz w:val="24"/>
          <w:szCs w:val="24"/>
          <w:lang w:val="fr-FR"/>
        </w:rPr>
        <w:t xml:space="preserve">-Mensah, F., &amp; </w:t>
      </w:r>
      <w:proofErr w:type="spellStart"/>
      <w:r w:rsidRPr="00AC12E6">
        <w:rPr>
          <w:rFonts w:ascii="Times New Roman" w:hAnsi="Times New Roman" w:cs="Times New Roman"/>
          <w:sz w:val="24"/>
          <w:szCs w:val="24"/>
          <w:lang w:val="fr-FR"/>
        </w:rPr>
        <w:t>Acquah</w:t>
      </w:r>
      <w:proofErr w:type="spellEnd"/>
      <w:r w:rsidRPr="00AC12E6">
        <w:rPr>
          <w:rFonts w:ascii="Times New Roman" w:hAnsi="Times New Roman" w:cs="Times New Roman"/>
          <w:sz w:val="24"/>
          <w:szCs w:val="24"/>
          <w:lang w:val="fr-FR"/>
        </w:rPr>
        <w:t xml:space="preserve">, I. S. (2015). </w:t>
      </w:r>
      <w:r w:rsidRPr="00AC12E6">
        <w:rPr>
          <w:rFonts w:ascii="Times New Roman" w:hAnsi="Times New Roman" w:cs="Times New Roman"/>
          <w:sz w:val="24"/>
          <w:szCs w:val="24"/>
        </w:rPr>
        <w:t xml:space="preserve">The effect of innovation types on the performance of small and medium-sized enterprises in the Sekondi-Takoradi Metropolis. </w:t>
      </w:r>
      <w:r w:rsidRPr="00AC12E6">
        <w:rPr>
          <w:rFonts w:ascii="Times New Roman" w:hAnsi="Times New Roman" w:cs="Times New Roman"/>
          <w:i/>
          <w:iCs/>
          <w:sz w:val="24"/>
          <w:szCs w:val="24"/>
        </w:rPr>
        <w:t>Archives of Business Research</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3</w:t>
      </w:r>
      <w:r w:rsidRPr="00AC12E6">
        <w:rPr>
          <w:rFonts w:ascii="Times New Roman" w:hAnsi="Times New Roman" w:cs="Times New Roman"/>
          <w:sz w:val="24"/>
          <w:szCs w:val="24"/>
        </w:rPr>
        <w:t>(3).</w:t>
      </w:r>
    </w:p>
    <w:p w14:paraId="4533B487" w14:textId="77777777" w:rsidR="00AC12E6" w:rsidRPr="00AC12E6" w:rsidRDefault="00AC12E6" w:rsidP="00945814">
      <w:pPr>
        <w:spacing w:after="0" w:line="480" w:lineRule="auto"/>
        <w:ind w:left="720" w:hanging="720"/>
        <w:rPr>
          <w:rFonts w:ascii="Times New Roman" w:eastAsia="Times New Roman" w:hAnsi="Times New Roman" w:cs="Times New Roman"/>
          <w:sz w:val="24"/>
          <w:szCs w:val="24"/>
        </w:rPr>
      </w:pPr>
      <w:proofErr w:type="spellStart"/>
      <w:r w:rsidRPr="00AC12E6">
        <w:rPr>
          <w:rFonts w:ascii="Times New Roman" w:hAnsi="Times New Roman" w:cs="Times New Roman"/>
          <w:sz w:val="24"/>
          <w:szCs w:val="24"/>
        </w:rPr>
        <w:t>Bodlaj</w:t>
      </w:r>
      <w:proofErr w:type="spellEnd"/>
      <w:r w:rsidRPr="00AC12E6">
        <w:rPr>
          <w:rFonts w:ascii="Times New Roman" w:hAnsi="Times New Roman" w:cs="Times New Roman"/>
          <w:sz w:val="24"/>
          <w:szCs w:val="24"/>
        </w:rPr>
        <w:t xml:space="preserve">, M. (2009). The relationship between a responsive and proactive market </w:t>
      </w:r>
    </w:p>
    <w:p w14:paraId="6BA165D9" w14:textId="77777777" w:rsidR="00AC12E6" w:rsidRPr="00AC12E6" w:rsidRDefault="00AC12E6" w:rsidP="00945814">
      <w:pPr>
        <w:spacing w:after="0" w:line="480" w:lineRule="auto"/>
        <w:ind w:left="720"/>
        <w:rPr>
          <w:rFonts w:ascii="Times New Roman" w:hAnsi="Times New Roman" w:cs="Times New Roman"/>
          <w:i/>
          <w:iCs/>
          <w:sz w:val="24"/>
          <w:szCs w:val="24"/>
        </w:rPr>
      </w:pPr>
      <w:r w:rsidRPr="00AC12E6">
        <w:rPr>
          <w:rFonts w:ascii="Times New Roman" w:hAnsi="Times New Roman" w:cs="Times New Roman"/>
          <w:sz w:val="24"/>
          <w:szCs w:val="24"/>
        </w:rPr>
        <w:lastRenderedPageBreak/>
        <w:t xml:space="preserve">orientation, </w:t>
      </w:r>
      <w:proofErr w:type="gramStart"/>
      <w:r w:rsidRPr="00AC12E6">
        <w:rPr>
          <w:rFonts w:ascii="Times New Roman" w:hAnsi="Times New Roman" w:cs="Times New Roman"/>
          <w:sz w:val="24"/>
          <w:szCs w:val="24"/>
        </w:rPr>
        <w:t>innovation</w:t>
      </w:r>
      <w:proofErr w:type="gramEnd"/>
      <w:r w:rsidRPr="00AC12E6">
        <w:rPr>
          <w:rFonts w:ascii="Times New Roman" w:hAnsi="Times New Roman" w:cs="Times New Roman"/>
          <w:sz w:val="24"/>
          <w:szCs w:val="24"/>
        </w:rPr>
        <w:t xml:space="preserve"> and business performance. In D. P. Roy &amp; J. Cherry (Eds), </w:t>
      </w:r>
      <w:r w:rsidRPr="00AC12E6">
        <w:rPr>
          <w:rFonts w:ascii="Times New Roman" w:hAnsi="Times New Roman" w:cs="Times New Roman"/>
          <w:i/>
          <w:iCs/>
          <w:sz w:val="24"/>
          <w:szCs w:val="24"/>
        </w:rPr>
        <w:t xml:space="preserve">Managing Complexity and Change in a Networked World </w:t>
      </w:r>
      <w:r w:rsidRPr="00AC12E6">
        <w:rPr>
          <w:rFonts w:ascii="Times New Roman" w:hAnsi="Times New Roman" w:cs="Times New Roman"/>
          <w:iCs/>
          <w:sz w:val="24"/>
          <w:szCs w:val="24"/>
        </w:rPr>
        <w:t xml:space="preserve">(pp. </w:t>
      </w:r>
      <w:r w:rsidRPr="00AC12E6">
        <w:rPr>
          <w:rFonts w:ascii="Times New Roman" w:hAnsi="Times New Roman" w:cs="Times New Roman"/>
          <w:sz w:val="24"/>
          <w:szCs w:val="24"/>
        </w:rPr>
        <w:t xml:space="preserve">129-135). 2009 Annual Conference Proceedings, Marketing Management Association. </w:t>
      </w:r>
    </w:p>
    <w:p w14:paraId="29CD28A0"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Bochner, S. &amp; Hesketh, (1994). Power distance, individualism/collectivism, and job-relatedattitudes in a culturally diverse work group. </w:t>
      </w:r>
      <w:r w:rsidRPr="00AC12E6">
        <w:rPr>
          <w:rFonts w:ascii="Times New Roman" w:hAnsi="Times New Roman" w:cs="Times New Roman"/>
          <w:i/>
          <w:iCs/>
          <w:noProof/>
          <w:sz w:val="24"/>
          <w:szCs w:val="24"/>
        </w:rPr>
        <w:t>Journal of Cross-cultural Psychology</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25</w:t>
      </w:r>
      <w:r w:rsidRPr="00AC12E6">
        <w:rPr>
          <w:rFonts w:ascii="Times New Roman" w:hAnsi="Times New Roman" w:cs="Times New Roman"/>
          <w:noProof/>
          <w:sz w:val="24"/>
          <w:szCs w:val="24"/>
        </w:rPr>
        <w:t>(2), 233-257.</w:t>
      </w:r>
    </w:p>
    <w:p w14:paraId="3E9C4017"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Boeing, M. (2013) </w:t>
      </w:r>
      <w:r w:rsidRPr="00AC12E6">
        <w:rPr>
          <w:rFonts w:ascii="Times New Roman" w:hAnsi="Times New Roman" w:cs="Times New Roman"/>
          <w:i/>
          <w:iCs/>
          <w:noProof/>
          <w:sz w:val="24"/>
          <w:szCs w:val="24"/>
        </w:rPr>
        <w:t>Analysis of cultural differences and their effects on marketing products in the United States of America and Germany: a cultural approach to marketing using Edward T. Hall and Geert Hofstede.</w:t>
      </w:r>
      <w:r w:rsidRPr="00AC12E6">
        <w:rPr>
          <w:rFonts w:ascii="Times New Roman" w:hAnsi="Times New Roman" w:cs="Times New Roman"/>
          <w:noProof/>
          <w:sz w:val="24"/>
          <w:szCs w:val="24"/>
        </w:rPr>
        <w:t xml:space="preserve"> Anchor Academic Pub.</w:t>
      </w:r>
    </w:p>
    <w:p w14:paraId="0B539484"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Bohet, I., Herman, B., &amp; Zeckhauser, R. (2009). </w:t>
      </w:r>
      <w:r w:rsidRPr="00AC12E6">
        <w:rPr>
          <w:rFonts w:ascii="Times New Roman" w:hAnsi="Times New Roman" w:cs="Times New Roman"/>
          <w:i/>
          <w:iCs/>
          <w:noProof/>
          <w:sz w:val="24"/>
          <w:szCs w:val="24"/>
        </w:rPr>
        <w:t>Trust and the reference point for trustworthiness in Gulf and Western Countries.</w:t>
      </w:r>
      <w:r w:rsidRPr="00AC12E6">
        <w:rPr>
          <w:rFonts w:ascii="Times New Roman" w:hAnsi="Times New Roman" w:cs="Times New Roman"/>
          <w:noProof/>
          <w:sz w:val="24"/>
          <w:szCs w:val="24"/>
        </w:rPr>
        <w:t xml:space="preserve"> Faculty Research Working Papers Series: Harvard Kennedy School. RWP09-015.</w:t>
      </w:r>
    </w:p>
    <w:p w14:paraId="20753D7C"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Boodhoo</w:t>
      </w:r>
      <w:proofErr w:type="spellEnd"/>
      <w:r w:rsidRPr="00AC12E6">
        <w:rPr>
          <w:rFonts w:ascii="Times New Roman" w:hAnsi="Times New Roman" w:cs="Times New Roman"/>
          <w:sz w:val="24"/>
          <w:szCs w:val="24"/>
        </w:rPr>
        <w:t xml:space="preserve">, R., &amp; </w:t>
      </w:r>
      <w:proofErr w:type="spellStart"/>
      <w:r w:rsidRPr="00AC12E6">
        <w:rPr>
          <w:rFonts w:ascii="Times New Roman" w:hAnsi="Times New Roman" w:cs="Times New Roman"/>
          <w:sz w:val="24"/>
          <w:szCs w:val="24"/>
        </w:rPr>
        <w:t>Purmessur</w:t>
      </w:r>
      <w:proofErr w:type="spellEnd"/>
      <w:r w:rsidRPr="00AC12E6">
        <w:rPr>
          <w:rFonts w:ascii="Times New Roman" w:hAnsi="Times New Roman" w:cs="Times New Roman"/>
          <w:sz w:val="24"/>
          <w:szCs w:val="24"/>
        </w:rPr>
        <w:t xml:space="preserve">, R. D. (2009). Justifications for qualitative research in organizations: a step forward. </w:t>
      </w:r>
      <w:r w:rsidRPr="00AC12E6">
        <w:rPr>
          <w:rFonts w:ascii="Times New Roman" w:hAnsi="Times New Roman" w:cs="Times New Roman"/>
          <w:i/>
          <w:sz w:val="24"/>
          <w:szCs w:val="24"/>
        </w:rPr>
        <w:t>Journal of Online Education,</w:t>
      </w:r>
      <w:r w:rsidRPr="00AC12E6">
        <w:rPr>
          <w:rFonts w:ascii="Times New Roman" w:hAnsi="Times New Roman" w:cs="Times New Roman"/>
          <w:sz w:val="24"/>
          <w:szCs w:val="24"/>
        </w:rPr>
        <w:t xml:space="preserve"> 1-7</w:t>
      </w:r>
    </w:p>
    <w:p w14:paraId="4CC473FF"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noProof/>
          <w:sz w:val="24"/>
          <w:szCs w:val="24"/>
        </w:rPr>
        <w:t xml:space="preserve">Bruno, L. (2010). </w:t>
      </w:r>
      <w:r w:rsidRPr="00AC12E6">
        <w:rPr>
          <w:rFonts w:ascii="Times New Roman" w:hAnsi="Times New Roman" w:cs="Times New Roman"/>
          <w:i/>
          <w:iCs/>
          <w:noProof/>
          <w:sz w:val="24"/>
          <w:szCs w:val="24"/>
        </w:rPr>
        <w:t>The impact of organizational culture on innovation management.</w:t>
      </w:r>
      <w:r w:rsidRPr="00AC12E6">
        <w:rPr>
          <w:rFonts w:ascii="Times New Roman" w:hAnsi="Times New Roman" w:cs="Times New Roman"/>
          <w:noProof/>
          <w:sz w:val="24"/>
          <w:szCs w:val="24"/>
        </w:rPr>
        <w:t xml:space="preserve"> Retrieved from: </w:t>
      </w:r>
      <w:hyperlink r:id="rId17" w:history="1">
        <w:r w:rsidRPr="00AC12E6">
          <w:rPr>
            <w:rFonts w:ascii="Times New Roman" w:hAnsi="Times New Roman" w:cs="Times New Roman"/>
            <w:noProof/>
            <w:color w:val="0563C1" w:themeColor="hyperlink"/>
            <w:sz w:val="24"/>
            <w:szCs w:val="24"/>
            <w:u w:val="single"/>
          </w:rPr>
          <w:t>http://acervo.ci.fdc.org.br/AcervoDigital/Artigos%20FDC/Artigos%20FDC%202010/Impact%20of%20organizational%20culture.pdf</w:t>
        </w:r>
      </w:hyperlink>
      <w:r w:rsidRPr="00AC12E6">
        <w:rPr>
          <w:rFonts w:ascii="Times New Roman" w:hAnsi="Times New Roman" w:cs="Times New Roman"/>
          <w:noProof/>
          <w:sz w:val="24"/>
          <w:szCs w:val="24"/>
        </w:rPr>
        <w:t xml:space="preserve">. </w:t>
      </w:r>
    </w:p>
    <w:p w14:paraId="27A2CF16"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eastAsia="Times New Roman" w:hAnsi="Times New Roman" w:cs="Times New Roman"/>
          <w:sz w:val="24"/>
          <w:szCs w:val="24"/>
        </w:rPr>
        <w:t xml:space="preserve">Bryman, A., &amp; Bell, E. (2015). </w:t>
      </w:r>
      <w:r w:rsidRPr="00AC12E6">
        <w:rPr>
          <w:rFonts w:ascii="Times New Roman" w:eastAsia="Times New Roman" w:hAnsi="Times New Roman" w:cs="Times New Roman"/>
          <w:i/>
          <w:iCs/>
          <w:sz w:val="24"/>
          <w:szCs w:val="24"/>
        </w:rPr>
        <w:t>Business research methods</w:t>
      </w:r>
      <w:r w:rsidRPr="00AC12E6">
        <w:rPr>
          <w:rFonts w:ascii="Times New Roman" w:eastAsia="Times New Roman" w:hAnsi="Times New Roman" w:cs="Times New Roman"/>
          <w:sz w:val="24"/>
          <w:szCs w:val="24"/>
        </w:rPr>
        <w:t>. New York, NY: Oxford University Press.</w:t>
      </w:r>
    </w:p>
    <w:p w14:paraId="2BEF437A"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Byat, A. B., &amp; Sultan, O. (2014). </w:t>
      </w:r>
      <w:r w:rsidRPr="00AC12E6">
        <w:rPr>
          <w:rFonts w:ascii="Times New Roman" w:hAnsi="Times New Roman" w:cs="Times New Roman"/>
          <w:i/>
          <w:iCs/>
          <w:noProof/>
          <w:sz w:val="24"/>
          <w:szCs w:val="24"/>
        </w:rPr>
        <w:t>The United Arab Emirates: Fostering a Unique Innovation Ecosystem for a Knowledge-Based Economy</w:t>
      </w:r>
      <w:r w:rsidRPr="00AC12E6">
        <w:rPr>
          <w:rFonts w:ascii="Times New Roman" w:hAnsi="Times New Roman" w:cs="Times New Roman"/>
          <w:noProof/>
          <w:sz w:val="24"/>
          <w:szCs w:val="24"/>
        </w:rPr>
        <w:t xml:space="preserve">. Retrieved from: </w:t>
      </w:r>
      <w:hyperlink r:id="rId18" w:history="1">
        <w:r w:rsidRPr="00AC12E6">
          <w:rPr>
            <w:rFonts w:ascii="Times New Roman" w:hAnsi="Times New Roman" w:cs="Times New Roman"/>
            <w:noProof/>
            <w:color w:val="0563C1" w:themeColor="hyperlink"/>
            <w:sz w:val="24"/>
            <w:szCs w:val="24"/>
            <w:u w:val="single"/>
          </w:rPr>
          <w:t>http://www.wipo.int/edocs/pubdocs/en/wipo_pub_gii_2014-chapter6.pdf</w:t>
        </w:r>
      </w:hyperlink>
    </w:p>
    <w:p w14:paraId="14FC79E9"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Chell, E., &amp; Athayde, R. (2009). </w:t>
      </w:r>
      <w:r w:rsidRPr="00AC12E6">
        <w:rPr>
          <w:rFonts w:ascii="Times New Roman" w:hAnsi="Times New Roman" w:cs="Times New Roman"/>
          <w:i/>
          <w:iCs/>
          <w:noProof/>
          <w:sz w:val="24"/>
          <w:szCs w:val="24"/>
        </w:rPr>
        <w:t xml:space="preserve">The identification and measurement of innovative characteristics of young people: development of the Youth Innovation Skills </w:t>
      </w:r>
      <w:r w:rsidRPr="00AC12E6">
        <w:rPr>
          <w:rFonts w:ascii="Times New Roman" w:hAnsi="Times New Roman" w:cs="Times New Roman"/>
          <w:i/>
          <w:iCs/>
          <w:noProof/>
          <w:sz w:val="24"/>
          <w:szCs w:val="24"/>
        </w:rPr>
        <w:lastRenderedPageBreak/>
        <w:t>Measurement Tool.</w:t>
      </w:r>
      <w:r w:rsidRPr="00AC12E6">
        <w:rPr>
          <w:rFonts w:ascii="Times New Roman" w:hAnsi="Times New Roman" w:cs="Times New Roman"/>
          <w:noProof/>
          <w:sz w:val="24"/>
          <w:szCs w:val="24"/>
        </w:rPr>
        <w:t xml:space="preserve"> UK: ResearchGate. National Endowment for Science, Technology and the Art.</w:t>
      </w:r>
    </w:p>
    <w:p w14:paraId="34DDAA46" w14:textId="77777777" w:rsidR="00AC12E6" w:rsidRPr="00AC12E6" w:rsidRDefault="00AC12E6" w:rsidP="00945814">
      <w:pPr>
        <w:spacing w:after="0" w:line="480" w:lineRule="auto"/>
        <w:ind w:left="720" w:hanging="720"/>
        <w:rPr>
          <w:rFonts w:ascii="Times New Roman" w:hAnsi="Times New Roman" w:cs="Times New Roman"/>
          <w:sz w:val="24"/>
          <w:szCs w:val="24"/>
          <w:shd w:val="clear" w:color="auto" w:fill="FFFFFF"/>
        </w:rPr>
      </w:pPr>
      <w:r w:rsidRPr="00AC12E6">
        <w:rPr>
          <w:rFonts w:ascii="Times New Roman" w:hAnsi="Times New Roman" w:cs="Times New Roman"/>
          <w:sz w:val="24"/>
          <w:szCs w:val="24"/>
          <w:shd w:val="clear" w:color="auto" w:fill="FFFFFF"/>
        </w:rPr>
        <w:t xml:space="preserve">Cohen, A. (2006). The relationship between multiple commitments and organizational citizenship behavior in Arab and Jewish culture. </w:t>
      </w:r>
      <w:r w:rsidRPr="00AC12E6">
        <w:rPr>
          <w:rFonts w:ascii="Times New Roman" w:hAnsi="Times New Roman" w:cs="Times New Roman"/>
          <w:i/>
          <w:iCs/>
          <w:sz w:val="24"/>
          <w:szCs w:val="24"/>
          <w:shd w:val="clear" w:color="auto" w:fill="FFFFFF"/>
        </w:rPr>
        <w:t>Journal of Vocational Behavior</w:t>
      </w:r>
      <w:r w:rsidRPr="00AC12E6">
        <w:rPr>
          <w:rFonts w:ascii="Times New Roman" w:hAnsi="Times New Roman" w:cs="Times New Roman"/>
          <w:sz w:val="24"/>
          <w:szCs w:val="24"/>
          <w:shd w:val="clear" w:color="auto" w:fill="FFFFFF"/>
        </w:rPr>
        <w:t xml:space="preserve">, </w:t>
      </w:r>
      <w:r w:rsidRPr="00AC12E6">
        <w:rPr>
          <w:rFonts w:ascii="Times New Roman" w:hAnsi="Times New Roman" w:cs="Times New Roman"/>
          <w:i/>
          <w:iCs/>
          <w:sz w:val="24"/>
          <w:szCs w:val="24"/>
          <w:shd w:val="clear" w:color="auto" w:fill="FFFFFF"/>
        </w:rPr>
        <w:t>69</w:t>
      </w:r>
      <w:r w:rsidRPr="00AC12E6">
        <w:rPr>
          <w:rFonts w:ascii="Times New Roman" w:hAnsi="Times New Roman" w:cs="Times New Roman"/>
          <w:sz w:val="24"/>
          <w:szCs w:val="24"/>
          <w:shd w:val="clear" w:color="auto" w:fill="FFFFFF"/>
        </w:rPr>
        <w:t>(1), 105-118.</w:t>
      </w:r>
    </w:p>
    <w:p w14:paraId="36DA15F9"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Cohn, R., &amp; Russell, J. (2015). </w:t>
      </w:r>
      <w:r w:rsidRPr="00AC12E6">
        <w:rPr>
          <w:rFonts w:ascii="Times New Roman" w:hAnsi="Times New Roman" w:cs="Times New Roman"/>
          <w:i/>
          <w:iCs/>
          <w:noProof/>
          <w:sz w:val="24"/>
          <w:szCs w:val="24"/>
        </w:rPr>
        <w:t>Hofstede's cultural dimensions theory.</w:t>
      </w:r>
      <w:r w:rsidRPr="00AC12E6">
        <w:rPr>
          <w:rFonts w:ascii="Times New Roman" w:hAnsi="Times New Roman" w:cs="Times New Roman"/>
          <w:noProof/>
          <w:sz w:val="24"/>
          <w:szCs w:val="24"/>
        </w:rPr>
        <w:t xml:space="preserve"> Norderstedt: Deutschland: Book on Demand Publishers.</w:t>
      </w:r>
    </w:p>
    <w:p w14:paraId="6789C36D" w14:textId="77777777" w:rsidR="00AC12E6" w:rsidRPr="00AC12E6" w:rsidRDefault="00AC12E6" w:rsidP="00945814">
      <w:pPr>
        <w:spacing w:after="0" w:line="480" w:lineRule="auto"/>
        <w:ind w:left="720" w:hanging="720"/>
        <w:rPr>
          <w:rFonts w:ascii="Times New Roman" w:eastAsia="Times New Roman" w:hAnsi="Times New Roman" w:cs="Times New Roman"/>
          <w:sz w:val="24"/>
          <w:szCs w:val="24"/>
        </w:rPr>
      </w:pPr>
      <w:r w:rsidRPr="00AC12E6">
        <w:rPr>
          <w:rFonts w:ascii="Times New Roman" w:eastAsia="Times New Roman" w:hAnsi="Times New Roman" w:cs="Times New Roman"/>
          <w:sz w:val="24"/>
          <w:szCs w:val="24"/>
        </w:rPr>
        <w:t xml:space="preserve">Cooper, D. R., Schindler, P. S., &amp; Sun, J. (2006). </w:t>
      </w:r>
      <w:r w:rsidRPr="00AC12E6">
        <w:rPr>
          <w:rFonts w:ascii="Times New Roman" w:eastAsia="Times New Roman" w:hAnsi="Times New Roman" w:cs="Times New Roman"/>
          <w:i/>
          <w:sz w:val="24"/>
          <w:szCs w:val="24"/>
        </w:rPr>
        <w:t>Business Research Methods</w:t>
      </w:r>
      <w:r w:rsidRPr="00AC12E6">
        <w:rPr>
          <w:rFonts w:ascii="Times New Roman" w:eastAsia="Times New Roman" w:hAnsi="Times New Roman" w:cs="Times New Roman"/>
          <w:sz w:val="24"/>
          <w:szCs w:val="24"/>
        </w:rPr>
        <w:t xml:space="preserve"> (Vol. 9). New York, NY: McGraw-Hill Irwin.</w:t>
      </w:r>
    </w:p>
    <w:p w14:paraId="2B1B21DD" w14:textId="77777777" w:rsidR="00AC12E6" w:rsidRPr="00AC12E6" w:rsidRDefault="00AC12E6" w:rsidP="00945814">
      <w:pPr>
        <w:spacing w:after="0" w:line="480" w:lineRule="auto"/>
        <w:ind w:left="720" w:hanging="720"/>
        <w:rPr>
          <w:rFonts w:ascii="Times New Roman" w:eastAsia="Calibri" w:hAnsi="Times New Roman" w:cs="Times New Roman"/>
          <w:bCs/>
          <w:sz w:val="24"/>
          <w:szCs w:val="24"/>
        </w:rPr>
      </w:pPr>
      <w:r w:rsidRPr="00AC12E6">
        <w:rPr>
          <w:rFonts w:ascii="Times New Roman" w:eastAsia="Calibri" w:hAnsi="Times New Roman" w:cs="Times New Roman"/>
          <w:bCs/>
          <w:sz w:val="24"/>
          <w:szCs w:val="24"/>
        </w:rPr>
        <w:t xml:space="preserve">Craig, C. S., &amp; Douglas, S. P. (2006). Beyond national culture: implications of cultural dynamics for consumer research. </w:t>
      </w:r>
      <w:r w:rsidRPr="00AC12E6">
        <w:rPr>
          <w:rFonts w:ascii="Times New Roman" w:eastAsia="Calibri" w:hAnsi="Times New Roman" w:cs="Times New Roman"/>
          <w:bCs/>
          <w:i/>
          <w:sz w:val="24"/>
          <w:szCs w:val="24"/>
        </w:rPr>
        <w:t>International Marketing Review, 23</w:t>
      </w:r>
      <w:r w:rsidRPr="00AC12E6">
        <w:rPr>
          <w:rFonts w:ascii="Times New Roman" w:eastAsia="Calibri" w:hAnsi="Times New Roman" w:cs="Times New Roman"/>
          <w:bCs/>
          <w:sz w:val="24"/>
          <w:szCs w:val="24"/>
        </w:rPr>
        <w:t>(3), 322-342. doi:10.1108/02651330610670479</w:t>
      </w:r>
    </w:p>
    <w:p w14:paraId="4AEED907"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r w:rsidRPr="00AC12E6">
        <w:rPr>
          <w:rFonts w:ascii="Times New Roman" w:hAnsi="Times New Roman" w:cs="Times New Roman"/>
          <w:sz w:val="24"/>
          <w:szCs w:val="24"/>
        </w:rPr>
        <w:t xml:space="preserve">Creswell, J. W. (2009) </w:t>
      </w:r>
      <w:r w:rsidRPr="00AC12E6">
        <w:rPr>
          <w:rFonts w:ascii="Times New Roman" w:hAnsi="Times New Roman" w:cs="Times New Roman"/>
          <w:i/>
          <w:sz w:val="24"/>
          <w:szCs w:val="24"/>
        </w:rPr>
        <w:t xml:space="preserve">Research design: qualitative, quantitative, and mixed methods </w:t>
      </w:r>
      <w:proofErr w:type="gramStart"/>
      <w:r w:rsidRPr="00AC12E6">
        <w:rPr>
          <w:rFonts w:ascii="Times New Roman" w:hAnsi="Times New Roman" w:cs="Times New Roman"/>
          <w:i/>
          <w:sz w:val="24"/>
          <w:szCs w:val="24"/>
        </w:rPr>
        <w:t>approaches</w:t>
      </w:r>
      <w:proofErr w:type="gramEnd"/>
      <w:r w:rsidRPr="00AC12E6">
        <w:rPr>
          <w:rFonts w:ascii="Times New Roman" w:hAnsi="Times New Roman" w:cs="Times New Roman"/>
          <w:sz w:val="24"/>
          <w:szCs w:val="24"/>
        </w:rPr>
        <w:t xml:space="preserve"> (3rd ed.) London: Sage Publications. </w:t>
      </w:r>
    </w:p>
    <w:p w14:paraId="4808AECB"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Creswell, J. W. (2013). </w:t>
      </w:r>
      <w:r w:rsidRPr="00AC12E6">
        <w:rPr>
          <w:rFonts w:ascii="Times New Roman" w:hAnsi="Times New Roman" w:cs="Times New Roman"/>
          <w:i/>
          <w:iCs/>
          <w:noProof/>
          <w:sz w:val="24"/>
          <w:szCs w:val="24"/>
        </w:rPr>
        <w:t>Qualitative Inquiry and Research Design.</w:t>
      </w:r>
      <w:r w:rsidRPr="00AC12E6">
        <w:rPr>
          <w:rFonts w:ascii="Times New Roman" w:hAnsi="Times New Roman" w:cs="Times New Roman"/>
          <w:noProof/>
          <w:sz w:val="24"/>
          <w:szCs w:val="24"/>
        </w:rPr>
        <w:t xml:space="preserve"> United States: Vicki Knight.</w:t>
      </w:r>
    </w:p>
    <w:p w14:paraId="10268601" w14:textId="77777777" w:rsidR="00AC12E6" w:rsidRPr="00AC12E6" w:rsidRDefault="00AC12E6" w:rsidP="00945814">
      <w:pPr>
        <w:spacing w:after="0" w:line="480" w:lineRule="auto"/>
        <w:ind w:left="720" w:hanging="720"/>
        <w:rPr>
          <w:rFonts w:ascii="Times New Roman" w:hAnsi="Times New Roman" w:cs="Times New Roman"/>
          <w:b/>
          <w:bCs/>
          <w:sz w:val="24"/>
          <w:szCs w:val="24"/>
        </w:rPr>
      </w:pPr>
      <w:r w:rsidRPr="00AC12E6">
        <w:rPr>
          <w:rFonts w:ascii="Times New Roman" w:eastAsia="Times New Roman" w:hAnsi="Times New Roman" w:cs="Times New Roman"/>
          <w:sz w:val="24"/>
          <w:szCs w:val="24"/>
        </w:rPr>
        <w:t xml:space="preserve">Creswell, J. W., &amp; Clark, V. L. P. (2007). </w:t>
      </w:r>
      <w:r w:rsidRPr="00AC12E6">
        <w:rPr>
          <w:rFonts w:ascii="Times New Roman" w:eastAsia="Times New Roman" w:hAnsi="Times New Roman" w:cs="Times New Roman"/>
          <w:i/>
          <w:sz w:val="24"/>
          <w:szCs w:val="24"/>
        </w:rPr>
        <w:t>Designing and conducting mixed methods research</w:t>
      </w:r>
      <w:r w:rsidRPr="00AC12E6">
        <w:rPr>
          <w:rFonts w:ascii="Times New Roman" w:eastAsia="Times New Roman" w:hAnsi="Times New Roman" w:cs="Times New Roman"/>
          <w:sz w:val="24"/>
          <w:szCs w:val="24"/>
        </w:rPr>
        <w:t xml:space="preserve"> (2nd ed.). Thousand Oaks, CA: Sage Publications.</w:t>
      </w:r>
    </w:p>
    <w:p w14:paraId="30EF8930"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shd w:val="clear" w:color="auto" w:fill="FFFFFF"/>
        </w:rPr>
        <w:t xml:space="preserve">Creswell, J. W., &amp; Creswell, J. D. (2017). </w:t>
      </w:r>
      <w:r w:rsidRPr="00AC12E6">
        <w:rPr>
          <w:rFonts w:ascii="Times New Roman" w:hAnsi="Times New Roman" w:cs="Times New Roman"/>
          <w:i/>
          <w:iCs/>
          <w:sz w:val="24"/>
          <w:szCs w:val="24"/>
          <w:shd w:val="clear" w:color="auto" w:fill="FFFFFF"/>
        </w:rPr>
        <w:t xml:space="preserve">Research design: Qualitative, quantitative, and mixed methods </w:t>
      </w:r>
      <w:proofErr w:type="gramStart"/>
      <w:r w:rsidRPr="00AC12E6">
        <w:rPr>
          <w:rFonts w:ascii="Times New Roman" w:hAnsi="Times New Roman" w:cs="Times New Roman"/>
          <w:i/>
          <w:iCs/>
          <w:sz w:val="24"/>
          <w:szCs w:val="24"/>
          <w:shd w:val="clear" w:color="auto" w:fill="FFFFFF"/>
        </w:rPr>
        <w:t>approaches</w:t>
      </w:r>
      <w:proofErr w:type="gramEnd"/>
      <w:r w:rsidRPr="00AC12E6">
        <w:rPr>
          <w:rFonts w:ascii="Times New Roman" w:hAnsi="Times New Roman" w:cs="Times New Roman"/>
          <w:iCs/>
          <w:sz w:val="24"/>
          <w:szCs w:val="24"/>
          <w:shd w:val="clear" w:color="auto" w:fill="FFFFFF"/>
        </w:rPr>
        <w:t xml:space="preserve"> (5th ed.)</w:t>
      </w:r>
      <w:r w:rsidRPr="00AC12E6">
        <w:rPr>
          <w:rFonts w:ascii="Times New Roman" w:hAnsi="Times New Roman" w:cs="Times New Roman"/>
          <w:sz w:val="24"/>
          <w:szCs w:val="24"/>
          <w:shd w:val="clear" w:color="auto" w:fill="FFFFFF"/>
        </w:rPr>
        <w:t xml:space="preserve">. Sage Publications. </w:t>
      </w:r>
    </w:p>
    <w:p w14:paraId="706ED272"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Dabrowska, J. &amp; Savitskaya, I. (2014). When culture matters: exploring the open innovation paradigm. </w:t>
      </w:r>
      <w:r w:rsidRPr="00AC12E6">
        <w:rPr>
          <w:rFonts w:ascii="Times New Roman" w:hAnsi="Times New Roman" w:cs="Times New Roman"/>
          <w:i/>
          <w:noProof/>
          <w:sz w:val="24"/>
          <w:szCs w:val="24"/>
        </w:rPr>
        <w:t>International Journal of Business Innovation and Research</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8</w:t>
      </w:r>
      <w:r w:rsidRPr="00AC12E6">
        <w:rPr>
          <w:rFonts w:ascii="Times New Roman" w:hAnsi="Times New Roman" w:cs="Times New Roman"/>
          <w:noProof/>
          <w:sz w:val="24"/>
          <w:szCs w:val="24"/>
        </w:rPr>
        <w:t>(1), 94-118.</w:t>
      </w:r>
    </w:p>
    <w:p w14:paraId="668C61B6"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Damanpour, F. (1991). Organizational innovation: A meta-analysis of effects of determi-nants and moderators. </w:t>
      </w:r>
      <w:r w:rsidRPr="00AC12E6">
        <w:rPr>
          <w:rFonts w:ascii="Times New Roman" w:hAnsi="Times New Roman" w:cs="Times New Roman"/>
          <w:i/>
          <w:iCs/>
          <w:noProof/>
          <w:sz w:val="24"/>
          <w:szCs w:val="24"/>
        </w:rPr>
        <w:t>Academy of Management Journal</w:t>
      </w:r>
      <w:r w:rsidRPr="00AC12E6">
        <w:rPr>
          <w:rFonts w:ascii="Times New Roman" w:hAnsi="Times New Roman" w:cs="Times New Roman"/>
          <w:noProof/>
          <w:sz w:val="24"/>
          <w:szCs w:val="24"/>
        </w:rPr>
        <w:t>, 34(3), 555-590.</w:t>
      </w:r>
    </w:p>
    <w:p w14:paraId="328D7E86"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Damanpour, F., Walker, R., &amp; Avellaneda, C. (2009). Combinative effects of innovation types and organizational performance: A longitudinal study of service organization. </w:t>
      </w:r>
      <w:r w:rsidRPr="00AC12E6">
        <w:rPr>
          <w:rFonts w:ascii="Times New Roman" w:hAnsi="Times New Roman" w:cs="Times New Roman"/>
          <w:i/>
          <w:iCs/>
          <w:noProof/>
          <w:sz w:val="24"/>
          <w:szCs w:val="24"/>
        </w:rPr>
        <w:t>Journal of Management Studies, 46</w:t>
      </w:r>
      <w:r w:rsidRPr="00AC12E6">
        <w:rPr>
          <w:rFonts w:ascii="Times New Roman" w:hAnsi="Times New Roman" w:cs="Times New Roman"/>
          <w:iCs/>
          <w:noProof/>
          <w:sz w:val="24"/>
          <w:szCs w:val="24"/>
        </w:rPr>
        <w:t>(4), 650-675</w:t>
      </w:r>
      <w:r w:rsidRPr="00AC12E6">
        <w:rPr>
          <w:rFonts w:ascii="Times New Roman" w:hAnsi="Times New Roman" w:cs="Times New Roman"/>
          <w:noProof/>
          <w:sz w:val="24"/>
          <w:szCs w:val="24"/>
        </w:rPr>
        <w:t>.</w:t>
      </w:r>
    </w:p>
    <w:p w14:paraId="793BBABC"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Dedoussis, E. (2007). Issues of diversity in academia: through the eyes of ‘third-country‘ faculty. </w:t>
      </w:r>
      <w:r w:rsidRPr="00AC12E6">
        <w:rPr>
          <w:rFonts w:ascii="Times New Roman" w:hAnsi="Times New Roman" w:cs="Times New Roman"/>
          <w:i/>
          <w:iCs/>
          <w:noProof/>
          <w:sz w:val="24"/>
          <w:szCs w:val="24"/>
        </w:rPr>
        <w:t>Higher Education</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54</w:t>
      </w:r>
      <w:r w:rsidRPr="00AC12E6">
        <w:rPr>
          <w:rFonts w:ascii="Times New Roman" w:hAnsi="Times New Roman" w:cs="Times New Roman"/>
          <w:noProof/>
          <w:sz w:val="24"/>
          <w:szCs w:val="24"/>
        </w:rPr>
        <w:t>(1), 135-156.</w:t>
      </w:r>
    </w:p>
    <w:p w14:paraId="0377B942"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eastAsia="Calibri" w:hAnsi="Times New Roman" w:cs="Times New Roman"/>
          <w:bCs/>
          <w:sz w:val="24"/>
          <w:szCs w:val="24"/>
        </w:rPr>
        <w:t xml:space="preserve">de </w:t>
      </w:r>
      <w:proofErr w:type="spellStart"/>
      <w:r w:rsidRPr="00AC12E6">
        <w:rPr>
          <w:rFonts w:ascii="Times New Roman" w:eastAsia="Calibri" w:hAnsi="Times New Roman" w:cs="Times New Roman"/>
          <w:bCs/>
          <w:sz w:val="24"/>
          <w:szCs w:val="24"/>
        </w:rPr>
        <w:t>Mooij</w:t>
      </w:r>
      <w:proofErr w:type="spellEnd"/>
      <w:r w:rsidRPr="00AC12E6">
        <w:rPr>
          <w:rFonts w:ascii="Times New Roman" w:eastAsia="Calibri" w:hAnsi="Times New Roman" w:cs="Times New Roman"/>
          <w:bCs/>
          <w:sz w:val="24"/>
          <w:szCs w:val="24"/>
        </w:rPr>
        <w:t xml:space="preserve">, M., &amp; Hofstede, G. (2010). The Hofstede model: Applications to global branding and advertising strategy and research. </w:t>
      </w:r>
      <w:r w:rsidRPr="00AC12E6">
        <w:rPr>
          <w:rFonts w:ascii="Times New Roman" w:eastAsia="Calibri" w:hAnsi="Times New Roman" w:cs="Times New Roman"/>
          <w:bCs/>
          <w:i/>
          <w:iCs/>
          <w:sz w:val="24"/>
          <w:szCs w:val="24"/>
        </w:rPr>
        <w:t>International Journal of Advertising</w:t>
      </w:r>
      <w:r w:rsidRPr="00AC12E6">
        <w:rPr>
          <w:rFonts w:ascii="Times New Roman" w:eastAsia="Calibri" w:hAnsi="Times New Roman" w:cs="Times New Roman"/>
          <w:bCs/>
          <w:sz w:val="24"/>
          <w:szCs w:val="24"/>
        </w:rPr>
        <w:t xml:space="preserve">, </w:t>
      </w:r>
      <w:r w:rsidRPr="00AC12E6">
        <w:rPr>
          <w:rFonts w:ascii="Times New Roman" w:eastAsia="Calibri" w:hAnsi="Times New Roman" w:cs="Times New Roman"/>
          <w:bCs/>
          <w:i/>
          <w:iCs/>
          <w:sz w:val="24"/>
          <w:szCs w:val="24"/>
        </w:rPr>
        <w:t>29</w:t>
      </w:r>
      <w:r w:rsidRPr="00AC12E6">
        <w:rPr>
          <w:rFonts w:ascii="Times New Roman" w:eastAsia="Calibri" w:hAnsi="Times New Roman" w:cs="Times New Roman"/>
          <w:bCs/>
          <w:sz w:val="24"/>
          <w:szCs w:val="24"/>
        </w:rPr>
        <w:t>(1), 85-110.</w:t>
      </w:r>
    </w:p>
    <w:p w14:paraId="230ACF4D"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Deshpandé, R., Farley, J., &amp; Webster, F. (1993). Corporate culture, customer orientation, and innovativeness in Japanese firms: a quadrad analysis. </w:t>
      </w:r>
      <w:r w:rsidRPr="00AC12E6">
        <w:rPr>
          <w:rFonts w:ascii="Times New Roman" w:hAnsi="Times New Roman" w:cs="Times New Roman"/>
          <w:i/>
          <w:iCs/>
          <w:noProof/>
          <w:sz w:val="24"/>
          <w:szCs w:val="24"/>
        </w:rPr>
        <w:t>Journal of Marketing</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57</w:t>
      </w:r>
      <w:r w:rsidRPr="00AC12E6">
        <w:rPr>
          <w:rFonts w:ascii="Times New Roman" w:hAnsi="Times New Roman" w:cs="Times New Roman"/>
          <w:noProof/>
          <w:sz w:val="24"/>
          <w:szCs w:val="24"/>
        </w:rPr>
        <w:t>(1), 23-37.</w:t>
      </w:r>
    </w:p>
    <w:p w14:paraId="70BF8AE5"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DuBrin, A. (2015). </w:t>
      </w:r>
      <w:r w:rsidRPr="00AC12E6">
        <w:rPr>
          <w:rFonts w:ascii="Times New Roman" w:hAnsi="Times New Roman" w:cs="Times New Roman"/>
          <w:i/>
          <w:iCs/>
          <w:noProof/>
          <w:sz w:val="24"/>
          <w:szCs w:val="24"/>
        </w:rPr>
        <w:t>Leadership: Research findings, practice, and skills.</w:t>
      </w:r>
      <w:r w:rsidRPr="00AC12E6">
        <w:rPr>
          <w:rFonts w:ascii="Times New Roman" w:hAnsi="Times New Roman" w:cs="Times New Roman"/>
          <w:noProof/>
          <w:sz w:val="24"/>
          <w:szCs w:val="24"/>
        </w:rPr>
        <w:t xml:space="preserve"> Nelson Education.</w:t>
      </w:r>
    </w:p>
    <w:p w14:paraId="7F406FCB"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proofErr w:type="spellStart"/>
      <w:r w:rsidRPr="00AC12E6">
        <w:rPr>
          <w:rFonts w:ascii="Times New Roman" w:hAnsi="Times New Roman" w:cs="Times New Roman"/>
          <w:sz w:val="24"/>
          <w:szCs w:val="24"/>
        </w:rPr>
        <w:t>Edquist</w:t>
      </w:r>
      <w:proofErr w:type="spellEnd"/>
      <w:r w:rsidRPr="00AC12E6">
        <w:rPr>
          <w:rFonts w:ascii="Times New Roman" w:hAnsi="Times New Roman" w:cs="Times New Roman"/>
          <w:sz w:val="24"/>
          <w:szCs w:val="24"/>
        </w:rPr>
        <w:t xml:space="preserve">, C. (2011). Design of innovation policy through diagnostic analysis: identification of systemic problems (or failures). </w:t>
      </w:r>
      <w:r w:rsidRPr="00AC12E6">
        <w:rPr>
          <w:rFonts w:ascii="Times New Roman" w:hAnsi="Times New Roman" w:cs="Times New Roman"/>
          <w:i/>
          <w:sz w:val="24"/>
          <w:szCs w:val="24"/>
        </w:rPr>
        <w:t>Industrial and Corporate Change, 20</w:t>
      </w:r>
      <w:r w:rsidRPr="00AC12E6">
        <w:rPr>
          <w:rFonts w:ascii="Times New Roman" w:hAnsi="Times New Roman" w:cs="Times New Roman"/>
          <w:sz w:val="24"/>
          <w:szCs w:val="24"/>
        </w:rPr>
        <w:t>(6), 1-29.</w:t>
      </w:r>
    </w:p>
    <w:p w14:paraId="660DC1A5"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noProof/>
          <w:color w:val="000000" w:themeColor="text1"/>
          <w:sz w:val="24"/>
          <w:szCs w:val="24"/>
        </w:rPr>
        <w:t xml:space="preserve">EduKid. (2016). </w:t>
      </w:r>
      <w:r w:rsidRPr="00AC12E6">
        <w:rPr>
          <w:rFonts w:ascii="Times New Roman" w:hAnsi="Times New Roman" w:cs="Times New Roman"/>
          <w:i/>
          <w:noProof/>
          <w:color w:val="000000" w:themeColor="text1"/>
          <w:sz w:val="24"/>
          <w:szCs w:val="24"/>
        </w:rPr>
        <w:t>Innovation as a part of improving educational performance standarts in UAE</w:t>
      </w:r>
      <w:r w:rsidRPr="00AC12E6">
        <w:rPr>
          <w:rFonts w:ascii="Times New Roman" w:hAnsi="Times New Roman" w:cs="Times New Roman"/>
          <w:noProof/>
          <w:color w:val="000000" w:themeColor="text1"/>
          <w:sz w:val="24"/>
          <w:szCs w:val="24"/>
        </w:rPr>
        <w:t>. Retrieved from</w:t>
      </w:r>
      <w:r w:rsidRPr="00AC12E6">
        <w:rPr>
          <w:rFonts w:ascii="Times New Roman" w:hAnsi="Times New Roman" w:cs="Times New Roman"/>
          <w:color w:val="000000" w:themeColor="text1"/>
          <w:sz w:val="24"/>
          <w:szCs w:val="24"/>
        </w:rPr>
        <w:t xml:space="preserve"> </w:t>
      </w:r>
      <w:hyperlink r:id="rId19" w:history="1">
        <w:r w:rsidRPr="00AC12E6">
          <w:rPr>
            <w:rFonts w:ascii="Times New Roman" w:hAnsi="Times New Roman" w:cs="Times New Roman"/>
            <w:noProof/>
            <w:color w:val="0563C1" w:themeColor="hyperlink"/>
            <w:sz w:val="24"/>
            <w:szCs w:val="24"/>
            <w:u w:val="single"/>
          </w:rPr>
          <w:t>http://edukid.ae/index.php/en/blog/view/14/innovation-as-part-of-improving-educational-performance-standards-in-uae</w:t>
        </w:r>
      </w:hyperlink>
    </w:p>
    <w:p w14:paraId="38CABD5F" w14:textId="77777777" w:rsidR="00AC12E6" w:rsidRPr="00AC12E6" w:rsidRDefault="00AC12E6" w:rsidP="00945814">
      <w:pPr>
        <w:spacing w:after="0" w:line="480" w:lineRule="auto"/>
        <w:ind w:left="720" w:hanging="720"/>
        <w:jc w:val="both"/>
        <w:rPr>
          <w:rFonts w:ascii="Times New Roman" w:eastAsia="Calibri" w:hAnsi="Times New Roman" w:cs="Times New Roman"/>
          <w:bCs/>
          <w:sz w:val="24"/>
          <w:szCs w:val="24"/>
        </w:rPr>
      </w:pPr>
      <w:r w:rsidRPr="00AC12E6">
        <w:rPr>
          <w:rFonts w:ascii="Times New Roman" w:hAnsi="Times New Roman" w:cs="Times New Roman"/>
          <w:noProof/>
          <w:sz w:val="24"/>
          <w:szCs w:val="24"/>
        </w:rPr>
        <w:t xml:space="preserve">Efrat, K. (2014). The direct and indirect impact of culture on innovation. </w:t>
      </w:r>
      <w:r w:rsidRPr="00AC12E6">
        <w:rPr>
          <w:rFonts w:ascii="Times New Roman" w:hAnsi="Times New Roman" w:cs="Times New Roman"/>
          <w:i/>
          <w:iCs/>
          <w:noProof/>
          <w:sz w:val="24"/>
          <w:szCs w:val="24"/>
        </w:rPr>
        <w:t>Technovation</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34</w:t>
      </w:r>
      <w:r w:rsidRPr="00AC12E6">
        <w:rPr>
          <w:rFonts w:ascii="Times New Roman" w:hAnsi="Times New Roman" w:cs="Times New Roman"/>
          <w:noProof/>
          <w:sz w:val="24"/>
          <w:szCs w:val="24"/>
        </w:rPr>
        <w:t>(1), 12-20.</w:t>
      </w:r>
    </w:p>
    <w:p w14:paraId="54CFA49A"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Elewa, A. (2008). </w:t>
      </w:r>
      <w:r w:rsidRPr="00AC12E6">
        <w:rPr>
          <w:rFonts w:ascii="Times New Roman" w:hAnsi="Times New Roman" w:cs="Times New Roman"/>
          <w:i/>
          <w:iCs/>
          <w:noProof/>
          <w:sz w:val="24"/>
          <w:szCs w:val="24"/>
        </w:rPr>
        <w:t>Abu Dhabi government's 24-hour contact centre</w:t>
      </w:r>
      <w:r w:rsidRPr="00AC12E6">
        <w:rPr>
          <w:rFonts w:ascii="Times New Roman" w:hAnsi="Times New Roman" w:cs="Times New Roman"/>
          <w:noProof/>
          <w:sz w:val="24"/>
          <w:szCs w:val="24"/>
        </w:rPr>
        <w:t xml:space="preserve">. Retrieved from </w:t>
      </w:r>
      <w:hyperlink r:id="rId20" w:history="1">
        <w:r w:rsidRPr="00AC12E6">
          <w:rPr>
            <w:rFonts w:ascii="Times New Roman" w:hAnsi="Times New Roman" w:cs="Times New Roman"/>
            <w:noProof/>
            <w:color w:val="0563C1" w:themeColor="hyperlink"/>
            <w:sz w:val="24"/>
            <w:szCs w:val="24"/>
            <w:u w:val="single"/>
          </w:rPr>
          <w:t>http://gulfnews.com/news/uae/government/abu-dhabi-government-s-24-hour-contact-centre-1.93275</w:t>
        </w:r>
      </w:hyperlink>
    </w:p>
    <w:p w14:paraId="3CEA7F89" w14:textId="77777777" w:rsidR="00AC12E6" w:rsidRPr="00AC12E6" w:rsidRDefault="00AC12E6" w:rsidP="00945814">
      <w:pPr>
        <w:spacing w:after="0" w:line="480" w:lineRule="auto"/>
        <w:ind w:left="720" w:hanging="720"/>
        <w:jc w:val="both"/>
        <w:rPr>
          <w:rFonts w:ascii="Times New Roman" w:eastAsia="Calibri" w:hAnsi="Times New Roman" w:cs="Times New Roman"/>
          <w:bCs/>
          <w:sz w:val="24"/>
          <w:szCs w:val="24"/>
        </w:rPr>
      </w:pPr>
      <w:proofErr w:type="spellStart"/>
      <w:r w:rsidRPr="00AC12E6">
        <w:rPr>
          <w:rFonts w:ascii="Times New Roman" w:eastAsia="Calibri" w:hAnsi="Times New Roman" w:cs="Times New Roman"/>
          <w:bCs/>
          <w:sz w:val="24"/>
          <w:szCs w:val="24"/>
        </w:rPr>
        <w:t>Elg</w:t>
      </w:r>
      <w:proofErr w:type="spellEnd"/>
      <w:r w:rsidRPr="00AC12E6">
        <w:rPr>
          <w:rFonts w:ascii="Times New Roman" w:eastAsia="Calibri" w:hAnsi="Times New Roman" w:cs="Times New Roman"/>
          <w:bCs/>
          <w:sz w:val="24"/>
          <w:szCs w:val="24"/>
        </w:rPr>
        <w:t>, L. (2014). Innovations and new technology - what is the role of research? Implications for public policy. VINNOVA/</w:t>
      </w:r>
      <w:proofErr w:type="spellStart"/>
      <w:r w:rsidRPr="00AC12E6">
        <w:rPr>
          <w:rFonts w:ascii="Times New Roman" w:eastAsia="Calibri" w:hAnsi="Times New Roman" w:cs="Times New Roman"/>
          <w:bCs/>
          <w:sz w:val="24"/>
          <w:szCs w:val="24"/>
        </w:rPr>
        <w:t>Verket</w:t>
      </w:r>
      <w:proofErr w:type="spellEnd"/>
      <w:r w:rsidRPr="00AC12E6">
        <w:rPr>
          <w:rFonts w:ascii="Times New Roman" w:eastAsia="Calibri" w:hAnsi="Times New Roman" w:cs="Times New Roman"/>
          <w:bCs/>
          <w:sz w:val="24"/>
          <w:szCs w:val="24"/>
        </w:rPr>
        <w:t xml:space="preserve"> </w:t>
      </w:r>
      <w:proofErr w:type="spellStart"/>
      <w:r w:rsidRPr="00AC12E6">
        <w:rPr>
          <w:rFonts w:ascii="Times New Roman" w:eastAsia="Calibri" w:hAnsi="Times New Roman" w:cs="Times New Roman"/>
          <w:bCs/>
          <w:sz w:val="24"/>
          <w:szCs w:val="24"/>
        </w:rPr>
        <w:t>för</w:t>
      </w:r>
      <w:proofErr w:type="spellEnd"/>
      <w:r w:rsidRPr="00AC12E6">
        <w:rPr>
          <w:rFonts w:ascii="Times New Roman" w:eastAsia="Calibri" w:hAnsi="Times New Roman" w:cs="Times New Roman"/>
          <w:bCs/>
          <w:sz w:val="24"/>
          <w:szCs w:val="24"/>
        </w:rPr>
        <w:t xml:space="preserve"> </w:t>
      </w:r>
      <w:proofErr w:type="spellStart"/>
      <w:r w:rsidRPr="00AC12E6">
        <w:rPr>
          <w:rFonts w:ascii="Times New Roman" w:eastAsia="Calibri" w:hAnsi="Times New Roman" w:cs="Times New Roman"/>
          <w:bCs/>
          <w:sz w:val="24"/>
          <w:szCs w:val="24"/>
        </w:rPr>
        <w:t>Innovationssystem</w:t>
      </w:r>
      <w:proofErr w:type="spellEnd"/>
      <w:r w:rsidRPr="00AC12E6">
        <w:rPr>
          <w:rFonts w:ascii="Times New Roman" w:eastAsia="Calibri" w:hAnsi="Times New Roman" w:cs="Times New Roman"/>
          <w:bCs/>
          <w:sz w:val="24"/>
          <w:szCs w:val="24"/>
        </w:rPr>
        <w:t>.</w:t>
      </w:r>
    </w:p>
    <w:p w14:paraId="0B2B9193"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El-Sokari, H., Van Horne, C., Huang, Z., &amp; Al Awad, M. (2013). </w:t>
      </w:r>
      <w:r w:rsidRPr="00AC12E6">
        <w:rPr>
          <w:rFonts w:ascii="Times New Roman" w:hAnsi="Times New Roman" w:cs="Times New Roman"/>
          <w:i/>
          <w:iCs/>
          <w:noProof/>
          <w:sz w:val="24"/>
          <w:szCs w:val="24"/>
        </w:rPr>
        <w:t>Entrepreneurship. An Emirati Perspective.</w:t>
      </w:r>
      <w:r w:rsidRPr="00AC12E6">
        <w:rPr>
          <w:rFonts w:ascii="Times New Roman" w:hAnsi="Times New Roman" w:cs="Times New Roman"/>
          <w:noProof/>
          <w:sz w:val="24"/>
          <w:szCs w:val="24"/>
        </w:rPr>
        <w:t xml:space="preserve"> Abu Dhabi: Khalifa Fund for Enterprise Developement &amp; Zayed University.</w:t>
      </w:r>
    </w:p>
    <w:p w14:paraId="217C6FF9"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Erumban, A. A. and De Jong, S. B. (2006). Cross-country differences in ICT adoption: A consequence of Culture? </w:t>
      </w:r>
      <w:r w:rsidRPr="00AC12E6">
        <w:rPr>
          <w:rFonts w:ascii="Times New Roman" w:hAnsi="Times New Roman" w:cs="Times New Roman"/>
          <w:i/>
          <w:iCs/>
          <w:noProof/>
          <w:sz w:val="24"/>
          <w:szCs w:val="24"/>
        </w:rPr>
        <w:t>Journal of World Business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41</w:t>
      </w:r>
      <w:r w:rsidRPr="00AC12E6">
        <w:rPr>
          <w:rFonts w:ascii="Times New Roman" w:hAnsi="Times New Roman" w:cs="Times New Roman"/>
          <w:noProof/>
          <w:sz w:val="24"/>
          <w:szCs w:val="24"/>
        </w:rPr>
        <w:t>(4), 302-314.</w:t>
      </w:r>
    </w:p>
    <w:p w14:paraId="3DE06672"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Fay, D., Shipton, H., Michael, A., &amp; Patterson, M. (2014). </w:t>
      </w:r>
      <w:r w:rsidRPr="00AC12E6">
        <w:rPr>
          <w:rFonts w:ascii="Times New Roman" w:hAnsi="Times New Roman" w:cs="Times New Roman"/>
          <w:i/>
          <w:iCs/>
          <w:noProof/>
          <w:sz w:val="24"/>
          <w:szCs w:val="24"/>
        </w:rPr>
        <w:t>Teamwork and Organizational Innovation: The Moderating Role of the HRM Contex.</w:t>
      </w:r>
      <w:r w:rsidRPr="00AC12E6">
        <w:rPr>
          <w:rFonts w:ascii="Times New Roman" w:hAnsi="Times New Roman" w:cs="Times New Roman"/>
          <w:noProof/>
          <w:sz w:val="24"/>
          <w:szCs w:val="24"/>
        </w:rPr>
        <w:t xml:space="preserve"> Special Issue on Organization Creativity: Creativity and Innovation Under Constraints. Wiley Online Library</w:t>
      </w:r>
    </w:p>
    <w:p w14:paraId="64C6E5B9"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Fayolle</w:t>
      </w:r>
      <w:proofErr w:type="spellEnd"/>
      <w:r w:rsidRPr="00AC12E6">
        <w:rPr>
          <w:rFonts w:ascii="Times New Roman" w:hAnsi="Times New Roman" w:cs="Times New Roman"/>
          <w:sz w:val="24"/>
          <w:szCs w:val="24"/>
        </w:rPr>
        <w:t xml:space="preserve">, A., &amp; </w:t>
      </w:r>
      <w:proofErr w:type="spellStart"/>
      <w:r w:rsidRPr="00AC12E6">
        <w:rPr>
          <w:rFonts w:ascii="Times New Roman" w:hAnsi="Times New Roman" w:cs="Times New Roman"/>
          <w:sz w:val="24"/>
          <w:szCs w:val="24"/>
        </w:rPr>
        <w:t>Kyro</w:t>
      </w:r>
      <w:proofErr w:type="spellEnd"/>
      <w:r w:rsidRPr="00AC12E6">
        <w:rPr>
          <w:rFonts w:ascii="Times New Roman" w:hAnsi="Times New Roman" w:cs="Times New Roman"/>
          <w:sz w:val="24"/>
          <w:szCs w:val="24"/>
        </w:rPr>
        <w:t xml:space="preserve">̈, P. (2008). </w:t>
      </w:r>
      <w:r w:rsidRPr="00AC12E6">
        <w:rPr>
          <w:rFonts w:ascii="Times New Roman" w:hAnsi="Times New Roman" w:cs="Times New Roman"/>
          <w:i/>
          <w:iCs/>
          <w:sz w:val="24"/>
          <w:szCs w:val="24"/>
        </w:rPr>
        <w:t xml:space="preserve">The dynamics of entrepreneurship, </w:t>
      </w:r>
      <w:proofErr w:type="gramStart"/>
      <w:r w:rsidRPr="00AC12E6">
        <w:rPr>
          <w:rFonts w:ascii="Times New Roman" w:hAnsi="Times New Roman" w:cs="Times New Roman"/>
          <w:i/>
          <w:iCs/>
          <w:sz w:val="24"/>
          <w:szCs w:val="24"/>
        </w:rPr>
        <w:t>education</w:t>
      </w:r>
      <w:proofErr w:type="gramEnd"/>
      <w:r w:rsidRPr="00AC12E6">
        <w:rPr>
          <w:rFonts w:ascii="Times New Roman" w:hAnsi="Times New Roman" w:cs="Times New Roman"/>
          <w:i/>
          <w:iCs/>
          <w:sz w:val="24"/>
          <w:szCs w:val="24"/>
        </w:rPr>
        <w:t xml:space="preserve"> and environment</w:t>
      </w:r>
      <w:r w:rsidRPr="00AC12E6">
        <w:rPr>
          <w:rFonts w:ascii="Times New Roman" w:hAnsi="Times New Roman" w:cs="Times New Roman"/>
          <w:sz w:val="24"/>
          <w:szCs w:val="24"/>
        </w:rPr>
        <w:t>. Cheltenham: Edward Elgar.</w:t>
      </w:r>
    </w:p>
    <w:p w14:paraId="3D67E0E5"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eastAsia="Times New Roman" w:hAnsi="Times New Roman" w:cs="Times New Roman"/>
          <w:sz w:val="24"/>
          <w:szCs w:val="24"/>
        </w:rPr>
        <w:t>Golafshani</w:t>
      </w:r>
      <w:proofErr w:type="spellEnd"/>
      <w:r w:rsidRPr="00AC12E6">
        <w:rPr>
          <w:rFonts w:ascii="Times New Roman" w:eastAsia="Times New Roman" w:hAnsi="Times New Roman" w:cs="Times New Roman"/>
          <w:sz w:val="24"/>
          <w:szCs w:val="24"/>
        </w:rPr>
        <w:t xml:space="preserve">, N. (2003). Understanding reliability and validity in qualitative research. </w:t>
      </w:r>
      <w:r w:rsidRPr="00AC12E6">
        <w:rPr>
          <w:rFonts w:ascii="Times New Roman" w:eastAsia="Times New Roman" w:hAnsi="Times New Roman" w:cs="Times New Roman"/>
          <w:i/>
          <w:iCs/>
          <w:sz w:val="24"/>
          <w:szCs w:val="24"/>
        </w:rPr>
        <w:t xml:space="preserve">The Qualitative </w:t>
      </w:r>
      <w:r w:rsidRPr="00AC12E6">
        <w:rPr>
          <w:rFonts w:ascii="Times New Roman" w:eastAsia="Times New Roman" w:hAnsi="Times New Roman" w:cs="Times New Roman"/>
          <w:i/>
          <w:iCs/>
          <w:noProof/>
          <w:sz w:val="24"/>
          <w:szCs w:val="24"/>
        </w:rPr>
        <w:t>Report</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8</w:t>
      </w:r>
      <w:r w:rsidRPr="00AC12E6">
        <w:rPr>
          <w:rFonts w:ascii="Times New Roman" w:eastAsia="Times New Roman" w:hAnsi="Times New Roman" w:cs="Times New Roman"/>
          <w:sz w:val="24"/>
          <w:szCs w:val="24"/>
        </w:rPr>
        <w:t xml:space="preserve">(4), 597-606. </w:t>
      </w:r>
    </w:p>
    <w:p w14:paraId="552B803D"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Glogowska</w:t>
      </w:r>
      <w:proofErr w:type="spellEnd"/>
      <w:r w:rsidRPr="00AC12E6">
        <w:rPr>
          <w:rFonts w:ascii="Times New Roman" w:hAnsi="Times New Roman" w:cs="Times New Roman"/>
          <w:sz w:val="24"/>
          <w:szCs w:val="24"/>
        </w:rPr>
        <w:t xml:space="preserve">, M., Young, P., &amp; Lockyer, L. (2011). Propriety, </w:t>
      </w:r>
      <w:proofErr w:type="gramStart"/>
      <w:r w:rsidRPr="00AC12E6">
        <w:rPr>
          <w:rFonts w:ascii="Times New Roman" w:hAnsi="Times New Roman" w:cs="Times New Roman"/>
          <w:sz w:val="24"/>
          <w:szCs w:val="24"/>
        </w:rPr>
        <w:t>process</w:t>
      </w:r>
      <w:proofErr w:type="gramEnd"/>
      <w:r w:rsidRPr="00AC12E6">
        <w:rPr>
          <w:rFonts w:ascii="Times New Roman" w:hAnsi="Times New Roman" w:cs="Times New Roman"/>
          <w:sz w:val="24"/>
          <w:szCs w:val="24"/>
        </w:rPr>
        <w:t xml:space="preserve"> and purpose: considerations of the use of the telephone interview method in an educational research study. </w:t>
      </w:r>
      <w:r w:rsidRPr="00AC12E6">
        <w:rPr>
          <w:rFonts w:ascii="Times New Roman" w:hAnsi="Times New Roman" w:cs="Times New Roman"/>
          <w:i/>
          <w:iCs/>
          <w:sz w:val="24"/>
          <w:szCs w:val="24"/>
        </w:rPr>
        <w:t>Higher Education (00181560)</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62</w:t>
      </w:r>
      <w:r w:rsidRPr="00AC12E6">
        <w:rPr>
          <w:rFonts w:ascii="Times New Roman" w:hAnsi="Times New Roman" w:cs="Times New Roman"/>
          <w:sz w:val="24"/>
          <w:szCs w:val="24"/>
        </w:rPr>
        <w:t>(1), 17-26.</w:t>
      </w:r>
    </w:p>
    <w:p w14:paraId="00E39635"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Gorodnichenko, Y., &amp; Roland, G. (2011a). Individualism, innovation, and long-run growth. </w:t>
      </w:r>
      <w:r w:rsidRPr="00AC12E6">
        <w:rPr>
          <w:rFonts w:ascii="Times New Roman" w:hAnsi="Times New Roman" w:cs="Times New Roman"/>
          <w:i/>
          <w:iCs/>
          <w:noProof/>
          <w:sz w:val="24"/>
          <w:szCs w:val="24"/>
        </w:rPr>
        <w:t>Proceedings of the National Academy of Sciences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108</w:t>
      </w:r>
      <w:r w:rsidRPr="00AC12E6">
        <w:rPr>
          <w:rFonts w:ascii="Times New Roman" w:hAnsi="Times New Roman" w:cs="Times New Roman"/>
          <w:noProof/>
          <w:sz w:val="24"/>
          <w:szCs w:val="24"/>
        </w:rPr>
        <w:t>(Supplement 4): 21316–21319.</w:t>
      </w:r>
    </w:p>
    <w:p w14:paraId="36060DE7"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Gorodnichenko, Y., &amp; Roland, G. (2011b). Which dimensions of culture matter for long-run growth? </w:t>
      </w:r>
      <w:r w:rsidRPr="00AC12E6">
        <w:rPr>
          <w:rFonts w:ascii="Times New Roman" w:hAnsi="Times New Roman" w:cs="Times New Roman"/>
          <w:i/>
          <w:iCs/>
          <w:noProof/>
          <w:sz w:val="24"/>
          <w:szCs w:val="24"/>
        </w:rPr>
        <w:t>The American Economic Review</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101</w:t>
      </w:r>
      <w:r w:rsidRPr="00AC12E6">
        <w:rPr>
          <w:rFonts w:ascii="Times New Roman" w:hAnsi="Times New Roman" w:cs="Times New Roman"/>
          <w:noProof/>
          <w:sz w:val="24"/>
          <w:szCs w:val="24"/>
        </w:rPr>
        <w:t>(3): 492-498.</w:t>
      </w:r>
    </w:p>
    <w:p w14:paraId="21501590"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Gray, D. E. (2014). </w:t>
      </w:r>
      <w:r w:rsidRPr="00AC12E6">
        <w:rPr>
          <w:rFonts w:ascii="Times New Roman" w:hAnsi="Times New Roman" w:cs="Times New Roman"/>
          <w:i/>
          <w:iCs/>
          <w:noProof/>
          <w:sz w:val="24"/>
          <w:szCs w:val="24"/>
        </w:rPr>
        <w:t>Doing research in the real world.</w:t>
      </w:r>
      <w:r w:rsidRPr="00AC12E6">
        <w:rPr>
          <w:rFonts w:ascii="Times New Roman" w:hAnsi="Times New Roman" w:cs="Times New Roman"/>
          <w:noProof/>
          <w:sz w:val="24"/>
          <w:szCs w:val="24"/>
        </w:rPr>
        <w:t xml:space="preserve"> London: Sage Publications.</w:t>
      </w:r>
    </w:p>
    <w:p w14:paraId="1857EE8F"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Griffin, A., &amp; Guez, D. (2014). Innovation and problem solving: A review of common mechanisms. </w:t>
      </w:r>
      <w:r w:rsidRPr="00AC12E6">
        <w:rPr>
          <w:rFonts w:ascii="Times New Roman" w:hAnsi="Times New Roman" w:cs="Times New Roman"/>
          <w:i/>
          <w:iCs/>
          <w:noProof/>
          <w:sz w:val="24"/>
          <w:szCs w:val="24"/>
        </w:rPr>
        <w:t>Behavioural Processes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109</w:t>
      </w:r>
      <w:r w:rsidRPr="00AC12E6">
        <w:rPr>
          <w:rFonts w:ascii="Times New Roman" w:hAnsi="Times New Roman" w:cs="Times New Roman"/>
          <w:noProof/>
          <w:sz w:val="24"/>
          <w:szCs w:val="24"/>
        </w:rPr>
        <w:t>, 121-134.</w:t>
      </w:r>
    </w:p>
    <w:p w14:paraId="0067B51A"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Gudykunst, W. (2003) </w:t>
      </w:r>
      <w:r w:rsidRPr="00AC12E6">
        <w:rPr>
          <w:rFonts w:ascii="Times New Roman" w:hAnsi="Times New Roman" w:cs="Times New Roman"/>
          <w:i/>
          <w:iCs/>
          <w:noProof/>
          <w:sz w:val="24"/>
          <w:szCs w:val="24"/>
        </w:rPr>
        <w:t>Cross-Cultural and Intercultural Communication</w:t>
      </w:r>
      <w:r w:rsidRPr="00AC12E6">
        <w:rPr>
          <w:rFonts w:ascii="Times New Roman" w:hAnsi="Times New Roman" w:cs="Times New Roman"/>
          <w:iCs/>
          <w:noProof/>
          <w:sz w:val="24"/>
          <w:szCs w:val="24"/>
        </w:rPr>
        <w:t>.</w:t>
      </w:r>
      <w:r w:rsidRPr="00AC12E6">
        <w:rPr>
          <w:rFonts w:ascii="Times New Roman" w:hAnsi="Times New Roman" w:cs="Times New Roman"/>
          <w:noProof/>
          <w:sz w:val="24"/>
          <w:szCs w:val="24"/>
        </w:rPr>
        <w:t xml:space="preserve"> Sage Publications.</w:t>
      </w:r>
    </w:p>
    <w:p w14:paraId="259B4F0F"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lastRenderedPageBreak/>
        <w:t xml:space="preserve">Gupta, V., &amp; Gupta, B. (2014). Flexible strategic framework for managing innovation from perspective of continuity and change: A study of SMEs in India. </w:t>
      </w:r>
      <w:r w:rsidRPr="00AC12E6">
        <w:rPr>
          <w:rFonts w:ascii="Times New Roman" w:hAnsi="Times New Roman" w:cs="Times New Roman"/>
          <w:i/>
          <w:sz w:val="24"/>
          <w:szCs w:val="24"/>
        </w:rPr>
        <w:t>Business Process Management Journal, 20</w:t>
      </w:r>
      <w:r w:rsidRPr="00AC12E6">
        <w:rPr>
          <w:rFonts w:ascii="Times New Roman" w:hAnsi="Times New Roman" w:cs="Times New Roman"/>
          <w:sz w:val="24"/>
          <w:szCs w:val="24"/>
        </w:rPr>
        <w:t xml:space="preserve">(3), 502-522. </w:t>
      </w:r>
      <w:proofErr w:type="spellStart"/>
      <w:r w:rsidRPr="00AC12E6">
        <w:rPr>
          <w:rFonts w:ascii="Times New Roman" w:hAnsi="Times New Roman" w:cs="Times New Roman"/>
          <w:sz w:val="24"/>
          <w:szCs w:val="24"/>
        </w:rPr>
        <w:t>doi</w:t>
      </w:r>
      <w:proofErr w:type="spellEnd"/>
      <w:r w:rsidRPr="00AC12E6">
        <w:rPr>
          <w:rFonts w:ascii="Times New Roman" w:hAnsi="Times New Roman" w:cs="Times New Roman"/>
          <w:sz w:val="24"/>
          <w:szCs w:val="24"/>
        </w:rPr>
        <w:t>: doi:10.1108/BPMJ-05-2013-0061</w:t>
      </w:r>
    </w:p>
    <w:p w14:paraId="5234B729" w14:textId="77777777" w:rsidR="00AC12E6" w:rsidRPr="00AC12E6" w:rsidRDefault="00AC12E6" w:rsidP="00945814">
      <w:pPr>
        <w:spacing w:after="0" w:line="480" w:lineRule="auto"/>
        <w:ind w:left="720" w:hanging="709"/>
        <w:rPr>
          <w:rFonts w:ascii="Times New Roman" w:hAnsi="Times New Roman" w:cs="Times New Roman"/>
          <w:noProof/>
          <w:sz w:val="24"/>
          <w:szCs w:val="24"/>
        </w:rPr>
      </w:pPr>
      <w:r w:rsidRPr="00AC12E6">
        <w:rPr>
          <w:rFonts w:ascii="Times New Roman" w:hAnsi="Times New Roman" w:cs="Times New Roman"/>
          <w:sz w:val="24"/>
          <w:szCs w:val="24"/>
        </w:rPr>
        <w:t>Hall, E.T. (1976). </w:t>
      </w:r>
      <w:r w:rsidRPr="00AC12E6">
        <w:rPr>
          <w:rFonts w:ascii="Times New Roman" w:hAnsi="Times New Roman" w:cs="Times New Roman"/>
          <w:i/>
          <w:iCs/>
          <w:sz w:val="24"/>
          <w:szCs w:val="24"/>
        </w:rPr>
        <w:t>Beyond Culture</w:t>
      </w:r>
      <w:r w:rsidRPr="00AC12E6">
        <w:rPr>
          <w:rFonts w:ascii="Times New Roman" w:hAnsi="Times New Roman" w:cs="Times New Roman"/>
          <w:sz w:val="24"/>
          <w:szCs w:val="24"/>
        </w:rPr>
        <w:t>, New York: Doubleday</w:t>
      </w:r>
    </w:p>
    <w:p w14:paraId="4B637769" w14:textId="77777777" w:rsidR="00AC12E6" w:rsidRPr="00AC12E6" w:rsidRDefault="00AC12E6" w:rsidP="00945814">
      <w:pPr>
        <w:spacing w:after="0" w:line="480" w:lineRule="auto"/>
        <w:ind w:left="720" w:hanging="720"/>
        <w:rPr>
          <w:rFonts w:ascii="Times New Roman" w:eastAsia="Calibri" w:hAnsi="Times New Roman" w:cs="Times New Roman"/>
          <w:bCs/>
          <w:sz w:val="24"/>
          <w:szCs w:val="24"/>
        </w:rPr>
      </w:pPr>
      <w:r w:rsidRPr="00AC12E6">
        <w:rPr>
          <w:rFonts w:ascii="Times New Roman" w:hAnsi="Times New Roman" w:cs="Times New Roman"/>
          <w:sz w:val="24"/>
          <w:szCs w:val="24"/>
        </w:rPr>
        <w:t>Hassan, M., Shaukat, S., Shakeel, M., &amp; Imran, M.</w:t>
      </w:r>
      <w:r w:rsidRPr="00AC12E6">
        <w:rPr>
          <w:rFonts w:ascii="Times New Roman" w:eastAsia="Calibri" w:hAnsi="Times New Roman" w:cs="Times New Roman"/>
          <w:bCs/>
          <w:sz w:val="24"/>
          <w:szCs w:val="24"/>
        </w:rPr>
        <w:t xml:space="preserve"> (2012). Interrelations between organizational culture, </w:t>
      </w:r>
      <w:proofErr w:type="gramStart"/>
      <w:r w:rsidRPr="00AC12E6">
        <w:rPr>
          <w:rFonts w:ascii="Times New Roman" w:eastAsia="Calibri" w:hAnsi="Times New Roman" w:cs="Times New Roman"/>
          <w:bCs/>
          <w:sz w:val="24"/>
          <w:szCs w:val="24"/>
        </w:rPr>
        <w:t>innovation</w:t>
      </w:r>
      <w:proofErr w:type="gramEnd"/>
      <w:r w:rsidRPr="00AC12E6">
        <w:rPr>
          <w:rFonts w:ascii="Times New Roman" w:eastAsia="Calibri" w:hAnsi="Times New Roman" w:cs="Times New Roman"/>
          <w:bCs/>
          <w:sz w:val="24"/>
          <w:szCs w:val="24"/>
        </w:rPr>
        <w:t xml:space="preserve"> and employee performance: evidence from banking sector of Pakistan.</w:t>
      </w:r>
      <w:r w:rsidRPr="00AC12E6">
        <w:rPr>
          <w:rFonts w:ascii="Times New Roman" w:hAnsi="Times New Roman" w:cs="Times New Roman"/>
          <w:sz w:val="24"/>
          <w:szCs w:val="24"/>
        </w:rPr>
        <w:t xml:space="preserve"> </w:t>
      </w:r>
      <w:r w:rsidRPr="00AC12E6">
        <w:rPr>
          <w:rFonts w:ascii="Times New Roman" w:hAnsi="Times New Roman" w:cs="Times New Roman"/>
          <w:i/>
          <w:sz w:val="24"/>
          <w:szCs w:val="24"/>
        </w:rPr>
        <w:t>Pakistan Journal of Social Sciences (PJSS), 32</w:t>
      </w:r>
      <w:r w:rsidRPr="00AC12E6">
        <w:rPr>
          <w:rFonts w:ascii="Times New Roman" w:hAnsi="Times New Roman" w:cs="Times New Roman"/>
          <w:sz w:val="24"/>
          <w:szCs w:val="24"/>
        </w:rPr>
        <w:t>(2), 339-355</w:t>
      </w:r>
      <w:r w:rsidRPr="00AC12E6">
        <w:rPr>
          <w:rFonts w:ascii="Times New Roman" w:eastAsia="Calibri" w:hAnsi="Times New Roman" w:cs="Times New Roman"/>
          <w:bCs/>
          <w:sz w:val="24"/>
          <w:szCs w:val="24"/>
        </w:rPr>
        <w:t>.</w:t>
      </w:r>
    </w:p>
    <w:p w14:paraId="41E8D6FA"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noProof/>
          <w:sz w:val="24"/>
          <w:szCs w:val="24"/>
        </w:rPr>
        <w:t xml:space="preserve">Hennink, M., Hutter, I., &amp; Bailey, A. (2015). </w:t>
      </w:r>
      <w:r w:rsidRPr="00AC12E6">
        <w:rPr>
          <w:rFonts w:ascii="Times New Roman" w:hAnsi="Times New Roman" w:cs="Times New Roman"/>
          <w:i/>
          <w:iCs/>
          <w:noProof/>
          <w:sz w:val="24"/>
          <w:szCs w:val="24"/>
        </w:rPr>
        <w:t>Qualitative research methods.</w:t>
      </w:r>
      <w:r w:rsidRPr="00AC12E6">
        <w:rPr>
          <w:rFonts w:ascii="Times New Roman" w:hAnsi="Times New Roman" w:cs="Times New Roman"/>
          <w:noProof/>
          <w:sz w:val="24"/>
          <w:szCs w:val="24"/>
        </w:rPr>
        <w:t xml:space="preserve"> London: Sage Publications Limited.</w:t>
      </w:r>
    </w:p>
    <w:p w14:paraId="1C8C1AE0"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Herbig, P. &amp; Dunphy, S. (1998). Culture and innovation. </w:t>
      </w:r>
      <w:r w:rsidRPr="00AC12E6">
        <w:rPr>
          <w:rFonts w:ascii="Times New Roman" w:hAnsi="Times New Roman" w:cs="Times New Roman"/>
          <w:i/>
          <w:iCs/>
          <w:noProof/>
          <w:sz w:val="24"/>
          <w:szCs w:val="24"/>
        </w:rPr>
        <w:t>Cross Cultural Management: An International Journal</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5</w:t>
      </w:r>
      <w:r w:rsidRPr="00AC12E6">
        <w:rPr>
          <w:rFonts w:ascii="Times New Roman" w:hAnsi="Times New Roman" w:cs="Times New Roman"/>
          <w:noProof/>
          <w:sz w:val="24"/>
          <w:szCs w:val="24"/>
        </w:rPr>
        <w:t>(4), 13-21.</w:t>
      </w:r>
    </w:p>
    <w:p w14:paraId="45EFC5FC"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Herrmann, D. K. (1999). Tracking systems as a catalyst for incremental innovation. </w:t>
      </w:r>
      <w:r w:rsidRPr="00AC12E6">
        <w:rPr>
          <w:rFonts w:ascii="Times New Roman" w:hAnsi="Times New Roman" w:cs="Times New Roman"/>
          <w:i/>
          <w:noProof/>
          <w:sz w:val="24"/>
          <w:szCs w:val="24"/>
        </w:rPr>
        <w:t>Management Decision, 37</w:t>
      </w:r>
      <w:r w:rsidRPr="00AC12E6">
        <w:rPr>
          <w:rFonts w:ascii="Times New Roman" w:hAnsi="Times New Roman" w:cs="Times New Roman"/>
          <w:noProof/>
          <w:sz w:val="24"/>
          <w:szCs w:val="24"/>
        </w:rPr>
        <w:t>(10), 786-791. doi:10.1108/00251749910302881</w:t>
      </w:r>
    </w:p>
    <w:p w14:paraId="1A8B40BF"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Hicks, M. (2013). </w:t>
      </w:r>
      <w:r w:rsidRPr="00AC12E6">
        <w:rPr>
          <w:rFonts w:ascii="Times New Roman" w:hAnsi="Times New Roman" w:cs="Times New Roman"/>
          <w:i/>
          <w:iCs/>
          <w:noProof/>
          <w:sz w:val="24"/>
          <w:szCs w:val="24"/>
        </w:rPr>
        <w:t>Problem solving in business and management: hard, soft and creative approaches.</w:t>
      </w:r>
      <w:r w:rsidRPr="00AC12E6">
        <w:rPr>
          <w:rFonts w:ascii="Times New Roman" w:hAnsi="Times New Roman" w:cs="Times New Roman"/>
          <w:noProof/>
          <w:sz w:val="24"/>
          <w:szCs w:val="24"/>
        </w:rPr>
        <w:t xml:space="preserve"> Springer.</w:t>
      </w:r>
    </w:p>
    <w:p w14:paraId="6B3F9DF3"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Hill, C., Loch, K., K., Straub, D. &amp; El-Sheshai, K. (1998). A qualitative assessment of Arab culture and information technology transfer. </w:t>
      </w:r>
      <w:r w:rsidRPr="00AC12E6">
        <w:rPr>
          <w:rFonts w:ascii="Times New Roman" w:hAnsi="Times New Roman" w:cs="Times New Roman"/>
          <w:i/>
          <w:iCs/>
          <w:noProof/>
          <w:sz w:val="24"/>
          <w:szCs w:val="24"/>
        </w:rPr>
        <w:t>Journal of Global Information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6</w:t>
      </w:r>
      <w:r w:rsidRPr="00AC12E6">
        <w:rPr>
          <w:rFonts w:ascii="Times New Roman" w:hAnsi="Times New Roman" w:cs="Times New Roman"/>
          <w:noProof/>
          <w:sz w:val="24"/>
          <w:szCs w:val="24"/>
        </w:rPr>
        <w:t>(3), 29-38.</w:t>
      </w:r>
    </w:p>
    <w:p w14:paraId="029B66D2"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Hillebrand, J. (2008) </w:t>
      </w:r>
      <w:r w:rsidRPr="00AC12E6">
        <w:rPr>
          <w:rFonts w:ascii="Times New Roman" w:hAnsi="Times New Roman" w:cs="Times New Roman"/>
          <w:i/>
          <w:iCs/>
          <w:noProof/>
          <w:sz w:val="24"/>
          <w:szCs w:val="24"/>
        </w:rPr>
        <w:t>Competence between cultures: Sino-Western Negotiation Setting Analysis.</w:t>
      </w:r>
      <w:r w:rsidRPr="00AC12E6">
        <w:rPr>
          <w:rFonts w:ascii="Times New Roman" w:hAnsi="Times New Roman" w:cs="Times New Roman"/>
          <w:noProof/>
          <w:sz w:val="24"/>
          <w:szCs w:val="24"/>
        </w:rPr>
        <w:t xml:space="preserve"> Munich: GRIN Verlag GmbH.</w:t>
      </w:r>
    </w:p>
    <w:p w14:paraId="1EC43D5D" w14:textId="77777777" w:rsidR="00AC12E6" w:rsidRPr="00AC12E6" w:rsidRDefault="00AC12E6" w:rsidP="00945814">
      <w:pPr>
        <w:spacing w:after="0" w:line="480" w:lineRule="auto"/>
        <w:ind w:left="720" w:hanging="720"/>
        <w:jc w:val="both"/>
        <w:rPr>
          <w:rFonts w:ascii="Times New Roman" w:eastAsia="Calibri" w:hAnsi="Times New Roman" w:cs="Times New Roman"/>
          <w:bCs/>
          <w:sz w:val="24"/>
          <w:szCs w:val="24"/>
        </w:rPr>
      </w:pPr>
      <w:r w:rsidRPr="00AC12E6">
        <w:rPr>
          <w:rFonts w:ascii="Times New Roman" w:hAnsi="Times New Roman" w:cs="Times New Roman"/>
          <w:noProof/>
          <w:sz w:val="24"/>
          <w:szCs w:val="24"/>
        </w:rPr>
        <w:t xml:space="preserve">Hippel, E. V. (1994). “Sticky information” and the locus of problem solving: implications for innovation. </w:t>
      </w:r>
      <w:r w:rsidRPr="00AC12E6">
        <w:rPr>
          <w:rFonts w:ascii="Times New Roman" w:hAnsi="Times New Roman" w:cs="Times New Roman"/>
          <w:i/>
          <w:iCs/>
          <w:noProof/>
          <w:sz w:val="24"/>
          <w:szCs w:val="24"/>
        </w:rPr>
        <w:t>Management Science</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40</w:t>
      </w:r>
      <w:r w:rsidRPr="00AC12E6">
        <w:rPr>
          <w:rFonts w:ascii="Times New Roman" w:hAnsi="Times New Roman" w:cs="Times New Roman"/>
          <w:noProof/>
          <w:sz w:val="24"/>
          <w:szCs w:val="24"/>
        </w:rPr>
        <w:t>(4), 429-439.</w:t>
      </w:r>
    </w:p>
    <w:p w14:paraId="6972DFAB"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Hofstede, B. (2009) </w:t>
      </w:r>
      <w:r w:rsidRPr="00AC12E6">
        <w:rPr>
          <w:rFonts w:ascii="Times New Roman" w:hAnsi="Times New Roman" w:cs="Times New Roman"/>
          <w:i/>
          <w:iCs/>
          <w:noProof/>
          <w:sz w:val="24"/>
          <w:szCs w:val="24"/>
        </w:rPr>
        <w:t>Culture Frameworks for Global Marketing and Management</w:t>
      </w:r>
      <w:r w:rsidRPr="00AC12E6">
        <w:rPr>
          <w:rFonts w:ascii="Times New Roman" w:hAnsi="Times New Roman" w:cs="Times New Roman"/>
          <w:noProof/>
          <w:sz w:val="24"/>
          <w:szCs w:val="24"/>
        </w:rPr>
        <w:t>, Basingstoke: Palgrave Macmillan.</w:t>
      </w:r>
    </w:p>
    <w:p w14:paraId="76FB8D84"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Hofstede, G. (1985). The interaction between national and organizational value systems. </w:t>
      </w:r>
      <w:r w:rsidRPr="00AC12E6">
        <w:rPr>
          <w:rFonts w:ascii="Times New Roman" w:hAnsi="Times New Roman" w:cs="Times New Roman"/>
          <w:i/>
          <w:iCs/>
          <w:noProof/>
          <w:sz w:val="24"/>
          <w:szCs w:val="24"/>
        </w:rPr>
        <w:t>Journal of Management Studies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22</w:t>
      </w:r>
      <w:r w:rsidRPr="00AC12E6">
        <w:rPr>
          <w:rFonts w:ascii="Times New Roman" w:hAnsi="Times New Roman" w:cs="Times New Roman"/>
          <w:noProof/>
          <w:sz w:val="24"/>
          <w:szCs w:val="24"/>
        </w:rPr>
        <w:t>(4), 347-357.</w:t>
      </w:r>
    </w:p>
    <w:p w14:paraId="2B70FE76"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Hofstede, G., Hofstede, G. J. and Minkov, M. (2010) </w:t>
      </w:r>
      <w:r w:rsidRPr="00AC12E6">
        <w:rPr>
          <w:rFonts w:ascii="Times New Roman" w:hAnsi="Times New Roman" w:cs="Times New Roman"/>
          <w:i/>
          <w:iCs/>
          <w:noProof/>
          <w:sz w:val="24"/>
          <w:szCs w:val="24"/>
        </w:rPr>
        <w:t>Cultures and organizations: Software of the mind</w:t>
      </w:r>
      <w:r w:rsidRPr="00AC12E6">
        <w:rPr>
          <w:rFonts w:ascii="Times New Roman" w:hAnsi="Times New Roman" w:cs="Times New Roman"/>
          <w:noProof/>
          <w:sz w:val="24"/>
          <w:szCs w:val="24"/>
        </w:rPr>
        <w:t>, London: McGraw-Hill.</w:t>
      </w:r>
    </w:p>
    <w:p w14:paraId="28DEB1EF" w14:textId="77777777" w:rsidR="00AC12E6" w:rsidRPr="00AC12E6" w:rsidRDefault="00AC12E6" w:rsidP="00945814">
      <w:pPr>
        <w:spacing w:after="0" w:line="480" w:lineRule="auto"/>
        <w:ind w:left="720" w:hanging="720"/>
        <w:jc w:val="both"/>
        <w:rPr>
          <w:rFonts w:ascii="Times New Roman" w:eastAsia="Calibri" w:hAnsi="Times New Roman" w:cs="Times New Roman"/>
          <w:bCs/>
          <w:sz w:val="24"/>
          <w:szCs w:val="24"/>
        </w:rPr>
      </w:pPr>
      <w:proofErr w:type="spellStart"/>
      <w:r w:rsidRPr="00AC12E6">
        <w:rPr>
          <w:rFonts w:ascii="Times New Roman" w:eastAsia="Calibri" w:hAnsi="Times New Roman" w:cs="Times New Roman"/>
          <w:bCs/>
          <w:sz w:val="24"/>
          <w:szCs w:val="24"/>
        </w:rPr>
        <w:t>Hoegl</w:t>
      </w:r>
      <w:proofErr w:type="spellEnd"/>
      <w:r w:rsidRPr="00AC12E6">
        <w:rPr>
          <w:rFonts w:ascii="Times New Roman" w:eastAsia="Calibri" w:hAnsi="Times New Roman" w:cs="Times New Roman"/>
          <w:bCs/>
          <w:sz w:val="24"/>
          <w:szCs w:val="24"/>
        </w:rPr>
        <w:t xml:space="preserve">, M., &amp; </w:t>
      </w:r>
      <w:proofErr w:type="spellStart"/>
      <w:r w:rsidRPr="00AC12E6">
        <w:rPr>
          <w:rFonts w:ascii="Times New Roman" w:eastAsia="Calibri" w:hAnsi="Times New Roman" w:cs="Times New Roman"/>
          <w:bCs/>
          <w:sz w:val="24"/>
          <w:szCs w:val="24"/>
        </w:rPr>
        <w:t>Gemuenden</w:t>
      </w:r>
      <w:proofErr w:type="spellEnd"/>
      <w:r w:rsidRPr="00AC12E6">
        <w:rPr>
          <w:rFonts w:ascii="Times New Roman" w:eastAsia="Calibri" w:hAnsi="Times New Roman" w:cs="Times New Roman"/>
          <w:bCs/>
          <w:sz w:val="24"/>
          <w:szCs w:val="24"/>
        </w:rPr>
        <w:t xml:space="preserve">, H. G. (2001). Teamwork quality and the success of innovative projects: A theoretical concept and empirical evidence. </w:t>
      </w:r>
      <w:r w:rsidRPr="00AC12E6">
        <w:rPr>
          <w:rFonts w:ascii="Times New Roman" w:eastAsia="Calibri" w:hAnsi="Times New Roman" w:cs="Times New Roman"/>
          <w:bCs/>
          <w:i/>
          <w:sz w:val="24"/>
          <w:szCs w:val="24"/>
        </w:rPr>
        <w:t>Organization Science, 12</w:t>
      </w:r>
      <w:r w:rsidRPr="00AC12E6">
        <w:rPr>
          <w:rFonts w:ascii="Times New Roman" w:eastAsia="Calibri" w:hAnsi="Times New Roman" w:cs="Times New Roman"/>
          <w:bCs/>
          <w:sz w:val="24"/>
          <w:szCs w:val="24"/>
        </w:rPr>
        <w:t xml:space="preserve">(4), 435-449. </w:t>
      </w:r>
    </w:p>
    <w:p w14:paraId="025CF917" w14:textId="77777777" w:rsidR="00AC12E6" w:rsidRPr="00AC12E6" w:rsidRDefault="00AC12E6" w:rsidP="00945814">
      <w:pPr>
        <w:spacing w:after="0" w:line="480" w:lineRule="auto"/>
        <w:ind w:left="720" w:hanging="720"/>
        <w:jc w:val="both"/>
        <w:rPr>
          <w:rFonts w:ascii="Times New Roman" w:eastAsia="Calibri" w:hAnsi="Times New Roman" w:cs="Times New Roman"/>
          <w:bCs/>
          <w:sz w:val="24"/>
          <w:szCs w:val="24"/>
        </w:rPr>
      </w:pPr>
      <w:r w:rsidRPr="00AC12E6">
        <w:rPr>
          <w:rFonts w:ascii="Times New Roman" w:hAnsi="Times New Roman" w:cs="Times New Roman"/>
          <w:noProof/>
          <w:sz w:val="24"/>
          <w:szCs w:val="24"/>
        </w:rPr>
        <w:t xml:space="preserve">Hoegl, M., &amp; Parboteeah, K. (2003). Goal setting and team performance in innovative projects: On the moderating role of teamwork quality. </w:t>
      </w:r>
      <w:r w:rsidRPr="00AC12E6">
        <w:rPr>
          <w:rFonts w:ascii="Times New Roman" w:hAnsi="Times New Roman" w:cs="Times New Roman"/>
          <w:i/>
          <w:iCs/>
          <w:noProof/>
          <w:sz w:val="24"/>
          <w:szCs w:val="24"/>
        </w:rPr>
        <w:t>Small Group Research</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34</w:t>
      </w:r>
      <w:r w:rsidRPr="00AC12E6">
        <w:rPr>
          <w:rFonts w:ascii="Times New Roman" w:hAnsi="Times New Roman" w:cs="Times New Roman"/>
          <w:noProof/>
          <w:sz w:val="24"/>
          <w:szCs w:val="24"/>
        </w:rPr>
        <w:t>(1), 3-19.</w:t>
      </w:r>
    </w:p>
    <w:p w14:paraId="43CCA3F9"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Indradewa, R., Tjakraatmadja, J., &amp; Dhewanto, W. (2017). Open innovation between energy companies in developed and developing countries: resource-based and knowledge-based perspectives. </w:t>
      </w:r>
      <w:r w:rsidRPr="00AC12E6">
        <w:rPr>
          <w:rFonts w:ascii="Times New Roman" w:hAnsi="Times New Roman" w:cs="Times New Roman"/>
          <w:i/>
          <w:iCs/>
          <w:noProof/>
          <w:sz w:val="24"/>
          <w:szCs w:val="24"/>
        </w:rPr>
        <w:t>International Journal of Business Innovation and Research, 2</w:t>
      </w:r>
      <w:r w:rsidRPr="00AC12E6">
        <w:rPr>
          <w:rFonts w:ascii="Times New Roman" w:hAnsi="Times New Roman" w:cs="Times New Roman"/>
          <w:noProof/>
          <w:sz w:val="24"/>
          <w:szCs w:val="24"/>
        </w:rPr>
        <w:t>(12), 137-151.</w:t>
      </w:r>
    </w:p>
    <w:p w14:paraId="1CBB5F47"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noProof/>
          <w:sz w:val="24"/>
          <w:szCs w:val="24"/>
        </w:rPr>
        <w:t xml:space="preserve">INSEAD (2015). </w:t>
      </w:r>
      <w:r w:rsidRPr="00AC12E6">
        <w:rPr>
          <w:rFonts w:ascii="Times New Roman" w:hAnsi="Times New Roman" w:cs="Times New Roman"/>
          <w:i/>
          <w:noProof/>
          <w:sz w:val="24"/>
          <w:szCs w:val="24"/>
        </w:rPr>
        <w:t>The Global Innovation Index</w:t>
      </w:r>
      <w:r w:rsidRPr="00AC12E6">
        <w:rPr>
          <w:rFonts w:ascii="Times New Roman" w:hAnsi="Times New Roman" w:cs="Times New Roman"/>
          <w:noProof/>
          <w:sz w:val="24"/>
          <w:szCs w:val="24"/>
        </w:rPr>
        <w:t xml:space="preserve">. Retrieved from </w:t>
      </w:r>
      <w:hyperlink r:id="rId21" w:history="1">
        <w:r w:rsidRPr="00AC12E6">
          <w:rPr>
            <w:rFonts w:ascii="Times New Roman" w:hAnsi="Times New Roman" w:cs="Times New Roman"/>
            <w:noProof/>
            <w:color w:val="0563C1" w:themeColor="hyperlink"/>
            <w:sz w:val="24"/>
            <w:szCs w:val="24"/>
            <w:u w:val="single"/>
          </w:rPr>
          <w:t>https://www.globalinnovationindex.org/content/page/data-analysis/</w:t>
        </w:r>
      </w:hyperlink>
    </w:p>
    <w:p w14:paraId="5B42ECC6"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Iqpal, A. (2011). Creativity and innovation in Saudi Arabia: An overview. </w:t>
      </w:r>
      <w:r w:rsidRPr="00AC12E6">
        <w:rPr>
          <w:rFonts w:ascii="Times New Roman" w:hAnsi="Times New Roman" w:cs="Times New Roman"/>
          <w:i/>
          <w:iCs/>
          <w:noProof/>
          <w:sz w:val="24"/>
          <w:szCs w:val="24"/>
        </w:rPr>
        <w:t>Innovation: Management, Policy &amp; Practice</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13</w:t>
      </w:r>
      <w:r w:rsidRPr="00AC12E6">
        <w:rPr>
          <w:rFonts w:ascii="Times New Roman" w:hAnsi="Times New Roman" w:cs="Times New Roman"/>
          <w:noProof/>
          <w:sz w:val="24"/>
          <w:szCs w:val="24"/>
        </w:rPr>
        <w:t>(3), 376-390.</w:t>
      </w:r>
    </w:p>
    <w:p w14:paraId="31825ACC"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noProof/>
          <w:sz w:val="24"/>
          <w:szCs w:val="24"/>
        </w:rPr>
        <w:t xml:space="preserve">IRENA. (2016). </w:t>
      </w:r>
      <w:r w:rsidRPr="00AC12E6">
        <w:rPr>
          <w:rFonts w:ascii="Times New Roman" w:hAnsi="Times New Roman" w:cs="Times New Roman"/>
          <w:i/>
          <w:noProof/>
          <w:sz w:val="24"/>
          <w:szCs w:val="24"/>
        </w:rPr>
        <w:t>Creation of IRENA</w:t>
      </w:r>
      <w:r w:rsidRPr="00AC12E6">
        <w:rPr>
          <w:rFonts w:ascii="Times New Roman" w:hAnsi="Times New Roman" w:cs="Times New Roman"/>
          <w:noProof/>
          <w:sz w:val="24"/>
          <w:szCs w:val="24"/>
        </w:rPr>
        <w:t xml:space="preserve">. Retrieved from </w:t>
      </w:r>
      <w:hyperlink r:id="rId22" w:history="1">
        <w:r w:rsidRPr="00AC12E6">
          <w:rPr>
            <w:rFonts w:ascii="Times New Roman" w:hAnsi="Times New Roman" w:cs="Times New Roman"/>
            <w:noProof/>
            <w:color w:val="0563C1" w:themeColor="hyperlink"/>
            <w:sz w:val="24"/>
            <w:szCs w:val="24"/>
            <w:u w:val="single"/>
          </w:rPr>
          <w:t>http://www.irena.org/menu/index.aspx?mnu=cat&amp;PriMenuID=13&amp;CatID=30</w:t>
        </w:r>
      </w:hyperlink>
    </w:p>
    <w:p w14:paraId="70E2090A"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eastAsia="Times New Roman" w:hAnsi="Times New Roman" w:cs="Times New Roman"/>
          <w:sz w:val="24"/>
          <w:szCs w:val="24"/>
        </w:rPr>
        <w:t xml:space="preserve">Johnson, R. B., &amp; Onwuegbuzie, A. J. (2004). Mixed methods research: A research paradigm whose time has come. </w:t>
      </w:r>
      <w:r w:rsidRPr="00AC12E6">
        <w:rPr>
          <w:rFonts w:ascii="Times New Roman" w:eastAsia="Times New Roman" w:hAnsi="Times New Roman" w:cs="Times New Roman"/>
          <w:i/>
          <w:iCs/>
          <w:sz w:val="24"/>
          <w:szCs w:val="24"/>
        </w:rPr>
        <w:t xml:space="preserve">Educational </w:t>
      </w:r>
      <w:r w:rsidRPr="00AC12E6">
        <w:rPr>
          <w:rFonts w:ascii="Times New Roman" w:eastAsia="Times New Roman" w:hAnsi="Times New Roman" w:cs="Times New Roman"/>
          <w:i/>
          <w:iCs/>
          <w:noProof/>
          <w:sz w:val="24"/>
          <w:szCs w:val="24"/>
        </w:rPr>
        <w:t>Researcher</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33</w:t>
      </w:r>
      <w:r w:rsidRPr="00AC12E6">
        <w:rPr>
          <w:rFonts w:ascii="Times New Roman" w:eastAsia="Times New Roman" w:hAnsi="Times New Roman" w:cs="Times New Roman"/>
          <w:sz w:val="24"/>
          <w:szCs w:val="24"/>
        </w:rPr>
        <w:t>(7), 14-26.</w:t>
      </w:r>
    </w:p>
    <w:p w14:paraId="2A81C908"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Johnston, R., &amp; Bate, J. (2013). </w:t>
      </w:r>
      <w:r w:rsidRPr="00AC12E6">
        <w:rPr>
          <w:rFonts w:ascii="Times New Roman" w:hAnsi="Times New Roman" w:cs="Times New Roman"/>
          <w:i/>
          <w:iCs/>
          <w:noProof/>
          <w:sz w:val="24"/>
          <w:szCs w:val="24"/>
        </w:rPr>
        <w:t>The power of strategy innovation: a new way of linking creativity and strategic planning to discover great business opportunities.</w:t>
      </w:r>
      <w:r w:rsidRPr="00AC12E6">
        <w:rPr>
          <w:rFonts w:ascii="Times New Roman" w:hAnsi="Times New Roman" w:cs="Times New Roman"/>
          <w:noProof/>
          <w:sz w:val="24"/>
          <w:szCs w:val="24"/>
        </w:rPr>
        <w:t xml:space="preserve"> AMACOM Div American Mgmt Assn.</w:t>
      </w:r>
    </w:p>
    <w:p w14:paraId="500A103F"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Jones, G., &amp; Davis, H. (2000). National culture and innovation: implications for locating global R&amp;D operations. </w:t>
      </w:r>
      <w:r w:rsidRPr="00AC12E6">
        <w:rPr>
          <w:rFonts w:ascii="Times New Roman" w:hAnsi="Times New Roman" w:cs="Times New Roman"/>
          <w:i/>
          <w:iCs/>
          <w:noProof/>
          <w:sz w:val="24"/>
          <w:szCs w:val="24"/>
        </w:rPr>
        <w:t>Management International Review</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40</w:t>
      </w:r>
      <w:r w:rsidRPr="00AC12E6">
        <w:rPr>
          <w:rFonts w:ascii="Times New Roman" w:hAnsi="Times New Roman" w:cs="Times New Roman"/>
          <w:noProof/>
          <w:sz w:val="24"/>
          <w:szCs w:val="24"/>
        </w:rPr>
        <w:t>(1), 11-39.</w:t>
      </w:r>
    </w:p>
    <w:p w14:paraId="2D1E20A6"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Kaasa, A. and Vadi, M. (2010). How does culture contribute to innovation? Evidence from European countries. </w:t>
      </w:r>
      <w:r w:rsidRPr="00AC12E6">
        <w:rPr>
          <w:rFonts w:ascii="Times New Roman" w:hAnsi="Times New Roman" w:cs="Times New Roman"/>
          <w:i/>
          <w:iCs/>
          <w:noProof/>
          <w:sz w:val="24"/>
          <w:szCs w:val="24"/>
        </w:rPr>
        <w:t>Economics of Innovation and New Technology</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19</w:t>
      </w:r>
      <w:r w:rsidRPr="00AC12E6">
        <w:rPr>
          <w:rFonts w:ascii="Times New Roman" w:hAnsi="Times New Roman" w:cs="Times New Roman"/>
          <w:noProof/>
          <w:sz w:val="24"/>
          <w:szCs w:val="24"/>
        </w:rPr>
        <w:t>(7), 583-604.</w:t>
      </w:r>
    </w:p>
    <w:p w14:paraId="77D73906"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noProof/>
          <w:sz w:val="24"/>
          <w:szCs w:val="24"/>
        </w:rPr>
        <w:t xml:space="preserve">Kabasakal, H., &amp; Dastmalchian, A. (2001). Introduction to the special issue on leadership and culture in the Middle East. </w:t>
      </w:r>
      <w:r w:rsidRPr="00AC12E6">
        <w:rPr>
          <w:rFonts w:ascii="Times New Roman" w:hAnsi="Times New Roman" w:cs="Times New Roman"/>
          <w:i/>
          <w:noProof/>
          <w:sz w:val="24"/>
          <w:szCs w:val="24"/>
        </w:rPr>
        <w:t>Applied Psychology: An International Review, 50</w:t>
      </w:r>
      <w:r w:rsidRPr="00AC12E6">
        <w:rPr>
          <w:rFonts w:ascii="Times New Roman" w:hAnsi="Times New Roman" w:cs="Times New Roman"/>
          <w:noProof/>
          <w:sz w:val="24"/>
          <w:szCs w:val="24"/>
        </w:rPr>
        <w:t>(4), 479-488.</w:t>
      </w:r>
    </w:p>
    <w:p w14:paraId="16B38847" w14:textId="77777777" w:rsidR="00AC12E6" w:rsidRPr="00AC12E6" w:rsidRDefault="00AC12E6" w:rsidP="00945814">
      <w:pPr>
        <w:spacing w:after="0" w:line="480" w:lineRule="auto"/>
        <w:ind w:left="720" w:hanging="720"/>
        <w:rPr>
          <w:rFonts w:ascii="Times New Roman" w:hAnsi="Times New Roman" w:cs="Times New Roman"/>
          <w:sz w:val="24"/>
          <w:szCs w:val="24"/>
          <w:shd w:val="clear" w:color="auto" w:fill="FFFFFF"/>
        </w:rPr>
      </w:pPr>
      <w:r w:rsidRPr="00AC12E6">
        <w:rPr>
          <w:rFonts w:ascii="Times New Roman" w:hAnsi="Times New Roman" w:cs="Times New Roman"/>
          <w:sz w:val="24"/>
          <w:szCs w:val="24"/>
          <w:shd w:val="clear" w:color="auto" w:fill="FFFFFF"/>
        </w:rPr>
        <w:t xml:space="preserve">Kanter, R. M. (2000). When a thousand flowers bloom: Structural, collective, and social conditions for innovation in organization. In R. </w:t>
      </w:r>
      <w:proofErr w:type="spellStart"/>
      <w:r w:rsidRPr="00AC12E6">
        <w:rPr>
          <w:rFonts w:ascii="Times New Roman" w:hAnsi="Times New Roman" w:cs="Times New Roman"/>
          <w:sz w:val="24"/>
          <w:szCs w:val="24"/>
          <w:shd w:val="clear" w:color="auto" w:fill="FFFFFF"/>
        </w:rPr>
        <w:t>Swedberg</w:t>
      </w:r>
      <w:proofErr w:type="spellEnd"/>
      <w:r w:rsidRPr="00AC12E6">
        <w:rPr>
          <w:rFonts w:ascii="Times New Roman" w:hAnsi="Times New Roman" w:cs="Times New Roman"/>
          <w:sz w:val="24"/>
          <w:szCs w:val="24"/>
          <w:shd w:val="clear" w:color="auto" w:fill="FFFFFF"/>
        </w:rPr>
        <w:t xml:space="preserve"> (Ed.), </w:t>
      </w:r>
      <w:r w:rsidRPr="00AC12E6">
        <w:rPr>
          <w:rFonts w:ascii="Times New Roman" w:hAnsi="Times New Roman" w:cs="Times New Roman"/>
          <w:i/>
          <w:iCs/>
          <w:sz w:val="24"/>
          <w:szCs w:val="24"/>
          <w:shd w:val="clear" w:color="auto" w:fill="FFFFFF"/>
        </w:rPr>
        <w:t xml:space="preserve">Entrepreneurship: </w:t>
      </w:r>
      <w:proofErr w:type="gramStart"/>
      <w:r w:rsidRPr="00AC12E6">
        <w:rPr>
          <w:rFonts w:ascii="Times New Roman" w:hAnsi="Times New Roman" w:cs="Times New Roman"/>
          <w:i/>
          <w:iCs/>
          <w:sz w:val="24"/>
          <w:szCs w:val="24"/>
          <w:shd w:val="clear" w:color="auto" w:fill="FFFFFF"/>
        </w:rPr>
        <w:t>the</w:t>
      </w:r>
      <w:proofErr w:type="gramEnd"/>
      <w:r w:rsidRPr="00AC12E6">
        <w:rPr>
          <w:rFonts w:ascii="Times New Roman" w:hAnsi="Times New Roman" w:cs="Times New Roman"/>
          <w:i/>
          <w:iCs/>
          <w:sz w:val="24"/>
          <w:szCs w:val="24"/>
          <w:shd w:val="clear" w:color="auto" w:fill="FFFFFF"/>
        </w:rPr>
        <w:t xml:space="preserve"> Social Science View </w:t>
      </w:r>
      <w:r w:rsidRPr="00AC12E6">
        <w:rPr>
          <w:rFonts w:ascii="Times New Roman" w:hAnsi="Times New Roman" w:cs="Times New Roman"/>
          <w:iCs/>
          <w:sz w:val="24"/>
          <w:szCs w:val="24"/>
          <w:shd w:val="clear" w:color="auto" w:fill="FFFFFF"/>
        </w:rPr>
        <w:t xml:space="preserve">(pp. </w:t>
      </w:r>
      <w:r w:rsidRPr="00AC12E6">
        <w:rPr>
          <w:rFonts w:ascii="Times New Roman" w:hAnsi="Times New Roman" w:cs="Times New Roman"/>
          <w:sz w:val="24"/>
          <w:szCs w:val="24"/>
          <w:shd w:val="clear" w:color="auto" w:fill="FFFFFF"/>
        </w:rPr>
        <w:t>167-210).</w:t>
      </w:r>
    </w:p>
    <w:p w14:paraId="007FD141"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Kaur, R. (2014). Innovation and entrepreneurship: relational aspect. </w:t>
      </w:r>
      <w:r w:rsidRPr="00AC12E6">
        <w:rPr>
          <w:rFonts w:ascii="Times New Roman" w:hAnsi="Times New Roman" w:cs="Times New Roman"/>
          <w:i/>
          <w:iCs/>
          <w:sz w:val="24"/>
          <w:szCs w:val="24"/>
        </w:rPr>
        <w:t xml:space="preserve">International Journal of Business and Administration Research </w:t>
      </w:r>
      <w:proofErr w:type="gramStart"/>
      <w:r w:rsidRPr="00AC12E6">
        <w:rPr>
          <w:rFonts w:ascii="Times New Roman" w:hAnsi="Times New Roman" w:cs="Times New Roman"/>
          <w:i/>
          <w:iCs/>
          <w:sz w:val="24"/>
          <w:szCs w:val="24"/>
        </w:rPr>
        <w:t>Review ,</w:t>
      </w:r>
      <w:proofErr w:type="gramEnd"/>
      <w:r w:rsidRPr="00AC12E6">
        <w:rPr>
          <w:rFonts w:ascii="Times New Roman" w:hAnsi="Times New Roman" w:cs="Times New Roman"/>
          <w:i/>
          <w:iCs/>
          <w:sz w:val="24"/>
          <w:szCs w:val="24"/>
        </w:rPr>
        <w:t xml:space="preserve"> 1</w:t>
      </w:r>
      <w:r w:rsidRPr="00AC12E6">
        <w:rPr>
          <w:rFonts w:ascii="Times New Roman" w:hAnsi="Times New Roman" w:cs="Times New Roman"/>
          <w:sz w:val="24"/>
          <w:szCs w:val="24"/>
        </w:rPr>
        <w:t xml:space="preserve">(5), 93-98. </w:t>
      </w:r>
    </w:p>
    <w:p w14:paraId="428B6CB3" w14:textId="77777777" w:rsidR="00AC12E6" w:rsidRPr="00AC12E6" w:rsidRDefault="00AC12E6" w:rsidP="00945814">
      <w:pPr>
        <w:spacing w:after="0" w:line="480" w:lineRule="auto"/>
        <w:ind w:left="720" w:hanging="720"/>
        <w:rPr>
          <w:rFonts w:ascii="Times New Roman" w:eastAsia="Calibri" w:hAnsi="Times New Roman" w:cs="Times New Roman"/>
          <w:bCs/>
          <w:sz w:val="24"/>
          <w:szCs w:val="24"/>
        </w:rPr>
      </w:pPr>
      <w:r w:rsidRPr="00AC12E6">
        <w:rPr>
          <w:rFonts w:ascii="Times New Roman" w:eastAsia="Calibri" w:hAnsi="Times New Roman" w:cs="Times New Roman"/>
          <w:bCs/>
          <w:sz w:val="24"/>
          <w:szCs w:val="24"/>
        </w:rPr>
        <w:t xml:space="preserve">Keeley, L., Walters, H., </w:t>
      </w:r>
      <w:proofErr w:type="spellStart"/>
      <w:r w:rsidRPr="00AC12E6">
        <w:rPr>
          <w:rFonts w:ascii="Times New Roman" w:eastAsia="Calibri" w:hAnsi="Times New Roman" w:cs="Times New Roman"/>
          <w:bCs/>
          <w:sz w:val="24"/>
          <w:szCs w:val="24"/>
        </w:rPr>
        <w:t>Pikkel</w:t>
      </w:r>
      <w:proofErr w:type="spellEnd"/>
      <w:r w:rsidRPr="00AC12E6">
        <w:rPr>
          <w:rFonts w:ascii="Times New Roman" w:eastAsia="Calibri" w:hAnsi="Times New Roman" w:cs="Times New Roman"/>
          <w:bCs/>
          <w:sz w:val="24"/>
          <w:szCs w:val="24"/>
        </w:rPr>
        <w:t>, R., &amp; Quinn, B. (2013). </w:t>
      </w:r>
      <w:r w:rsidRPr="00AC12E6">
        <w:rPr>
          <w:rFonts w:ascii="Times New Roman" w:eastAsia="Calibri" w:hAnsi="Times New Roman" w:cs="Times New Roman"/>
          <w:bCs/>
          <w:i/>
          <w:iCs/>
          <w:sz w:val="24"/>
          <w:szCs w:val="24"/>
        </w:rPr>
        <w:t>Ten types of innovation: The discipline of building breakthroughs</w:t>
      </w:r>
      <w:r w:rsidRPr="00AC12E6">
        <w:rPr>
          <w:rFonts w:ascii="Times New Roman" w:eastAsia="Calibri" w:hAnsi="Times New Roman" w:cs="Times New Roman"/>
          <w:bCs/>
          <w:sz w:val="24"/>
          <w:szCs w:val="24"/>
        </w:rPr>
        <w:t>. Hoboken, NJ: John Wiley &amp; Sons.</w:t>
      </w:r>
    </w:p>
    <w:p w14:paraId="79D5F0CF"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Kellerman, B. (2008) </w:t>
      </w:r>
      <w:r w:rsidRPr="00AC12E6">
        <w:rPr>
          <w:rFonts w:ascii="Times New Roman" w:hAnsi="Times New Roman" w:cs="Times New Roman"/>
          <w:i/>
          <w:iCs/>
          <w:noProof/>
          <w:sz w:val="24"/>
          <w:szCs w:val="24"/>
        </w:rPr>
        <w:t>Followership: How followers are creating change and changing leaders</w:t>
      </w:r>
      <w:r w:rsidRPr="00AC12E6">
        <w:rPr>
          <w:rFonts w:ascii="Times New Roman" w:hAnsi="Times New Roman" w:cs="Times New Roman"/>
          <w:noProof/>
          <w:sz w:val="24"/>
          <w:szCs w:val="24"/>
        </w:rPr>
        <w:t>. Boston: Harvard Business School Press.</w:t>
      </w:r>
    </w:p>
    <w:p w14:paraId="1F841C14"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Kilicoglu</w:t>
      </w:r>
      <w:proofErr w:type="spellEnd"/>
      <w:r w:rsidRPr="00AC12E6">
        <w:rPr>
          <w:rFonts w:ascii="Times New Roman" w:hAnsi="Times New Roman" w:cs="Times New Roman"/>
          <w:sz w:val="24"/>
          <w:szCs w:val="24"/>
        </w:rPr>
        <w:t xml:space="preserve">, A. (2018). Qualitative research for educational science researchers: a review of an introduction to qualitative research. </w:t>
      </w:r>
      <w:r w:rsidRPr="00AC12E6">
        <w:rPr>
          <w:rFonts w:ascii="Times New Roman" w:hAnsi="Times New Roman" w:cs="Times New Roman"/>
          <w:i/>
          <w:iCs/>
          <w:sz w:val="24"/>
          <w:szCs w:val="24"/>
        </w:rPr>
        <w:t>The Qualitative Report, 23</w:t>
      </w:r>
      <w:r w:rsidRPr="00AC12E6">
        <w:rPr>
          <w:rFonts w:ascii="Times New Roman" w:hAnsi="Times New Roman" w:cs="Times New Roman"/>
          <w:sz w:val="24"/>
          <w:szCs w:val="24"/>
        </w:rPr>
        <w:t>(4), 949-951.</w:t>
      </w:r>
    </w:p>
    <w:p w14:paraId="2A35EDE1" w14:textId="77777777" w:rsidR="00AC12E6" w:rsidRPr="00AC12E6" w:rsidRDefault="00AC12E6" w:rsidP="00945814">
      <w:pPr>
        <w:spacing w:after="0" w:line="480" w:lineRule="auto"/>
        <w:ind w:left="720" w:hanging="720"/>
        <w:rPr>
          <w:rFonts w:ascii="Times New Roman" w:eastAsia="Times New Roman" w:hAnsi="Times New Roman" w:cs="Times New Roman"/>
          <w:sz w:val="24"/>
          <w:szCs w:val="24"/>
        </w:rPr>
      </w:pPr>
      <w:r w:rsidRPr="00AC12E6">
        <w:rPr>
          <w:rFonts w:ascii="Times New Roman" w:eastAsia="Times New Roman" w:hAnsi="Times New Roman" w:cs="Times New Roman"/>
          <w:sz w:val="24"/>
          <w:szCs w:val="24"/>
        </w:rPr>
        <w:t xml:space="preserve">Kirkman, B. L., Lowe, K. B., &amp; Gibson, C. B. (2006). Culture’s consequences for 25 years: A review of research involving Hofstede's cultural values framework. </w:t>
      </w:r>
      <w:r w:rsidRPr="00AC12E6">
        <w:rPr>
          <w:rFonts w:ascii="Times New Roman" w:eastAsia="Times New Roman" w:hAnsi="Times New Roman" w:cs="Times New Roman"/>
          <w:i/>
          <w:iCs/>
          <w:sz w:val="24"/>
          <w:szCs w:val="24"/>
        </w:rPr>
        <w:t>Journal of International Business Studies</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37</w:t>
      </w:r>
      <w:r w:rsidRPr="00AC12E6">
        <w:rPr>
          <w:rFonts w:ascii="Times New Roman" w:eastAsia="Times New Roman" w:hAnsi="Times New Roman" w:cs="Times New Roman"/>
          <w:sz w:val="24"/>
          <w:szCs w:val="24"/>
        </w:rPr>
        <w:t xml:space="preserve">(3), 285-320. </w:t>
      </w:r>
    </w:p>
    <w:p w14:paraId="71F39692"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Kiurunen, A.M. (2009). Culture effect on innovation level in European countries. </w:t>
      </w:r>
      <w:r w:rsidRPr="00AC12E6">
        <w:rPr>
          <w:rFonts w:ascii="Times New Roman" w:hAnsi="Times New Roman" w:cs="Times New Roman"/>
          <w:i/>
          <w:noProof/>
          <w:sz w:val="24"/>
          <w:szCs w:val="24"/>
        </w:rPr>
        <w:t>International Journal of Business Innovation and Research</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w:t>
      </w:r>
      <w:r w:rsidRPr="00AC12E6">
        <w:rPr>
          <w:rFonts w:ascii="Times New Roman" w:hAnsi="Times New Roman" w:cs="Times New Roman"/>
          <w:noProof/>
          <w:sz w:val="24"/>
          <w:szCs w:val="24"/>
        </w:rPr>
        <w:t>(3), 311-324.</w:t>
      </w:r>
    </w:p>
    <w:p w14:paraId="28E443F8" w14:textId="77777777" w:rsidR="00AC12E6" w:rsidRPr="00AC12E6" w:rsidRDefault="00AC12E6" w:rsidP="00945814">
      <w:pPr>
        <w:spacing w:after="0" w:line="480" w:lineRule="auto"/>
        <w:ind w:left="720" w:hanging="720"/>
        <w:jc w:val="both"/>
        <w:rPr>
          <w:rFonts w:ascii="Times New Roman" w:eastAsia="Calibri" w:hAnsi="Times New Roman" w:cs="Times New Roman"/>
          <w:bCs/>
          <w:sz w:val="24"/>
          <w:szCs w:val="24"/>
        </w:rPr>
      </w:pPr>
      <w:proofErr w:type="spellStart"/>
      <w:r w:rsidRPr="00AC12E6">
        <w:rPr>
          <w:rFonts w:ascii="Times New Roman" w:eastAsia="Calibri" w:hAnsi="Times New Roman" w:cs="Times New Roman"/>
          <w:bCs/>
          <w:sz w:val="24"/>
          <w:szCs w:val="24"/>
        </w:rPr>
        <w:t>Kogabayev</w:t>
      </w:r>
      <w:proofErr w:type="spellEnd"/>
      <w:r w:rsidRPr="00AC12E6">
        <w:rPr>
          <w:rFonts w:ascii="Times New Roman" w:eastAsia="Calibri" w:hAnsi="Times New Roman" w:cs="Times New Roman"/>
          <w:bCs/>
          <w:sz w:val="24"/>
          <w:szCs w:val="24"/>
        </w:rPr>
        <w:t xml:space="preserve">, T., &amp; </w:t>
      </w:r>
      <w:proofErr w:type="spellStart"/>
      <w:r w:rsidRPr="00AC12E6">
        <w:rPr>
          <w:rFonts w:ascii="Times New Roman" w:eastAsia="Calibri" w:hAnsi="Times New Roman" w:cs="Times New Roman"/>
          <w:bCs/>
          <w:sz w:val="24"/>
          <w:szCs w:val="24"/>
        </w:rPr>
        <w:t>Maziliauskas</w:t>
      </w:r>
      <w:proofErr w:type="spellEnd"/>
      <w:r w:rsidRPr="00AC12E6">
        <w:rPr>
          <w:rFonts w:ascii="Times New Roman" w:eastAsia="Calibri" w:hAnsi="Times New Roman" w:cs="Times New Roman"/>
          <w:bCs/>
          <w:sz w:val="24"/>
          <w:szCs w:val="24"/>
        </w:rPr>
        <w:t xml:space="preserve">, A. (2017). The definition and classification of innovation. </w:t>
      </w:r>
      <w:r w:rsidRPr="00AC12E6">
        <w:rPr>
          <w:rFonts w:ascii="Times New Roman" w:eastAsia="Calibri" w:hAnsi="Times New Roman" w:cs="Times New Roman"/>
          <w:bCs/>
          <w:i/>
          <w:iCs/>
          <w:sz w:val="24"/>
          <w:szCs w:val="24"/>
        </w:rPr>
        <w:t>HOLISTICA–Journal of Business and Public Administration</w:t>
      </w:r>
      <w:r w:rsidRPr="00AC12E6">
        <w:rPr>
          <w:rFonts w:ascii="Times New Roman" w:eastAsia="Calibri" w:hAnsi="Times New Roman" w:cs="Times New Roman"/>
          <w:bCs/>
          <w:sz w:val="24"/>
          <w:szCs w:val="24"/>
        </w:rPr>
        <w:t xml:space="preserve">, </w:t>
      </w:r>
      <w:r w:rsidRPr="00AC12E6">
        <w:rPr>
          <w:rFonts w:ascii="Times New Roman" w:eastAsia="Calibri" w:hAnsi="Times New Roman" w:cs="Times New Roman"/>
          <w:bCs/>
          <w:i/>
          <w:iCs/>
          <w:sz w:val="24"/>
          <w:szCs w:val="24"/>
        </w:rPr>
        <w:t>8</w:t>
      </w:r>
      <w:r w:rsidRPr="00AC12E6">
        <w:rPr>
          <w:rFonts w:ascii="Times New Roman" w:eastAsia="Calibri" w:hAnsi="Times New Roman" w:cs="Times New Roman"/>
          <w:bCs/>
          <w:sz w:val="24"/>
          <w:szCs w:val="24"/>
        </w:rPr>
        <w:t xml:space="preserve">(1), 59-72. Retrieved </w:t>
      </w:r>
      <w:r w:rsidRPr="00AC12E6">
        <w:rPr>
          <w:rFonts w:ascii="Times New Roman" w:eastAsia="Calibri" w:hAnsi="Times New Roman" w:cs="Times New Roman"/>
          <w:bCs/>
          <w:sz w:val="24"/>
          <w:szCs w:val="24"/>
        </w:rPr>
        <w:lastRenderedPageBreak/>
        <w:t xml:space="preserve">from </w:t>
      </w:r>
      <w:hyperlink r:id="rId23" w:history="1">
        <w:r w:rsidRPr="00AC12E6">
          <w:rPr>
            <w:rFonts w:ascii="Times New Roman" w:eastAsia="Calibri" w:hAnsi="Times New Roman" w:cs="Times New Roman"/>
            <w:bCs/>
            <w:color w:val="0563C1"/>
            <w:sz w:val="24"/>
            <w:szCs w:val="24"/>
            <w:u w:val="single"/>
          </w:rPr>
          <w:t>https://www.degruyter.com/downloadpdf/j/hjbpa.2017.8.issue-1/hjbpa-2017-0005/hjbpa-2017-0005.pdf</w:t>
        </w:r>
      </w:hyperlink>
      <w:r w:rsidRPr="00AC12E6">
        <w:rPr>
          <w:rFonts w:ascii="Times New Roman" w:eastAsia="Calibri" w:hAnsi="Times New Roman" w:cs="Times New Roman"/>
          <w:bCs/>
          <w:sz w:val="24"/>
          <w:szCs w:val="24"/>
        </w:rPr>
        <w:t xml:space="preserve">. </w:t>
      </w:r>
    </w:p>
    <w:p w14:paraId="58104E58"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Kogut, B., &amp; Singh, H. (1988). The effect of national culture on the choice of entry mode. </w:t>
      </w:r>
      <w:r w:rsidRPr="00AC12E6">
        <w:rPr>
          <w:rFonts w:ascii="Times New Roman" w:hAnsi="Times New Roman" w:cs="Times New Roman"/>
          <w:i/>
          <w:iCs/>
          <w:noProof/>
          <w:sz w:val="24"/>
          <w:szCs w:val="24"/>
        </w:rPr>
        <w:t>Journal of International Business Studies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19</w:t>
      </w:r>
      <w:r w:rsidRPr="00AC12E6">
        <w:rPr>
          <w:rFonts w:ascii="Times New Roman" w:hAnsi="Times New Roman" w:cs="Times New Roman"/>
          <w:noProof/>
          <w:sz w:val="24"/>
          <w:szCs w:val="24"/>
        </w:rPr>
        <w:t>(3), 411-432.</w:t>
      </w:r>
    </w:p>
    <w:p w14:paraId="049A6A3A" w14:textId="77777777" w:rsidR="00AC12E6" w:rsidRPr="00AC12E6" w:rsidRDefault="00AC12E6" w:rsidP="00945814">
      <w:pPr>
        <w:spacing w:after="0" w:line="480" w:lineRule="auto"/>
        <w:ind w:left="720" w:hanging="720"/>
        <w:jc w:val="both"/>
        <w:rPr>
          <w:rFonts w:ascii="Times New Roman" w:eastAsia="Times New Roman" w:hAnsi="Times New Roman" w:cs="Times New Roman"/>
          <w:color w:val="111111"/>
          <w:sz w:val="24"/>
          <w:szCs w:val="24"/>
          <w:shd w:val="clear" w:color="auto" w:fill="FFFFFF"/>
        </w:rPr>
      </w:pPr>
      <w:proofErr w:type="spellStart"/>
      <w:r w:rsidRPr="00AC12E6">
        <w:rPr>
          <w:rFonts w:ascii="Times New Roman" w:eastAsia="Times New Roman" w:hAnsi="Times New Roman" w:cs="Times New Roman"/>
          <w:color w:val="111111"/>
          <w:sz w:val="24"/>
          <w:szCs w:val="24"/>
          <w:shd w:val="clear" w:color="auto" w:fill="FFFFFF"/>
        </w:rPr>
        <w:t>Koopmann</w:t>
      </w:r>
      <w:proofErr w:type="spellEnd"/>
      <w:r w:rsidRPr="00AC12E6">
        <w:rPr>
          <w:rFonts w:ascii="Times New Roman" w:eastAsia="Times New Roman" w:hAnsi="Times New Roman" w:cs="Times New Roman"/>
          <w:color w:val="111111"/>
          <w:sz w:val="24"/>
          <w:szCs w:val="24"/>
          <w:shd w:val="clear" w:color="auto" w:fill="FFFFFF"/>
        </w:rPr>
        <w:t xml:space="preserve">, J. </w:t>
      </w:r>
      <w:proofErr w:type="spellStart"/>
      <w:r w:rsidRPr="00AC12E6">
        <w:rPr>
          <w:rFonts w:ascii="Times New Roman" w:eastAsia="Times New Roman" w:hAnsi="Times New Roman" w:cs="Times New Roman"/>
          <w:color w:val="111111"/>
          <w:sz w:val="24"/>
          <w:szCs w:val="24"/>
          <w:shd w:val="clear" w:color="auto" w:fill="FFFFFF"/>
        </w:rPr>
        <w:t>Lanaj</w:t>
      </w:r>
      <w:proofErr w:type="spellEnd"/>
      <w:r w:rsidRPr="00AC12E6">
        <w:rPr>
          <w:rFonts w:ascii="Times New Roman" w:eastAsia="Times New Roman" w:hAnsi="Times New Roman" w:cs="Times New Roman"/>
          <w:color w:val="111111"/>
          <w:sz w:val="24"/>
          <w:szCs w:val="24"/>
          <w:shd w:val="clear" w:color="auto" w:fill="FFFFFF"/>
        </w:rPr>
        <w:t xml:space="preserve">, K., &amp; Zhou, L. (2014). Team tenure and member performance: the roles of psychological safety climate and climate strength. </w:t>
      </w:r>
      <w:r w:rsidRPr="00AC12E6">
        <w:rPr>
          <w:rFonts w:ascii="Times New Roman" w:eastAsia="Times New Roman" w:hAnsi="Times New Roman" w:cs="Times New Roman"/>
          <w:i/>
          <w:color w:val="111111"/>
          <w:sz w:val="24"/>
          <w:szCs w:val="24"/>
          <w:shd w:val="clear" w:color="auto" w:fill="FFFFFF"/>
        </w:rPr>
        <w:t>Academy of Management Proceedings, 2014</w:t>
      </w:r>
      <w:r w:rsidRPr="00AC12E6">
        <w:rPr>
          <w:rFonts w:ascii="Times New Roman" w:eastAsia="Times New Roman" w:hAnsi="Times New Roman" w:cs="Times New Roman"/>
          <w:color w:val="111111"/>
          <w:sz w:val="24"/>
          <w:szCs w:val="24"/>
          <w:shd w:val="clear" w:color="auto" w:fill="FFFFFF"/>
        </w:rPr>
        <w:t xml:space="preserve">(1), 16677. 10.5465/AMBPP.2014.74. </w:t>
      </w:r>
    </w:p>
    <w:p w14:paraId="32E9E7E5" w14:textId="77777777" w:rsidR="00AC12E6" w:rsidRPr="00AC12E6" w:rsidRDefault="00AC12E6" w:rsidP="00945814">
      <w:pPr>
        <w:spacing w:after="0" w:line="480" w:lineRule="auto"/>
        <w:ind w:left="720" w:hanging="720"/>
        <w:rPr>
          <w:rFonts w:ascii="Times New Roman" w:hAnsi="Times New Roman" w:cs="Times New Roman"/>
          <w:i/>
          <w:iCs/>
          <w:sz w:val="24"/>
          <w:szCs w:val="24"/>
        </w:rPr>
      </w:pPr>
      <w:proofErr w:type="spellStart"/>
      <w:r w:rsidRPr="00AC12E6">
        <w:rPr>
          <w:rFonts w:ascii="Times New Roman" w:hAnsi="Times New Roman" w:cs="Times New Roman"/>
          <w:sz w:val="24"/>
          <w:szCs w:val="24"/>
        </w:rPr>
        <w:t>Kozákova</w:t>
      </w:r>
      <w:proofErr w:type="spellEnd"/>
      <w:r w:rsidRPr="00AC12E6">
        <w:rPr>
          <w:rFonts w:ascii="Times New Roman" w:hAnsi="Times New Roman" w:cs="Times New Roman"/>
          <w:sz w:val="24"/>
          <w:szCs w:val="24"/>
        </w:rPr>
        <w:t xml:space="preserve">́, V. (2013). Innovation and creativity in public sector. </w:t>
      </w:r>
      <w:r w:rsidRPr="00AC12E6">
        <w:rPr>
          <w:rFonts w:ascii="Times New Roman" w:hAnsi="Times New Roman" w:cs="Times New Roman"/>
          <w:i/>
          <w:iCs/>
          <w:sz w:val="24"/>
          <w:szCs w:val="24"/>
        </w:rPr>
        <w:t xml:space="preserve">International Public Administration Review, </w:t>
      </w:r>
      <w:proofErr w:type="gramStart"/>
      <w:r w:rsidRPr="00AC12E6">
        <w:rPr>
          <w:rFonts w:ascii="Times New Roman" w:hAnsi="Times New Roman" w:cs="Times New Roman"/>
          <w:i/>
          <w:iCs/>
          <w:sz w:val="24"/>
          <w:szCs w:val="24"/>
        </w:rPr>
        <w:t>XI(</w:t>
      </w:r>
      <w:proofErr w:type="gramEnd"/>
      <w:r w:rsidRPr="00AC12E6">
        <w:rPr>
          <w:rFonts w:ascii="Times New Roman" w:hAnsi="Times New Roman" w:cs="Times New Roman"/>
          <w:i/>
          <w:iCs/>
          <w:sz w:val="24"/>
          <w:szCs w:val="24"/>
        </w:rPr>
        <w:t xml:space="preserve">3–4). </w:t>
      </w:r>
      <w:r w:rsidRPr="00AC12E6">
        <w:rPr>
          <w:rFonts w:ascii="Times New Roman" w:hAnsi="Times New Roman" w:cs="Times New Roman"/>
          <w:iCs/>
          <w:sz w:val="24"/>
          <w:szCs w:val="24"/>
        </w:rPr>
        <w:t xml:space="preserve">Retrieved from: </w:t>
      </w:r>
      <w:hyperlink r:id="rId24" w:history="1">
        <w:r w:rsidRPr="00AC12E6">
          <w:rPr>
            <w:rFonts w:ascii="Times New Roman" w:hAnsi="Times New Roman" w:cs="Times New Roman"/>
            <w:color w:val="0563C1" w:themeColor="hyperlink"/>
            <w:sz w:val="24"/>
            <w:szCs w:val="24"/>
            <w:u w:val="single"/>
          </w:rPr>
          <w:t>https://ssrn.com/abstract=2572914</w:t>
        </w:r>
      </w:hyperlink>
      <w:r w:rsidRPr="00AC12E6">
        <w:rPr>
          <w:rFonts w:ascii="Times New Roman" w:hAnsi="Times New Roman" w:cs="Times New Roman"/>
          <w:sz w:val="24"/>
          <w:szCs w:val="24"/>
        </w:rPr>
        <w:t xml:space="preserve">. </w:t>
      </w:r>
    </w:p>
    <w:p w14:paraId="52721834"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eastAsia="Calibri" w:hAnsi="Times New Roman" w:cs="Times New Roman"/>
          <w:bCs/>
          <w:sz w:val="24"/>
          <w:szCs w:val="24"/>
        </w:rPr>
        <w:t>Kurschus</w:t>
      </w:r>
      <w:proofErr w:type="spellEnd"/>
      <w:r w:rsidRPr="00AC12E6">
        <w:rPr>
          <w:rFonts w:ascii="Times New Roman" w:eastAsia="Calibri" w:hAnsi="Times New Roman" w:cs="Times New Roman"/>
          <w:bCs/>
          <w:sz w:val="24"/>
          <w:szCs w:val="24"/>
        </w:rPr>
        <w:t xml:space="preserve">, S. (2015). </w:t>
      </w:r>
      <w:r w:rsidRPr="00AC12E6">
        <w:rPr>
          <w:rFonts w:ascii="Times New Roman" w:eastAsia="Calibri" w:hAnsi="Times New Roman" w:cs="Times New Roman"/>
          <w:bCs/>
          <w:i/>
          <w:sz w:val="24"/>
          <w:szCs w:val="24"/>
        </w:rPr>
        <w:t>European Book Cultures: Diversity as a Challenge</w:t>
      </w:r>
      <w:r w:rsidRPr="00AC12E6">
        <w:rPr>
          <w:rFonts w:ascii="Times New Roman" w:eastAsia="Calibri" w:hAnsi="Times New Roman" w:cs="Times New Roman"/>
          <w:bCs/>
          <w:sz w:val="24"/>
          <w:szCs w:val="24"/>
        </w:rPr>
        <w:t xml:space="preserve">. Wiesbaden: Springer </w:t>
      </w:r>
      <w:proofErr w:type="spellStart"/>
      <w:r w:rsidRPr="00AC12E6">
        <w:rPr>
          <w:rFonts w:ascii="Times New Roman" w:eastAsia="Calibri" w:hAnsi="Times New Roman" w:cs="Times New Roman"/>
          <w:bCs/>
          <w:sz w:val="24"/>
          <w:szCs w:val="24"/>
        </w:rPr>
        <w:t>Fachmedien</w:t>
      </w:r>
      <w:proofErr w:type="spellEnd"/>
      <w:r w:rsidRPr="00AC12E6">
        <w:rPr>
          <w:rFonts w:ascii="Times New Roman" w:eastAsia="Calibri" w:hAnsi="Times New Roman" w:cs="Times New Roman"/>
          <w:bCs/>
          <w:sz w:val="24"/>
          <w:szCs w:val="24"/>
        </w:rPr>
        <w:t>.</w:t>
      </w:r>
    </w:p>
    <w:p w14:paraId="7E175ED3"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Kvale</w:t>
      </w:r>
      <w:proofErr w:type="spellEnd"/>
      <w:r w:rsidRPr="00AC12E6">
        <w:rPr>
          <w:rFonts w:ascii="Times New Roman" w:hAnsi="Times New Roman" w:cs="Times New Roman"/>
          <w:sz w:val="24"/>
          <w:szCs w:val="24"/>
        </w:rPr>
        <w:t xml:space="preserve">, S., &amp; Brinkmann, S. (2009). </w:t>
      </w:r>
      <w:r w:rsidRPr="00AC12E6">
        <w:rPr>
          <w:rFonts w:ascii="Times New Roman" w:hAnsi="Times New Roman" w:cs="Times New Roman"/>
          <w:i/>
          <w:sz w:val="24"/>
          <w:szCs w:val="24"/>
        </w:rPr>
        <w:t>Interviews: Learning the craft of qualitative research interviewing.</w:t>
      </w:r>
      <w:r w:rsidRPr="00AC12E6">
        <w:rPr>
          <w:rFonts w:ascii="Times New Roman" w:hAnsi="Times New Roman" w:cs="Times New Roman"/>
          <w:sz w:val="24"/>
          <w:szCs w:val="24"/>
        </w:rPr>
        <w:t xml:space="preserve"> Los Angeles: Sage Publications.</w:t>
      </w:r>
    </w:p>
    <w:p w14:paraId="619DBFFC"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Kylberg, A., &amp; Lundberg, J. (2002). </w:t>
      </w:r>
      <w:r w:rsidRPr="00AC12E6">
        <w:rPr>
          <w:rFonts w:ascii="Times New Roman" w:hAnsi="Times New Roman" w:cs="Times New Roman"/>
          <w:i/>
          <w:iCs/>
          <w:noProof/>
          <w:sz w:val="24"/>
          <w:szCs w:val="24"/>
        </w:rPr>
        <w:t>Improving Knowledge Transfer: A Case of an Innovation Project at Tera Pak</w:t>
      </w:r>
      <w:r w:rsidRPr="00AC12E6">
        <w:rPr>
          <w:rFonts w:ascii="Times New Roman" w:hAnsi="Times New Roman" w:cs="Times New Roman"/>
          <w:noProof/>
          <w:sz w:val="24"/>
          <w:szCs w:val="24"/>
        </w:rPr>
        <w:t xml:space="preserve"> (Master’s thesis). Goteberg Uuniversity.</w:t>
      </w:r>
    </w:p>
    <w:p w14:paraId="7BDAFFC8"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Ladd, A., &amp; Mark, A. (2008). An investigation of environmental factors influencing knowledge transfer. </w:t>
      </w:r>
      <w:r w:rsidRPr="00AC12E6">
        <w:rPr>
          <w:rFonts w:ascii="Times New Roman" w:hAnsi="Times New Roman" w:cs="Times New Roman"/>
          <w:i/>
          <w:iCs/>
          <w:noProof/>
          <w:sz w:val="24"/>
          <w:szCs w:val="24"/>
        </w:rPr>
        <w:t>Journal of Knowledge Management Practice, 3</w:t>
      </w:r>
      <w:r w:rsidRPr="00AC12E6">
        <w:rPr>
          <w:rFonts w:ascii="Times New Roman" w:hAnsi="Times New Roman" w:cs="Times New Roman"/>
          <w:iCs/>
          <w:noProof/>
          <w:sz w:val="24"/>
          <w:szCs w:val="24"/>
        </w:rPr>
        <w:t>(1), 1-13</w:t>
      </w:r>
      <w:r w:rsidRPr="00AC12E6">
        <w:rPr>
          <w:rFonts w:ascii="Times New Roman" w:hAnsi="Times New Roman" w:cs="Times New Roman"/>
          <w:noProof/>
          <w:sz w:val="24"/>
          <w:szCs w:val="24"/>
        </w:rPr>
        <w:t>.</w:t>
      </w:r>
    </w:p>
    <w:p w14:paraId="1B93A8AD"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Laurin, C., &amp; Morningstar, C. (2009). </w:t>
      </w:r>
      <w:r w:rsidRPr="00AC12E6">
        <w:rPr>
          <w:rFonts w:ascii="Times New Roman" w:hAnsi="Times New Roman" w:cs="Times New Roman"/>
          <w:i/>
          <w:iCs/>
          <w:noProof/>
          <w:sz w:val="24"/>
          <w:szCs w:val="24"/>
        </w:rPr>
        <w:t>The Rudolph Factor.</w:t>
      </w:r>
      <w:r w:rsidRPr="00AC12E6">
        <w:rPr>
          <w:rFonts w:ascii="Times New Roman" w:hAnsi="Times New Roman" w:cs="Times New Roman"/>
          <w:noProof/>
          <w:sz w:val="24"/>
          <w:szCs w:val="24"/>
        </w:rPr>
        <w:t xml:space="preserve"> New Jersey: John Wiley &amp; Sons, Inc.</w:t>
      </w:r>
    </w:p>
    <w:p w14:paraId="0ABAA2A2"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shd w:val="clear" w:color="auto" w:fill="FFFFFF"/>
        </w:rPr>
        <w:t xml:space="preserve">Lee, C., </w:t>
      </w:r>
      <w:proofErr w:type="spellStart"/>
      <w:r w:rsidRPr="00AC12E6">
        <w:rPr>
          <w:rFonts w:ascii="Times New Roman" w:hAnsi="Times New Roman" w:cs="Times New Roman"/>
          <w:sz w:val="24"/>
          <w:szCs w:val="24"/>
          <w:shd w:val="clear" w:color="auto" w:fill="FFFFFF"/>
        </w:rPr>
        <w:t>Pillutla</w:t>
      </w:r>
      <w:proofErr w:type="spellEnd"/>
      <w:r w:rsidRPr="00AC12E6">
        <w:rPr>
          <w:rFonts w:ascii="Times New Roman" w:hAnsi="Times New Roman" w:cs="Times New Roman"/>
          <w:sz w:val="24"/>
          <w:szCs w:val="24"/>
          <w:shd w:val="clear" w:color="auto" w:fill="FFFFFF"/>
        </w:rPr>
        <w:t xml:space="preserve">, M., &amp; Law, K. S. (2000). Power-distance, </w:t>
      </w:r>
      <w:proofErr w:type="gramStart"/>
      <w:r w:rsidRPr="00AC12E6">
        <w:rPr>
          <w:rFonts w:ascii="Times New Roman" w:hAnsi="Times New Roman" w:cs="Times New Roman"/>
          <w:sz w:val="24"/>
          <w:szCs w:val="24"/>
          <w:shd w:val="clear" w:color="auto" w:fill="FFFFFF"/>
        </w:rPr>
        <w:t>gender</w:t>
      </w:r>
      <w:proofErr w:type="gramEnd"/>
      <w:r w:rsidRPr="00AC12E6">
        <w:rPr>
          <w:rFonts w:ascii="Times New Roman" w:hAnsi="Times New Roman" w:cs="Times New Roman"/>
          <w:sz w:val="24"/>
          <w:szCs w:val="24"/>
          <w:shd w:val="clear" w:color="auto" w:fill="FFFFFF"/>
        </w:rPr>
        <w:t xml:space="preserve"> and organizational justice. </w:t>
      </w:r>
      <w:r w:rsidRPr="00AC12E6">
        <w:rPr>
          <w:rFonts w:ascii="Times New Roman" w:hAnsi="Times New Roman" w:cs="Times New Roman"/>
          <w:i/>
          <w:iCs/>
          <w:sz w:val="24"/>
          <w:szCs w:val="24"/>
          <w:shd w:val="clear" w:color="auto" w:fill="FFFFFF"/>
        </w:rPr>
        <w:t>Journal of Management</w:t>
      </w:r>
      <w:r w:rsidRPr="00AC12E6">
        <w:rPr>
          <w:rFonts w:ascii="Times New Roman" w:hAnsi="Times New Roman" w:cs="Times New Roman"/>
          <w:sz w:val="24"/>
          <w:szCs w:val="24"/>
          <w:shd w:val="clear" w:color="auto" w:fill="FFFFFF"/>
        </w:rPr>
        <w:t xml:space="preserve">, </w:t>
      </w:r>
      <w:r w:rsidRPr="00AC12E6">
        <w:rPr>
          <w:rFonts w:ascii="Times New Roman" w:hAnsi="Times New Roman" w:cs="Times New Roman"/>
          <w:i/>
          <w:iCs/>
          <w:sz w:val="24"/>
          <w:szCs w:val="24"/>
          <w:shd w:val="clear" w:color="auto" w:fill="FFFFFF"/>
        </w:rPr>
        <w:t>26</w:t>
      </w:r>
      <w:r w:rsidRPr="00AC12E6">
        <w:rPr>
          <w:rFonts w:ascii="Times New Roman" w:hAnsi="Times New Roman" w:cs="Times New Roman"/>
          <w:sz w:val="24"/>
          <w:szCs w:val="24"/>
          <w:shd w:val="clear" w:color="auto" w:fill="FFFFFF"/>
        </w:rPr>
        <w:t>(4), 685-704.</w:t>
      </w:r>
    </w:p>
    <w:p w14:paraId="34FDD3A7"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Lee, J., Garbarino., E., &amp; Lerman, D. (2007). How cultural differences in uncertainty avoidance affect product perceptions. </w:t>
      </w:r>
      <w:r w:rsidRPr="00AC12E6">
        <w:rPr>
          <w:rFonts w:ascii="Times New Roman" w:hAnsi="Times New Roman" w:cs="Times New Roman"/>
          <w:i/>
          <w:iCs/>
          <w:noProof/>
          <w:sz w:val="24"/>
          <w:szCs w:val="24"/>
        </w:rPr>
        <w:t>International Marketing Review</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24</w:t>
      </w:r>
      <w:r w:rsidRPr="00AC12E6">
        <w:rPr>
          <w:rFonts w:ascii="Times New Roman" w:hAnsi="Times New Roman" w:cs="Times New Roman"/>
          <w:noProof/>
          <w:sz w:val="24"/>
          <w:szCs w:val="24"/>
        </w:rPr>
        <w:t xml:space="preserve">(3), 330-349. </w:t>
      </w:r>
    </w:p>
    <w:p w14:paraId="08AD8D5B"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Leppink</w:t>
      </w:r>
      <w:proofErr w:type="spellEnd"/>
      <w:r w:rsidRPr="00AC12E6">
        <w:rPr>
          <w:rFonts w:ascii="Times New Roman" w:hAnsi="Times New Roman" w:cs="Times New Roman"/>
          <w:sz w:val="24"/>
          <w:szCs w:val="24"/>
        </w:rPr>
        <w:t xml:space="preserve">, J. (2017). Educational Article: Revisiting the quantitative–qualitative-mixed methods labels: Research questions, developments, and the need for replication. </w:t>
      </w:r>
      <w:r w:rsidRPr="00AC12E6">
        <w:rPr>
          <w:rFonts w:ascii="Times New Roman" w:hAnsi="Times New Roman" w:cs="Times New Roman"/>
          <w:i/>
          <w:iCs/>
          <w:sz w:val="24"/>
          <w:szCs w:val="24"/>
        </w:rPr>
        <w:lastRenderedPageBreak/>
        <w:t>Journal of Taibah University Medical Sciences</w:t>
      </w:r>
      <w:r w:rsidRPr="00AC12E6">
        <w:rPr>
          <w:rFonts w:ascii="Times New Roman" w:hAnsi="Times New Roman" w:cs="Times New Roman"/>
          <w:sz w:val="24"/>
          <w:szCs w:val="24"/>
        </w:rPr>
        <w:t xml:space="preserve">, </w:t>
      </w:r>
      <w:r w:rsidRPr="00AC12E6">
        <w:rPr>
          <w:rFonts w:ascii="Times New Roman" w:hAnsi="Times New Roman" w:cs="Times New Roman"/>
          <w:iCs/>
          <w:sz w:val="24"/>
          <w:szCs w:val="24"/>
        </w:rPr>
        <w:t xml:space="preserve">12(2), </w:t>
      </w:r>
      <w:r w:rsidRPr="00AC12E6">
        <w:rPr>
          <w:rFonts w:ascii="Times New Roman" w:hAnsi="Times New Roman" w:cs="Times New Roman"/>
          <w:sz w:val="24"/>
          <w:szCs w:val="24"/>
        </w:rPr>
        <w:t xml:space="preserve">97-101. </w:t>
      </w:r>
      <w:proofErr w:type="gramStart"/>
      <w:r w:rsidRPr="00AC12E6">
        <w:rPr>
          <w:rFonts w:ascii="Times New Roman" w:hAnsi="Times New Roman" w:cs="Times New Roman"/>
          <w:sz w:val="24"/>
          <w:szCs w:val="24"/>
        </w:rPr>
        <w:t>doi:10.1016/j.jtumed</w:t>
      </w:r>
      <w:proofErr w:type="gramEnd"/>
      <w:r w:rsidRPr="00AC12E6">
        <w:rPr>
          <w:rFonts w:ascii="Times New Roman" w:hAnsi="Times New Roman" w:cs="Times New Roman"/>
          <w:sz w:val="24"/>
          <w:szCs w:val="24"/>
        </w:rPr>
        <w:t>.2016.11.008</w:t>
      </w:r>
    </w:p>
    <w:p w14:paraId="05148DD1" w14:textId="77777777" w:rsidR="00AC12E6" w:rsidRPr="00AC12E6" w:rsidRDefault="00AC12E6" w:rsidP="00945814">
      <w:pPr>
        <w:spacing w:before="150" w:after="225" w:line="480" w:lineRule="auto"/>
        <w:ind w:left="720" w:hanging="709"/>
        <w:outlineLvl w:val="1"/>
        <w:rPr>
          <w:rFonts w:ascii="Times New Roman" w:hAnsi="Times New Roman" w:cs="Times New Roman"/>
          <w:sz w:val="24"/>
          <w:szCs w:val="24"/>
        </w:rPr>
      </w:pPr>
      <w:bookmarkStart w:id="250" w:name="_Toc11169126"/>
      <w:bookmarkStart w:id="251" w:name="_Toc11314874"/>
      <w:proofErr w:type="spellStart"/>
      <w:r w:rsidRPr="00AC12E6">
        <w:rPr>
          <w:rFonts w:ascii="Times New Roman" w:hAnsi="Times New Roman" w:cs="Times New Roman"/>
          <w:sz w:val="24"/>
          <w:szCs w:val="24"/>
        </w:rPr>
        <w:t>Basu</w:t>
      </w:r>
      <w:proofErr w:type="spellEnd"/>
      <w:r w:rsidRPr="00AC12E6">
        <w:rPr>
          <w:rFonts w:ascii="Times New Roman" w:hAnsi="Times New Roman" w:cs="Times New Roman"/>
          <w:sz w:val="24"/>
          <w:szCs w:val="24"/>
        </w:rPr>
        <w:t>, R. &amp; Green, S. (2006). Leader</w:t>
      </w:r>
      <w:r w:rsidRPr="00AC12E6">
        <w:rPr>
          <w:rFonts w:ascii="Calibri" w:eastAsia="Calibri" w:hAnsi="Calibri" w:cs="Calibri"/>
          <w:sz w:val="24"/>
          <w:szCs w:val="24"/>
        </w:rPr>
        <w:t>‐</w:t>
      </w:r>
      <w:r w:rsidRPr="00AC12E6">
        <w:rPr>
          <w:rFonts w:ascii="Times New Roman" w:hAnsi="Times New Roman" w:cs="Times New Roman"/>
          <w:sz w:val="24"/>
          <w:szCs w:val="24"/>
        </w:rPr>
        <w:t>Member Exchange and Transformational Leadership: An Empirical Examination of Innovative Behaviors in Leader</w:t>
      </w:r>
      <w:r w:rsidRPr="00AC12E6">
        <w:rPr>
          <w:rFonts w:ascii="Calibri" w:eastAsia="Calibri" w:hAnsi="Calibri" w:cs="Calibri"/>
          <w:sz w:val="24"/>
          <w:szCs w:val="24"/>
        </w:rPr>
        <w:t>‐</w:t>
      </w:r>
      <w:r w:rsidRPr="00AC12E6">
        <w:rPr>
          <w:rFonts w:ascii="Times New Roman" w:hAnsi="Times New Roman" w:cs="Times New Roman"/>
          <w:sz w:val="24"/>
          <w:szCs w:val="24"/>
        </w:rPr>
        <w:t xml:space="preserve">Member Dyads. </w:t>
      </w:r>
      <w:r w:rsidRPr="00AC12E6">
        <w:rPr>
          <w:rFonts w:ascii="Times New Roman" w:hAnsi="Times New Roman" w:cs="Times New Roman"/>
          <w:i/>
          <w:iCs/>
          <w:sz w:val="24"/>
          <w:szCs w:val="24"/>
        </w:rPr>
        <w:t>Journal of Applied Social Psychology</w:t>
      </w:r>
      <w:r w:rsidRPr="00AC12E6">
        <w:rPr>
          <w:rFonts w:ascii="Times New Roman" w:hAnsi="Times New Roman" w:cs="Times New Roman"/>
          <w:sz w:val="24"/>
          <w:szCs w:val="24"/>
        </w:rPr>
        <w:t>, 27 (6), 477-499.</w:t>
      </w:r>
      <w:bookmarkEnd w:id="250"/>
      <w:bookmarkEnd w:id="251"/>
    </w:p>
    <w:p w14:paraId="00912F6C"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Liyanage, S. (2007). Competency management systems and technologies. In</w:t>
      </w:r>
      <w:r w:rsidRPr="00AC12E6">
        <w:rPr>
          <w:rFonts w:ascii="Times New Roman" w:eastAsia="Times New Roman" w:hAnsi="Times New Roman" w:cs="Times New Roman"/>
          <w:color w:val="333333"/>
          <w:sz w:val="24"/>
          <w:szCs w:val="24"/>
          <w:shd w:val="clear" w:color="auto" w:fill="FFFFFF"/>
        </w:rPr>
        <w:t> </w:t>
      </w:r>
      <w:r w:rsidRPr="00AC12E6">
        <w:rPr>
          <w:rFonts w:ascii="Times New Roman" w:hAnsi="Times New Roman" w:cs="Times New Roman"/>
          <w:sz w:val="24"/>
          <w:szCs w:val="24"/>
        </w:rPr>
        <w:t>M.-A.</w:t>
      </w:r>
      <w:r w:rsidRPr="00AC12E6" w:rsidDel="00A81E9F">
        <w:rPr>
          <w:rFonts w:ascii="Times New Roman" w:hAnsi="Times New Roman" w:cs="Times New Roman"/>
          <w:sz w:val="24"/>
          <w:szCs w:val="24"/>
        </w:rPr>
        <w:t xml:space="preserve"> </w:t>
      </w:r>
      <w:r w:rsidRPr="00AC12E6">
        <w:rPr>
          <w:rFonts w:ascii="Times New Roman" w:hAnsi="Times New Roman" w:cs="Times New Roman"/>
          <w:sz w:val="24"/>
          <w:szCs w:val="24"/>
        </w:rPr>
        <w:t xml:space="preserve">Sicilia (Ed.), </w:t>
      </w:r>
      <w:r w:rsidRPr="00AC12E6">
        <w:rPr>
          <w:rFonts w:ascii="Times New Roman" w:hAnsi="Times New Roman" w:cs="Times New Roman"/>
          <w:i/>
          <w:sz w:val="24"/>
          <w:szCs w:val="24"/>
        </w:rPr>
        <w:t>Competencies in Organizational E-learning: Concepts and Tools</w:t>
      </w:r>
      <w:r w:rsidRPr="00AC12E6">
        <w:rPr>
          <w:rFonts w:ascii="Times New Roman" w:hAnsi="Times New Roman" w:cs="Times New Roman"/>
          <w:sz w:val="24"/>
          <w:szCs w:val="24"/>
        </w:rPr>
        <w:t xml:space="preserve"> (pp.10-40). Hershey: Information Science Publishing.</w:t>
      </w:r>
    </w:p>
    <w:p w14:paraId="5CD4E0F4"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noProof/>
          <w:sz w:val="24"/>
          <w:szCs w:val="24"/>
        </w:rPr>
        <w:t xml:space="preserve">Lloyd, T., Steven, J. H., &amp; Tovey, P. (2010). </w:t>
      </w:r>
      <w:r w:rsidRPr="00AC12E6">
        <w:rPr>
          <w:rFonts w:ascii="Times New Roman" w:hAnsi="Times New Roman" w:cs="Times New Roman"/>
          <w:i/>
          <w:iCs/>
          <w:noProof/>
          <w:sz w:val="24"/>
          <w:szCs w:val="24"/>
        </w:rPr>
        <w:t>Social science research methods in contemporary liturgical research: An introduction.</w:t>
      </w:r>
      <w:r w:rsidRPr="00AC12E6">
        <w:rPr>
          <w:rFonts w:ascii="Times New Roman" w:hAnsi="Times New Roman" w:cs="Times New Roman"/>
          <w:noProof/>
          <w:sz w:val="24"/>
          <w:szCs w:val="24"/>
        </w:rPr>
        <w:t xml:space="preserve"> Norwich, UK: Hymns Ancient and Modern.</w:t>
      </w:r>
    </w:p>
    <w:p w14:paraId="6DC6DC9C"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r w:rsidRPr="00AC12E6">
        <w:rPr>
          <w:rFonts w:ascii="Times New Roman" w:hAnsi="Times New Roman" w:cs="Times New Roman"/>
          <w:sz w:val="24"/>
          <w:szCs w:val="24"/>
        </w:rPr>
        <w:t xml:space="preserve">Love, K. (2012). </w:t>
      </w:r>
      <w:r w:rsidRPr="00AC12E6">
        <w:rPr>
          <w:rFonts w:ascii="Times New Roman" w:hAnsi="Times New Roman" w:cs="Times New Roman"/>
          <w:i/>
          <w:sz w:val="24"/>
          <w:szCs w:val="24"/>
        </w:rPr>
        <w:t>Ethics in social research.</w:t>
      </w:r>
      <w:r w:rsidRPr="00AC12E6">
        <w:rPr>
          <w:rFonts w:ascii="Times New Roman" w:hAnsi="Times New Roman" w:cs="Times New Roman"/>
          <w:sz w:val="24"/>
          <w:szCs w:val="24"/>
        </w:rPr>
        <w:t xml:space="preserve"> Bingley: Emerald.</w:t>
      </w:r>
    </w:p>
    <w:p w14:paraId="010A4E87"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Luo, S., &amp; Lee, G. (2013). Key factors for knowledge management implementation. </w:t>
      </w:r>
      <w:r w:rsidRPr="00AC12E6">
        <w:rPr>
          <w:rFonts w:ascii="Times New Roman" w:hAnsi="Times New Roman" w:cs="Times New Roman"/>
          <w:i/>
          <w:iCs/>
          <w:noProof/>
          <w:sz w:val="24"/>
          <w:szCs w:val="24"/>
        </w:rPr>
        <w:t>Social Behavior and Personality</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41</w:t>
      </w:r>
      <w:r w:rsidRPr="00AC12E6">
        <w:rPr>
          <w:rFonts w:ascii="Times New Roman" w:hAnsi="Times New Roman" w:cs="Times New Roman"/>
          <w:noProof/>
          <w:sz w:val="24"/>
          <w:szCs w:val="24"/>
        </w:rPr>
        <w:t>(3), 463-476.</w:t>
      </w:r>
    </w:p>
    <w:p w14:paraId="03733C48"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Madichie, N. O. (2011). IRENA – Masdar City (UAE) – exemplars of innovation into emerging markets. </w:t>
      </w:r>
      <w:r w:rsidRPr="00AC12E6">
        <w:rPr>
          <w:rFonts w:ascii="Times New Roman" w:hAnsi="Times New Roman" w:cs="Times New Roman"/>
          <w:i/>
          <w:iCs/>
          <w:noProof/>
          <w:sz w:val="24"/>
          <w:szCs w:val="24"/>
        </w:rPr>
        <w:t>Foresight, 13</w:t>
      </w:r>
      <w:r w:rsidRPr="00AC12E6">
        <w:rPr>
          <w:rFonts w:ascii="Times New Roman" w:hAnsi="Times New Roman" w:cs="Times New Roman"/>
          <w:noProof/>
          <w:sz w:val="24"/>
          <w:szCs w:val="24"/>
        </w:rPr>
        <w:t>(5), 34-47.</w:t>
      </w:r>
    </w:p>
    <w:p w14:paraId="76DC4236"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Madjar, N., Oldham, G., &amp; Pratt, M. (2002). There’s no place like home? The con-tributions of work and nonwork creativity support to employees’creative performance. </w:t>
      </w:r>
      <w:r w:rsidRPr="00AC12E6">
        <w:rPr>
          <w:rFonts w:ascii="Times New Roman" w:hAnsi="Times New Roman" w:cs="Times New Roman"/>
          <w:i/>
          <w:iCs/>
          <w:noProof/>
          <w:sz w:val="24"/>
          <w:szCs w:val="24"/>
        </w:rPr>
        <w:t>Academy of Management Journal</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45</w:t>
      </w:r>
      <w:r w:rsidRPr="00AC12E6">
        <w:rPr>
          <w:rFonts w:ascii="Times New Roman" w:hAnsi="Times New Roman" w:cs="Times New Roman"/>
          <w:noProof/>
          <w:sz w:val="24"/>
          <w:szCs w:val="24"/>
        </w:rPr>
        <w:t>(4), 757–767.</w:t>
      </w:r>
    </w:p>
    <w:p w14:paraId="7AE515D2"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Madrigal, D., &amp; McClain, B. (2012). </w:t>
      </w:r>
      <w:r w:rsidRPr="00AC12E6">
        <w:rPr>
          <w:rFonts w:ascii="Times New Roman" w:hAnsi="Times New Roman" w:cs="Times New Roman"/>
          <w:i/>
          <w:sz w:val="24"/>
          <w:szCs w:val="24"/>
        </w:rPr>
        <w:t xml:space="preserve">Strengths and Weaknesses of Quantitative and Qualitative Research. </w:t>
      </w:r>
      <w:r w:rsidRPr="00AC12E6">
        <w:rPr>
          <w:rFonts w:ascii="Times New Roman" w:hAnsi="Times New Roman" w:cs="Times New Roman"/>
          <w:sz w:val="24"/>
          <w:szCs w:val="24"/>
        </w:rPr>
        <w:t xml:space="preserve">Retrieved from </w:t>
      </w:r>
      <w:hyperlink r:id="rId25" w:history="1">
        <w:r w:rsidRPr="00AC12E6">
          <w:rPr>
            <w:rFonts w:ascii="Times New Roman" w:hAnsi="Times New Roman" w:cs="Times New Roman"/>
            <w:color w:val="0563C1" w:themeColor="hyperlink"/>
            <w:sz w:val="24"/>
            <w:szCs w:val="24"/>
            <w:u w:val="single"/>
          </w:rPr>
          <w:t>http://www.uxmatters.com/mt/archives/2012/09/strengths-and-weaknesses-of-quantitative-and-qualitative-research.php</w:t>
        </w:r>
      </w:hyperlink>
      <w:r w:rsidRPr="00AC12E6">
        <w:rPr>
          <w:rFonts w:ascii="Times New Roman" w:hAnsi="Times New Roman" w:cs="Times New Roman"/>
          <w:sz w:val="24"/>
          <w:szCs w:val="24"/>
        </w:rPr>
        <w:t xml:space="preserve"> </w:t>
      </w:r>
    </w:p>
    <w:p w14:paraId="41831226"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March, J., &amp; Shapira, Z. (1987). Managerial perspectives on risk and risk taking. </w:t>
      </w:r>
      <w:r w:rsidRPr="00AC12E6">
        <w:rPr>
          <w:rFonts w:ascii="Times New Roman" w:hAnsi="Times New Roman" w:cs="Times New Roman"/>
          <w:i/>
          <w:iCs/>
          <w:noProof/>
          <w:sz w:val="24"/>
          <w:szCs w:val="24"/>
        </w:rPr>
        <w:t>Management Science</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33</w:t>
      </w:r>
      <w:r w:rsidRPr="00AC12E6">
        <w:rPr>
          <w:rFonts w:ascii="Times New Roman" w:hAnsi="Times New Roman" w:cs="Times New Roman"/>
          <w:noProof/>
          <w:sz w:val="24"/>
          <w:szCs w:val="24"/>
        </w:rPr>
        <w:t>(11), 1404-1418.</w:t>
      </w:r>
    </w:p>
    <w:p w14:paraId="5C5C1531" w14:textId="77777777" w:rsidR="00AC12E6" w:rsidRPr="00AC12E6" w:rsidRDefault="00AC12E6" w:rsidP="00945814">
      <w:pPr>
        <w:spacing w:after="0" w:line="480" w:lineRule="auto"/>
        <w:ind w:left="720" w:hanging="720"/>
        <w:jc w:val="both"/>
        <w:rPr>
          <w:rFonts w:ascii="Times New Roman" w:hAnsi="Times New Roman" w:cs="Times New Roman"/>
          <w:i/>
          <w:iCs/>
          <w:sz w:val="24"/>
          <w:szCs w:val="24"/>
        </w:rPr>
      </w:pPr>
      <w:r w:rsidRPr="00AC12E6">
        <w:rPr>
          <w:rFonts w:ascii="Times New Roman" w:hAnsi="Times New Roman" w:cs="Times New Roman"/>
          <w:sz w:val="24"/>
          <w:szCs w:val="24"/>
        </w:rPr>
        <w:t xml:space="preserve">Matta, N. F., &amp; </w:t>
      </w:r>
      <w:proofErr w:type="spellStart"/>
      <w:r w:rsidRPr="00AC12E6">
        <w:rPr>
          <w:rFonts w:ascii="Times New Roman" w:hAnsi="Times New Roman" w:cs="Times New Roman"/>
          <w:sz w:val="24"/>
          <w:szCs w:val="24"/>
        </w:rPr>
        <w:t>Ashkenas</w:t>
      </w:r>
      <w:proofErr w:type="spellEnd"/>
      <w:r w:rsidRPr="00AC12E6">
        <w:rPr>
          <w:rFonts w:ascii="Times New Roman" w:hAnsi="Times New Roman" w:cs="Times New Roman"/>
          <w:sz w:val="24"/>
          <w:szCs w:val="24"/>
        </w:rPr>
        <w:t xml:space="preserve">, R. N. (2003). Why good projects fail anyway. </w:t>
      </w:r>
      <w:r w:rsidRPr="00AC12E6">
        <w:rPr>
          <w:rFonts w:ascii="Times New Roman" w:hAnsi="Times New Roman" w:cs="Times New Roman"/>
          <w:i/>
          <w:iCs/>
          <w:sz w:val="24"/>
          <w:szCs w:val="24"/>
        </w:rPr>
        <w:t>Harvard Business Review, 81</w:t>
      </w:r>
      <w:r w:rsidRPr="00AC12E6">
        <w:rPr>
          <w:rFonts w:ascii="Times New Roman" w:hAnsi="Times New Roman" w:cs="Times New Roman"/>
          <w:iCs/>
          <w:sz w:val="24"/>
          <w:szCs w:val="24"/>
        </w:rPr>
        <w:t>(</w:t>
      </w:r>
      <w:r w:rsidRPr="00AC12E6">
        <w:rPr>
          <w:rFonts w:ascii="Times New Roman" w:hAnsi="Times New Roman" w:cs="Times New Roman"/>
          <w:sz w:val="24"/>
          <w:szCs w:val="24"/>
        </w:rPr>
        <w:t>9), 109-114.</w:t>
      </w:r>
    </w:p>
    <w:p w14:paraId="53A5ED63"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McAdam, R., &amp; McClelland, J. (2002). Individual and team-based idea generation within innovation management: organisational and research agendas. </w:t>
      </w:r>
      <w:r w:rsidRPr="00AC12E6">
        <w:rPr>
          <w:rFonts w:ascii="Times New Roman" w:hAnsi="Times New Roman" w:cs="Times New Roman"/>
          <w:i/>
          <w:iCs/>
          <w:noProof/>
          <w:sz w:val="24"/>
          <w:szCs w:val="24"/>
        </w:rPr>
        <w:t>European Journal of Innovation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5</w:t>
      </w:r>
      <w:r w:rsidRPr="00AC12E6">
        <w:rPr>
          <w:rFonts w:ascii="Times New Roman" w:hAnsi="Times New Roman" w:cs="Times New Roman"/>
          <w:noProof/>
          <w:sz w:val="24"/>
          <w:szCs w:val="24"/>
        </w:rPr>
        <w:t>(2), 86-97.</w:t>
      </w:r>
    </w:p>
    <w:p w14:paraId="1F90E115"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McBride, D. M. (2013). </w:t>
      </w:r>
      <w:r w:rsidRPr="00AC12E6">
        <w:rPr>
          <w:rFonts w:ascii="Times New Roman" w:hAnsi="Times New Roman" w:cs="Times New Roman"/>
          <w:i/>
          <w:iCs/>
          <w:noProof/>
          <w:sz w:val="24"/>
          <w:szCs w:val="24"/>
        </w:rPr>
        <w:t>The proces of research in psychology.</w:t>
      </w:r>
      <w:r w:rsidRPr="00AC12E6">
        <w:rPr>
          <w:rFonts w:ascii="Times New Roman" w:hAnsi="Times New Roman" w:cs="Times New Roman"/>
          <w:noProof/>
          <w:sz w:val="24"/>
          <w:szCs w:val="24"/>
        </w:rPr>
        <w:t xml:space="preserve"> Thousand Oaks, CA: Sage Publications.</w:t>
      </w:r>
    </w:p>
    <w:p w14:paraId="1417AE9C"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McChrystal, S. (2015). </w:t>
      </w:r>
      <w:r w:rsidRPr="00AC12E6">
        <w:rPr>
          <w:rFonts w:ascii="Times New Roman" w:hAnsi="Times New Roman" w:cs="Times New Roman"/>
          <w:i/>
          <w:iCs/>
          <w:noProof/>
          <w:sz w:val="24"/>
          <w:szCs w:val="24"/>
        </w:rPr>
        <w:t>Team of Teams.</w:t>
      </w:r>
      <w:r w:rsidRPr="00AC12E6">
        <w:rPr>
          <w:rFonts w:ascii="Times New Roman" w:hAnsi="Times New Roman" w:cs="Times New Roman"/>
          <w:noProof/>
          <w:sz w:val="24"/>
          <w:szCs w:val="24"/>
        </w:rPr>
        <w:t xml:space="preserve"> New York: Penguin Publishing Group.</w:t>
      </w:r>
    </w:p>
    <w:p w14:paraId="6B925130"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Melchor, O.H. (2013). The government workforce of the future: innovation in strategic workforce planning in OECD countries. </w:t>
      </w:r>
      <w:hyperlink r:id="rId26" w:history="1">
        <w:r w:rsidRPr="00AC12E6">
          <w:rPr>
            <w:rFonts w:ascii="Times New Roman" w:hAnsi="Times New Roman" w:cs="Times New Roman"/>
            <w:noProof/>
            <w:color w:val="0563C1" w:themeColor="hyperlink"/>
            <w:sz w:val="24"/>
            <w:szCs w:val="24"/>
            <w:u w:val="single"/>
          </w:rPr>
          <w:t>http://dx.doi.org/10.1787/5k487727gwvb-en</w:t>
        </w:r>
      </w:hyperlink>
      <w:r w:rsidRPr="00AC12E6">
        <w:rPr>
          <w:rFonts w:ascii="Times New Roman" w:hAnsi="Times New Roman" w:cs="Times New Roman"/>
          <w:noProof/>
          <w:sz w:val="24"/>
          <w:szCs w:val="24"/>
        </w:rPr>
        <w:t xml:space="preserve"> </w:t>
      </w:r>
    </w:p>
    <w:p w14:paraId="67419951"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Merriam, S. B., &amp; </w:t>
      </w:r>
      <w:proofErr w:type="spellStart"/>
      <w:r w:rsidRPr="00AC12E6">
        <w:rPr>
          <w:rFonts w:ascii="Times New Roman" w:hAnsi="Times New Roman" w:cs="Times New Roman"/>
          <w:sz w:val="24"/>
          <w:szCs w:val="24"/>
        </w:rPr>
        <w:t>Tisdell</w:t>
      </w:r>
      <w:proofErr w:type="spellEnd"/>
      <w:r w:rsidRPr="00AC12E6">
        <w:rPr>
          <w:rFonts w:ascii="Times New Roman" w:hAnsi="Times New Roman" w:cs="Times New Roman"/>
          <w:sz w:val="24"/>
          <w:szCs w:val="24"/>
        </w:rPr>
        <w:t xml:space="preserve">, E. J. (2016). </w:t>
      </w:r>
      <w:r w:rsidRPr="00AC12E6">
        <w:rPr>
          <w:rFonts w:ascii="Times New Roman" w:hAnsi="Times New Roman" w:cs="Times New Roman"/>
          <w:i/>
          <w:sz w:val="24"/>
          <w:szCs w:val="24"/>
        </w:rPr>
        <w:t>Qualitative research: A guide to design and implementation.</w:t>
      </w:r>
      <w:r w:rsidRPr="00AC12E6">
        <w:rPr>
          <w:rFonts w:ascii="Times New Roman" w:hAnsi="Times New Roman" w:cs="Times New Roman"/>
          <w:sz w:val="24"/>
          <w:szCs w:val="24"/>
        </w:rPr>
        <w:t xml:space="preserve"> San Francisco, CA: Jossey-Bass.</w:t>
      </w:r>
    </w:p>
    <w:p w14:paraId="5AA3B46E"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Miniaoui, H., &amp; Schilirò, O. (2016). </w:t>
      </w:r>
      <w:r w:rsidRPr="00AC12E6">
        <w:rPr>
          <w:rFonts w:ascii="Times New Roman" w:hAnsi="Times New Roman" w:cs="Times New Roman"/>
          <w:i/>
          <w:iCs/>
          <w:noProof/>
          <w:sz w:val="24"/>
          <w:szCs w:val="24"/>
        </w:rPr>
        <w:t>Innovation and Entrepreneurship for the growth and diversification of the GCC Economies.</w:t>
      </w:r>
      <w:r w:rsidRPr="00AC12E6">
        <w:rPr>
          <w:rFonts w:ascii="Times New Roman" w:hAnsi="Times New Roman" w:cs="Times New Roman"/>
          <w:noProof/>
          <w:sz w:val="24"/>
          <w:szCs w:val="24"/>
        </w:rPr>
        <w:t xml:space="preserve"> UAE: Faculty of Business, University of Wollongong in Dubai; Department of Economics, University of Messina.</w:t>
      </w:r>
    </w:p>
    <w:p w14:paraId="554DD167"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Ministry of Economy (2016). </w:t>
      </w:r>
      <w:r w:rsidRPr="00AC12E6">
        <w:rPr>
          <w:rFonts w:ascii="Times New Roman" w:hAnsi="Times New Roman" w:cs="Times New Roman"/>
          <w:i/>
          <w:noProof/>
          <w:sz w:val="24"/>
          <w:szCs w:val="24"/>
        </w:rPr>
        <w:t>Annual Economic Report</w:t>
      </w:r>
      <w:r w:rsidRPr="00AC12E6">
        <w:rPr>
          <w:rFonts w:ascii="Times New Roman" w:hAnsi="Times New Roman" w:cs="Times New Roman"/>
          <w:noProof/>
          <w:sz w:val="24"/>
          <w:szCs w:val="24"/>
        </w:rPr>
        <w:t xml:space="preserve">. Retrieved from </w:t>
      </w:r>
      <w:hyperlink r:id="rId27" w:history="1">
        <w:r w:rsidRPr="00AC12E6">
          <w:rPr>
            <w:rFonts w:ascii="Times New Roman" w:hAnsi="Times New Roman" w:cs="Times New Roman"/>
            <w:noProof/>
            <w:color w:val="0563C1" w:themeColor="hyperlink"/>
            <w:sz w:val="24"/>
            <w:szCs w:val="24"/>
            <w:u w:val="single"/>
          </w:rPr>
          <w:t>http://www.economy.gov.ae/Publications/MOE Anual Repoert English 2016.pdf</w:t>
        </w:r>
      </w:hyperlink>
      <w:r w:rsidRPr="00AC12E6">
        <w:rPr>
          <w:rFonts w:ascii="Times New Roman" w:hAnsi="Times New Roman" w:cs="Times New Roman"/>
          <w:noProof/>
          <w:sz w:val="24"/>
          <w:szCs w:val="24"/>
        </w:rPr>
        <w:t xml:space="preserve">. </w:t>
      </w:r>
    </w:p>
    <w:p w14:paraId="25673669"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proofErr w:type="spellStart"/>
      <w:r w:rsidRPr="00AC12E6">
        <w:rPr>
          <w:rFonts w:ascii="Times New Roman" w:hAnsi="Times New Roman" w:cs="Times New Roman"/>
          <w:sz w:val="24"/>
          <w:szCs w:val="24"/>
        </w:rPr>
        <w:t>Minwir</w:t>
      </w:r>
      <w:proofErr w:type="spellEnd"/>
      <w:r w:rsidRPr="00AC12E6">
        <w:rPr>
          <w:rFonts w:ascii="Times New Roman" w:hAnsi="Times New Roman" w:cs="Times New Roman"/>
          <w:sz w:val="24"/>
          <w:szCs w:val="24"/>
        </w:rPr>
        <w:t xml:space="preserve">, A. (2010). </w:t>
      </w:r>
      <w:r w:rsidRPr="00AC12E6">
        <w:rPr>
          <w:rFonts w:ascii="Times New Roman" w:hAnsi="Times New Roman" w:cs="Times New Roman"/>
          <w:iCs/>
          <w:sz w:val="24"/>
          <w:szCs w:val="24"/>
        </w:rPr>
        <w:t>Knowledge management in emerging economies: social, organizational, and cultural implementation</w:t>
      </w:r>
      <w:r w:rsidRPr="00AC12E6">
        <w:rPr>
          <w:rFonts w:ascii="Times New Roman" w:hAnsi="Times New Roman" w:cs="Times New Roman"/>
          <w:i/>
          <w:sz w:val="24"/>
          <w:szCs w:val="24"/>
        </w:rPr>
        <w:t xml:space="preserve">. </w:t>
      </w:r>
      <w:r w:rsidRPr="00AC12E6">
        <w:rPr>
          <w:rFonts w:ascii="Times New Roman" w:hAnsi="Times New Roman" w:cs="Times New Roman"/>
          <w:sz w:val="24"/>
          <w:szCs w:val="24"/>
        </w:rPr>
        <w:t>Hershey</w:t>
      </w:r>
      <w:r w:rsidRPr="00AC12E6">
        <w:rPr>
          <w:rFonts w:ascii="Times New Roman" w:hAnsi="Times New Roman" w:cs="Times New Roman"/>
          <w:iCs/>
          <w:sz w:val="24"/>
          <w:szCs w:val="24"/>
        </w:rPr>
        <w:t>: IGI Global</w:t>
      </w:r>
      <w:r w:rsidRPr="00AC12E6">
        <w:rPr>
          <w:rFonts w:ascii="Times New Roman" w:hAnsi="Times New Roman" w:cs="Times New Roman"/>
          <w:sz w:val="24"/>
          <w:szCs w:val="24"/>
        </w:rPr>
        <w:t xml:space="preserve">. </w:t>
      </w:r>
    </w:p>
    <w:p w14:paraId="039F1365" w14:textId="77777777" w:rsidR="00AC12E6" w:rsidRPr="00AC12E6" w:rsidRDefault="00AC12E6" w:rsidP="00945814">
      <w:pPr>
        <w:spacing w:after="0" w:line="480" w:lineRule="auto"/>
        <w:ind w:left="720" w:hanging="709"/>
        <w:rPr>
          <w:rFonts w:ascii="Times New Roman" w:hAnsi="Times New Roman" w:cs="Times New Roman"/>
          <w:noProof/>
          <w:sz w:val="24"/>
          <w:szCs w:val="24"/>
        </w:rPr>
      </w:pPr>
      <w:r w:rsidRPr="00AC12E6">
        <w:rPr>
          <w:rFonts w:ascii="Times New Roman" w:hAnsi="Times New Roman" w:cs="Times New Roman"/>
          <w:noProof/>
          <w:sz w:val="24"/>
          <w:szCs w:val="24"/>
        </w:rPr>
        <w:t xml:space="preserve">Mirkin, B. (2013). </w:t>
      </w:r>
      <w:r w:rsidRPr="00AC12E6">
        <w:rPr>
          <w:rFonts w:ascii="Times New Roman" w:hAnsi="Times New Roman" w:cs="Times New Roman"/>
          <w:i/>
          <w:iCs/>
          <w:noProof/>
          <w:sz w:val="24"/>
          <w:szCs w:val="24"/>
        </w:rPr>
        <w:t>Arab Spring: Demographics in a region in transitio.</w:t>
      </w:r>
      <w:r w:rsidRPr="00AC12E6">
        <w:rPr>
          <w:rFonts w:ascii="Times New Roman" w:hAnsi="Times New Roman" w:cs="Times New Roman"/>
          <w:noProof/>
          <w:sz w:val="24"/>
          <w:szCs w:val="24"/>
        </w:rPr>
        <w:t xml:space="preserve"> PNUD, Arab Human.</w:t>
      </w:r>
    </w:p>
    <w:p w14:paraId="08B7B47B"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Møller</w:t>
      </w:r>
      <w:proofErr w:type="spellEnd"/>
      <w:r w:rsidRPr="00AC12E6">
        <w:rPr>
          <w:rFonts w:ascii="Times New Roman" w:hAnsi="Times New Roman" w:cs="Times New Roman"/>
          <w:sz w:val="24"/>
          <w:szCs w:val="24"/>
        </w:rPr>
        <w:t xml:space="preserve">, K. (2010). European innovation policy: a broad-based strategy? </w:t>
      </w:r>
      <w:r w:rsidRPr="00AC12E6">
        <w:rPr>
          <w:rFonts w:ascii="Times New Roman" w:hAnsi="Times New Roman" w:cs="Times New Roman"/>
          <w:i/>
          <w:sz w:val="24"/>
          <w:szCs w:val="24"/>
        </w:rPr>
        <w:t xml:space="preserve">Transfer: European Review of </w:t>
      </w:r>
      <w:proofErr w:type="spellStart"/>
      <w:r w:rsidRPr="00AC12E6">
        <w:rPr>
          <w:rFonts w:ascii="Times New Roman" w:hAnsi="Times New Roman" w:cs="Times New Roman"/>
          <w:i/>
          <w:sz w:val="24"/>
          <w:szCs w:val="24"/>
        </w:rPr>
        <w:t>Labour</w:t>
      </w:r>
      <w:proofErr w:type="spellEnd"/>
      <w:r w:rsidRPr="00AC12E6">
        <w:rPr>
          <w:rFonts w:ascii="Times New Roman" w:hAnsi="Times New Roman" w:cs="Times New Roman"/>
          <w:i/>
          <w:sz w:val="24"/>
          <w:szCs w:val="24"/>
        </w:rPr>
        <w:t xml:space="preserve"> and Research, 16</w:t>
      </w:r>
      <w:r w:rsidRPr="00AC12E6">
        <w:rPr>
          <w:rFonts w:ascii="Times New Roman" w:hAnsi="Times New Roman" w:cs="Times New Roman"/>
          <w:sz w:val="24"/>
          <w:szCs w:val="24"/>
        </w:rPr>
        <w:t xml:space="preserve">(2), 155-169. </w:t>
      </w:r>
    </w:p>
    <w:p w14:paraId="0A937B4C" w14:textId="77777777" w:rsidR="00AC12E6" w:rsidRPr="00AC12E6" w:rsidRDefault="00AC12E6" w:rsidP="00945814">
      <w:pPr>
        <w:suppressAutoHyphens/>
        <w:spacing w:after="0" w:line="480" w:lineRule="auto"/>
        <w:ind w:left="720" w:hanging="720"/>
        <w:rPr>
          <w:rFonts w:ascii="Times New Roman" w:eastAsia="Calibri" w:hAnsi="Times New Roman" w:cs="Times New Roman"/>
          <w:color w:val="000000"/>
          <w:sz w:val="24"/>
          <w:szCs w:val="24"/>
          <w:lang w:val="en-GB" w:eastAsia="zh-CN"/>
        </w:rPr>
      </w:pPr>
      <w:proofErr w:type="spellStart"/>
      <w:r w:rsidRPr="00AC12E6">
        <w:rPr>
          <w:rFonts w:ascii="Times New Roman" w:eastAsia="Calibri" w:hAnsi="Times New Roman" w:cs="Times New Roman"/>
          <w:color w:val="000000"/>
          <w:sz w:val="24"/>
          <w:szCs w:val="24"/>
          <w:lang w:val="en-GB" w:eastAsia="zh-CN"/>
        </w:rPr>
        <w:lastRenderedPageBreak/>
        <w:t>Mourtada</w:t>
      </w:r>
      <w:proofErr w:type="spellEnd"/>
      <w:r w:rsidRPr="00AC12E6">
        <w:rPr>
          <w:rFonts w:ascii="Times New Roman" w:eastAsia="Calibri" w:hAnsi="Times New Roman" w:cs="Times New Roman"/>
          <w:color w:val="000000"/>
          <w:sz w:val="24"/>
          <w:szCs w:val="24"/>
          <w:lang w:val="en-GB" w:eastAsia="zh-CN"/>
        </w:rPr>
        <w:t xml:space="preserve">, R. (2010). Innovative culture for youth empowerment in UAE: The role of CTI. </w:t>
      </w:r>
      <w:r w:rsidRPr="00AC12E6">
        <w:rPr>
          <w:rFonts w:ascii="Times New Roman" w:eastAsia="Calibri" w:hAnsi="Times New Roman" w:cs="Times New Roman"/>
          <w:i/>
          <w:color w:val="000000"/>
          <w:sz w:val="24"/>
          <w:szCs w:val="24"/>
          <w:lang w:val="en-GB" w:eastAsia="zh-CN"/>
        </w:rPr>
        <w:t>D</w:t>
      </w:r>
      <w:r w:rsidRPr="00AC12E6">
        <w:rPr>
          <w:rFonts w:ascii="Times New Roman" w:eastAsia="Calibri" w:hAnsi="Times New Roman" w:cs="Times New Roman"/>
          <w:i/>
          <w:iCs/>
          <w:color w:val="000000"/>
          <w:sz w:val="24"/>
          <w:szCs w:val="24"/>
          <w:lang w:val="en-GB" w:eastAsia="zh-CN"/>
        </w:rPr>
        <w:t xml:space="preserve">ubai School of Government Policy Brief, </w:t>
      </w:r>
      <w:r w:rsidRPr="00AC12E6">
        <w:rPr>
          <w:rFonts w:ascii="Times New Roman" w:eastAsia="Calibri" w:hAnsi="Times New Roman" w:cs="Times New Roman"/>
          <w:color w:val="000000"/>
          <w:sz w:val="24"/>
          <w:szCs w:val="24"/>
          <w:lang w:val="en-GB" w:eastAsia="zh-CN"/>
        </w:rPr>
        <w:t xml:space="preserve">19, 1-7. </w:t>
      </w:r>
    </w:p>
    <w:p w14:paraId="56EDD751"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Murtonen</w:t>
      </w:r>
      <w:proofErr w:type="spellEnd"/>
      <w:r w:rsidRPr="00AC12E6">
        <w:rPr>
          <w:rFonts w:ascii="Times New Roman" w:hAnsi="Times New Roman" w:cs="Times New Roman"/>
          <w:sz w:val="24"/>
          <w:szCs w:val="24"/>
        </w:rPr>
        <w:t xml:space="preserve">, M. (2015). University students’ understanding of the concepts empirical, theoretical, </w:t>
      </w:r>
      <w:proofErr w:type="gramStart"/>
      <w:r w:rsidRPr="00AC12E6">
        <w:rPr>
          <w:rFonts w:ascii="Times New Roman" w:hAnsi="Times New Roman" w:cs="Times New Roman"/>
          <w:sz w:val="24"/>
          <w:szCs w:val="24"/>
        </w:rPr>
        <w:t>qualitative</w:t>
      </w:r>
      <w:proofErr w:type="gramEnd"/>
      <w:r w:rsidRPr="00AC12E6">
        <w:rPr>
          <w:rFonts w:ascii="Times New Roman" w:hAnsi="Times New Roman" w:cs="Times New Roman"/>
          <w:sz w:val="24"/>
          <w:szCs w:val="24"/>
        </w:rPr>
        <w:t xml:space="preserve"> and quantitative research. </w:t>
      </w:r>
      <w:r w:rsidRPr="00AC12E6">
        <w:rPr>
          <w:rFonts w:ascii="Times New Roman" w:hAnsi="Times New Roman" w:cs="Times New Roman"/>
          <w:i/>
          <w:iCs/>
          <w:sz w:val="24"/>
          <w:szCs w:val="24"/>
        </w:rPr>
        <w:t>Teaching In Higher Education</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20</w:t>
      </w:r>
      <w:r w:rsidRPr="00AC12E6">
        <w:rPr>
          <w:rFonts w:ascii="Times New Roman" w:hAnsi="Times New Roman" w:cs="Times New Roman"/>
          <w:sz w:val="24"/>
          <w:szCs w:val="24"/>
        </w:rPr>
        <w:t>(7), 684-698.</w:t>
      </w:r>
    </w:p>
    <w:p w14:paraId="7D6A2DEA"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Nah, F. &amp; Tan, C.-H. (2016). </w:t>
      </w:r>
      <w:r w:rsidRPr="00AC12E6">
        <w:rPr>
          <w:rFonts w:ascii="Times New Roman" w:hAnsi="Times New Roman" w:cs="Times New Roman"/>
          <w:iCs/>
          <w:sz w:val="24"/>
          <w:szCs w:val="24"/>
        </w:rPr>
        <w:t>HCI in government, business, and organizations.</w:t>
      </w:r>
      <w:r w:rsidRPr="00AC12E6">
        <w:rPr>
          <w:rFonts w:ascii="Times New Roman" w:hAnsi="Times New Roman" w:cs="Times New Roman"/>
          <w:i/>
          <w:iCs/>
          <w:sz w:val="24"/>
          <w:szCs w:val="24"/>
        </w:rPr>
        <w:t xml:space="preserve"> Innovation &amp; ecommerce: Third International Conference. Held as part of HCI International 2016, Canada, July 17-22, 2016, Part I Proceedings</w:t>
      </w:r>
      <w:r w:rsidRPr="00AC12E6">
        <w:rPr>
          <w:rFonts w:ascii="Times New Roman" w:hAnsi="Times New Roman" w:cs="Times New Roman"/>
          <w:sz w:val="24"/>
          <w:szCs w:val="24"/>
        </w:rPr>
        <w:t xml:space="preserve">. </w:t>
      </w:r>
    </w:p>
    <w:p w14:paraId="6D7074FF"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Nakata, C. (2009). </w:t>
      </w:r>
      <w:r w:rsidRPr="00AC12E6">
        <w:rPr>
          <w:rFonts w:ascii="Times New Roman" w:hAnsi="Times New Roman" w:cs="Times New Roman"/>
          <w:i/>
          <w:iCs/>
          <w:sz w:val="24"/>
          <w:szCs w:val="24"/>
        </w:rPr>
        <w:t>Beyond Hofstede: Culture frameworks of management and global marketing</w:t>
      </w:r>
      <w:r w:rsidRPr="00AC12E6">
        <w:rPr>
          <w:rFonts w:ascii="Times New Roman" w:hAnsi="Times New Roman" w:cs="Times New Roman"/>
          <w:sz w:val="24"/>
          <w:szCs w:val="24"/>
        </w:rPr>
        <w:t xml:space="preserve">. Basingstoke, England: Palgrave Macmillan. </w:t>
      </w:r>
    </w:p>
    <w:p w14:paraId="0E4558BF" w14:textId="77777777" w:rsidR="00AC12E6" w:rsidRPr="00AC12E6" w:rsidRDefault="00AC12E6" w:rsidP="00945814">
      <w:pPr>
        <w:spacing w:after="0" w:line="480" w:lineRule="auto"/>
        <w:ind w:left="720" w:hanging="720"/>
        <w:jc w:val="both"/>
        <w:rPr>
          <w:rFonts w:ascii="Times New Roman" w:eastAsia="Calibri" w:hAnsi="Times New Roman" w:cs="Times New Roman"/>
          <w:bCs/>
          <w:sz w:val="24"/>
          <w:szCs w:val="24"/>
        </w:rPr>
      </w:pPr>
      <w:r w:rsidRPr="00AC12E6">
        <w:rPr>
          <w:rFonts w:ascii="Times New Roman" w:eastAsia="Calibri" w:hAnsi="Times New Roman" w:cs="Times New Roman"/>
          <w:bCs/>
          <w:sz w:val="24"/>
          <w:szCs w:val="24"/>
        </w:rPr>
        <w:t xml:space="preserve">Nemeth, C. J. (1997). Managing innovation: When less is more. </w:t>
      </w:r>
      <w:r w:rsidRPr="00AC12E6">
        <w:rPr>
          <w:rFonts w:ascii="Times New Roman" w:eastAsia="Calibri" w:hAnsi="Times New Roman" w:cs="Times New Roman"/>
          <w:bCs/>
          <w:i/>
          <w:sz w:val="24"/>
          <w:szCs w:val="24"/>
        </w:rPr>
        <w:t>California Management Review, 40</w:t>
      </w:r>
      <w:r w:rsidRPr="00AC12E6">
        <w:rPr>
          <w:rFonts w:ascii="Times New Roman" w:eastAsia="Calibri" w:hAnsi="Times New Roman" w:cs="Times New Roman"/>
          <w:bCs/>
          <w:sz w:val="24"/>
          <w:szCs w:val="24"/>
        </w:rPr>
        <w:t xml:space="preserve">(1), 59-74. </w:t>
      </w:r>
    </w:p>
    <w:p w14:paraId="156A3F7A"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Newman, K., &amp; Nollen, S. (1996). Culture and congreuence: the fit between management practices and national culture. </w:t>
      </w:r>
      <w:r w:rsidRPr="00AC12E6">
        <w:rPr>
          <w:rFonts w:ascii="Times New Roman" w:hAnsi="Times New Roman" w:cs="Times New Roman"/>
          <w:i/>
          <w:iCs/>
          <w:noProof/>
          <w:sz w:val="24"/>
          <w:szCs w:val="24"/>
        </w:rPr>
        <w:t>Journal of International Business Studies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27</w:t>
      </w:r>
      <w:r w:rsidRPr="00AC12E6">
        <w:rPr>
          <w:rFonts w:ascii="Times New Roman" w:hAnsi="Times New Roman" w:cs="Times New Roman"/>
          <w:noProof/>
          <w:sz w:val="24"/>
          <w:szCs w:val="24"/>
        </w:rPr>
        <w:t>(4), 753-779.</w:t>
      </w:r>
    </w:p>
    <w:p w14:paraId="2811E59E" w14:textId="77777777" w:rsidR="00AC12E6" w:rsidRPr="00AC12E6" w:rsidRDefault="00AC12E6" w:rsidP="00945814">
      <w:pPr>
        <w:spacing w:after="0" w:line="480" w:lineRule="auto"/>
        <w:ind w:left="720" w:hanging="720"/>
        <w:jc w:val="both"/>
        <w:rPr>
          <w:rFonts w:ascii="Times New Roman" w:eastAsia="Times New Roman" w:hAnsi="Times New Roman" w:cs="Times New Roman"/>
          <w:color w:val="000000" w:themeColor="text1"/>
          <w:spacing w:val="5"/>
          <w:sz w:val="24"/>
          <w:szCs w:val="24"/>
        </w:rPr>
      </w:pPr>
      <w:r w:rsidRPr="00AC12E6">
        <w:rPr>
          <w:rFonts w:ascii="Times New Roman" w:eastAsia="Times New Roman" w:hAnsi="Times New Roman" w:cs="Times New Roman"/>
          <w:color w:val="000000" w:themeColor="text1"/>
          <w:spacing w:val="5"/>
          <w:sz w:val="24"/>
          <w:szCs w:val="24"/>
        </w:rPr>
        <w:t xml:space="preserve">Nguyen, A., Heeler, R. &amp; </w:t>
      </w:r>
      <w:proofErr w:type="spellStart"/>
      <w:r w:rsidRPr="00AC12E6">
        <w:rPr>
          <w:rFonts w:ascii="Times New Roman" w:eastAsia="Times New Roman" w:hAnsi="Times New Roman" w:cs="Times New Roman"/>
          <w:color w:val="000000" w:themeColor="text1"/>
          <w:spacing w:val="5"/>
          <w:sz w:val="24"/>
          <w:szCs w:val="24"/>
        </w:rPr>
        <w:t>Taran</w:t>
      </w:r>
      <w:proofErr w:type="spellEnd"/>
      <w:r w:rsidRPr="00AC12E6">
        <w:rPr>
          <w:rFonts w:ascii="Times New Roman" w:eastAsia="Times New Roman" w:hAnsi="Times New Roman" w:cs="Times New Roman"/>
          <w:color w:val="000000" w:themeColor="text1"/>
          <w:spacing w:val="5"/>
          <w:sz w:val="24"/>
          <w:szCs w:val="24"/>
        </w:rPr>
        <w:t xml:space="preserve"> Z. (2007) "High</w:t>
      </w:r>
      <w:r w:rsidRPr="00AC12E6">
        <w:rPr>
          <w:rFonts w:ascii="Calibri" w:eastAsia="Calibri" w:hAnsi="Calibri" w:cs="Calibri"/>
          <w:color w:val="000000" w:themeColor="text1"/>
          <w:spacing w:val="5"/>
          <w:sz w:val="24"/>
          <w:szCs w:val="24"/>
        </w:rPr>
        <w:t>‐</w:t>
      </w:r>
      <w:r w:rsidRPr="00AC12E6">
        <w:rPr>
          <w:rFonts w:ascii="Times New Roman" w:eastAsia="Times New Roman" w:hAnsi="Times New Roman" w:cs="Times New Roman"/>
          <w:color w:val="000000" w:themeColor="text1"/>
          <w:spacing w:val="5"/>
          <w:sz w:val="24"/>
          <w:szCs w:val="24"/>
        </w:rPr>
        <w:t>low context cultures and price</w:t>
      </w:r>
      <w:r w:rsidRPr="00AC12E6">
        <w:rPr>
          <w:rFonts w:ascii="Calibri" w:eastAsia="Calibri" w:hAnsi="Calibri" w:cs="Calibri"/>
          <w:color w:val="000000" w:themeColor="text1"/>
          <w:spacing w:val="5"/>
          <w:sz w:val="24"/>
          <w:szCs w:val="24"/>
        </w:rPr>
        <w:t>‐</w:t>
      </w:r>
      <w:r w:rsidRPr="00AC12E6">
        <w:rPr>
          <w:rFonts w:ascii="Times New Roman" w:eastAsia="Times New Roman" w:hAnsi="Times New Roman" w:cs="Times New Roman"/>
          <w:color w:val="000000" w:themeColor="text1"/>
          <w:spacing w:val="5"/>
          <w:sz w:val="24"/>
          <w:szCs w:val="24"/>
        </w:rPr>
        <w:t xml:space="preserve">ending practices", </w:t>
      </w:r>
      <w:r w:rsidRPr="00AC12E6">
        <w:rPr>
          <w:rFonts w:ascii="Times New Roman" w:eastAsia="Times New Roman" w:hAnsi="Times New Roman" w:cs="Times New Roman"/>
          <w:i/>
          <w:iCs/>
          <w:color w:val="000000" w:themeColor="text1"/>
          <w:spacing w:val="5"/>
          <w:sz w:val="24"/>
          <w:szCs w:val="24"/>
        </w:rPr>
        <w:t>Journal of Product &amp; Brand Management</w:t>
      </w:r>
      <w:r w:rsidRPr="00AC12E6">
        <w:rPr>
          <w:rFonts w:ascii="Times New Roman" w:eastAsia="Times New Roman" w:hAnsi="Times New Roman" w:cs="Times New Roman"/>
          <w:color w:val="000000" w:themeColor="text1"/>
          <w:spacing w:val="5"/>
          <w:sz w:val="24"/>
          <w:szCs w:val="24"/>
        </w:rPr>
        <w:t xml:space="preserve">, </w:t>
      </w:r>
      <w:r w:rsidRPr="00AC12E6">
        <w:rPr>
          <w:rFonts w:ascii="Times New Roman" w:eastAsia="Times New Roman" w:hAnsi="Times New Roman" w:cs="Times New Roman"/>
          <w:i/>
          <w:color w:val="000000" w:themeColor="text1"/>
          <w:spacing w:val="5"/>
          <w:sz w:val="24"/>
          <w:szCs w:val="24"/>
        </w:rPr>
        <w:t>16</w:t>
      </w:r>
      <w:r w:rsidRPr="00AC12E6">
        <w:rPr>
          <w:rFonts w:ascii="Times New Roman" w:eastAsia="Times New Roman" w:hAnsi="Times New Roman" w:cs="Times New Roman"/>
          <w:color w:val="000000" w:themeColor="text1"/>
          <w:spacing w:val="5"/>
          <w:sz w:val="24"/>
          <w:szCs w:val="24"/>
        </w:rPr>
        <w:t xml:space="preserve">(3), 206-214. </w:t>
      </w:r>
      <w:hyperlink r:id="rId28" w:history="1">
        <w:r w:rsidRPr="00AC12E6">
          <w:rPr>
            <w:rFonts w:ascii="Times New Roman" w:eastAsia="Times New Roman" w:hAnsi="Times New Roman" w:cs="Times New Roman"/>
            <w:color w:val="0563C1" w:themeColor="hyperlink"/>
            <w:spacing w:val="5"/>
            <w:sz w:val="24"/>
            <w:szCs w:val="24"/>
            <w:u w:val="single"/>
          </w:rPr>
          <w:t>https://doi.org/10.1108/10610420710751582</w:t>
        </w:r>
      </w:hyperlink>
    </w:p>
    <w:p w14:paraId="51A29E03"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Nour, S. (2013). </w:t>
      </w:r>
      <w:r w:rsidRPr="00AC12E6">
        <w:rPr>
          <w:rFonts w:ascii="Times New Roman" w:hAnsi="Times New Roman" w:cs="Times New Roman"/>
          <w:i/>
          <w:iCs/>
          <w:noProof/>
          <w:sz w:val="24"/>
          <w:szCs w:val="24"/>
        </w:rPr>
        <w:t>Regional systems of innovation in the Arab region .</w:t>
      </w:r>
      <w:r w:rsidRPr="00AC12E6">
        <w:rPr>
          <w:rFonts w:ascii="Times New Roman" w:hAnsi="Times New Roman" w:cs="Times New Roman"/>
          <w:noProof/>
          <w:sz w:val="24"/>
          <w:szCs w:val="24"/>
        </w:rPr>
        <w:t xml:space="preserve"> United Nations University. UNU-MERIT: Working Paper Series.</w:t>
      </w:r>
    </w:p>
    <w:p w14:paraId="6694BB18" w14:textId="77777777" w:rsidR="00AC12E6" w:rsidRPr="00AC12E6" w:rsidRDefault="00AC12E6" w:rsidP="00945814">
      <w:pPr>
        <w:spacing w:after="0" w:line="480" w:lineRule="auto"/>
        <w:ind w:left="720" w:hanging="720"/>
        <w:rPr>
          <w:rFonts w:ascii="Times New Roman" w:hAnsi="Times New Roman" w:cs="Times New Roman"/>
          <w:noProof/>
          <w:sz w:val="24"/>
          <w:szCs w:val="24"/>
        </w:rPr>
      </w:pPr>
      <w:proofErr w:type="spellStart"/>
      <w:r w:rsidRPr="00AC12E6">
        <w:rPr>
          <w:rFonts w:ascii="Times New Roman" w:eastAsia="Times New Roman" w:hAnsi="Times New Roman" w:cs="Times New Roman"/>
          <w:sz w:val="24"/>
          <w:szCs w:val="24"/>
        </w:rPr>
        <w:t>Obeidat</w:t>
      </w:r>
      <w:proofErr w:type="spellEnd"/>
      <w:r w:rsidRPr="00AC12E6">
        <w:rPr>
          <w:rFonts w:ascii="Times New Roman" w:eastAsia="Times New Roman" w:hAnsi="Times New Roman" w:cs="Times New Roman"/>
          <w:sz w:val="24"/>
          <w:szCs w:val="24"/>
        </w:rPr>
        <w:t xml:space="preserve">, B., </w:t>
      </w:r>
      <w:proofErr w:type="spellStart"/>
      <w:r w:rsidRPr="00AC12E6">
        <w:rPr>
          <w:rFonts w:ascii="Times New Roman" w:eastAsia="Times New Roman" w:hAnsi="Times New Roman" w:cs="Times New Roman"/>
          <w:sz w:val="24"/>
          <w:szCs w:val="24"/>
        </w:rPr>
        <w:t>Shannak</w:t>
      </w:r>
      <w:proofErr w:type="spellEnd"/>
      <w:r w:rsidRPr="00AC12E6">
        <w:rPr>
          <w:rFonts w:ascii="Times New Roman" w:eastAsia="Times New Roman" w:hAnsi="Times New Roman" w:cs="Times New Roman"/>
          <w:sz w:val="24"/>
          <w:szCs w:val="24"/>
        </w:rPr>
        <w:t xml:space="preserve">, R. O., </w:t>
      </w:r>
      <w:proofErr w:type="spellStart"/>
      <w:r w:rsidRPr="00AC12E6">
        <w:rPr>
          <w:rFonts w:ascii="Times New Roman" w:eastAsia="Times New Roman" w:hAnsi="Times New Roman" w:cs="Times New Roman"/>
          <w:sz w:val="24"/>
          <w:szCs w:val="24"/>
        </w:rPr>
        <w:t>Masa’deh</w:t>
      </w:r>
      <w:proofErr w:type="spellEnd"/>
      <w:r w:rsidRPr="00AC12E6">
        <w:rPr>
          <w:rFonts w:ascii="Times New Roman" w:eastAsia="Times New Roman" w:hAnsi="Times New Roman" w:cs="Times New Roman"/>
          <w:sz w:val="24"/>
          <w:szCs w:val="24"/>
        </w:rPr>
        <w:t xml:space="preserve">, R. E. M. D. T., &amp; Al-Jarrah, I. (2012). Towards better understanding of Arabian culture: Implications based on Hofstede’s cultural dimension model. </w:t>
      </w:r>
      <w:r w:rsidRPr="00AC12E6">
        <w:rPr>
          <w:rFonts w:ascii="Times New Roman" w:eastAsia="Times New Roman" w:hAnsi="Times New Roman" w:cs="Times New Roman"/>
          <w:i/>
          <w:iCs/>
          <w:sz w:val="24"/>
          <w:szCs w:val="24"/>
        </w:rPr>
        <w:t>European Journal of Social Sciences</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28</w:t>
      </w:r>
      <w:r w:rsidRPr="00AC12E6">
        <w:rPr>
          <w:rFonts w:ascii="Times New Roman" w:eastAsia="Times New Roman" w:hAnsi="Times New Roman" w:cs="Times New Roman"/>
          <w:sz w:val="24"/>
          <w:szCs w:val="24"/>
        </w:rPr>
        <w:t>(4), 512-522.</w:t>
      </w:r>
    </w:p>
    <w:p w14:paraId="72DA7809"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noProof/>
          <w:sz w:val="24"/>
          <w:szCs w:val="24"/>
        </w:rPr>
        <w:t xml:space="preserve">Oke, A. (2007). Innovation types and innovation management practices in service companies. </w:t>
      </w:r>
      <w:r w:rsidRPr="00AC12E6">
        <w:rPr>
          <w:rFonts w:ascii="Times New Roman" w:hAnsi="Times New Roman" w:cs="Times New Roman"/>
          <w:i/>
          <w:iCs/>
          <w:noProof/>
          <w:sz w:val="24"/>
          <w:szCs w:val="24"/>
        </w:rPr>
        <w:t>International Journal of Operations &amp; Production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27</w:t>
      </w:r>
      <w:r w:rsidRPr="00AC12E6">
        <w:rPr>
          <w:rFonts w:ascii="Times New Roman" w:hAnsi="Times New Roman" w:cs="Times New Roman"/>
          <w:noProof/>
          <w:sz w:val="24"/>
          <w:szCs w:val="24"/>
        </w:rPr>
        <w:t>(6), 564-587.</w:t>
      </w:r>
    </w:p>
    <w:p w14:paraId="423BD5D3"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lastRenderedPageBreak/>
        <w:t xml:space="preserve">Olsen, W. K. (2012). </w:t>
      </w:r>
      <w:r w:rsidRPr="00AC12E6">
        <w:rPr>
          <w:rFonts w:ascii="Times New Roman" w:hAnsi="Times New Roman" w:cs="Times New Roman"/>
          <w:i/>
          <w:sz w:val="24"/>
          <w:szCs w:val="24"/>
        </w:rPr>
        <w:t>Data collection: Key debates and methods in social research.</w:t>
      </w:r>
      <w:r w:rsidRPr="00AC12E6">
        <w:rPr>
          <w:rFonts w:ascii="Times New Roman" w:hAnsi="Times New Roman" w:cs="Times New Roman"/>
          <w:sz w:val="24"/>
          <w:szCs w:val="24"/>
        </w:rPr>
        <w:t xml:space="preserve"> London: Sage Publications.</w:t>
      </w:r>
    </w:p>
    <w:p w14:paraId="0C86D081"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Onen</w:t>
      </w:r>
      <w:proofErr w:type="spellEnd"/>
      <w:r w:rsidRPr="00AC12E6">
        <w:rPr>
          <w:rFonts w:ascii="Times New Roman" w:hAnsi="Times New Roman" w:cs="Times New Roman"/>
          <w:sz w:val="24"/>
          <w:szCs w:val="24"/>
        </w:rPr>
        <w:t xml:space="preserve">, D. (2016). Appropriate </w:t>
      </w:r>
      <w:proofErr w:type="spellStart"/>
      <w:r w:rsidRPr="00AC12E6">
        <w:rPr>
          <w:rFonts w:ascii="Times New Roman" w:hAnsi="Times New Roman" w:cs="Times New Roman"/>
          <w:sz w:val="24"/>
          <w:szCs w:val="24"/>
        </w:rPr>
        <w:t>conceptualisation</w:t>
      </w:r>
      <w:proofErr w:type="spellEnd"/>
      <w:r w:rsidRPr="00AC12E6">
        <w:rPr>
          <w:rFonts w:ascii="Times New Roman" w:hAnsi="Times New Roman" w:cs="Times New Roman"/>
          <w:sz w:val="24"/>
          <w:szCs w:val="24"/>
        </w:rPr>
        <w:t xml:space="preserve">: the foundation of any solid quantitative research. </w:t>
      </w:r>
      <w:r w:rsidRPr="00AC12E6">
        <w:rPr>
          <w:rFonts w:ascii="Times New Roman" w:hAnsi="Times New Roman" w:cs="Times New Roman"/>
          <w:i/>
          <w:iCs/>
          <w:sz w:val="24"/>
          <w:szCs w:val="24"/>
        </w:rPr>
        <w:t>Electronic Journal of Business Research Methods</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14</w:t>
      </w:r>
      <w:r w:rsidRPr="00AC12E6">
        <w:rPr>
          <w:rFonts w:ascii="Times New Roman" w:hAnsi="Times New Roman" w:cs="Times New Roman"/>
          <w:sz w:val="24"/>
          <w:szCs w:val="24"/>
        </w:rPr>
        <w:t>(1), 28-38.</w:t>
      </w:r>
    </w:p>
    <w:p w14:paraId="2AF997F7"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Owen, R., Bessant, J., &amp; Heintz, M. (2013). </w:t>
      </w:r>
      <w:r w:rsidRPr="00AC12E6">
        <w:rPr>
          <w:rFonts w:ascii="Times New Roman" w:hAnsi="Times New Roman" w:cs="Times New Roman"/>
          <w:i/>
          <w:noProof/>
          <w:sz w:val="24"/>
          <w:szCs w:val="24"/>
        </w:rPr>
        <w:t>Responsible Innovation: Managing the Responsible Emergence of Science and Innovation in Society</w:t>
      </w:r>
      <w:r w:rsidRPr="00AC12E6">
        <w:rPr>
          <w:rFonts w:ascii="Times New Roman" w:hAnsi="Times New Roman" w:cs="Times New Roman"/>
          <w:noProof/>
          <w:sz w:val="24"/>
          <w:szCs w:val="24"/>
        </w:rPr>
        <w:t>. UK: John Wiley &amp; Sons Ltd.</w:t>
      </w:r>
    </w:p>
    <w:p w14:paraId="4447B3ED"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sz w:val="24"/>
          <w:szCs w:val="24"/>
        </w:rPr>
        <w:t xml:space="preserve">Patten, M. L., &amp; Bruce, R. R. (2009). </w:t>
      </w:r>
      <w:r w:rsidRPr="00AC12E6">
        <w:rPr>
          <w:rFonts w:ascii="Times New Roman" w:hAnsi="Times New Roman" w:cs="Times New Roman"/>
          <w:i/>
          <w:sz w:val="24"/>
          <w:szCs w:val="24"/>
        </w:rPr>
        <w:t>Understanding research methods: An overview of the essentials.</w:t>
      </w:r>
      <w:r w:rsidRPr="00AC12E6">
        <w:rPr>
          <w:rFonts w:ascii="Times New Roman" w:hAnsi="Times New Roman" w:cs="Times New Roman"/>
          <w:sz w:val="24"/>
          <w:szCs w:val="24"/>
        </w:rPr>
        <w:t xml:space="preserve"> Glendale, CA: </w:t>
      </w:r>
      <w:proofErr w:type="spellStart"/>
      <w:r w:rsidRPr="00AC12E6">
        <w:rPr>
          <w:rFonts w:ascii="Times New Roman" w:hAnsi="Times New Roman" w:cs="Times New Roman"/>
          <w:sz w:val="24"/>
          <w:szCs w:val="24"/>
        </w:rPr>
        <w:t>Pyrczak</w:t>
      </w:r>
      <w:proofErr w:type="spellEnd"/>
      <w:r w:rsidRPr="00AC12E6">
        <w:rPr>
          <w:rFonts w:ascii="Times New Roman" w:hAnsi="Times New Roman" w:cs="Times New Roman"/>
          <w:sz w:val="24"/>
          <w:szCs w:val="24"/>
        </w:rPr>
        <w:t xml:space="preserve"> Publishers.</w:t>
      </w:r>
    </w:p>
    <w:p w14:paraId="0DCE52BC"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r w:rsidRPr="00AC12E6">
        <w:rPr>
          <w:rFonts w:ascii="Times New Roman" w:hAnsi="Times New Roman" w:cs="Times New Roman"/>
          <w:sz w:val="24"/>
          <w:szCs w:val="24"/>
        </w:rPr>
        <w:t xml:space="preserve">Patton, M. Q. (1990). </w:t>
      </w:r>
      <w:r w:rsidRPr="00AC12E6">
        <w:rPr>
          <w:rFonts w:ascii="Times New Roman" w:hAnsi="Times New Roman" w:cs="Times New Roman"/>
          <w:i/>
          <w:sz w:val="24"/>
          <w:szCs w:val="24"/>
        </w:rPr>
        <w:t>Qualitative Evaluations and Research Methods</w:t>
      </w:r>
      <w:r w:rsidRPr="00AC12E6">
        <w:rPr>
          <w:rFonts w:ascii="Times New Roman" w:hAnsi="Times New Roman" w:cs="Times New Roman"/>
          <w:sz w:val="24"/>
          <w:szCs w:val="24"/>
        </w:rPr>
        <w:t>. 2nd ed. Newbury Park, CA: Sage Publications.</w:t>
      </w:r>
    </w:p>
    <w:p w14:paraId="3F489C49"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Prajogo, D., &amp; Mc Dermott, C. (2005). The relationship between total quality management practices and organizational culture. </w:t>
      </w:r>
      <w:r w:rsidRPr="00AC12E6">
        <w:rPr>
          <w:rFonts w:ascii="Times New Roman" w:hAnsi="Times New Roman" w:cs="Times New Roman"/>
          <w:i/>
          <w:iCs/>
          <w:noProof/>
          <w:sz w:val="24"/>
          <w:szCs w:val="24"/>
        </w:rPr>
        <w:t>International Journal of Operations &amp; Product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25</w:t>
      </w:r>
      <w:r w:rsidRPr="00AC12E6">
        <w:rPr>
          <w:rFonts w:ascii="Times New Roman" w:hAnsi="Times New Roman" w:cs="Times New Roman"/>
          <w:noProof/>
          <w:sz w:val="24"/>
          <w:szCs w:val="24"/>
        </w:rPr>
        <w:t>(11), 1101-1103.</w:t>
      </w:r>
    </w:p>
    <w:p w14:paraId="5FA079E1"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Prim, A., Filfo, L., Zamur, G., &amp; Serio, L. (2017). The relationship between national culture dimensions and degree of innovation. </w:t>
      </w:r>
      <w:r w:rsidRPr="00AC12E6">
        <w:rPr>
          <w:rFonts w:ascii="Times New Roman" w:hAnsi="Times New Roman" w:cs="Times New Roman"/>
          <w:i/>
          <w:iCs/>
          <w:noProof/>
          <w:sz w:val="24"/>
          <w:szCs w:val="24"/>
        </w:rPr>
        <w:t>International Journal of Innovation Management</w:t>
      </w:r>
      <w:r w:rsidRPr="00AC12E6">
        <w:rPr>
          <w:rFonts w:ascii="Times New Roman" w:hAnsi="Times New Roman" w:cs="Times New Roman"/>
          <w:noProof/>
          <w:sz w:val="24"/>
          <w:szCs w:val="24"/>
        </w:rPr>
        <w:t xml:space="preserve">, 21(1). </w:t>
      </w:r>
      <w:hyperlink r:id="rId29" w:history="1">
        <w:r w:rsidRPr="00AC12E6">
          <w:rPr>
            <w:rFonts w:ascii="Times New Roman" w:hAnsi="Times New Roman" w:cs="Times New Roman"/>
            <w:noProof/>
            <w:color w:val="0563C1" w:themeColor="hyperlink"/>
            <w:sz w:val="24"/>
            <w:szCs w:val="24"/>
            <w:u w:val="single"/>
          </w:rPr>
          <w:t>https://doi.org/10.1142/S136391961730001X</w:t>
        </w:r>
      </w:hyperlink>
      <w:r w:rsidRPr="00AC12E6">
        <w:rPr>
          <w:rFonts w:ascii="Times New Roman" w:hAnsi="Times New Roman" w:cs="Times New Roman"/>
          <w:noProof/>
          <w:sz w:val="24"/>
          <w:szCs w:val="24"/>
        </w:rPr>
        <w:t xml:space="preserve"> </w:t>
      </w:r>
    </w:p>
    <w:p w14:paraId="2A709304"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Rajapathirana, R., &amp; Hui, Y. (2017). Relationship between innovation capability, innovation type, and firm performance. </w:t>
      </w:r>
      <w:r w:rsidRPr="00AC12E6">
        <w:rPr>
          <w:rFonts w:ascii="Times New Roman" w:hAnsi="Times New Roman" w:cs="Times New Roman"/>
          <w:i/>
          <w:iCs/>
          <w:noProof/>
          <w:sz w:val="24"/>
          <w:szCs w:val="24"/>
        </w:rPr>
        <w:t>Journal of Innovation &amp; Knowledge</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w:t>
      </w:r>
      <w:r w:rsidRPr="00AC12E6">
        <w:rPr>
          <w:rFonts w:ascii="Times New Roman" w:hAnsi="Times New Roman" w:cs="Times New Roman"/>
          <w:noProof/>
          <w:sz w:val="24"/>
          <w:szCs w:val="24"/>
        </w:rPr>
        <w:t>(1), 44-55.</w:t>
      </w:r>
    </w:p>
    <w:p w14:paraId="3BC4D7F8" w14:textId="77777777" w:rsidR="00AC12E6" w:rsidRPr="00AC12E6" w:rsidRDefault="00AC12E6" w:rsidP="00945814">
      <w:pPr>
        <w:suppressAutoHyphens/>
        <w:spacing w:after="0" w:line="480" w:lineRule="auto"/>
        <w:ind w:left="720" w:hanging="720"/>
        <w:rPr>
          <w:rFonts w:ascii="Times New Roman" w:eastAsia="Calibri" w:hAnsi="Times New Roman" w:cs="Times New Roman"/>
          <w:sz w:val="28"/>
          <w:szCs w:val="24"/>
          <w:lang w:eastAsia="zh-CN"/>
        </w:rPr>
      </w:pPr>
      <w:r w:rsidRPr="00AC12E6">
        <w:rPr>
          <w:rFonts w:ascii="Times New Roman" w:eastAsia="Times New Roman" w:hAnsi="Times New Roman" w:cs="Times New Roman"/>
          <w:sz w:val="24"/>
          <w:lang w:eastAsia="zh-CN"/>
        </w:rPr>
        <w:t xml:space="preserve">Ralph, C. (2011). </w:t>
      </w:r>
      <w:r w:rsidRPr="00AC12E6">
        <w:rPr>
          <w:rFonts w:ascii="Times New Roman" w:eastAsia="Times New Roman" w:hAnsi="Times New Roman" w:cs="Times New Roman"/>
          <w:i/>
          <w:iCs/>
          <w:sz w:val="24"/>
          <w:lang w:eastAsia="zh-CN"/>
        </w:rPr>
        <w:t>Innovation – a new match between need and solution</w:t>
      </w:r>
      <w:r w:rsidRPr="00AC12E6">
        <w:rPr>
          <w:rFonts w:ascii="Times New Roman" w:eastAsia="Times New Roman" w:hAnsi="Times New Roman" w:cs="Times New Roman"/>
          <w:sz w:val="24"/>
          <w:lang w:eastAsia="zh-CN"/>
        </w:rPr>
        <w:t xml:space="preserve">. Retrieved from </w:t>
      </w:r>
      <w:hyperlink r:id="rId30" w:history="1">
        <w:r w:rsidRPr="00AC12E6">
          <w:rPr>
            <w:rFonts w:ascii="Times New Roman" w:eastAsia="Times New Roman" w:hAnsi="Times New Roman" w:cs="Times New Roman"/>
            <w:color w:val="0563C1" w:themeColor="hyperlink"/>
            <w:sz w:val="24"/>
            <w:u w:val="single"/>
            <w:lang w:eastAsia="zh-CN"/>
          </w:rPr>
          <w:t>http://timkastelle.org/blog/2011/01/innovation-a-new-match-between-need-and-solution/</w:t>
        </w:r>
      </w:hyperlink>
      <w:r w:rsidRPr="00AC12E6">
        <w:rPr>
          <w:rFonts w:ascii="Times New Roman" w:eastAsia="Times New Roman" w:hAnsi="Times New Roman" w:cs="Times New Roman"/>
          <w:sz w:val="24"/>
          <w:lang w:eastAsia="zh-CN"/>
        </w:rPr>
        <w:t xml:space="preserve"> </w:t>
      </w:r>
    </w:p>
    <w:p w14:paraId="099E24EE"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Rees, C.J. and Althakhri, R. (2008). Organizational change strategies in the Arab region: a review of critical factors. </w:t>
      </w:r>
      <w:r w:rsidRPr="00AC12E6">
        <w:rPr>
          <w:rFonts w:ascii="Times New Roman" w:hAnsi="Times New Roman" w:cs="Times New Roman"/>
          <w:i/>
          <w:iCs/>
          <w:noProof/>
          <w:sz w:val="24"/>
          <w:szCs w:val="24"/>
        </w:rPr>
        <w:t>Journal of Business Economics and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9</w:t>
      </w:r>
      <w:r w:rsidRPr="00AC12E6">
        <w:rPr>
          <w:rFonts w:ascii="Times New Roman" w:hAnsi="Times New Roman" w:cs="Times New Roman"/>
          <w:noProof/>
          <w:sz w:val="24"/>
          <w:szCs w:val="24"/>
        </w:rPr>
        <w:t>(2), 123-132.</w:t>
      </w:r>
    </w:p>
    <w:p w14:paraId="12FB7E27" w14:textId="77777777" w:rsidR="00AC12E6" w:rsidRPr="00AC12E6" w:rsidRDefault="00AC12E6" w:rsidP="00945814">
      <w:pPr>
        <w:spacing w:after="0" w:line="480" w:lineRule="auto"/>
        <w:ind w:left="720" w:hanging="709"/>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Rego, A., Sousa, F., Marques, C., &amp; Cunha, M. (2012). Authentic leadership promoting employees' psychological capital and creativity. </w:t>
      </w:r>
      <w:r w:rsidRPr="00AC12E6">
        <w:rPr>
          <w:rFonts w:ascii="Times New Roman" w:hAnsi="Times New Roman" w:cs="Times New Roman"/>
          <w:i/>
          <w:iCs/>
          <w:noProof/>
          <w:sz w:val="24"/>
          <w:szCs w:val="24"/>
        </w:rPr>
        <w:t>Journal of business research</w:t>
      </w:r>
      <w:r w:rsidRPr="00AC12E6">
        <w:rPr>
          <w:rFonts w:ascii="Times New Roman" w:hAnsi="Times New Roman" w:cs="Times New Roman"/>
          <w:noProof/>
          <w:sz w:val="24"/>
          <w:szCs w:val="24"/>
        </w:rPr>
        <w:t>, 65(3), pp.429-437.</w:t>
      </w:r>
    </w:p>
    <w:p w14:paraId="552360C7"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Remenyi</w:t>
      </w:r>
      <w:proofErr w:type="spellEnd"/>
      <w:r w:rsidRPr="00AC12E6">
        <w:rPr>
          <w:rFonts w:ascii="Times New Roman" w:hAnsi="Times New Roman" w:cs="Times New Roman"/>
          <w:sz w:val="24"/>
          <w:szCs w:val="24"/>
        </w:rPr>
        <w:t xml:space="preserve">, D., Williams, B., Money, A., &amp; Swartz, E. (1998). </w:t>
      </w:r>
      <w:r w:rsidRPr="00AC12E6">
        <w:rPr>
          <w:rFonts w:ascii="Times New Roman" w:hAnsi="Times New Roman" w:cs="Times New Roman"/>
          <w:i/>
          <w:sz w:val="24"/>
          <w:szCs w:val="24"/>
        </w:rPr>
        <w:t>Doing research in business and management: An introduction to process and method.</w:t>
      </w:r>
      <w:r w:rsidRPr="00AC12E6">
        <w:rPr>
          <w:rFonts w:ascii="Times New Roman" w:hAnsi="Times New Roman" w:cs="Times New Roman"/>
          <w:sz w:val="24"/>
          <w:szCs w:val="24"/>
        </w:rPr>
        <w:t xml:space="preserve"> London: Sage Publications.</w:t>
      </w:r>
    </w:p>
    <w:p w14:paraId="49449E7D"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Rinne, T., &amp; Fairweather, J. (2012). Hofstede and Shane revisited: The role of power distance and individualism in national-level innovation success. </w:t>
      </w:r>
      <w:r w:rsidRPr="00AC12E6">
        <w:rPr>
          <w:rFonts w:ascii="Times New Roman" w:hAnsi="Times New Roman" w:cs="Times New Roman"/>
          <w:i/>
          <w:iCs/>
          <w:noProof/>
          <w:sz w:val="24"/>
          <w:szCs w:val="24"/>
        </w:rPr>
        <w:t>Cross-Cultural Research</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46</w:t>
      </w:r>
      <w:r w:rsidRPr="00AC12E6">
        <w:rPr>
          <w:rFonts w:ascii="Times New Roman" w:hAnsi="Times New Roman" w:cs="Times New Roman"/>
          <w:noProof/>
          <w:sz w:val="24"/>
          <w:szCs w:val="24"/>
        </w:rPr>
        <w:t>(2), 91–108.</w:t>
      </w:r>
    </w:p>
    <w:p w14:paraId="68810656"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eastAsia="Calibri" w:hAnsi="Times New Roman" w:cs="Times New Roman"/>
          <w:bCs/>
          <w:sz w:val="24"/>
          <w:szCs w:val="24"/>
        </w:rPr>
        <w:t>Rodrigues, C. A. (1997). Developing expatriates’ cross</w:t>
      </w:r>
      <w:r w:rsidRPr="00AC12E6">
        <w:rPr>
          <w:rFonts w:ascii="Calibri" w:eastAsia="Calibri" w:hAnsi="Calibri" w:cs="Calibri"/>
          <w:bCs/>
          <w:sz w:val="24"/>
          <w:szCs w:val="24"/>
        </w:rPr>
        <w:t>‐</w:t>
      </w:r>
      <w:r w:rsidRPr="00AC12E6">
        <w:rPr>
          <w:rFonts w:ascii="Times New Roman" w:eastAsia="Calibri" w:hAnsi="Times New Roman" w:cs="Times New Roman"/>
          <w:bCs/>
          <w:sz w:val="24"/>
          <w:szCs w:val="24"/>
        </w:rPr>
        <w:t xml:space="preserve">cultural sensitivity: cultures where “your culture’s OK” is </w:t>
      </w:r>
      <w:proofErr w:type="gramStart"/>
      <w:r w:rsidRPr="00AC12E6">
        <w:rPr>
          <w:rFonts w:ascii="Times New Roman" w:eastAsia="Calibri" w:hAnsi="Times New Roman" w:cs="Times New Roman"/>
          <w:bCs/>
          <w:sz w:val="24"/>
          <w:szCs w:val="24"/>
        </w:rPr>
        <w:t>really not</w:t>
      </w:r>
      <w:proofErr w:type="gramEnd"/>
      <w:r w:rsidRPr="00AC12E6">
        <w:rPr>
          <w:rFonts w:ascii="Times New Roman" w:eastAsia="Calibri" w:hAnsi="Times New Roman" w:cs="Times New Roman"/>
          <w:bCs/>
          <w:sz w:val="24"/>
          <w:szCs w:val="24"/>
        </w:rPr>
        <w:t xml:space="preserve"> OK. </w:t>
      </w:r>
      <w:r w:rsidRPr="00AC12E6">
        <w:rPr>
          <w:rFonts w:ascii="Times New Roman" w:eastAsia="Calibri" w:hAnsi="Times New Roman" w:cs="Times New Roman"/>
          <w:bCs/>
          <w:i/>
          <w:sz w:val="24"/>
          <w:szCs w:val="24"/>
        </w:rPr>
        <w:t>Journal of Management Development, 16</w:t>
      </w:r>
      <w:r w:rsidRPr="00AC12E6">
        <w:rPr>
          <w:rFonts w:ascii="Times New Roman" w:eastAsia="Calibri" w:hAnsi="Times New Roman" w:cs="Times New Roman"/>
          <w:bCs/>
          <w:sz w:val="24"/>
          <w:szCs w:val="24"/>
        </w:rPr>
        <w:t>(9), 690-702. doi:10.1108/02621719710190211</w:t>
      </w:r>
    </w:p>
    <w:p w14:paraId="38DD04C8"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Roger, K., Bone, T., </w:t>
      </w:r>
      <w:proofErr w:type="spellStart"/>
      <w:r w:rsidRPr="00AC12E6">
        <w:rPr>
          <w:rFonts w:ascii="Times New Roman" w:hAnsi="Times New Roman" w:cs="Times New Roman"/>
          <w:sz w:val="24"/>
          <w:szCs w:val="24"/>
        </w:rPr>
        <w:t>Heinonen</w:t>
      </w:r>
      <w:proofErr w:type="spellEnd"/>
      <w:r w:rsidRPr="00AC12E6">
        <w:rPr>
          <w:rFonts w:ascii="Times New Roman" w:hAnsi="Times New Roman" w:cs="Times New Roman"/>
          <w:sz w:val="24"/>
          <w:szCs w:val="24"/>
        </w:rPr>
        <w:t xml:space="preserve">, T., Schwartz, K., Slater, J., &amp; </w:t>
      </w:r>
      <w:proofErr w:type="spellStart"/>
      <w:r w:rsidRPr="00AC12E6">
        <w:rPr>
          <w:rFonts w:ascii="Times New Roman" w:hAnsi="Times New Roman" w:cs="Times New Roman"/>
          <w:sz w:val="24"/>
          <w:szCs w:val="24"/>
        </w:rPr>
        <w:t>Thakrar</w:t>
      </w:r>
      <w:proofErr w:type="spellEnd"/>
      <w:r w:rsidRPr="00AC12E6">
        <w:rPr>
          <w:rFonts w:ascii="Times New Roman" w:hAnsi="Times New Roman" w:cs="Times New Roman"/>
          <w:sz w:val="24"/>
          <w:szCs w:val="24"/>
        </w:rPr>
        <w:t xml:space="preserve">, S. (2018). Exploring identity: what we do as qualitative researchers. </w:t>
      </w:r>
      <w:r w:rsidRPr="00AC12E6">
        <w:rPr>
          <w:rFonts w:ascii="Times New Roman" w:hAnsi="Times New Roman" w:cs="Times New Roman"/>
          <w:i/>
          <w:iCs/>
          <w:sz w:val="24"/>
          <w:szCs w:val="24"/>
        </w:rPr>
        <w:t>The Qualitative Report</w:t>
      </w:r>
      <w:r w:rsidRPr="00AC12E6">
        <w:rPr>
          <w:rFonts w:ascii="Times New Roman" w:hAnsi="Times New Roman" w:cs="Times New Roman"/>
          <w:sz w:val="24"/>
          <w:szCs w:val="24"/>
        </w:rPr>
        <w:t xml:space="preserve">, </w:t>
      </w:r>
      <w:r w:rsidRPr="00AC12E6">
        <w:rPr>
          <w:rFonts w:ascii="Times New Roman" w:hAnsi="Times New Roman" w:cs="Times New Roman"/>
          <w:i/>
          <w:sz w:val="24"/>
          <w:szCs w:val="24"/>
        </w:rPr>
        <w:t>23</w:t>
      </w:r>
      <w:r w:rsidRPr="00AC12E6">
        <w:rPr>
          <w:rFonts w:ascii="Times New Roman" w:hAnsi="Times New Roman" w:cs="Times New Roman"/>
          <w:sz w:val="24"/>
          <w:szCs w:val="24"/>
        </w:rPr>
        <w:t>(3), 532-546.</w:t>
      </w:r>
    </w:p>
    <w:p w14:paraId="120D49F2"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Roland, G., &amp; Gorodnichenko, Y. (2010). </w:t>
      </w:r>
      <w:r w:rsidRPr="00AC12E6">
        <w:rPr>
          <w:rFonts w:ascii="Times New Roman" w:hAnsi="Times New Roman" w:cs="Times New Roman"/>
          <w:i/>
          <w:iCs/>
          <w:noProof/>
          <w:sz w:val="24"/>
          <w:szCs w:val="24"/>
        </w:rPr>
        <w:t>Culture, institutions and the wealth of nations.</w:t>
      </w:r>
      <w:r w:rsidRPr="00AC12E6">
        <w:rPr>
          <w:rFonts w:ascii="Times New Roman" w:hAnsi="Times New Roman" w:cs="Times New Roman"/>
          <w:noProof/>
          <w:sz w:val="24"/>
          <w:szCs w:val="24"/>
        </w:rPr>
        <w:t xml:space="preserve"> National Bureau of Economic Research Working paper 16368.</w:t>
      </w:r>
    </w:p>
    <w:p w14:paraId="22DA81DD"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Rond, M. D. (2010). </w:t>
      </w:r>
      <w:r w:rsidRPr="00AC12E6">
        <w:rPr>
          <w:rFonts w:ascii="Times New Roman" w:hAnsi="Times New Roman" w:cs="Times New Roman"/>
          <w:i/>
          <w:iCs/>
          <w:noProof/>
          <w:sz w:val="24"/>
          <w:szCs w:val="24"/>
        </w:rPr>
        <w:t>Always rely on a team, not individuals.</w:t>
      </w:r>
      <w:r w:rsidRPr="00AC12E6">
        <w:rPr>
          <w:rFonts w:ascii="Times New Roman" w:hAnsi="Times New Roman" w:cs="Times New Roman"/>
          <w:noProof/>
          <w:sz w:val="24"/>
          <w:szCs w:val="24"/>
        </w:rPr>
        <w:t xml:space="preserve"> Retrieved from </w:t>
      </w:r>
      <w:hyperlink r:id="rId31" w:history="1">
        <w:r w:rsidRPr="00AC12E6">
          <w:rPr>
            <w:rFonts w:ascii="Times New Roman" w:hAnsi="Times New Roman" w:cs="Times New Roman"/>
            <w:noProof/>
            <w:color w:val="0563C1" w:themeColor="hyperlink"/>
            <w:sz w:val="24"/>
            <w:szCs w:val="24"/>
            <w:u w:val="single"/>
          </w:rPr>
          <w:t>https://www.forbes.com/2010/08/05/teams-teamwork-individuals-leadership-managing-collaboration.html - 60f0e8725e86</w:t>
        </w:r>
      </w:hyperlink>
      <w:r w:rsidRPr="00AC12E6">
        <w:rPr>
          <w:rFonts w:ascii="Times New Roman" w:hAnsi="Times New Roman" w:cs="Times New Roman"/>
          <w:noProof/>
          <w:sz w:val="24"/>
          <w:szCs w:val="24"/>
        </w:rPr>
        <w:t xml:space="preserve">. </w:t>
      </w:r>
    </w:p>
    <w:p w14:paraId="33B4B08F"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Rosenbusch, N., Brinckmann, J., &amp; Bausch, A. (2009). Is innovation always beneficial? A meta-analysis of the relationship between innovation and performance in SMEs. </w:t>
      </w:r>
      <w:r w:rsidRPr="00AC12E6">
        <w:rPr>
          <w:rFonts w:ascii="Times New Roman" w:hAnsi="Times New Roman" w:cs="Times New Roman"/>
          <w:i/>
          <w:iCs/>
          <w:noProof/>
          <w:sz w:val="24"/>
          <w:szCs w:val="24"/>
        </w:rPr>
        <w:t>Journal of Business Venturing</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26</w:t>
      </w:r>
      <w:r w:rsidRPr="00AC12E6">
        <w:rPr>
          <w:rFonts w:ascii="Times New Roman" w:hAnsi="Times New Roman" w:cs="Times New Roman"/>
          <w:noProof/>
          <w:sz w:val="24"/>
          <w:szCs w:val="24"/>
        </w:rPr>
        <w:t>(4), 441-457.</w:t>
      </w:r>
    </w:p>
    <w:p w14:paraId="35E63D69"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Rosendahl, T., </w:t>
      </w:r>
      <w:proofErr w:type="spellStart"/>
      <w:r w:rsidRPr="00AC12E6">
        <w:rPr>
          <w:rFonts w:ascii="Times New Roman" w:hAnsi="Times New Roman" w:cs="Times New Roman"/>
          <w:sz w:val="24"/>
          <w:szCs w:val="24"/>
        </w:rPr>
        <w:t>Egir</w:t>
      </w:r>
      <w:proofErr w:type="spellEnd"/>
      <w:r w:rsidRPr="00AC12E6">
        <w:rPr>
          <w:rFonts w:ascii="Times New Roman" w:hAnsi="Times New Roman" w:cs="Times New Roman"/>
          <w:sz w:val="24"/>
          <w:szCs w:val="24"/>
        </w:rPr>
        <w:t>, A., Due-</w:t>
      </w:r>
      <w:proofErr w:type="spellStart"/>
      <w:r w:rsidRPr="00AC12E6">
        <w:rPr>
          <w:rFonts w:ascii="Times New Roman" w:hAnsi="Times New Roman" w:cs="Times New Roman"/>
          <w:sz w:val="24"/>
          <w:szCs w:val="24"/>
        </w:rPr>
        <w:t>Sørensen</w:t>
      </w:r>
      <w:proofErr w:type="spellEnd"/>
      <w:r w:rsidRPr="00AC12E6">
        <w:rPr>
          <w:rFonts w:ascii="Times New Roman" w:hAnsi="Times New Roman" w:cs="Times New Roman"/>
          <w:sz w:val="24"/>
          <w:szCs w:val="24"/>
        </w:rPr>
        <w:t xml:space="preserve">, L. and </w:t>
      </w:r>
      <w:proofErr w:type="spellStart"/>
      <w:r w:rsidRPr="00AC12E6">
        <w:rPr>
          <w:rFonts w:ascii="Times New Roman" w:hAnsi="Times New Roman" w:cs="Times New Roman"/>
          <w:sz w:val="24"/>
          <w:szCs w:val="24"/>
        </w:rPr>
        <w:t>Ulsund</w:t>
      </w:r>
      <w:proofErr w:type="spellEnd"/>
      <w:r w:rsidRPr="00AC12E6">
        <w:rPr>
          <w:rFonts w:ascii="Times New Roman" w:hAnsi="Times New Roman" w:cs="Times New Roman"/>
          <w:sz w:val="24"/>
          <w:szCs w:val="24"/>
        </w:rPr>
        <w:t xml:space="preserve">, H. (2013). Integrated operations from a change management perspective. In T. </w:t>
      </w:r>
      <w:hyperlink r:id="rId32" w:history="1">
        <w:r w:rsidRPr="00AC12E6">
          <w:rPr>
            <w:rFonts w:ascii="Times New Roman" w:hAnsi="Times New Roman" w:cs="Times New Roman"/>
            <w:sz w:val="24"/>
            <w:szCs w:val="24"/>
          </w:rPr>
          <w:t>Rosendahl</w:t>
        </w:r>
      </w:hyperlink>
      <w:r w:rsidRPr="00AC12E6">
        <w:rPr>
          <w:rFonts w:ascii="Times New Roman" w:hAnsi="Times New Roman" w:cs="Times New Roman"/>
          <w:sz w:val="24"/>
          <w:szCs w:val="24"/>
        </w:rPr>
        <w:t xml:space="preserve"> &amp; V. </w:t>
      </w:r>
      <w:hyperlink r:id="rId33" w:history="1">
        <w:proofErr w:type="spellStart"/>
        <w:r w:rsidRPr="00AC12E6">
          <w:rPr>
            <w:rFonts w:ascii="Times New Roman" w:hAnsi="Times New Roman" w:cs="Times New Roman"/>
            <w:sz w:val="24"/>
            <w:szCs w:val="24"/>
          </w:rPr>
          <w:t>Hepsø</w:t>
        </w:r>
        <w:proofErr w:type="spellEnd"/>
      </w:hyperlink>
      <w:r w:rsidRPr="00AC12E6">
        <w:rPr>
          <w:rFonts w:ascii="Times New Roman" w:hAnsi="Times New Roman" w:cs="Times New Roman"/>
          <w:sz w:val="24"/>
          <w:szCs w:val="24"/>
        </w:rPr>
        <w:t xml:space="preserve"> (Eds.), </w:t>
      </w:r>
      <w:r w:rsidRPr="00AC12E6">
        <w:rPr>
          <w:rFonts w:ascii="Times New Roman" w:hAnsi="Times New Roman" w:cs="Times New Roman"/>
          <w:i/>
          <w:sz w:val="24"/>
          <w:szCs w:val="24"/>
        </w:rPr>
        <w:t>Integrated Operations in the Oil and Gas Industry</w:t>
      </w:r>
      <w:r w:rsidRPr="00AC12E6">
        <w:rPr>
          <w:rFonts w:ascii="Times New Roman" w:hAnsi="Times New Roman" w:cs="Times New Roman"/>
          <w:sz w:val="24"/>
          <w:szCs w:val="24"/>
        </w:rPr>
        <w:t xml:space="preserve"> (pp. 285-303). Hershey: IGI Global.</w:t>
      </w:r>
    </w:p>
    <w:p w14:paraId="5CCEA85B"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proofErr w:type="spellStart"/>
      <w:r w:rsidRPr="00AC12E6">
        <w:rPr>
          <w:rFonts w:ascii="Times New Roman" w:eastAsia="Calibri" w:hAnsi="Times New Roman" w:cs="Times New Roman"/>
          <w:bCs/>
          <w:sz w:val="24"/>
          <w:szCs w:val="24"/>
        </w:rPr>
        <w:lastRenderedPageBreak/>
        <w:t>Rosli</w:t>
      </w:r>
      <w:proofErr w:type="spellEnd"/>
      <w:r w:rsidRPr="00AC12E6">
        <w:rPr>
          <w:rFonts w:ascii="Times New Roman" w:eastAsia="Calibri" w:hAnsi="Times New Roman" w:cs="Times New Roman"/>
          <w:bCs/>
          <w:sz w:val="24"/>
          <w:szCs w:val="24"/>
        </w:rPr>
        <w:t xml:space="preserve">, M. M., &amp; </w:t>
      </w:r>
      <w:proofErr w:type="spellStart"/>
      <w:r w:rsidRPr="00AC12E6">
        <w:rPr>
          <w:rFonts w:ascii="Times New Roman" w:eastAsia="Calibri" w:hAnsi="Times New Roman" w:cs="Times New Roman"/>
          <w:bCs/>
          <w:sz w:val="24"/>
          <w:szCs w:val="24"/>
        </w:rPr>
        <w:t>Sidek</w:t>
      </w:r>
      <w:proofErr w:type="spellEnd"/>
      <w:r w:rsidRPr="00AC12E6">
        <w:rPr>
          <w:rFonts w:ascii="Times New Roman" w:eastAsia="Calibri" w:hAnsi="Times New Roman" w:cs="Times New Roman"/>
          <w:bCs/>
          <w:sz w:val="24"/>
          <w:szCs w:val="24"/>
        </w:rPr>
        <w:t xml:space="preserve">, S. (2013). The impact of innovation on the performance of small and medium manufacturing enterprises: Evidence from Malaysia. </w:t>
      </w:r>
      <w:r w:rsidRPr="00AC12E6">
        <w:rPr>
          <w:rFonts w:ascii="Times New Roman" w:eastAsia="Calibri" w:hAnsi="Times New Roman" w:cs="Times New Roman"/>
          <w:bCs/>
          <w:i/>
          <w:iCs/>
          <w:sz w:val="24"/>
          <w:szCs w:val="24"/>
        </w:rPr>
        <w:t>Journal of Innovation Management in Small &amp; Medium Enterprises</w:t>
      </w:r>
      <w:r w:rsidRPr="00AC12E6">
        <w:rPr>
          <w:rFonts w:ascii="Times New Roman" w:eastAsia="Calibri" w:hAnsi="Times New Roman" w:cs="Times New Roman"/>
          <w:bCs/>
          <w:sz w:val="24"/>
          <w:szCs w:val="24"/>
        </w:rPr>
        <w:t xml:space="preserve">, </w:t>
      </w:r>
      <w:r w:rsidRPr="00AC12E6">
        <w:rPr>
          <w:rFonts w:ascii="Times New Roman" w:eastAsia="Calibri" w:hAnsi="Times New Roman" w:cs="Times New Roman"/>
          <w:bCs/>
          <w:i/>
          <w:iCs/>
          <w:sz w:val="24"/>
          <w:szCs w:val="24"/>
        </w:rPr>
        <w:t>2013</w:t>
      </w:r>
      <w:r w:rsidRPr="00AC12E6">
        <w:rPr>
          <w:rFonts w:ascii="Times New Roman" w:eastAsia="Calibri" w:hAnsi="Times New Roman" w:cs="Times New Roman"/>
          <w:bCs/>
          <w:sz w:val="24"/>
          <w:szCs w:val="24"/>
        </w:rPr>
        <w:t xml:space="preserve">, 1. Retrieved from </w:t>
      </w:r>
      <w:hyperlink r:id="rId34" w:history="1">
        <w:r w:rsidRPr="00AC12E6">
          <w:rPr>
            <w:rFonts w:ascii="Times New Roman" w:eastAsia="Calibri" w:hAnsi="Times New Roman" w:cs="Times New Roman"/>
            <w:bCs/>
            <w:color w:val="0563C1"/>
            <w:sz w:val="24"/>
            <w:szCs w:val="24"/>
            <w:u w:val="single"/>
          </w:rPr>
          <w:t>http://ibimapublishing.com/articles/JIMSME/2013/885666/885666.pdf</w:t>
        </w:r>
      </w:hyperlink>
      <w:r w:rsidRPr="00AC12E6">
        <w:rPr>
          <w:rFonts w:ascii="Times New Roman" w:eastAsia="Calibri" w:hAnsi="Times New Roman" w:cs="Times New Roman"/>
          <w:bCs/>
          <w:sz w:val="24"/>
          <w:szCs w:val="24"/>
        </w:rPr>
        <w:t xml:space="preserve">. </w:t>
      </w:r>
    </w:p>
    <w:p w14:paraId="7F1D8246"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Royse, D. D. (2011). </w:t>
      </w:r>
      <w:r w:rsidRPr="00AC12E6">
        <w:rPr>
          <w:rFonts w:ascii="Times New Roman" w:hAnsi="Times New Roman" w:cs="Times New Roman"/>
          <w:i/>
          <w:sz w:val="24"/>
          <w:szCs w:val="24"/>
        </w:rPr>
        <w:t>Research methods in social science.</w:t>
      </w:r>
      <w:r w:rsidRPr="00AC12E6">
        <w:rPr>
          <w:rFonts w:ascii="Times New Roman" w:hAnsi="Times New Roman" w:cs="Times New Roman"/>
          <w:sz w:val="24"/>
          <w:szCs w:val="24"/>
        </w:rPr>
        <w:t xml:space="preserve"> Belmont, CA: Cengage Learning.</w:t>
      </w:r>
    </w:p>
    <w:p w14:paraId="2A1BA1C1" w14:textId="77777777" w:rsidR="00AC12E6" w:rsidRPr="00AC12E6" w:rsidRDefault="00AC12E6" w:rsidP="00945814">
      <w:pPr>
        <w:spacing w:after="0" w:line="480" w:lineRule="auto"/>
        <w:ind w:left="720" w:hanging="720"/>
        <w:rPr>
          <w:rFonts w:ascii="Times New Roman" w:hAnsi="Times New Roman" w:cs="Times New Roman"/>
          <w:noProof/>
          <w:sz w:val="24"/>
          <w:szCs w:val="24"/>
        </w:rPr>
      </w:pPr>
      <w:proofErr w:type="spellStart"/>
      <w:r w:rsidRPr="00AC12E6">
        <w:rPr>
          <w:rFonts w:ascii="Times New Roman" w:eastAsia="Times New Roman" w:hAnsi="Times New Roman" w:cs="Times New Roman"/>
          <w:sz w:val="24"/>
          <w:szCs w:val="24"/>
        </w:rPr>
        <w:t>Rudowicz</w:t>
      </w:r>
      <w:proofErr w:type="spellEnd"/>
      <w:r w:rsidRPr="00AC12E6">
        <w:rPr>
          <w:rFonts w:ascii="Times New Roman" w:eastAsia="Times New Roman" w:hAnsi="Times New Roman" w:cs="Times New Roman"/>
          <w:sz w:val="24"/>
          <w:szCs w:val="24"/>
        </w:rPr>
        <w:t xml:space="preserve">, E. (2003). Culture and creativity: interaction in two ways. </w:t>
      </w:r>
      <w:r w:rsidRPr="00AC12E6">
        <w:rPr>
          <w:rFonts w:ascii="Times New Roman" w:eastAsia="Times New Roman" w:hAnsi="Times New Roman" w:cs="Times New Roman"/>
          <w:i/>
          <w:iCs/>
          <w:sz w:val="24"/>
          <w:szCs w:val="24"/>
        </w:rPr>
        <w:t>Scandinavian Journal of Educational Research</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47</w:t>
      </w:r>
      <w:r w:rsidRPr="00AC12E6">
        <w:rPr>
          <w:rFonts w:ascii="Times New Roman" w:eastAsia="Times New Roman" w:hAnsi="Times New Roman" w:cs="Times New Roman"/>
          <w:sz w:val="24"/>
          <w:szCs w:val="24"/>
        </w:rPr>
        <w:t>(3), 273-290.</w:t>
      </w:r>
    </w:p>
    <w:p w14:paraId="0119395E"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noProof/>
          <w:sz w:val="24"/>
          <w:szCs w:val="24"/>
        </w:rPr>
        <w:t>Rudzewicz, A. (2016). The impact of national culture on the level of innovation.</w:t>
      </w:r>
      <w:r w:rsidRPr="00AC12E6">
        <w:rPr>
          <w:rFonts w:ascii="Times New Roman" w:hAnsi="Times New Roman" w:cs="Times New Roman"/>
          <w:i/>
          <w:iCs/>
          <w:noProof/>
          <w:sz w:val="24"/>
          <w:szCs w:val="24"/>
        </w:rPr>
        <w:t xml:space="preserve"> Journal of Intercultural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8</w:t>
      </w:r>
      <w:r w:rsidRPr="00AC12E6">
        <w:rPr>
          <w:rFonts w:ascii="Times New Roman" w:hAnsi="Times New Roman" w:cs="Times New Roman"/>
          <w:noProof/>
          <w:sz w:val="24"/>
          <w:szCs w:val="24"/>
        </w:rPr>
        <w:t>(1), 121-145.</w:t>
      </w:r>
    </w:p>
    <w:p w14:paraId="3FBA6CDE"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Sahoo, S. (2015) </w:t>
      </w:r>
      <w:r w:rsidRPr="00AC12E6">
        <w:rPr>
          <w:rFonts w:ascii="Times New Roman" w:hAnsi="Times New Roman" w:cs="Times New Roman"/>
          <w:i/>
          <w:iCs/>
          <w:noProof/>
          <w:sz w:val="24"/>
          <w:szCs w:val="24"/>
        </w:rPr>
        <w:t>Female Emirati entrepreneurs taste of success.</w:t>
      </w:r>
      <w:r w:rsidRPr="00AC12E6">
        <w:rPr>
          <w:rFonts w:ascii="Times New Roman" w:hAnsi="Times New Roman" w:cs="Times New Roman"/>
          <w:noProof/>
          <w:sz w:val="24"/>
          <w:szCs w:val="24"/>
        </w:rPr>
        <w:t xml:space="preserve"> Retrieved from </w:t>
      </w:r>
      <w:hyperlink r:id="rId35" w:history="1">
        <w:r w:rsidRPr="00AC12E6">
          <w:rPr>
            <w:rFonts w:ascii="Times New Roman" w:hAnsi="Times New Roman" w:cs="Times New Roman"/>
            <w:noProof/>
            <w:color w:val="0563C1" w:themeColor="hyperlink"/>
            <w:sz w:val="24"/>
            <w:szCs w:val="24"/>
            <w:u w:val="single"/>
          </w:rPr>
          <w:t>http://www.thenational.ae/business/retail/female-emirati-entrepreneurs-taste-success</w:t>
        </w:r>
      </w:hyperlink>
      <w:r w:rsidRPr="00AC12E6">
        <w:rPr>
          <w:rFonts w:ascii="Times New Roman" w:hAnsi="Times New Roman" w:cs="Times New Roman"/>
          <w:noProof/>
          <w:sz w:val="24"/>
          <w:szCs w:val="24"/>
        </w:rPr>
        <w:t>.</w:t>
      </w:r>
    </w:p>
    <w:p w14:paraId="6DEF5072"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eastAsia="Times New Roman" w:hAnsi="Times New Roman" w:cs="Times New Roman"/>
          <w:sz w:val="24"/>
          <w:szCs w:val="24"/>
        </w:rPr>
        <w:t xml:space="preserve">Sale, J. E., </w:t>
      </w:r>
      <w:proofErr w:type="spellStart"/>
      <w:r w:rsidRPr="00AC12E6">
        <w:rPr>
          <w:rFonts w:ascii="Times New Roman" w:eastAsia="Times New Roman" w:hAnsi="Times New Roman" w:cs="Times New Roman"/>
          <w:sz w:val="24"/>
          <w:szCs w:val="24"/>
        </w:rPr>
        <w:t>Lohfeld</w:t>
      </w:r>
      <w:proofErr w:type="spellEnd"/>
      <w:r w:rsidRPr="00AC12E6">
        <w:rPr>
          <w:rFonts w:ascii="Times New Roman" w:eastAsia="Times New Roman" w:hAnsi="Times New Roman" w:cs="Times New Roman"/>
          <w:sz w:val="24"/>
          <w:szCs w:val="24"/>
        </w:rPr>
        <w:t xml:space="preserve">, L. H., &amp; Brazil, K. (2002). </w:t>
      </w:r>
      <w:r w:rsidRPr="00AC12E6">
        <w:rPr>
          <w:rFonts w:ascii="Times New Roman" w:eastAsia="Times New Roman" w:hAnsi="Times New Roman" w:cs="Times New Roman"/>
          <w:noProof/>
          <w:sz w:val="24"/>
          <w:szCs w:val="24"/>
        </w:rPr>
        <w:t>Revisiting the quantitative-qualitative debate: Implications for mixed-methods research.</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Quality and Quantity</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36</w:t>
      </w:r>
      <w:r w:rsidRPr="00AC12E6">
        <w:rPr>
          <w:rFonts w:ascii="Times New Roman" w:eastAsia="Times New Roman" w:hAnsi="Times New Roman" w:cs="Times New Roman"/>
          <w:sz w:val="24"/>
          <w:szCs w:val="24"/>
        </w:rPr>
        <w:t>(1), 43-53.</w:t>
      </w:r>
    </w:p>
    <w:p w14:paraId="10EE1BE1"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eastAsia="Times New Roman" w:hAnsi="Times New Roman" w:cs="Times New Roman"/>
          <w:sz w:val="24"/>
          <w:szCs w:val="24"/>
        </w:rPr>
        <w:t>Sandelowski</w:t>
      </w:r>
      <w:proofErr w:type="spellEnd"/>
      <w:r w:rsidRPr="00AC12E6">
        <w:rPr>
          <w:rFonts w:ascii="Times New Roman" w:eastAsia="Times New Roman" w:hAnsi="Times New Roman" w:cs="Times New Roman"/>
          <w:sz w:val="24"/>
          <w:szCs w:val="24"/>
        </w:rPr>
        <w:t xml:space="preserve">, M. (2000). Focus on research methods: whatever happened to qualitative description? </w:t>
      </w:r>
      <w:r w:rsidRPr="00AC12E6">
        <w:rPr>
          <w:rFonts w:ascii="Times New Roman" w:eastAsia="Times New Roman" w:hAnsi="Times New Roman" w:cs="Times New Roman"/>
          <w:i/>
          <w:iCs/>
          <w:sz w:val="24"/>
          <w:szCs w:val="24"/>
        </w:rPr>
        <w:t>Research in Nursing and Health</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23</w:t>
      </w:r>
      <w:r w:rsidRPr="00AC12E6">
        <w:rPr>
          <w:rFonts w:ascii="Times New Roman" w:eastAsia="Times New Roman" w:hAnsi="Times New Roman" w:cs="Times New Roman"/>
          <w:sz w:val="24"/>
          <w:szCs w:val="24"/>
        </w:rPr>
        <w:t>(4), 334-340.</w:t>
      </w:r>
    </w:p>
    <w:p w14:paraId="19B040F6"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Sarayrah, Y. K. (2004). Servant leadership in the Bedouin-Arab culture. </w:t>
      </w:r>
      <w:r w:rsidRPr="00AC12E6">
        <w:rPr>
          <w:rFonts w:ascii="Times New Roman" w:hAnsi="Times New Roman" w:cs="Times New Roman"/>
          <w:i/>
          <w:iCs/>
          <w:noProof/>
          <w:sz w:val="24"/>
          <w:szCs w:val="24"/>
        </w:rPr>
        <w:t>Global Virtue Ethics Review</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5</w:t>
      </w:r>
      <w:r w:rsidRPr="00AC12E6">
        <w:rPr>
          <w:rFonts w:ascii="Times New Roman" w:hAnsi="Times New Roman" w:cs="Times New Roman"/>
          <w:noProof/>
          <w:sz w:val="24"/>
          <w:szCs w:val="24"/>
        </w:rPr>
        <w:t>(3), 58.</w:t>
      </w:r>
    </w:p>
    <w:p w14:paraId="19B8D604"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Schilirò, D. (2015). </w:t>
      </w:r>
      <w:r w:rsidRPr="00AC12E6">
        <w:rPr>
          <w:rFonts w:ascii="Times New Roman" w:hAnsi="Times New Roman" w:cs="Times New Roman"/>
          <w:i/>
          <w:iCs/>
          <w:noProof/>
          <w:sz w:val="24"/>
          <w:szCs w:val="24"/>
        </w:rPr>
        <w:t>Innovation in small and medium enterprises in the United Arab Emirates</w:t>
      </w:r>
      <w:r w:rsidRPr="00AC12E6">
        <w:rPr>
          <w:rFonts w:ascii="Times New Roman" w:hAnsi="Times New Roman" w:cs="Times New Roman"/>
          <w:noProof/>
          <w:sz w:val="24"/>
          <w:szCs w:val="24"/>
        </w:rPr>
        <w:t xml:space="preserve">. Retrieved from </w:t>
      </w:r>
      <w:hyperlink r:id="rId36" w:history="1">
        <w:r w:rsidRPr="00AC12E6">
          <w:rPr>
            <w:rFonts w:ascii="Times New Roman" w:hAnsi="Times New Roman" w:cs="Times New Roman"/>
            <w:noProof/>
            <w:color w:val="0563C1" w:themeColor="hyperlink"/>
            <w:sz w:val="24"/>
            <w:szCs w:val="24"/>
            <w:u w:val="single"/>
          </w:rPr>
          <w:t>http://mpra.ub.uni-muenchen.de/64309/</w:t>
        </w:r>
      </w:hyperlink>
    </w:p>
    <w:p w14:paraId="62F71737"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Shane, S. (1993). Cultural influnces on national rates of innovation. </w:t>
      </w:r>
      <w:r w:rsidRPr="00AC12E6">
        <w:rPr>
          <w:rFonts w:ascii="Times New Roman" w:hAnsi="Times New Roman" w:cs="Times New Roman"/>
          <w:i/>
          <w:iCs/>
          <w:noProof/>
          <w:sz w:val="24"/>
          <w:szCs w:val="24"/>
        </w:rPr>
        <w:t>Journal of Business Venturing, 8</w:t>
      </w:r>
      <w:r w:rsidRPr="00AC12E6">
        <w:rPr>
          <w:rFonts w:ascii="Times New Roman" w:hAnsi="Times New Roman" w:cs="Times New Roman"/>
          <w:noProof/>
          <w:sz w:val="24"/>
          <w:szCs w:val="24"/>
        </w:rPr>
        <w:t>(1), 59-73.</w:t>
      </w:r>
    </w:p>
    <w:p w14:paraId="3C4288ED"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Shane, S. (1995). Uncertainty avoidance and the preference for innovation championing roles. </w:t>
      </w:r>
      <w:r w:rsidRPr="00AC12E6">
        <w:rPr>
          <w:rFonts w:ascii="Times New Roman" w:hAnsi="Times New Roman" w:cs="Times New Roman"/>
          <w:i/>
          <w:iCs/>
          <w:noProof/>
          <w:sz w:val="24"/>
          <w:szCs w:val="24"/>
        </w:rPr>
        <w:t>Journal of International Business Studies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26</w:t>
      </w:r>
      <w:r w:rsidRPr="00AC12E6">
        <w:rPr>
          <w:rFonts w:ascii="Times New Roman" w:hAnsi="Times New Roman" w:cs="Times New Roman"/>
          <w:noProof/>
          <w:sz w:val="24"/>
          <w:szCs w:val="24"/>
        </w:rPr>
        <w:t>(1), 47-68.</w:t>
      </w:r>
    </w:p>
    <w:p w14:paraId="5F8BADCF"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Sidani, Y.M. &amp; Thornberry, J. (2010). The current Arab work ethic: Antecedents, implications, and potential remedies. </w:t>
      </w:r>
      <w:r w:rsidRPr="00AC12E6">
        <w:rPr>
          <w:rFonts w:ascii="Times New Roman" w:hAnsi="Times New Roman" w:cs="Times New Roman"/>
          <w:i/>
          <w:iCs/>
          <w:noProof/>
          <w:sz w:val="24"/>
          <w:szCs w:val="24"/>
        </w:rPr>
        <w:t>Journal of Business Ethics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91</w:t>
      </w:r>
      <w:r w:rsidRPr="00AC12E6">
        <w:rPr>
          <w:rFonts w:ascii="Times New Roman" w:hAnsi="Times New Roman" w:cs="Times New Roman"/>
          <w:noProof/>
          <w:sz w:val="24"/>
          <w:szCs w:val="24"/>
        </w:rPr>
        <w:t>(1), 35-49.</w:t>
      </w:r>
    </w:p>
    <w:p w14:paraId="0C97C381"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Sidikova, M. (2011). The impact of change on employees' motivation. A case of CSCC (Bachelor’s dissertation). Retrieved from </w:t>
      </w:r>
      <w:hyperlink r:id="rId37" w:history="1">
        <w:r w:rsidRPr="00AC12E6">
          <w:rPr>
            <w:rFonts w:ascii="Times New Roman" w:hAnsi="Times New Roman" w:cs="Times New Roman"/>
            <w:noProof/>
            <w:color w:val="0563C1" w:themeColor="hyperlink"/>
            <w:sz w:val="24"/>
            <w:szCs w:val="24"/>
            <w:u w:val="single"/>
          </w:rPr>
          <w:t>https://www.theseus.fi/bitstream/handle/10024/32185/Sidikova_Mashhura.pdf?se</w:t>
        </w:r>
      </w:hyperlink>
      <w:r w:rsidRPr="00AC12E6">
        <w:rPr>
          <w:rFonts w:ascii="Times New Roman" w:hAnsi="Times New Roman" w:cs="Times New Roman"/>
          <w:noProof/>
          <w:sz w:val="24"/>
          <w:szCs w:val="24"/>
        </w:rPr>
        <w:t xml:space="preserve">. </w:t>
      </w:r>
    </w:p>
    <w:p w14:paraId="3533F585"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Škerlavaj, M., Černe, M., Dysvik, A. and Carlsen, A. (2016) </w:t>
      </w:r>
      <w:r w:rsidRPr="00AC12E6">
        <w:rPr>
          <w:rFonts w:ascii="Times New Roman" w:hAnsi="Times New Roman" w:cs="Times New Roman"/>
          <w:i/>
          <w:iCs/>
          <w:noProof/>
          <w:sz w:val="24"/>
          <w:szCs w:val="24"/>
        </w:rPr>
        <w:t>Capitalizing on creativity at work: fostering the implementation of creative ideas in organizations</w:t>
      </w:r>
      <w:r w:rsidRPr="00AC12E6">
        <w:rPr>
          <w:rFonts w:ascii="Times New Roman" w:hAnsi="Times New Roman" w:cs="Times New Roman"/>
          <w:noProof/>
          <w:sz w:val="24"/>
          <w:szCs w:val="24"/>
        </w:rPr>
        <w:t>. Cheltenham, UK: Edward Elgar.</w:t>
      </w:r>
    </w:p>
    <w:p w14:paraId="255EB800" w14:textId="77777777" w:rsidR="00AC12E6" w:rsidRPr="00AC12E6" w:rsidRDefault="00AC12E6" w:rsidP="00945814">
      <w:pPr>
        <w:spacing w:after="0" w:line="480" w:lineRule="auto"/>
        <w:ind w:left="720" w:hanging="720"/>
        <w:jc w:val="both"/>
        <w:rPr>
          <w:rFonts w:ascii="Times New Roman" w:eastAsia="Calibri" w:hAnsi="Times New Roman" w:cs="Times New Roman"/>
          <w:bCs/>
          <w:sz w:val="24"/>
          <w:szCs w:val="24"/>
        </w:rPr>
      </w:pPr>
      <w:r w:rsidRPr="00AC12E6">
        <w:rPr>
          <w:rFonts w:ascii="Times New Roman" w:hAnsi="Times New Roman" w:cs="Times New Roman"/>
          <w:noProof/>
          <w:sz w:val="24"/>
          <w:szCs w:val="24"/>
        </w:rPr>
        <w:t xml:space="preserve">Smith, W., &amp; Tushman, M. (2005). Managing strategic contradictions: A top management model for managing innovation streams. </w:t>
      </w:r>
      <w:r w:rsidRPr="00AC12E6">
        <w:rPr>
          <w:rFonts w:ascii="Times New Roman" w:hAnsi="Times New Roman" w:cs="Times New Roman"/>
          <w:i/>
          <w:iCs/>
          <w:noProof/>
          <w:sz w:val="24"/>
          <w:szCs w:val="24"/>
        </w:rPr>
        <w:t>Organization Science</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16</w:t>
      </w:r>
      <w:r w:rsidRPr="00AC12E6">
        <w:rPr>
          <w:rFonts w:ascii="Times New Roman" w:hAnsi="Times New Roman" w:cs="Times New Roman"/>
          <w:noProof/>
          <w:sz w:val="24"/>
          <w:szCs w:val="24"/>
        </w:rPr>
        <w:t>(5), 522-536.</w:t>
      </w:r>
    </w:p>
    <w:p w14:paraId="3DC592D2"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proofErr w:type="spellStart"/>
      <w:r w:rsidRPr="00AC12E6">
        <w:rPr>
          <w:rFonts w:ascii="Times New Roman" w:hAnsi="Times New Roman" w:cs="Times New Roman"/>
          <w:sz w:val="24"/>
          <w:szCs w:val="24"/>
        </w:rPr>
        <w:t>Sohmen</w:t>
      </w:r>
      <w:proofErr w:type="spellEnd"/>
      <w:r w:rsidRPr="00AC12E6">
        <w:rPr>
          <w:rFonts w:ascii="Times New Roman" w:hAnsi="Times New Roman" w:cs="Times New Roman"/>
          <w:sz w:val="24"/>
          <w:szCs w:val="24"/>
        </w:rPr>
        <w:t xml:space="preserve">, V. (2013). Leadership and teamwork: two sides of the same coin. </w:t>
      </w:r>
      <w:r w:rsidRPr="00AC12E6">
        <w:rPr>
          <w:rFonts w:ascii="Times New Roman" w:hAnsi="Times New Roman" w:cs="Times New Roman"/>
          <w:i/>
          <w:iCs/>
          <w:sz w:val="24"/>
          <w:szCs w:val="24"/>
        </w:rPr>
        <w:t>Journal of IT and Economic Development</w:t>
      </w:r>
      <w:r w:rsidRPr="00AC12E6">
        <w:rPr>
          <w:rFonts w:ascii="Times New Roman" w:hAnsi="Times New Roman" w:cs="Times New Roman"/>
          <w:sz w:val="24"/>
          <w:szCs w:val="24"/>
        </w:rPr>
        <w:t xml:space="preserve">, </w:t>
      </w:r>
      <w:r w:rsidRPr="00AC12E6">
        <w:rPr>
          <w:rFonts w:ascii="Times New Roman" w:hAnsi="Times New Roman" w:cs="Times New Roman"/>
          <w:i/>
          <w:sz w:val="24"/>
          <w:szCs w:val="24"/>
        </w:rPr>
        <w:t>4</w:t>
      </w:r>
      <w:r w:rsidRPr="00AC12E6">
        <w:rPr>
          <w:rFonts w:ascii="Times New Roman" w:hAnsi="Times New Roman" w:cs="Times New Roman"/>
          <w:sz w:val="24"/>
          <w:szCs w:val="24"/>
        </w:rPr>
        <w:t>(2), 1-18.</w:t>
      </w:r>
    </w:p>
    <w:p w14:paraId="5F9E4C51"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Soliman, F. (2015) </w:t>
      </w:r>
      <w:r w:rsidRPr="00AC12E6">
        <w:rPr>
          <w:rFonts w:ascii="Times New Roman" w:hAnsi="Times New Roman" w:cs="Times New Roman"/>
          <w:i/>
          <w:iCs/>
          <w:noProof/>
          <w:sz w:val="24"/>
          <w:szCs w:val="24"/>
        </w:rPr>
        <w:t>From Knowledge Management to Learning Organization to Innovation: The Way Ahead</w:t>
      </w:r>
      <w:r w:rsidRPr="00AC12E6">
        <w:rPr>
          <w:rFonts w:ascii="Times New Roman" w:hAnsi="Times New Roman" w:cs="Times New Roman"/>
          <w:noProof/>
          <w:sz w:val="24"/>
          <w:szCs w:val="24"/>
        </w:rPr>
        <w:t>. Newcastle upon Tyne, UK: Cambridge Scholars Publishing.</w:t>
      </w:r>
    </w:p>
    <w:p w14:paraId="56E2AAF2"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Somech, A., &amp; Drach-Zahavy, A. (2013). Translating team creativity to innovation implementation the role of team composition and climate for innovation. </w:t>
      </w:r>
      <w:r w:rsidRPr="00AC12E6">
        <w:rPr>
          <w:rFonts w:ascii="Times New Roman" w:hAnsi="Times New Roman" w:cs="Times New Roman"/>
          <w:i/>
          <w:iCs/>
          <w:noProof/>
          <w:sz w:val="24"/>
          <w:szCs w:val="24"/>
        </w:rPr>
        <w:t>Journal of Management</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39</w:t>
      </w:r>
      <w:r w:rsidRPr="00AC12E6">
        <w:rPr>
          <w:rFonts w:ascii="Times New Roman" w:hAnsi="Times New Roman" w:cs="Times New Roman"/>
          <w:noProof/>
          <w:sz w:val="24"/>
          <w:szCs w:val="24"/>
        </w:rPr>
        <w:t>(3), 684-708.</w:t>
      </w:r>
    </w:p>
    <w:p w14:paraId="50C4F8DA"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r w:rsidRPr="00AC12E6">
        <w:rPr>
          <w:rFonts w:ascii="Times New Roman" w:hAnsi="Times New Roman" w:cs="Times New Roman"/>
          <w:noProof/>
          <w:sz w:val="24"/>
          <w:szCs w:val="24"/>
        </w:rPr>
        <w:t xml:space="preserve">Straub, D., Loch, K., &amp; Hill, C. (2002). Transfer of information technology to the Arab world: A test of cultural influence modeling. In </w:t>
      </w:r>
      <w:r w:rsidRPr="00AC12E6">
        <w:rPr>
          <w:rFonts w:ascii="Times New Roman" w:hAnsi="Times New Roman" w:cs="Times New Roman"/>
          <w:i/>
          <w:noProof/>
          <w:sz w:val="24"/>
          <w:szCs w:val="24"/>
        </w:rPr>
        <w:t>Information Technology Management in Developing Countries</w:t>
      </w:r>
      <w:r w:rsidRPr="00AC12E6">
        <w:rPr>
          <w:rFonts w:ascii="Times New Roman" w:hAnsi="Times New Roman" w:cs="Times New Roman"/>
          <w:noProof/>
          <w:sz w:val="24"/>
          <w:szCs w:val="24"/>
        </w:rPr>
        <w:t xml:space="preserve"> (pp. 92-134). IGI Global.</w:t>
      </w:r>
    </w:p>
    <w:p w14:paraId="2F8BB576"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Sun, H. (2009). A meta-analysis on the influence of national culture on innovation capability. </w:t>
      </w:r>
      <w:r w:rsidRPr="00AC12E6">
        <w:rPr>
          <w:rFonts w:ascii="Times New Roman" w:hAnsi="Times New Roman" w:cs="Times New Roman"/>
          <w:i/>
          <w:iCs/>
          <w:noProof/>
          <w:sz w:val="24"/>
          <w:szCs w:val="24"/>
        </w:rPr>
        <w:t>International Journal of Entrepreneurship and Innovation Management, 10</w:t>
      </w:r>
      <w:r w:rsidRPr="00AC12E6">
        <w:rPr>
          <w:rFonts w:ascii="Times New Roman" w:hAnsi="Times New Roman" w:cs="Times New Roman"/>
          <w:noProof/>
          <w:sz w:val="24"/>
          <w:szCs w:val="24"/>
        </w:rPr>
        <w:t>(3-4), 353-360.</w:t>
      </w:r>
    </w:p>
    <w:p w14:paraId="1DBD49C9"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Sutton, M (2016). </w:t>
      </w:r>
      <w:r w:rsidRPr="00AC12E6">
        <w:rPr>
          <w:rFonts w:ascii="Times New Roman" w:hAnsi="Times New Roman" w:cs="Times New Roman"/>
          <w:i/>
          <w:iCs/>
          <w:noProof/>
          <w:sz w:val="24"/>
          <w:szCs w:val="24"/>
        </w:rPr>
        <w:t>ADSIC hosts Abu Dhabi Government Contact Centre Forum</w:t>
      </w:r>
      <w:r w:rsidRPr="00AC12E6">
        <w:rPr>
          <w:rFonts w:ascii="Times New Roman" w:hAnsi="Times New Roman" w:cs="Times New Roman"/>
          <w:noProof/>
          <w:sz w:val="24"/>
          <w:szCs w:val="24"/>
        </w:rPr>
        <w:t>. Retrieved from:</w:t>
      </w:r>
    </w:p>
    <w:p w14:paraId="01C4564D" w14:textId="77777777" w:rsidR="00AC12E6" w:rsidRPr="00AC12E6" w:rsidRDefault="00420D51" w:rsidP="00945814">
      <w:pPr>
        <w:spacing w:after="0" w:line="480" w:lineRule="auto"/>
        <w:ind w:left="720"/>
        <w:rPr>
          <w:rFonts w:ascii="Times New Roman" w:hAnsi="Times New Roman" w:cs="Times New Roman"/>
          <w:sz w:val="24"/>
          <w:szCs w:val="24"/>
        </w:rPr>
      </w:pPr>
      <w:hyperlink r:id="rId38" w:history="1">
        <w:r w:rsidR="00AC12E6" w:rsidRPr="00AC12E6">
          <w:rPr>
            <w:rFonts w:ascii="Times New Roman" w:hAnsi="Times New Roman" w:cs="Times New Roman"/>
            <w:color w:val="0563C1" w:themeColor="hyperlink"/>
            <w:sz w:val="24"/>
            <w:szCs w:val="24"/>
            <w:u w:val="single"/>
          </w:rPr>
          <w:t>http://www.itp.net/610600-adsic-hosts-abu-dhabi-government-contact-centre-forum</w:t>
        </w:r>
      </w:hyperlink>
    </w:p>
    <w:p w14:paraId="642F76E0" w14:textId="77777777" w:rsidR="00AC12E6" w:rsidRPr="00AC12E6" w:rsidRDefault="00AC12E6" w:rsidP="00945814">
      <w:pPr>
        <w:spacing w:after="0" w:line="480" w:lineRule="auto"/>
        <w:ind w:left="720" w:hanging="720"/>
        <w:jc w:val="both"/>
        <w:rPr>
          <w:rFonts w:ascii="Times New Roman" w:hAnsi="Times New Roman" w:cs="Times New Roman"/>
          <w:sz w:val="24"/>
          <w:szCs w:val="24"/>
        </w:rPr>
      </w:pPr>
      <w:r w:rsidRPr="00AC12E6">
        <w:rPr>
          <w:rFonts w:ascii="Times New Roman" w:hAnsi="Times New Roman" w:cs="Times New Roman"/>
          <w:noProof/>
          <w:sz w:val="24"/>
          <w:szCs w:val="24"/>
        </w:rPr>
        <w:lastRenderedPageBreak/>
        <w:t xml:space="preserve">Nguyen, A., Heeler, R. &amp; Taran, Z. (2007). High-low context cultures and price-ending practices. </w:t>
      </w:r>
      <w:r w:rsidRPr="00AC12E6">
        <w:rPr>
          <w:rFonts w:ascii="Times New Roman" w:hAnsi="Times New Roman" w:cs="Times New Roman"/>
          <w:i/>
          <w:iCs/>
          <w:noProof/>
          <w:sz w:val="24"/>
          <w:szCs w:val="24"/>
        </w:rPr>
        <w:t>Journal of Product &amp; Brand Management, 16</w:t>
      </w:r>
      <w:r w:rsidRPr="00AC12E6">
        <w:rPr>
          <w:rFonts w:ascii="Times New Roman" w:hAnsi="Times New Roman" w:cs="Times New Roman"/>
          <w:noProof/>
          <w:sz w:val="24"/>
          <w:szCs w:val="24"/>
        </w:rPr>
        <w:t>(3), 206-214.</w:t>
      </w:r>
    </w:p>
    <w:p w14:paraId="0BF06458"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Tarlochan, F., &amp; Hamouda, A. (2015). </w:t>
      </w:r>
      <w:r w:rsidRPr="00AC12E6">
        <w:rPr>
          <w:rFonts w:ascii="Times New Roman" w:hAnsi="Times New Roman" w:cs="Times New Roman"/>
          <w:i/>
          <w:iCs/>
          <w:noProof/>
          <w:sz w:val="24"/>
          <w:szCs w:val="24"/>
        </w:rPr>
        <w:t>A Framework for Developing Innovative Problem-Solving and Creativity Skills for Engineering Undergraduates.</w:t>
      </w:r>
      <w:r w:rsidRPr="00AC12E6">
        <w:rPr>
          <w:rFonts w:ascii="Times New Roman" w:hAnsi="Times New Roman" w:cs="Times New Roman"/>
          <w:noProof/>
          <w:sz w:val="24"/>
          <w:szCs w:val="24"/>
        </w:rPr>
        <w:t xml:space="preserve"> Mechanical and Industrial Engineering Department, College of Engineering, Qatar: Springer International Publishing Switzerland.</w:t>
      </w:r>
    </w:p>
    <w:p w14:paraId="20463CD7" w14:textId="77777777" w:rsidR="00AC12E6" w:rsidRPr="00AC12E6" w:rsidRDefault="00AC12E6" w:rsidP="00945814">
      <w:pPr>
        <w:spacing w:after="0" w:line="480" w:lineRule="auto"/>
        <w:ind w:left="720" w:hanging="720"/>
        <w:jc w:val="both"/>
        <w:rPr>
          <w:rFonts w:ascii="Times New Roman" w:hAnsi="Times New Roman" w:cs="Times New Roman"/>
          <w:bCs/>
          <w:color w:val="0563C1" w:themeColor="hyperlink"/>
          <w:sz w:val="24"/>
          <w:szCs w:val="24"/>
          <w:u w:val="single"/>
        </w:rPr>
      </w:pPr>
      <w:proofErr w:type="spellStart"/>
      <w:r w:rsidRPr="00AC12E6">
        <w:rPr>
          <w:rFonts w:ascii="Times New Roman" w:hAnsi="Times New Roman" w:cs="Times New Roman"/>
          <w:bCs/>
          <w:color w:val="000000" w:themeColor="text1"/>
          <w:sz w:val="24"/>
          <w:szCs w:val="24"/>
        </w:rPr>
        <w:t>Tedoridis</w:t>
      </w:r>
      <w:proofErr w:type="spellEnd"/>
      <w:r w:rsidRPr="00AC12E6">
        <w:rPr>
          <w:rFonts w:ascii="Times New Roman" w:hAnsi="Times New Roman" w:cs="Times New Roman"/>
          <w:bCs/>
          <w:color w:val="000000" w:themeColor="text1"/>
          <w:sz w:val="24"/>
          <w:szCs w:val="24"/>
        </w:rPr>
        <w:t xml:space="preserve"> F, </w:t>
      </w:r>
      <w:proofErr w:type="spellStart"/>
      <w:r w:rsidRPr="00AC12E6">
        <w:rPr>
          <w:rFonts w:ascii="Times New Roman" w:hAnsi="Times New Roman" w:cs="Times New Roman"/>
          <w:bCs/>
          <w:color w:val="000000" w:themeColor="text1"/>
          <w:sz w:val="24"/>
          <w:szCs w:val="24"/>
        </w:rPr>
        <w:t>Bikard</w:t>
      </w:r>
      <w:proofErr w:type="spellEnd"/>
      <w:r w:rsidRPr="00AC12E6">
        <w:rPr>
          <w:rFonts w:ascii="Times New Roman" w:hAnsi="Times New Roman" w:cs="Times New Roman"/>
          <w:bCs/>
          <w:color w:val="000000" w:themeColor="text1"/>
          <w:sz w:val="24"/>
          <w:szCs w:val="24"/>
        </w:rPr>
        <w:t xml:space="preserve"> M &amp; </w:t>
      </w:r>
      <w:proofErr w:type="spellStart"/>
      <w:r w:rsidRPr="00AC12E6">
        <w:rPr>
          <w:rFonts w:ascii="Times New Roman" w:hAnsi="Times New Roman" w:cs="Times New Roman"/>
          <w:bCs/>
          <w:color w:val="000000" w:themeColor="text1"/>
          <w:sz w:val="24"/>
          <w:szCs w:val="24"/>
        </w:rPr>
        <w:t>Vakili</w:t>
      </w:r>
      <w:proofErr w:type="spellEnd"/>
      <w:r w:rsidRPr="00AC12E6">
        <w:rPr>
          <w:rFonts w:ascii="Times New Roman" w:hAnsi="Times New Roman" w:cs="Times New Roman"/>
          <w:bCs/>
          <w:color w:val="000000" w:themeColor="text1"/>
          <w:sz w:val="24"/>
          <w:szCs w:val="24"/>
        </w:rPr>
        <w:t xml:space="preserve"> (2018). When generalists are better than specialists, and vice versa. </w:t>
      </w:r>
      <w:r w:rsidRPr="00AC12E6">
        <w:rPr>
          <w:rFonts w:ascii="Times New Roman" w:hAnsi="Times New Roman" w:cs="Times New Roman"/>
          <w:bCs/>
          <w:i/>
          <w:color w:val="000000" w:themeColor="text1"/>
          <w:sz w:val="24"/>
          <w:szCs w:val="24"/>
        </w:rPr>
        <w:t>Harvard Business Review</w:t>
      </w:r>
      <w:r w:rsidRPr="00AC12E6">
        <w:rPr>
          <w:rFonts w:ascii="Times New Roman" w:hAnsi="Times New Roman" w:cs="Times New Roman"/>
          <w:bCs/>
          <w:color w:val="000000" w:themeColor="text1"/>
          <w:sz w:val="24"/>
          <w:szCs w:val="24"/>
        </w:rPr>
        <w:t xml:space="preserve">, Retrieved from </w:t>
      </w:r>
      <w:hyperlink r:id="rId39" w:history="1">
        <w:r w:rsidRPr="00AC12E6">
          <w:rPr>
            <w:rFonts w:ascii="Times New Roman" w:hAnsi="Times New Roman" w:cs="Times New Roman"/>
            <w:bCs/>
            <w:color w:val="0563C1" w:themeColor="hyperlink"/>
            <w:sz w:val="24"/>
            <w:szCs w:val="24"/>
            <w:u w:val="single"/>
          </w:rPr>
          <w:t>https://hbr.org/2018/07/when-generalists-are-better-than-specialists-and-vice-versa</w:t>
        </w:r>
      </w:hyperlink>
    </w:p>
    <w:p w14:paraId="4198D8C6" w14:textId="77777777" w:rsidR="00AC12E6" w:rsidRPr="00AC12E6" w:rsidRDefault="00AC12E6" w:rsidP="00945814">
      <w:pPr>
        <w:spacing w:after="0" w:line="480" w:lineRule="auto"/>
        <w:ind w:left="720" w:hanging="720"/>
        <w:rPr>
          <w:rFonts w:ascii="Times New Roman" w:eastAsia="Times New Roman" w:hAnsi="Times New Roman" w:cs="Times New Roman"/>
          <w:sz w:val="24"/>
          <w:szCs w:val="24"/>
        </w:rPr>
      </w:pPr>
      <w:r w:rsidRPr="00AC12E6">
        <w:rPr>
          <w:rFonts w:ascii="Times New Roman" w:hAnsi="Times New Roman" w:cs="Times New Roman"/>
          <w:sz w:val="24"/>
          <w:szCs w:val="24"/>
        </w:rPr>
        <w:t xml:space="preserve">Tidd, J., </w:t>
      </w:r>
      <w:proofErr w:type="spellStart"/>
      <w:r w:rsidRPr="00AC12E6">
        <w:rPr>
          <w:rFonts w:ascii="Times New Roman" w:hAnsi="Times New Roman" w:cs="Times New Roman"/>
          <w:sz w:val="24"/>
          <w:szCs w:val="24"/>
        </w:rPr>
        <w:t>Huizingh</w:t>
      </w:r>
      <w:proofErr w:type="spellEnd"/>
      <w:r w:rsidRPr="00AC12E6">
        <w:rPr>
          <w:rFonts w:ascii="Times New Roman" w:hAnsi="Times New Roman" w:cs="Times New Roman"/>
          <w:sz w:val="24"/>
          <w:szCs w:val="24"/>
        </w:rPr>
        <w:t>, E., &amp; Conn, S. (2012). Special Issue: action for innovation: innovating from experience. </w:t>
      </w:r>
      <w:r w:rsidRPr="00AC12E6">
        <w:rPr>
          <w:rFonts w:ascii="Times New Roman" w:hAnsi="Times New Roman" w:cs="Times New Roman"/>
          <w:i/>
          <w:iCs/>
          <w:sz w:val="24"/>
          <w:szCs w:val="24"/>
        </w:rPr>
        <w:t>International Journal of Innovation Management</w:t>
      </w:r>
      <w:r w:rsidRPr="00AC12E6">
        <w:rPr>
          <w:rFonts w:ascii="Times New Roman" w:hAnsi="Times New Roman" w:cs="Times New Roman"/>
          <w:sz w:val="24"/>
          <w:szCs w:val="24"/>
        </w:rPr>
        <w:t>, 16(6</w:t>
      </w:r>
      <w:r w:rsidRPr="00AC12E6">
        <w:rPr>
          <w:rFonts w:ascii="Times New Roman" w:eastAsia="Times New Roman" w:hAnsi="Times New Roman" w:cs="Times New Roman"/>
          <w:color w:val="404040"/>
          <w:sz w:val="24"/>
          <w:szCs w:val="24"/>
          <w:shd w:val="clear" w:color="auto" w:fill="FFFFFF"/>
        </w:rPr>
        <w:t>).</w:t>
      </w:r>
    </w:p>
    <w:p w14:paraId="1FC10783" w14:textId="77777777" w:rsidR="00AC12E6" w:rsidRPr="00AC12E6" w:rsidRDefault="00AC12E6" w:rsidP="00945814">
      <w:pPr>
        <w:spacing w:after="0" w:line="480" w:lineRule="auto"/>
        <w:ind w:left="720" w:hanging="720"/>
        <w:rPr>
          <w:rFonts w:ascii="Times New Roman" w:eastAsia="Times New Roman" w:hAnsi="Times New Roman" w:cs="Times New Roman"/>
          <w:sz w:val="24"/>
          <w:szCs w:val="24"/>
        </w:rPr>
      </w:pPr>
      <w:r w:rsidRPr="00AC12E6">
        <w:rPr>
          <w:rFonts w:ascii="Times New Roman" w:eastAsia="Times New Roman" w:hAnsi="Times New Roman" w:cs="Times New Roman"/>
          <w:sz w:val="24"/>
          <w:szCs w:val="24"/>
        </w:rPr>
        <w:t xml:space="preserve">Trochim, W. M., &amp; Donnelly, J. P. (2007). </w:t>
      </w:r>
      <w:r w:rsidRPr="00AC12E6">
        <w:rPr>
          <w:rFonts w:ascii="Times New Roman" w:eastAsia="Times New Roman" w:hAnsi="Times New Roman" w:cs="Times New Roman"/>
          <w:i/>
          <w:sz w:val="24"/>
          <w:szCs w:val="24"/>
        </w:rPr>
        <w:t>Research methods knowledge base.</w:t>
      </w:r>
      <w:r w:rsidRPr="00AC12E6">
        <w:rPr>
          <w:rFonts w:ascii="Arial" w:eastAsia="Times New Roman" w:hAnsi="Arial" w:cs="Arial"/>
          <w:color w:val="000000"/>
          <w:sz w:val="19"/>
          <w:szCs w:val="19"/>
          <w:shd w:val="clear" w:color="auto" w:fill="FFFFFF"/>
        </w:rPr>
        <w:t xml:space="preserve"> </w:t>
      </w:r>
      <w:r w:rsidRPr="00AC12E6">
        <w:rPr>
          <w:rFonts w:ascii="Times New Roman" w:eastAsia="Times New Roman" w:hAnsi="Times New Roman" w:cs="Times New Roman"/>
          <w:sz w:val="24"/>
          <w:szCs w:val="24"/>
        </w:rPr>
        <w:t>Mason, OH: Thomson Custom Publishers.</w:t>
      </w:r>
    </w:p>
    <w:p w14:paraId="4B49EF6D"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sz w:val="24"/>
          <w:szCs w:val="24"/>
        </w:rPr>
        <w:t xml:space="preserve">Tuan, N., </w:t>
      </w:r>
      <w:proofErr w:type="spellStart"/>
      <w:r w:rsidRPr="00AC12E6">
        <w:rPr>
          <w:rFonts w:ascii="Times New Roman" w:hAnsi="Times New Roman" w:cs="Times New Roman"/>
          <w:sz w:val="24"/>
          <w:szCs w:val="24"/>
        </w:rPr>
        <w:t>Nhan</w:t>
      </w:r>
      <w:proofErr w:type="spellEnd"/>
      <w:r w:rsidRPr="00AC12E6">
        <w:rPr>
          <w:rFonts w:ascii="Times New Roman" w:hAnsi="Times New Roman" w:cs="Times New Roman"/>
          <w:sz w:val="24"/>
          <w:szCs w:val="24"/>
        </w:rPr>
        <w:t xml:space="preserve">, N., </w:t>
      </w:r>
      <w:proofErr w:type="spellStart"/>
      <w:r w:rsidRPr="00AC12E6">
        <w:rPr>
          <w:rFonts w:ascii="Times New Roman" w:hAnsi="Times New Roman" w:cs="Times New Roman"/>
          <w:sz w:val="24"/>
          <w:szCs w:val="24"/>
        </w:rPr>
        <w:t>Giang</w:t>
      </w:r>
      <w:proofErr w:type="spellEnd"/>
      <w:r w:rsidRPr="00AC12E6">
        <w:rPr>
          <w:rFonts w:ascii="Times New Roman" w:hAnsi="Times New Roman" w:cs="Times New Roman"/>
          <w:sz w:val="24"/>
          <w:szCs w:val="24"/>
        </w:rPr>
        <w:t>, P., &amp; Ngoc, N. (2016). The effects of innovation on firm performance of supporting industries in Hanoi, Vietnam. </w:t>
      </w:r>
      <w:r w:rsidRPr="00AC12E6">
        <w:rPr>
          <w:rFonts w:ascii="Times New Roman" w:hAnsi="Times New Roman" w:cs="Times New Roman"/>
          <w:i/>
          <w:iCs/>
          <w:sz w:val="24"/>
          <w:szCs w:val="24"/>
        </w:rPr>
        <w:t>Journal of Industrial Engineering and Management</w:t>
      </w:r>
      <w:r w:rsidRPr="00AC12E6">
        <w:rPr>
          <w:rFonts w:ascii="Times New Roman" w:hAnsi="Times New Roman" w:cs="Times New Roman"/>
          <w:sz w:val="24"/>
          <w:szCs w:val="24"/>
        </w:rPr>
        <w:t>, </w:t>
      </w:r>
      <w:r w:rsidRPr="00AC12E6">
        <w:rPr>
          <w:rFonts w:ascii="Times New Roman" w:hAnsi="Times New Roman" w:cs="Times New Roman"/>
          <w:i/>
          <w:iCs/>
          <w:sz w:val="24"/>
          <w:szCs w:val="24"/>
        </w:rPr>
        <w:t>9</w:t>
      </w:r>
      <w:r w:rsidRPr="00AC12E6">
        <w:rPr>
          <w:rFonts w:ascii="Times New Roman" w:hAnsi="Times New Roman" w:cs="Times New Roman"/>
          <w:sz w:val="24"/>
          <w:szCs w:val="24"/>
        </w:rPr>
        <w:t>(2), 413.</w:t>
      </w:r>
    </w:p>
    <w:p w14:paraId="6E730355" w14:textId="77777777" w:rsidR="00AC12E6" w:rsidRPr="00AC12E6" w:rsidRDefault="00AC12E6" w:rsidP="00945814">
      <w:pPr>
        <w:spacing w:after="0" w:line="480" w:lineRule="auto"/>
        <w:ind w:left="720" w:hanging="720"/>
        <w:rPr>
          <w:rFonts w:ascii="Times New Roman" w:eastAsia="Times New Roman" w:hAnsi="Times New Roman" w:cs="Times New Roman"/>
          <w:sz w:val="24"/>
          <w:szCs w:val="24"/>
        </w:rPr>
      </w:pPr>
      <w:proofErr w:type="spellStart"/>
      <w:r w:rsidRPr="00AC12E6">
        <w:rPr>
          <w:rFonts w:ascii="Times New Roman" w:eastAsia="Times New Roman" w:hAnsi="Times New Roman" w:cs="Times New Roman"/>
          <w:sz w:val="24"/>
          <w:szCs w:val="24"/>
        </w:rPr>
        <w:t>Twati</w:t>
      </w:r>
      <w:proofErr w:type="spellEnd"/>
      <w:r w:rsidRPr="00AC12E6">
        <w:rPr>
          <w:rFonts w:ascii="Times New Roman" w:eastAsia="Times New Roman" w:hAnsi="Times New Roman" w:cs="Times New Roman"/>
          <w:sz w:val="24"/>
          <w:szCs w:val="24"/>
        </w:rPr>
        <w:t xml:space="preserve">, J. M., &amp; </w:t>
      </w:r>
      <w:proofErr w:type="spellStart"/>
      <w:r w:rsidRPr="00AC12E6">
        <w:rPr>
          <w:rFonts w:ascii="Times New Roman" w:eastAsia="Times New Roman" w:hAnsi="Times New Roman" w:cs="Times New Roman"/>
          <w:sz w:val="24"/>
          <w:szCs w:val="24"/>
        </w:rPr>
        <w:t>Gammack</w:t>
      </w:r>
      <w:proofErr w:type="spellEnd"/>
      <w:r w:rsidRPr="00AC12E6">
        <w:rPr>
          <w:rFonts w:ascii="Times New Roman" w:eastAsia="Times New Roman" w:hAnsi="Times New Roman" w:cs="Times New Roman"/>
          <w:sz w:val="24"/>
          <w:szCs w:val="24"/>
        </w:rPr>
        <w:t xml:space="preserve">, J. G. (2006). The effects of </w:t>
      </w:r>
      <w:proofErr w:type="spellStart"/>
      <w:r w:rsidRPr="00AC12E6">
        <w:rPr>
          <w:rFonts w:ascii="Times New Roman" w:eastAsia="Times New Roman" w:hAnsi="Times New Roman" w:cs="Times New Roman"/>
          <w:sz w:val="24"/>
          <w:szCs w:val="24"/>
        </w:rPr>
        <w:t>organisational</w:t>
      </w:r>
      <w:proofErr w:type="spellEnd"/>
      <w:r w:rsidRPr="00AC12E6">
        <w:rPr>
          <w:rFonts w:ascii="Times New Roman" w:eastAsia="Times New Roman" w:hAnsi="Times New Roman" w:cs="Times New Roman"/>
          <w:sz w:val="24"/>
          <w:szCs w:val="24"/>
        </w:rPr>
        <w:t xml:space="preserve"> culture innovation in the adoption of IS/IT: Libya case study. </w:t>
      </w:r>
      <w:r w:rsidRPr="00AC12E6">
        <w:rPr>
          <w:rFonts w:ascii="Times New Roman" w:eastAsia="Times New Roman" w:hAnsi="Times New Roman" w:cs="Times New Roman"/>
          <w:i/>
          <w:iCs/>
          <w:sz w:val="24"/>
          <w:szCs w:val="24"/>
        </w:rPr>
        <w:t>Journal of Information Management in Enterprises</w:t>
      </w:r>
      <w:r w:rsidRPr="00AC12E6">
        <w:rPr>
          <w:rFonts w:ascii="Times New Roman" w:eastAsia="Times New Roman" w:hAnsi="Times New Roman" w:cs="Times New Roman"/>
          <w:sz w:val="24"/>
          <w:szCs w:val="24"/>
        </w:rPr>
        <w:t xml:space="preserve">, </w:t>
      </w:r>
      <w:r w:rsidRPr="00AC12E6">
        <w:rPr>
          <w:rFonts w:ascii="Times New Roman" w:eastAsia="Times New Roman" w:hAnsi="Times New Roman" w:cs="Times New Roman"/>
          <w:i/>
          <w:iCs/>
          <w:sz w:val="24"/>
          <w:szCs w:val="24"/>
        </w:rPr>
        <w:t>19</w:t>
      </w:r>
      <w:r w:rsidRPr="00AC12E6">
        <w:rPr>
          <w:rFonts w:ascii="Times New Roman" w:eastAsia="Times New Roman" w:hAnsi="Times New Roman" w:cs="Times New Roman"/>
          <w:sz w:val="24"/>
          <w:szCs w:val="24"/>
        </w:rPr>
        <w:t>(2), 175-191.</w:t>
      </w:r>
    </w:p>
    <w:p w14:paraId="4D53D2CF"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UAE Cabinet. (2018). </w:t>
      </w:r>
      <w:r w:rsidRPr="00AC12E6">
        <w:rPr>
          <w:rFonts w:ascii="Times New Roman" w:hAnsi="Times New Roman" w:cs="Times New Roman"/>
          <w:i/>
          <w:iCs/>
          <w:noProof/>
          <w:sz w:val="24"/>
          <w:szCs w:val="24"/>
        </w:rPr>
        <w:t>The National Strategy for Innovation</w:t>
      </w:r>
      <w:r w:rsidRPr="00AC12E6">
        <w:rPr>
          <w:rFonts w:ascii="Times New Roman" w:hAnsi="Times New Roman" w:cs="Times New Roman"/>
          <w:noProof/>
          <w:sz w:val="24"/>
          <w:szCs w:val="24"/>
        </w:rPr>
        <w:t xml:space="preserve">. Retrieved from </w:t>
      </w:r>
      <w:hyperlink r:id="rId40" w:history="1">
        <w:r w:rsidRPr="00AC12E6">
          <w:rPr>
            <w:rFonts w:ascii="Times New Roman" w:hAnsi="Times New Roman" w:cs="Times New Roman"/>
            <w:noProof/>
            <w:color w:val="0563C1" w:themeColor="hyperlink"/>
            <w:sz w:val="24"/>
            <w:szCs w:val="24"/>
            <w:u w:val="single"/>
          </w:rPr>
          <w:t>https://uaecabinet.ae/en/the-national-strategy-for-innovation</w:t>
        </w:r>
      </w:hyperlink>
      <w:r w:rsidRPr="00AC12E6">
        <w:rPr>
          <w:rFonts w:ascii="Times New Roman" w:hAnsi="Times New Roman" w:cs="Times New Roman"/>
          <w:noProof/>
          <w:sz w:val="24"/>
          <w:szCs w:val="24"/>
        </w:rPr>
        <w:t xml:space="preserve">. </w:t>
      </w:r>
    </w:p>
    <w:p w14:paraId="23CB1DA7"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United Nations Development Programme (2008). </w:t>
      </w:r>
      <w:r w:rsidRPr="00AC12E6">
        <w:rPr>
          <w:rFonts w:ascii="Times New Roman" w:hAnsi="Times New Roman" w:cs="Times New Roman"/>
          <w:i/>
          <w:iCs/>
          <w:noProof/>
          <w:sz w:val="24"/>
          <w:szCs w:val="24"/>
        </w:rPr>
        <w:t>Report of the United Nations Development Program for Human Development in the Arab States:</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Jordan</w:t>
      </w:r>
      <w:r w:rsidRPr="00AC12E6">
        <w:rPr>
          <w:rFonts w:ascii="Times New Roman" w:hAnsi="Times New Roman" w:cs="Times New Roman"/>
          <w:noProof/>
          <w:sz w:val="24"/>
          <w:szCs w:val="24"/>
        </w:rPr>
        <w:t xml:space="preserve">. Retrieved from: </w:t>
      </w:r>
      <w:hyperlink r:id="rId41" w:history="1">
        <w:r w:rsidRPr="00AC12E6">
          <w:rPr>
            <w:rFonts w:ascii="Times New Roman" w:hAnsi="Times New Roman" w:cs="Times New Roman"/>
            <w:noProof/>
            <w:color w:val="0563C1" w:themeColor="hyperlink"/>
            <w:sz w:val="24"/>
            <w:szCs w:val="24"/>
            <w:u w:val="single"/>
          </w:rPr>
          <w:t>http://hdr.undp.org/en/reports/global/hdr2007/2008/news/arabstates/title,6718,en.html</w:t>
        </w:r>
      </w:hyperlink>
    </w:p>
    <w:p w14:paraId="423D49F6"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lastRenderedPageBreak/>
        <w:t xml:space="preserve">van den Berg, A., &amp; </w:t>
      </w:r>
      <w:proofErr w:type="spellStart"/>
      <w:r w:rsidRPr="00AC12E6">
        <w:rPr>
          <w:rFonts w:ascii="Times New Roman" w:hAnsi="Times New Roman" w:cs="Times New Roman"/>
          <w:sz w:val="24"/>
          <w:szCs w:val="24"/>
        </w:rPr>
        <w:t>Struwig</w:t>
      </w:r>
      <w:proofErr w:type="spellEnd"/>
      <w:r w:rsidRPr="00AC12E6">
        <w:rPr>
          <w:rFonts w:ascii="Times New Roman" w:hAnsi="Times New Roman" w:cs="Times New Roman"/>
          <w:sz w:val="24"/>
          <w:szCs w:val="24"/>
        </w:rPr>
        <w:t xml:space="preserve">, M. (2017). Guidelines for researchers using an adapted consensual qualitative research approach in management research. </w:t>
      </w:r>
      <w:r w:rsidRPr="00AC12E6">
        <w:rPr>
          <w:rFonts w:ascii="Times New Roman" w:hAnsi="Times New Roman" w:cs="Times New Roman"/>
          <w:i/>
          <w:iCs/>
          <w:sz w:val="24"/>
          <w:szCs w:val="24"/>
        </w:rPr>
        <w:t>Electronic Journal of Business Research Methods</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15</w:t>
      </w:r>
      <w:r w:rsidRPr="00AC12E6">
        <w:rPr>
          <w:rFonts w:ascii="Times New Roman" w:hAnsi="Times New Roman" w:cs="Times New Roman"/>
          <w:sz w:val="24"/>
          <w:szCs w:val="24"/>
        </w:rPr>
        <w:t>(2), 109-119.</w:t>
      </w:r>
    </w:p>
    <w:p w14:paraId="444B4858"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van de </w:t>
      </w:r>
      <w:proofErr w:type="spellStart"/>
      <w:r w:rsidRPr="00AC12E6">
        <w:rPr>
          <w:rFonts w:ascii="Times New Roman" w:hAnsi="Times New Roman" w:cs="Times New Roman"/>
          <w:sz w:val="24"/>
          <w:szCs w:val="24"/>
        </w:rPr>
        <w:t>Wiel</w:t>
      </w:r>
      <w:proofErr w:type="spellEnd"/>
      <w:r w:rsidRPr="00AC12E6">
        <w:rPr>
          <w:rFonts w:ascii="Times New Roman" w:hAnsi="Times New Roman" w:cs="Times New Roman"/>
          <w:sz w:val="24"/>
          <w:szCs w:val="24"/>
        </w:rPr>
        <w:t xml:space="preserve">, M. J. (2017). Examining expertise using interviews and verbal protocols. </w:t>
      </w:r>
      <w:r w:rsidRPr="00AC12E6">
        <w:rPr>
          <w:rFonts w:ascii="Times New Roman" w:hAnsi="Times New Roman" w:cs="Times New Roman"/>
          <w:i/>
          <w:iCs/>
          <w:sz w:val="24"/>
          <w:szCs w:val="24"/>
        </w:rPr>
        <w:t>Frontline Learning Research</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5</w:t>
      </w:r>
      <w:r w:rsidRPr="00AC12E6">
        <w:rPr>
          <w:rFonts w:ascii="Times New Roman" w:hAnsi="Times New Roman" w:cs="Times New Roman"/>
          <w:sz w:val="24"/>
          <w:szCs w:val="24"/>
        </w:rPr>
        <w:t>(3), 112-140.</w:t>
      </w:r>
    </w:p>
    <w:p w14:paraId="172339FA"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vision2021 (2016) </w:t>
      </w:r>
      <w:r w:rsidRPr="00AC12E6">
        <w:rPr>
          <w:rFonts w:ascii="Times New Roman" w:hAnsi="Times New Roman" w:cs="Times New Roman"/>
          <w:i/>
          <w:iCs/>
          <w:noProof/>
          <w:sz w:val="24"/>
          <w:szCs w:val="24"/>
        </w:rPr>
        <w:t>National Key Performance Indicators.</w:t>
      </w:r>
      <w:r w:rsidRPr="00AC12E6">
        <w:rPr>
          <w:rFonts w:ascii="Times New Roman" w:hAnsi="Times New Roman" w:cs="Times New Roman"/>
          <w:noProof/>
          <w:sz w:val="24"/>
          <w:szCs w:val="24"/>
        </w:rPr>
        <w:t xml:space="preserve"> Retrieved from: </w:t>
      </w:r>
      <w:hyperlink r:id="rId42" w:history="1">
        <w:r w:rsidRPr="00AC12E6">
          <w:rPr>
            <w:rFonts w:ascii="Times New Roman" w:hAnsi="Times New Roman" w:cs="Times New Roman"/>
            <w:noProof/>
            <w:color w:val="0563C1" w:themeColor="hyperlink"/>
            <w:sz w:val="24"/>
            <w:szCs w:val="24"/>
            <w:u w:val="single"/>
          </w:rPr>
          <w:t>http://www.vision2021.ae/en/national-priority-areas/national-key-performance-indicators</w:t>
        </w:r>
      </w:hyperlink>
      <w:r w:rsidRPr="00AC12E6">
        <w:rPr>
          <w:rFonts w:ascii="Times New Roman" w:hAnsi="Times New Roman" w:cs="Times New Roman"/>
          <w:noProof/>
          <w:sz w:val="24"/>
          <w:szCs w:val="24"/>
        </w:rPr>
        <w:t>.</w:t>
      </w:r>
    </w:p>
    <w:p w14:paraId="3D73F5C6"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Walle</w:t>
      </w:r>
      <w:proofErr w:type="spellEnd"/>
      <w:r w:rsidRPr="00AC12E6">
        <w:rPr>
          <w:rFonts w:ascii="Times New Roman" w:hAnsi="Times New Roman" w:cs="Times New Roman"/>
          <w:sz w:val="24"/>
          <w:szCs w:val="24"/>
        </w:rPr>
        <w:t xml:space="preserve">, A. H. (2015). </w:t>
      </w:r>
      <w:r w:rsidRPr="00AC12E6">
        <w:rPr>
          <w:rFonts w:ascii="Times New Roman" w:hAnsi="Times New Roman" w:cs="Times New Roman"/>
          <w:i/>
          <w:iCs/>
          <w:sz w:val="24"/>
          <w:szCs w:val="24"/>
        </w:rPr>
        <w:t>Qualitative Research in Business: A Practical Overview</w:t>
      </w:r>
      <w:r w:rsidRPr="00AC12E6">
        <w:rPr>
          <w:rFonts w:ascii="Times New Roman" w:hAnsi="Times New Roman" w:cs="Times New Roman"/>
          <w:sz w:val="24"/>
          <w:szCs w:val="24"/>
        </w:rPr>
        <w:t>. Newcastle upon Tyne, United Kingdom: Cambridge Scholars Publishing.</w:t>
      </w:r>
    </w:p>
    <w:p w14:paraId="24A8917C" w14:textId="77777777" w:rsidR="00AC12E6" w:rsidRPr="00AC12E6" w:rsidRDefault="00AC12E6" w:rsidP="00945814">
      <w:pPr>
        <w:spacing w:after="0" w:line="480" w:lineRule="auto"/>
        <w:ind w:left="720" w:hanging="720"/>
        <w:rPr>
          <w:rFonts w:ascii="Times New Roman" w:hAnsi="Times New Roman" w:cs="Times New Roman"/>
          <w:noProof/>
          <w:color w:val="0563C1" w:themeColor="hyperlink"/>
          <w:sz w:val="24"/>
          <w:szCs w:val="24"/>
          <w:u w:val="single"/>
        </w:rPr>
      </w:pPr>
      <w:r w:rsidRPr="00AC12E6">
        <w:rPr>
          <w:rFonts w:ascii="Times New Roman" w:hAnsi="Times New Roman" w:cs="Times New Roman"/>
          <w:sz w:val="24"/>
          <w:szCs w:val="24"/>
        </w:rPr>
        <w:t>Wang, C. (2013). The long-run effect of innovations on economic growth. </w:t>
      </w:r>
      <w:r w:rsidRPr="00AC12E6">
        <w:rPr>
          <w:rFonts w:ascii="Times New Roman" w:hAnsi="Times New Roman" w:cs="Times New Roman"/>
          <w:i/>
          <w:iCs/>
          <w:sz w:val="24"/>
          <w:szCs w:val="24"/>
        </w:rPr>
        <w:t>School of Economics, UNSW. Sydney</w:t>
      </w:r>
      <w:r w:rsidRPr="00AC12E6">
        <w:rPr>
          <w:rFonts w:ascii="Times New Roman" w:hAnsi="Times New Roman" w:cs="Times New Roman"/>
          <w:sz w:val="24"/>
          <w:szCs w:val="24"/>
        </w:rPr>
        <w:t>.</w:t>
      </w:r>
    </w:p>
    <w:p w14:paraId="71E212BE"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eastAsia="Calibri" w:hAnsi="Times New Roman" w:cs="Times New Roman"/>
          <w:bCs/>
          <w:sz w:val="24"/>
          <w:szCs w:val="24"/>
        </w:rPr>
        <w:t xml:space="preserve">Weaver, G. (1999). American cultural values. </w:t>
      </w:r>
      <w:r w:rsidRPr="00AC12E6">
        <w:rPr>
          <w:rFonts w:ascii="Times New Roman" w:eastAsia="Calibri" w:hAnsi="Times New Roman" w:cs="Times New Roman"/>
          <w:bCs/>
          <w:i/>
          <w:sz w:val="24"/>
          <w:szCs w:val="24"/>
        </w:rPr>
        <w:t xml:space="preserve">Kokusai Bunka </w:t>
      </w:r>
      <w:proofErr w:type="spellStart"/>
      <w:r w:rsidRPr="00AC12E6">
        <w:rPr>
          <w:rFonts w:ascii="Times New Roman" w:eastAsia="Calibri" w:hAnsi="Times New Roman" w:cs="Times New Roman"/>
          <w:bCs/>
          <w:i/>
          <w:sz w:val="24"/>
          <w:szCs w:val="24"/>
        </w:rPr>
        <w:t>Kenshu</w:t>
      </w:r>
      <w:proofErr w:type="spellEnd"/>
      <w:r w:rsidRPr="00AC12E6">
        <w:rPr>
          <w:rFonts w:ascii="Times New Roman" w:eastAsia="Calibri" w:hAnsi="Times New Roman" w:cs="Times New Roman"/>
          <w:bCs/>
          <w:i/>
          <w:sz w:val="24"/>
          <w:szCs w:val="24"/>
        </w:rPr>
        <w:t xml:space="preserve"> (Intercultural Training)</w:t>
      </w:r>
      <w:r w:rsidRPr="00AC12E6">
        <w:rPr>
          <w:rFonts w:ascii="Times New Roman" w:eastAsia="Calibri" w:hAnsi="Times New Roman" w:cs="Times New Roman"/>
          <w:bCs/>
          <w:sz w:val="24"/>
          <w:szCs w:val="24"/>
        </w:rPr>
        <w:t xml:space="preserve">, Special Edition, 9-15. </w:t>
      </w:r>
    </w:p>
    <w:p w14:paraId="08F5F4EB"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Werner, A. (2015). </w:t>
      </w:r>
      <w:r w:rsidRPr="00AC12E6">
        <w:rPr>
          <w:rFonts w:ascii="Times New Roman" w:hAnsi="Times New Roman" w:cs="Times New Roman"/>
          <w:i/>
          <w:iCs/>
          <w:noProof/>
          <w:sz w:val="24"/>
          <w:szCs w:val="24"/>
        </w:rPr>
        <w:t>The Relationship between Innovation and Hofstede’s Culture Dimensions.</w:t>
      </w:r>
      <w:r w:rsidRPr="00AC12E6">
        <w:rPr>
          <w:rFonts w:ascii="Times New Roman" w:hAnsi="Times New Roman" w:cs="Times New Roman"/>
          <w:noProof/>
          <w:sz w:val="24"/>
          <w:szCs w:val="24"/>
        </w:rPr>
        <w:t xml:space="preserve"> Soﬁa: Kliment Ohridski, Faculty of Economics and Business Administration (FEBA), Soﬁa University.</w:t>
      </w:r>
    </w:p>
    <w:p w14:paraId="5EC19271"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Wiersema, M., &amp; Bantel, K. (1992). Top management team demography and corporate strategic change. </w:t>
      </w:r>
      <w:r w:rsidRPr="00AC12E6">
        <w:rPr>
          <w:rFonts w:ascii="Times New Roman" w:hAnsi="Times New Roman" w:cs="Times New Roman"/>
          <w:i/>
          <w:iCs/>
          <w:noProof/>
          <w:sz w:val="24"/>
          <w:szCs w:val="24"/>
        </w:rPr>
        <w:t>Academy of Management Journal</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35</w:t>
      </w:r>
      <w:r w:rsidRPr="00AC12E6">
        <w:rPr>
          <w:rFonts w:ascii="Times New Roman" w:hAnsi="Times New Roman" w:cs="Times New Roman"/>
          <w:noProof/>
          <w:sz w:val="24"/>
          <w:szCs w:val="24"/>
        </w:rPr>
        <w:t>(1), 91-121.</w:t>
      </w:r>
    </w:p>
    <w:p w14:paraId="431BE64C"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shd w:val="clear" w:color="auto" w:fill="FFFFFF"/>
        </w:rPr>
        <w:t xml:space="preserve">Wisdom, T. N., &amp; Goldstone, R. L. (2011). Innovation, imitation, and problem-solving in a networked group. </w:t>
      </w:r>
      <w:r w:rsidRPr="00AC12E6">
        <w:rPr>
          <w:rFonts w:ascii="Times New Roman" w:hAnsi="Times New Roman" w:cs="Times New Roman"/>
          <w:i/>
          <w:iCs/>
          <w:sz w:val="24"/>
          <w:szCs w:val="24"/>
          <w:shd w:val="clear" w:color="auto" w:fill="FFFFFF"/>
        </w:rPr>
        <w:t>Nonlinear Dynamics, Psychology, and Life Sciences, 15</w:t>
      </w:r>
      <w:r w:rsidRPr="00AC12E6">
        <w:rPr>
          <w:rFonts w:ascii="Times New Roman" w:hAnsi="Times New Roman" w:cs="Times New Roman"/>
          <w:sz w:val="24"/>
          <w:szCs w:val="24"/>
          <w:shd w:val="clear" w:color="auto" w:fill="FFFFFF"/>
        </w:rPr>
        <w:t xml:space="preserve">(2), 229-252. </w:t>
      </w:r>
    </w:p>
    <w:p w14:paraId="205EC502"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World Intellectual Property Organization (2017). </w:t>
      </w:r>
      <w:r w:rsidRPr="00AC12E6">
        <w:rPr>
          <w:rFonts w:ascii="Times New Roman" w:hAnsi="Times New Roman" w:cs="Times New Roman"/>
          <w:i/>
          <w:iCs/>
          <w:noProof/>
          <w:sz w:val="24"/>
          <w:szCs w:val="24"/>
        </w:rPr>
        <w:t>The Global Innovation Index 2017</w:t>
      </w:r>
      <w:r w:rsidRPr="00AC12E6">
        <w:rPr>
          <w:rFonts w:ascii="Times New Roman" w:hAnsi="Times New Roman" w:cs="Times New Roman"/>
          <w:noProof/>
          <w:sz w:val="24"/>
          <w:szCs w:val="24"/>
        </w:rPr>
        <w:t xml:space="preserve">. Retrieved from: </w:t>
      </w:r>
      <w:hyperlink r:id="rId43" w:history="1">
        <w:r w:rsidRPr="00AC12E6">
          <w:rPr>
            <w:rFonts w:ascii="Times New Roman" w:hAnsi="Times New Roman" w:cs="Times New Roman"/>
            <w:noProof/>
            <w:color w:val="0563C1" w:themeColor="hyperlink"/>
            <w:sz w:val="24"/>
            <w:szCs w:val="24"/>
            <w:u w:val="single"/>
          </w:rPr>
          <w:t>http://www.wipo.int/edocs/pubdocs/en/wipo_pub_gii_2017.pdf</w:t>
        </w:r>
      </w:hyperlink>
    </w:p>
    <w:p w14:paraId="6EB89792"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lastRenderedPageBreak/>
        <w:t xml:space="preserve">Würtz, E. (2005). A cross-cultural analysis of websites from high-context cultures and low-context cultures. </w:t>
      </w:r>
      <w:r w:rsidRPr="00AC12E6">
        <w:rPr>
          <w:rFonts w:ascii="Times New Roman" w:hAnsi="Times New Roman" w:cs="Times New Roman"/>
          <w:i/>
          <w:iCs/>
          <w:noProof/>
          <w:sz w:val="24"/>
          <w:szCs w:val="24"/>
        </w:rPr>
        <w:t>Journal of Computer-Mediated Communication, 11</w:t>
      </w:r>
      <w:r w:rsidRPr="00AC12E6">
        <w:rPr>
          <w:rFonts w:ascii="Times New Roman" w:hAnsi="Times New Roman" w:cs="Times New Roman"/>
          <w:noProof/>
          <w:sz w:val="24"/>
          <w:szCs w:val="24"/>
        </w:rPr>
        <w:t>(1).</w:t>
      </w:r>
    </w:p>
    <w:p w14:paraId="3A9B9E92"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Yaghi</w:t>
      </w:r>
      <w:proofErr w:type="spellEnd"/>
      <w:r w:rsidRPr="00AC12E6">
        <w:rPr>
          <w:rFonts w:ascii="Times New Roman" w:hAnsi="Times New Roman" w:cs="Times New Roman"/>
          <w:sz w:val="24"/>
          <w:szCs w:val="24"/>
        </w:rPr>
        <w:t xml:space="preserve">, A., &amp; </w:t>
      </w:r>
      <w:proofErr w:type="spellStart"/>
      <w:r w:rsidRPr="00AC12E6">
        <w:rPr>
          <w:rFonts w:ascii="Times New Roman" w:hAnsi="Times New Roman" w:cs="Times New Roman"/>
          <w:sz w:val="24"/>
          <w:szCs w:val="24"/>
        </w:rPr>
        <w:t>Yaghi</w:t>
      </w:r>
      <w:proofErr w:type="spellEnd"/>
      <w:r w:rsidRPr="00AC12E6">
        <w:rPr>
          <w:rFonts w:ascii="Times New Roman" w:hAnsi="Times New Roman" w:cs="Times New Roman"/>
          <w:sz w:val="24"/>
          <w:szCs w:val="24"/>
        </w:rPr>
        <w:t xml:space="preserve">, I. (2013). </w:t>
      </w:r>
      <w:hyperlink r:id="rId44" w:history="1">
        <w:r w:rsidRPr="00AC12E6">
          <w:rPr>
            <w:rFonts w:ascii="Times New Roman" w:hAnsi="Times New Roman" w:cs="Times New Roman"/>
            <w:sz w:val="24"/>
            <w:szCs w:val="24"/>
          </w:rPr>
          <w:t>Human resource diversity in the United Arab Emirates: empirical study.</w:t>
        </w:r>
      </w:hyperlink>
      <w:r w:rsidRPr="00AC12E6">
        <w:rPr>
          <w:rFonts w:ascii="Times New Roman" w:hAnsi="Times New Roman" w:cs="Times New Roman"/>
          <w:sz w:val="24"/>
          <w:szCs w:val="24"/>
        </w:rPr>
        <w:t xml:space="preserve"> </w:t>
      </w:r>
      <w:r w:rsidRPr="00AC12E6">
        <w:rPr>
          <w:rFonts w:ascii="Times New Roman" w:hAnsi="Times New Roman" w:cs="Times New Roman"/>
          <w:i/>
          <w:sz w:val="24"/>
          <w:szCs w:val="24"/>
        </w:rPr>
        <w:t>Education, Business and Society: Contemporary Middle Eastern Issues</w:t>
      </w:r>
      <w:r w:rsidRPr="00AC12E6">
        <w:rPr>
          <w:rFonts w:ascii="Times New Roman" w:hAnsi="Times New Roman" w:cs="Times New Roman"/>
          <w:sz w:val="24"/>
          <w:szCs w:val="24"/>
        </w:rPr>
        <w:t xml:space="preserve">, </w:t>
      </w:r>
      <w:r w:rsidRPr="00AC12E6">
        <w:rPr>
          <w:rFonts w:ascii="Times New Roman" w:hAnsi="Times New Roman" w:cs="Times New Roman"/>
          <w:i/>
          <w:sz w:val="24"/>
          <w:szCs w:val="24"/>
        </w:rPr>
        <w:t>6</w:t>
      </w:r>
      <w:r w:rsidRPr="00AC12E6">
        <w:rPr>
          <w:rFonts w:ascii="Times New Roman" w:hAnsi="Times New Roman" w:cs="Times New Roman"/>
          <w:sz w:val="24"/>
          <w:szCs w:val="24"/>
        </w:rPr>
        <w:t>(1), 15-30.</w:t>
      </w:r>
    </w:p>
    <w:p w14:paraId="7F1F1B7B"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Yao, X., Wang, S., Dang, J., &amp; Wang, L. (2012). The role of individualism-collectivism in the individual creative process. </w:t>
      </w:r>
      <w:r w:rsidRPr="00AC12E6">
        <w:rPr>
          <w:rFonts w:ascii="Times New Roman" w:hAnsi="Times New Roman" w:cs="Times New Roman"/>
          <w:i/>
          <w:iCs/>
          <w:noProof/>
          <w:sz w:val="24"/>
          <w:szCs w:val="24"/>
        </w:rPr>
        <w:t>Creativity Research Journal</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24</w:t>
      </w:r>
      <w:r w:rsidRPr="00AC12E6">
        <w:rPr>
          <w:rFonts w:ascii="Times New Roman" w:hAnsi="Times New Roman" w:cs="Times New Roman"/>
          <w:noProof/>
          <w:sz w:val="24"/>
          <w:szCs w:val="24"/>
        </w:rPr>
        <w:t>(4), 37-41.</w:t>
      </w:r>
    </w:p>
    <w:p w14:paraId="676E32B8" w14:textId="77777777" w:rsidR="00AC12E6" w:rsidRPr="00AC12E6" w:rsidRDefault="00AC12E6" w:rsidP="00945814">
      <w:pPr>
        <w:spacing w:after="0" w:line="480" w:lineRule="auto"/>
        <w:ind w:left="720" w:hanging="720"/>
        <w:rPr>
          <w:rFonts w:ascii="Times New Roman" w:hAnsi="Times New Roman" w:cs="Times New Roman"/>
          <w:sz w:val="24"/>
          <w:szCs w:val="24"/>
        </w:rPr>
      </w:pPr>
      <w:r w:rsidRPr="00AC12E6">
        <w:rPr>
          <w:rFonts w:ascii="Times New Roman" w:hAnsi="Times New Roman" w:cs="Times New Roman"/>
          <w:sz w:val="24"/>
          <w:szCs w:val="24"/>
        </w:rPr>
        <w:t xml:space="preserve">Yilmaz, K. (2013). Comparison of quantitative and qualitative research traditions: epistemological, theoretical, and methodological differences. </w:t>
      </w:r>
      <w:r w:rsidRPr="00AC12E6">
        <w:rPr>
          <w:rFonts w:ascii="Times New Roman" w:hAnsi="Times New Roman" w:cs="Times New Roman"/>
          <w:i/>
          <w:iCs/>
          <w:sz w:val="24"/>
          <w:szCs w:val="24"/>
        </w:rPr>
        <w:t>European Journal of Education</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48</w:t>
      </w:r>
      <w:r w:rsidRPr="00AC12E6">
        <w:rPr>
          <w:rFonts w:ascii="Times New Roman" w:hAnsi="Times New Roman" w:cs="Times New Roman"/>
          <w:sz w:val="24"/>
          <w:szCs w:val="24"/>
        </w:rPr>
        <w:t>(2), 311-325.</w:t>
      </w:r>
    </w:p>
    <w:p w14:paraId="099CB28F" w14:textId="77777777" w:rsidR="00AC12E6" w:rsidRPr="00AC12E6" w:rsidRDefault="00AC12E6" w:rsidP="00945814">
      <w:pPr>
        <w:spacing w:after="0" w:line="480" w:lineRule="auto"/>
        <w:ind w:left="720" w:hanging="720"/>
        <w:rPr>
          <w:rFonts w:ascii="Times New Roman" w:hAnsi="Times New Roman" w:cs="Times New Roman"/>
          <w:noProof/>
          <w:sz w:val="24"/>
          <w:szCs w:val="24"/>
        </w:rPr>
      </w:pPr>
      <w:r w:rsidRPr="00AC12E6">
        <w:rPr>
          <w:rFonts w:ascii="Times New Roman" w:hAnsi="Times New Roman" w:cs="Times New Roman"/>
          <w:noProof/>
          <w:sz w:val="24"/>
          <w:szCs w:val="24"/>
        </w:rPr>
        <w:t xml:space="preserve">Yukl, G. (1999). An evaluation of conceptual weaknesses in transformational and charismatic leadership theories. </w:t>
      </w:r>
      <w:r w:rsidRPr="00AC12E6">
        <w:rPr>
          <w:rFonts w:ascii="Times New Roman" w:hAnsi="Times New Roman" w:cs="Times New Roman"/>
          <w:i/>
          <w:iCs/>
          <w:noProof/>
          <w:sz w:val="24"/>
          <w:szCs w:val="24"/>
        </w:rPr>
        <w:t>Leadership Quarterly</w:t>
      </w:r>
      <w:r w:rsidRPr="00AC12E6">
        <w:rPr>
          <w:rFonts w:ascii="Times New Roman" w:hAnsi="Times New Roman" w:cs="Times New Roman"/>
          <w:noProof/>
          <w:sz w:val="24"/>
          <w:szCs w:val="24"/>
        </w:rPr>
        <w:t xml:space="preserve">, </w:t>
      </w:r>
      <w:r w:rsidRPr="00AC12E6">
        <w:rPr>
          <w:rFonts w:ascii="Times New Roman" w:hAnsi="Times New Roman" w:cs="Times New Roman"/>
          <w:i/>
          <w:noProof/>
          <w:sz w:val="24"/>
          <w:szCs w:val="24"/>
        </w:rPr>
        <w:t>10</w:t>
      </w:r>
      <w:r w:rsidRPr="00AC12E6">
        <w:rPr>
          <w:rFonts w:ascii="Times New Roman" w:hAnsi="Times New Roman" w:cs="Times New Roman"/>
          <w:noProof/>
          <w:sz w:val="24"/>
          <w:szCs w:val="24"/>
        </w:rPr>
        <w:t>(2), 285-305.</w:t>
      </w:r>
    </w:p>
    <w:p w14:paraId="5B7AD923"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Zaharna, R. (1995). Understanding cultural preferences of Arab communication patterns. </w:t>
      </w:r>
      <w:r w:rsidRPr="00AC12E6">
        <w:rPr>
          <w:rFonts w:ascii="Times New Roman" w:hAnsi="Times New Roman" w:cs="Times New Roman"/>
          <w:i/>
          <w:iCs/>
          <w:noProof/>
          <w:sz w:val="24"/>
          <w:szCs w:val="24"/>
        </w:rPr>
        <w:t>Public Relations Review, 21</w:t>
      </w:r>
      <w:r w:rsidRPr="00AC12E6">
        <w:rPr>
          <w:rFonts w:ascii="Times New Roman" w:hAnsi="Times New Roman" w:cs="Times New Roman"/>
          <w:noProof/>
          <w:sz w:val="24"/>
          <w:szCs w:val="24"/>
        </w:rPr>
        <w:t>(3), 241-255.</w:t>
      </w:r>
    </w:p>
    <w:p w14:paraId="12E8EE9B" w14:textId="77777777" w:rsidR="00AC12E6" w:rsidRPr="00AC12E6" w:rsidRDefault="00AC12E6" w:rsidP="00945814">
      <w:pPr>
        <w:spacing w:after="0" w:line="480" w:lineRule="auto"/>
        <w:ind w:left="720" w:hanging="720"/>
        <w:rPr>
          <w:rFonts w:ascii="Times New Roman" w:eastAsia="Times New Roman" w:hAnsi="Times New Roman" w:cs="Times New Roman"/>
          <w:sz w:val="24"/>
          <w:szCs w:val="24"/>
        </w:rPr>
      </w:pPr>
      <w:r w:rsidRPr="00AC12E6">
        <w:rPr>
          <w:rFonts w:ascii="Times New Roman" w:eastAsia="Times New Roman" w:hAnsi="Times New Roman" w:cs="Times New Roman"/>
          <w:sz w:val="24"/>
          <w:szCs w:val="24"/>
        </w:rPr>
        <w:t xml:space="preserve">Zikmund, W. G., </w:t>
      </w:r>
      <w:proofErr w:type="spellStart"/>
      <w:r w:rsidRPr="00AC12E6">
        <w:rPr>
          <w:rFonts w:ascii="Times New Roman" w:eastAsia="Times New Roman" w:hAnsi="Times New Roman" w:cs="Times New Roman"/>
          <w:sz w:val="24"/>
          <w:szCs w:val="24"/>
        </w:rPr>
        <w:t>Babin</w:t>
      </w:r>
      <w:proofErr w:type="spellEnd"/>
      <w:r w:rsidRPr="00AC12E6">
        <w:rPr>
          <w:rFonts w:ascii="Times New Roman" w:eastAsia="Times New Roman" w:hAnsi="Times New Roman" w:cs="Times New Roman"/>
          <w:sz w:val="24"/>
          <w:szCs w:val="24"/>
        </w:rPr>
        <w:t xml:space="preserve">, B. J., </w:t>
      </w:r>
      <w:proofErr w:type="spellStart"/>
      <w:r w:rsidRPr="00AC12E6">
        <w:rPr>
          <w:rFonts w:ascii="Times New Roman" w:eastAsia="Times New Roman" w:hAnsi="Times New Roman" w:cs="Times New Roman"/>
          <w:sz w:val="24"/>
          <w:szCs w:val="24"/>
        </w:rPr>
        <w:t>Carr</w:t>
      </w:r>
      <w:proofErr w:type="spellEnd"/>
      <w:r w:rsidRPr="00AC12E6">
        <w:rPr>
          <w:rFonts w:ascii="Times New Roman" w:eastAsia="Times New Roman" w:hAnsi="Times New Roman" w:cs="Times New Roman"/>
          <w:sz w:val="24"/>
          <w:szCs w:val="24"/>
        </w:rPr>
        <w:t xml:space="preserve">, J. C., &amp; Griffin, M. (2013). </w:t>
      </w:r>
      <w:r w:rsidRPr="00AC12E6">
        <w:rPr>
          <w:rFonts w:ascii="Times New Roman" w:eastAsia="Times New Roman" w:hAnsi="Times New Roman" w:cs="Times New Roman"/>
          <w:i/>
          <w:iCs/>
          <w:sz w:val="24"/>
          <w:szCs w:val="24"/>
        </w:rPr>
        <w:t>Business research methods</w:t>
      </w:r>
      <w:r w:rsidRPr="00AC12E6">
        <w:rPr>
          <w:rFonts w:ascii="Times New Roman" w:eastAsia="Times New Roman" w:hAnsi="Times New Roman" w:cs="Times New Roman"/>
          <w:sz w:val="24"/>
          <w:szCs w:val="24"/>
        </w:rPr>
        <w:t>. Mason, OH: Cengage Learning.</w:t>
      </w:r>
    </w:p>
    <w:p w14:paraId="0D167073" w14:textId="77777777" w:rsidR="00AC12E6" w:rsidRPr="00AC12E6" w:rsidRDefault="00AC12E6" w:rsidP="00945814">
      <w:pPr>
        <w:spacing w:after="0" w:line="480" w:lineRule="auto"/>
        <w:ind w:left="720" w:hanging="720"/>
        <w:jc w:val="both"/>
        <w:rPr>
          <w:rFonts w:ascii="Times New Roman" w:hAnsi="Times New Roman" w:cs="Times New Roman"/>
          <w:noProof/>
          <w:sz w:val="24"/>
          <w:szCs w:val="24"/>
        </w:rPr>
      </w:pPr>
      <w:r w:rsidRPr="00AC12E6">
        <w:rPr>
          <w:rFonts w:ascii="Times New Roman" w:hAnsi="Times New Roman" w:cs="Times New Roman"/>
          <w:noProof/>
          <w:sz w:val="24"/>
          <w:szCs w:val="24"/>
        </w:rPr>
        <w:t xml:space="preserve">Zhou, A., &amp; Shalley, C. (Eds.) (2010). </w:t>
      </w:r>
      <w:r w:rsidRPr="00AC12E6">
        <w:rPr>
          <w:rFonts w:ascii="Times New Roman" w:hAnsi="Times New Roman" w:cs="Times New Roman"/>
          <w:i/>
          <w:iCs/>
          <w:noProof/>
          <w:sz w:val="24"/>
          <w:szCs w:val="24"/>
        </w:rPr>
        <w:t>Handbook of Organizational Creativity.</w:t>
      </w:r>
      <w:r w:rsidRPr="00AC12E6">
        <w:rPr>
          <w:rFonts w:ascii="Times New Roman" w:hAnsi="Times New Roman" w:cs="Times New Roman"/>
          <w:noProof/>
          <w:sz w:val="24"/>
          <w:szCs w:val="24"/>
        </w:rPr>
        <w:t xml:space="preserve"> Hillsdale, NJ: Erlbaum.</w:t>
      </w:r>
    </w:p>
    <w:p w14:paraId="30E4B1D6" w14:textId="77777777" w:rsidR="00AC12E6" w:rsidRPr="00AC12E6" w:rsidRDefault="00AC12E6" w:rsidP="00945814">
      <w:pPr>
        <w:spacing w:after="0" w:line="480" w:lineRule="auto"/>
        <w:ind w:left="720" w:hanging="720"/>
        <w:rPr>
          <w:rFonts w:ascii="Times New Roman" w:hAnsi="Times New Roman" w:cs="Times New Roman"/>
          <w:sz w:val="24"/>
          <w:szCs w:val="24"/>
        </w:rPr>
      </w:pPr>
      <w:proofErr w:type="spellStart"/>
      <w:r w:rsidRPr="00AC12E6">
        <w:rPr>
          <w:rFonts w:ascii="Times New Roman" w:hAnsi="Times New Roman" w:cs="Times New Roman"/>
          <w:sz w:val="24"/>
          <w:szCs w:val="24"/>
        </w:rPr>
        <w:t>Zyphur</w:t>
      </w:r>
      <w:proofErr w:type="spellEnd"/>
      <w:r w:rsidRPr="00AC12E6">
        <w:rPr>
          <w:rFonts w:ascii="Times New Roman" w:hAnsi="Times New Roman" w:cs="Times New Roman"/>
          <w:sz w:val="24"/>
          <w:szCs w:val="24"/>
        </w:rPr>
        <w:t xml:space="preserve">, M., &amp; </w:t>
      </w:r>
      <w:proofErr w:type="spellStart"/>
      <w:r w:rsidRPr="00AC12E6">
        <w:rPr>
          <w:rFonts w:ascii="Times New Roman" w:hAnsi="Times New Roman" w:cs="Times New Roman"/>
          <w:sz w:val="24"/>
          <w:szCs w:val="24"/>
        </w:rPr>
        <w:t>Pierides</w:t>
      </w:r>
      <w:proofErr w:type="spellEnd"/>
      <w:r w:rsidRPr="00AC12E6">
        <w:rPr>
          <w:rFonts w:ascii="Times New Roman" w:hAnsi="Times New Roman" w:cs="Times New Roman"/>
          <w:sz w:val="24"/>
          <w:szCs w:val="24"/>
        </w:rPr>
        <w:t xml:space="preserve">, D. (2017). Is quantitative research ethical? tools for ethically practicing, evaluating, and using quantitative research. </w:t>
      </w:r>
      <w:r w:rsidRPr="00AC12E6">
        <w:rPr>
          <w:rFonts w:ascii="Times New Roman" w:hAnsi="Times New Roman" w:cs="Times New Roman"/>
          <w:i/>
          <w:iCs/>
          <w:sz w:val="24"/>
          <w:szCs w:val="24"/>
        </w:rPr>
        <w:t>Journal of Business Ethics</w:t>
      </w:r>
      <w:r w:rsidRPr="00AC12E6">
        <w:rPr>
          <w:rFonts w:ascii="Times New Roman" w:hAnsi="Times New Roman" w:cs="Times New Roman"/>
          <w:sz w:val="24"/>
          <w:szCs w:val="24"/>
        </w:rPr>
        <w:t xml:space="preserve">, </w:t>
      </w:r>
      <w:r w:rsidRPr="00AC12E6">
        <w:rPr>
          <w:rFonts w:ascii="Times New Roman" w:hAnsi="Times New Roman" w:cs="Times New Roman"/>
          <w:i/>
          <w:iCs/>
          <w:sz w:val="24"/>
          <w:szCs w:val="24"/>
        </w:rPr>
        <w:t>143</w:t>
      </w:r>
      <w:r w:rsidRPr="00AC12E6">
        <w:rPr>
          <w:rFonts w:ascii="Times New Roman" w:hAnsi="Times New Roman" w:cs="Times New Roman"/>
          <w:sz w:val="24"/>
          <w:szCs w:val="24"/>
        </w:rPr>
        <w:t>(1), 1-16. doi:10.1007/s10551-017-3549-8</w:t>
      </w:r>
    </w:p>
    <w:p w14:paraId="50873236" w14:textId="77777777" w:rsidR="007A49DF" w:rsidRPr="007A49DF" w:rsidRDefault="007A49DF" w:rsidP="00D04DB5">
      <w:pPr>
        <w:spacing w:after="0" w:line="480" w:lineRule="auto"/>
        <w:rPr>
          <w:rFonts w:ascii="Times New Roman" w:hAnsi="Times New Roman" w:cs="Times New Roman"/>
          <w:sz w:val="24"/>
          <w:szCs w:val="24"/>
        </w:rPr>
      </w:pPr>
    </w:p>
    <w:p w14:paraId="6D9E28CA" w14:textId="394E6042" w:rsidR="00053E14" w:rsidRDefault="00053E14" w:rsidP="00FE32BA">
      <w:pPr>
        <w:spacing w:after="0" w:line="480" w:lineRule="auto"/>
        <w:rPr>
          <w:rFonts w:ascii="Times New Roman" w:hAnsi="Times New Roman" w:cs="Times New Roman"/>
          <w:sz w:val="24"/>
          <w:szCs w:val="24"/>
        </w:rPr>
      </w:pPr>
    </w:p>
    <w:p w14:paraId="0ECF8458" w14:textId="516F13BE" w:rsidR="007922EF" w:rsidRDefault="007922EF" w:rsidP="00FE32BA">
      <w:pPr>
        <w:spacing w:after="0" w:line="480" w:lineRule="auto"/>
        <w:rPr>
          <w:rFonts w:ascii="Times New Roman" w:hAnsi="Times New Roman" w:cs="Times New Roman"/>
          <w:sz w:val="24"/>
          <w:szCs w:val="24"/>
        </w:rPr>
      </w:pPr>
    </w:p>
    <w:p w14:paraId="2D5533DF" w14:textId="77777777" w:rsidR="007922EF" w:rsidRPr="00527434" w:rsidRDefault="007922EF" w:rsidP="00FE32BA">
      <w:pPr>
        <w:spacing w:after="0" w:line="480" w:lineRule="auto"/>
        <w:rPr>
          <w:rFonts w:ascii="Times New Roman" w:hAnsi="Times New Roman" w:cs="Times New Roman"/>
          <w:sz w:val="24"/>
          <w:szCs w:val="24"/>
        </w:rPr>
      </w:pPr>
    </w:p>
    <w:p w14:paraId="678FD227" w14:textId="77777777" w:rsidR="00053E14" w:rsidRPr="00527434" w:rsidRDefault="00053E14" w:rsidP="00D04DB5">
      <w:pPr>
        <w:pStyle w:val="Heading1"/>
      </w:pPr>
      <w:bookmarkStart w:id="252" w:name="_Toc535999420"/>
      <w:bookmarkStart w:id="253" w:name="_Toc11314875"/>
      <w:r w:rsidRPr="00527434">
        <w:lastRenderedPageBreak/>
        <w:t>Appendix 1: Interview protocol</w:t>
      </w:r>
      <w:bookmarkEnd w:id="252"/>
      <w:bookmarkEnd w:id="253"/>
    </w:p>
    <w:p w14:paraId="137E1D47" w14:textId="77777777" w:rsidR="00053E14" w:rsidRPr="00527434" w:rsidRDefault="00053E14" w:rsidP="00FE32BA">
      <w:pPr>
        <w:spacing w:line="480" w:lineRule="auto"/>
        <w:rPr>
          <w:rFonts w:ascii="Times New Roman" w:hAnsi="Times New Roman" w:cs="Times New Roman"/>
        </w:rPr>
      </w:pPr>
    </w:p>
    <w:tbl>
      <w:tblPr>
        <w:tblW w:w="5000" w:type="pct"/>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2830"/>
        <w:gridCol w:w="6160"/>
      </w:tblGrid>
      <w:tr w:rsidR="00053E14" w:rsidRPr="00527434" w14:paraId="2A85D1AB" w14:textId="77777777" w:rsidTr="00DC6AA9">
        <w:trPr>
          <w:trHeight w:val="627"/>
        </w:trPr>
        <w:tc>
          <w:tcPr>
            <w:tcW w:w="1574" w:type="pct"/>
            <w:tcBorders>
              <w:top w:val="single" w:sz="12" w:space="0" w:color="000000"/>
              <w:bottom w:val="single" w:sz="12" w:space="0" w:color="000000"/>
              <w:tl2br w:val="single" w:sz="6" w:space="0" w:color="000000"/>
            </w:tcBorders>
          </w:tcPr>
          <w:p w14:paraId="6835F0FA"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Area of Concern</w:t>
            </w:r>
          </w:p>
        </w:tc>
        <w:tc>
          <w:tcPr>
            <w:tcW w:w="3426" w:type="pct"/>
            <w:tcBorders>
              <w:top w:val="single" w:sz="12" w:space="0" w:color="000000"/>
              <w:bottom w:val="single" w:sz="12" w:space="0" w:color="000000"/>
            </w:tcBorders>
          </w:tcPr>
          <w:p w14:paraId="786A8BE5" w14:textId="77777777" w:rsidR="00053E14" w:rsidRPr="00527434" w:rsidRDefault="00053E14" w:rsidP="00FE32BA">
            <w:pPr>
              <w:tabs>
                <w:tab w:val="left" w:pos="4000"/>
                <w:tab w:val="left" w:pos="8140"/>
              </w:tabs>
              <w:spacing w:line="480" w:lineRule="auto"/>
              <w:rPr>
                <w:rFonts w:ascii="Times New Roman" w:hAnsi="Times New Roman" w:cs="Times New Roman"/>
                <w:b/>
                <w:bCs/>
              </w:rPr>
            </w:pPr>
            <w:r w:rsidRPr="00527434">
              <w:rPr>
                <w:rFonts w:ascii="Times New Roman" w:hAnsi="Times New Roman" w:cs="Times New Roman"/>
                <w:b/>
                <w:bCs/>
              </w:rPr>
              <w:t>Code:                          Date:                       Time:</w:t>
            </w:r>
          </w:p>
        </w:tc>
      </w:tr>
      <w:tr w:rsidR="00053E14" w:rsidRPr="00527434" w14:paraId="10F4D4A4" w14:textId="77777777" w:rsidTr="00DC6AA9">
        <w:trPr>
          <w:trHeight w:val="969"/>
        </w:trPr>
        <w:tc>
          <w:tcPr>
            <w:tcW w:w="1574" w:type="pct"/>
            <w:tcBorders>
              <w:bottom w:val="single" w:sz="12" w:space="0" w:color="000000"/>
            </w:tcBorders>
          </w:tcPr>
          <w:p w14:paraId="6AC9622A" w14:textId="77777777" w:rsidR="00053E14" w:rsidRPr="00527434" w:rsidRDefault="00053E14" w:rsidP="00FE32BA">
            <w:pPr>
              <w:pStyle w:val="ListParagraph"/>
              <w:numPr>
                <w:ilvl w:val="0"/>
                <w:numId w:val="18"/>
              </w:numPr>
              <w:spacing w:after="160" w:line="480" w:lineRule="auto"/>
              <w:rPr>
                <w:rFonts w:ascii="Times New Roman" w:hAnsi="Times New Roman" w:cs="Times New Roman"/>
                <w:b/>
                <w:bCs/>
                <w:sz w:val="24"/>
                <w:szCs w:val="24"/>
              </w:rPr>
            </w:pPr>
            <w:r w:rsidRPr="00527434">
              <w:rPr>
                <w:rFonts w:ascii="Times New Roman" w:hAnsi="Times New Roman" w:cs="Times New Roman"/>
                <w:b/>
                <w:bCs/>
                <w:sz w:val="24"/>
                <w:szCs w:val="24"/>
              </w:rPr>
              <w:t>High collectivism</w:t>
            </w:r>
          </w:p>
          <w:p w14:paraId="4AC7C551" w14:textId="77777777" w:rsidR="00053E14" w:rsidRPr="00527434" w:rsidRDefault="00053E14" w:rsidP="00FE32BA">
            <w:pPr>
              <w:pStyle w:val="ListParagraph"/>
              <w:spacing w:line="480" w:lineRule="auto"/>
              <w:rPr>
                <w:rFonts w:ascii="Times New Roman" w:hAnsi="Times New Roman" w:cs="Times New Roman"/>
                <w:sz w:val="24"/>
                <w:szCs w:val="24"/>
              </w:rPr>
            </w:pPr>
          </w:p>
          <w:p w14:paraId="6CE9892B" w14:textId="77777777" w:rsidR="00053E14" w:rsidRPr="00527434" w:rsidRDefault="00053E14" w:rsidP="00FE32BA">
            <w:pPr>
              <w:pStyle w:val="ListParagraph"/>
              <w:numPr>
                <w:ilvl w:val="0"/>
                <w:numId w:val="17"/>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How important is being together to the risk taking?</w:t>
            </w:r>
          </w:p>
          <w:p w14:paraId="5640212B" w14:textId="77777777" w:rsidR="00053E14" w:rsidRPr="00527434" w:rsidRDefault="00053E14" w:rsidP="00FE32BA">
            <w:pPr>
              <w:spacing w:line="480" w:lineRule="auto"/>
              <w:rPr>
                <w:rFonts w:ascii="Times New Roman" w:hAnsi="Times New Roman" w:cs="Times New Roman"/>
              </w:rPr>
            </w:pPr>
          </w:p>
          <w:p w14:paraId="754553D9" w14:textId="77777777" w:rsidR="00053E14" w:rsidRPr="00527434" w:rsidRDefault="00053E14" w:rsidP="00FE32BA">
            <w:pPr>
              <w:pStyle w:val="ListParagraph"/>
              <w:numPr>
                <w:ilvl w:val="0"/>
                <w:numId w:val="17"/>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In your opinion, does being together improve way of solving problems?</w:t>
            </w:r>
          </w:p>
          <w:p w14:paraId="7FAE94E1" w14:textId="77777777" w:rsidR="00053E14" w:rsidRPr="00527434" w:rsidRDefault="00053E14" w:rsidP="00FE32BA">
            <w:pPr>
              <w:spacing w:line="480" w:lineRule="auto"/>
              <w:rPr>
                <w:rFonts w:ascii="Times New Roman" w:hAnsi="Times New Roman" w:cs="Times New Roman"/>
              </w:rPr>
            </w:pPr>
          </w:p>
          <w:p w14:paraId="67926F0D" w14:textId="77777777" w:rsidR="00053E14" w:rsidRPr="00527434" w:rsidRDefault="00053E14" w:rsidP="00FE32BA">
            <w:pPr>
              <w:pStyle w:val="ListParagraph"/>
              <w:numPr>
                <w:ilvl w:val="0"/>
                <w:numId w:val="17"/>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What is the influence of being together on understanding the strategy?</w:t>
            </w:r>
          </w:p>
          <w:p w14:paraId="77BB348A" w14:textId="77777777" w:rsidR="00053E14" w:rsidRPr="00527434" w:rsidRDefault="00053E14" w:rsidP="00FE32BA">
            <w:pPr>
              <w:spacing w:line="480" w:lineRule="auto"/>
              <w:rPr>
                <w:rFonts w:ascii="Times New Roman" w:hAnsi="Times New Roman" w:cs="Times New Roman"/>
              </w:rPr>
            </w:pPr>
          </w:p>
          <w:p w14:paraId="63DB84C5" w14:textId="77777777" w:rsidR="00053E14" w:rsidRPr="00527434" w:rsidRDefault="00053E14" w:rsidP="00FE32BA">
            <w:pPr>
              <w:pStyle w:val="ListParagraph"/>
              <w:numPr>
                <w:ilvl w:val="0"/>
                <w:numId w:val="17"/>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 xml:space="preserve">Do you think that being together is </w:t>
            </w:r>
            <w:r w:rsidRPr="00527434">
              <w:rPr>
                <w:rFonts w:ascii="Times New Roman" w:hAnsi="Times New Roman" w:cs="Times New Roman"/>
                <w:sz w:val="24"/>
                <w:szCs w:val="24"/>
              </w:rPr>
              <w:lastRenderedPageBreak/>
              <w:t>important for team quality and team tenure</w:t>
            </w:r>
            <w:proofErr w:type="gramStart"/>
            <w:r w:rsidRPr="00527434">
              <w:rPr>
                <w:rFonts w:ascii="Times New Roman" w:hAnsi="Times New Roman" w:cs="Times New Roman"/>
                <w:sz w:val="24"/>
                <w:szCs w:val="24"/>
              </w:rPr>
              <w:t xml:space="preserve">?  </w:t>
            </w:r>
            <w:proofErr w:type="gramEnd"/>
          </w:p>
        </w:tc>
        <w:tc>
          <w:tcPr>
            <w:tcW w:w="3426" w:type="pct"/>
            <w:tcBorders>
              <w:bottom w:val="single" w:sz="12" w:space="0" w:color="000000"/>
            </w:tcBorders>
          </w:tcPr>
          <w:p w14:paraId="77817678" w14:textId="77777777" w:rsidR="00053E14" w:rsidRPr="00527434" w:rsidRDefault="00053E14" w:rsidP="00FE32BA">
            <w:pPr>
              <w:spacing w:line="480" w:lineRule="auto"/>
              <w:rPr>
                <w:rFonts w:ascii="Times New Roman" w:hAnsi="Times New Roman" w:cs="Times New Roman"/>
              </w:rPr>
            </w:pPr>
          </w:p>
          <w:p w14:paraId="3CAAD1EE" w14:textId="77777777" w:rsidR="00053E14" w:rsidRPr="00527434" w:rsidRDefault="00053E14" w:rsidP="00FE32BA">
            <w:pPr>
              <w:spacing w:line="480" w:lineRule="auto"/>
              <w:rPr>
                <w:rFonts w:ascii="Times New Roman" w:hAnsi="Times New Roman" w:cs="Times New Roman"/>
              </w:rPr>
            </w:pPr>
          </w:p>
          <w:p w14:paraId="00446684" w14:textId="77777777" w:rsidR="00053E14" w:rsidRPr="00527434" w:rsidRDefault="00053E14" w:rsidP="00FE32BA">
            <w:pPr>
              <w:spacing w:line="480" w:lineRule="auto"/>
              <w:rPr>
                <w:rFonts w:ascii="Times New Roman" w:hAnsi="Times New Roman" w:cs="Times New Roman"/>
              </w:rPr>
            </w:pPr>
          </w:p>
          <w:p w14:paraId="5B1D7B44" w14:textId="77777777" w:rsidR="00053E14" w:rsidRPr="00527434" w:rsidRDefault="00053E14" w:rsidP="00FE32BA">
            <w:pPr>
              <w:spacing w:line="480" w:lineRule="auto"/>
              <w:rPr>
                <w:rFonts w:ascii="Times New Roman" w:hAnsi="Times New Roman" w:cs="Times New Roman"/>
              </w:rPr>
            </w:pPr>
          </w:p>
          <w:p w14:paraId="150ECB14" w14:textId="77777777" w:rsidR="00053E14" w:rsidRPr="00527434" w:rsidRDefault="00053E14" w:rsidP="00FE32BA">
            <w:pPr>
              <w:spacing w:line="480" w:lineRule="auto"/>
              <w:rPr>
                <w:rFonts w:ascii="Times New Roman" w:hAnsi="Times New Roman" w:cs="Times New Roman"/>
              </w:rPr>
            </w:pPr>
          </w:p>
          <w:p w14:paraId="73918B4A" w14:textId="77777777" w:rsidR="00053E14" w:rsidRPr="00527434" w:rsidRDefault="00053E14" w:rsidP="00FE32BA">
            <w:pPr>
              <w:spacing w:line="480" w:lineRule="auto"/>
              <w:rPr>
                <w:rFonts w:ascii="Times New Roman" w:hAnsi="Times New Roman" w:cs="Times New Roman"/>
              </w:rPr>
            </w:pPr>
          </w:p>
          <w:p w14:paraId="31998B99" w14:textId="77777777" w:rsidR="00053E14" w:rsidRPr="00527434" w:rsidRDefault="00053E14" w:rsidP="00FE32BA">
            <w:pPr>
              <w:spacing w:line="480" w:lineRule="auto"/>
              <w:rPr>
                <w:rFonts w:ascii="Times New Roman" w:hAnsi="Times New Roman" w:cs="Times New Roman"/>
              </w:rPr>
            </w:pPr>
          </w:p>
          <w:p w14:paraId="6A8D2DD8" w14:textId="77777777" w:rsidR="00053E14" w:rsidRPr="00527434" w:rsidRDefault="00053E14" w:rsidP="00FE32BA">
            <w:pPr>
              <w:spacing w:line="480" w:lineRule="auto"/>
              <w:rPr>
                <w:rFonts w:ascii="Times New Roman" w:hAnsi="Times New Roman" w:cs="Times New Roman"/>
              </w:rPr>
            </w:pPr>
          </w:p>
          <w:p w14:paraId="45249953" w14:textId="77777777" w:rsidR="00053E14" w:rsidRPr="00527434" w:rsidRDefault="00053E14" w:rsidP="00FE32BA">
            <w:pPr>
              <w:spacing w:line="480" w:lineRule="auto"/>
              <w:rPr>
                <w:rFonts w:ascii="Times New Roman" w:hAnsi="Times New Roman" w:cs="Times New Roman"/>
              </w:rPr>
            </w:pPr>
          </w:p>
          <w:p w14:paraId="281AE789" w14:textId="77777777" w:rsidR="00053E14" w:rsidRPr="00527434" w:rsidRDefault="00053E14" w:rsidP="00FE32BA">
            <w:pPr>
              <w:spacing w:line="480" w:lineRule="auto"/>
              <w:rPr>
                <w:rFonts w:ascii="Times New Roman" w:hAnsi="Times New Roman" w:cs="Times New Roman"/>
              </w:rPr>
            </w:pPr>
          </w:p>
          <w:p w14:paraId="2B313934" w14:textId="77777777" w:rsidR="00053E14" w:rsidRPr="00527434" w:rsidRDefault="00053E14" w:rsidP="00FE32BA">
            <w:pPr>
              <w:spacing w:line="480" w:lineRule="auto"/>
              <w:rPr>
                <w:rFonts w:ascii="Times New Roman" w:hAnsi="Times New Roman" w:cs="Times New Roman"/>
              </w:rPr>
            </w:pPr>
          </w:p>
          <w:p w14:paraId="1A6C4FD7" w14:textId="77777777" w:rsidR="00053E14" w:rsidRPr="00527434" w:rsidRDefault="00053E14" w:rsidP="00FE32BA">
            <w:pPr>
              <w:spacing w:line="480" w:lineRule="auto"/>
              <w:rPr>
                <w:rFonts w:ascii="Times New Roman" w:hAnsi="Times New Roman" w:cs="Times New Roman"/>
              </w:rPr>
            </w:pPr>
          </w:p>
          <w:p w14:paraId="483FBDAD" w14:textId="77777777" w:rsidR="00053E14" w:rsidRPr="00527434" w:rsidRDefault="00053E14" w:rsidP="00FE32BA">
            <w:pPr>
              <w:spacing w:line="480" w:lineRule="auto"/>
              <w:rPr>
                <w:rFonts w:ascii="Times New Roman" w:hAnsi="Times New Roman" w:cs="Times New Roman"/>
              </w:rPr>
            </w:pPr>
          </w:p>
          <w:p w14:paraId="505C7621" w14:textId="77777777" w:rsidR="00053E14" w:rsidRPr="00527434" w:rsidRDefault="00053E14" w:rsidP="00FE32BA">
            <w:pPr>
              <w:spacing w:line="480" w:lineRule="auto"/>
              <w:rPr>
                <w:rFonts w:ascii="Times New Roman" w:hAnsi="Times New Roman" w:cs="Times New Roman"/>
              </w:rPr>
            </w:pPr>
          </w:p>
          <w:p w14:paraId="062CB97E" w14:textId="77777777" w:rsidR="00053E14" w:rsidRPr="00527434" w:rsidRDefault="00053E14" w:rsidP="00FE32BA">
            <w:pPr>
              <w:spacing w:line="480" w:lineRule="auto"/>
              <w:rPr>
                <w:rFonts w:ascii="Times New Roman" w:hAnsi="Times New Roman" w:cs="Times New Roman"/>
              </w:rPr>
            </w:pPr>
          </w:p>
          <w:p w14:paraId="7CD4C0A8" w14:textId="77777777" w:rsidR="00053E14" w:rsidRPr="00527434" w:rsidRDefault="00053E14" w:rsidP="00FE32BA">
            <w:pPr>
              <w:spacing w:line="480" w:lineRule="auto"/>
              <w:rPr>
                <w:rFonts w:ascii="Times New Roman" w:hAnsi="Times New Roman" w:cs="Times New Roman"/>
              </w:rPr>
            </w:pPr>
          </w:p>
          <w:p w14:paraId="08EFDB7B" w14:textId="77777777" w:rsidR="00053E14" w:rsidRPr="00527434" w:rsidRDefault="00053E14" w:rsidP="00FE32BA">
            <w:pPr>
              <w:spacing w:line="480" w:lineRule="auto"/>
              <w:rPr>
                <w:rFonts w:ascii="Times New Roman" w:hAnsi="Times New Roman" w:cs="Times New Roman"/>
              </w:rPr>
            </w:pPr>
          </w:p>
          <w:p w14:paraId="74C3A744" w14:textId="77777777" w:rsidR="00053E14" w:rsidRPr="00527434" w:rsidRDefault="00053E14" w:rsidP="00FE32BA">
            <w:pPr>
              <w:spacing w:line="480" w:lineRule="auto"/>
              <w:rPr>
                <w:rFonts w:ascii="Times New Roman" w:hAnsi="Times New Roman" w:cs="Times New Roman"/>
              </w:rPr>
            </w:pPr>
          </w:p>
        </w:tc>
      </w:tr>
      <w:tr w:rsidR="00053E14" w:rsidRPr="00527434" w14:paraId="339D373F" w14:textId="77777777" w:rsidTr="00DC6AA9">
        <w:trPr>
          <w:trHeight w:val="627"/>
        </w:trPr>
        <w:tc>
          <w:tcPr>
            <w:tcW w:w="1574" w:type="pct"/>
            <w:tcBorders>
              <w:top w:val="single" w:sz="12" w:space="0" w:color="000000"/>
              <w:bottom w:val="single" w:sz="12" w:space="0" w:color="000000"/>
              <w:tl2br w:val="single" w:sz="6" w:space="0" w:color="000000"/>
            </w:tcBorders>
          </w:tcPr>
          <w:p w14:paraId="1B8E51A6"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lastRenderedPageBreak/>
              <w:t>Area of Concern</w:t>
            </w:r>
          </w:p>
        </w:tc>
        <w:tc>
          <w:tcPr>
            <w:tcW w:w="3426" w:type="pct"/>
            <w:tcBorders>
              <w:top w:val="single" w:sz="12" w:space="0" w:color="000000"/>
              <w:bottom w:val="single" w:sz="12" w:space="0" w:color="000000"/>
            </w:tcBorders>
          </w:tcPr>
          <w:p w14:paraId="3DDF1E61" w14:textId="77777777" w:rsidR="00053E14" w:rsidRPr="00527434" w:rsidRDefault="00053E14" w:rsidP="00FE32BA">
            <w:pPr>
              <w:tabs>
                <w:tab w:val="left" w:pos="4000"/>
                <w:tab w:val="left" w:pos="8140"/>
              </w:tabs>
              <w:spacing w:line="480" w:lineRule="auto"/>
              <w:rPr>
                <w:rFonts w:ascii="Times New Roman" w:hAnsi="Times New Roman" w:cs="Times New Roman"/>
                <w:b/>
                <w:bCs/>
              </w:rPr>
            </w:pPr>
            <w:r w:rsidRPr="00527434">
              <w:rPr>
                <w:rFonts w:ascii="Times New Roman" w:hAnsi="Times New Roman" w:cs="Times New Roman"/>
                <w:b/>
                <w:bCs/>
              </w:rPr>
              <w:t>Code:                          Date:                       Time:</w:t>
            </w:r>
          </w:p>
        </w:tc>
      </w:tr>
      <w:tr w:rsidR="00053E14" w:rsidRPr="00527434" w14:paraId="7213D438" w14:textId="77777777" w:rsidTr="00DC6AA9">
        <w:trPr>
          <w:trHeight w:val="969"/>
        </w:trPr>
        <w:tc>
          <w:tcPr>
            <w:tcW w:w="1574" w:type="pct"/>
            <w:tcBorders>
              <w:top w:val="single" w:sz="6" w:space="0" w:color="000000"/>
              <w:left w:val="single" w:sz="12" w:space="0" w:color="000000"/>
              <w:bottom w:val="single" w:sz="12" w:space="0" w:color="000000"/>
              <w:right w:val="single" w:sz="6" w:space="0" w:color="000000"/>
            </w:tcBorders>
          </w:tcPr>
          <w:p w14:paraId="315D34B8" w14:textId="77777777" w:rsidR="00053E14" w:rsidRPr="00527434" w:rsidRDefault="00053E14" w:rsidP="00FE32BA">
            <w:pPr>
              <w:pStyle w:val="ListParagraph"/>
              <w:numPr>
                <w:ilvl w:val="0"/>
                <w:numId w:val="18"/>
              </w:numPr>
              <w:spacing w:after="160" w:line="480" w:lineRule="auto"/>
              <w:rPr>
                <w:rFonts w:ascii="Times New Roman" w:hAnsi="Times New Roman" w:cs="Times New Roman"/>
                <w:b/>
                <w:bCs/>
              </w:rPr>
            </w:pPr>
            <w:r w:rsidRPr="00527434">
              <w:rPr>
                <w:rFonts w:ascii="Times New Roman" w:hAnsi="Times New Roman" w:cs="Times New Roman"/>
                <w:b/>
                <w:bCs/>
              </w:rPr>
              <w:t>High power distance</w:t>
            </w:r>
          </w:p>
          <w:p w14:paraId="5FBC3F99" w14:textId="77777777" w:rsidR="00053E14" w:rsidRPr="00527434" w:rsidRDefault="00053E14" w:rsidP="00FE32BA">
            <w:pPr>
              <w:pStyle w:val="ListParagraph"/>
              <w:numPr>
                <w:ilvl w:val="0"/>
                <w:numId w:val="19"/>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How does high dominance influence the ability to take risk?</w:t>
            </w:r>
          </w:p>
          <w:p w14:paraId="53E0B8BB" w14:textId="77777777" w:rsidR="00053E14" w:rsidRPr="00527434" w:rsidRDefault="00053E14" w:rsidP="00FE32BA">
            <w:pPr>
              <w:spacing w:line="480" w:lineRule="auto"/>
              <w:rPr>
                <w:rFonts w:ascii="Times New Roman" w:hAnsi="Times New Roman" w:cs="Times New Roman"/>
              </w:rPr>
            </w:pPr>
          </w:p>
          <w:p w14:paraId="6F1BCA34" w14:textId="77777777" w:rsidR="00053E14" w:rsidRPr="00527434" w:rsidRDefault="00053E14" w:rsidP="00FE32BA">
            <w:pPr>
              <w:pStyle w:val="ListParagraph"/>
              <w:numPr>
                <w:ilvl w:val="0"/>
                <w:numId w:val="19"/>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think that high dominance effect solving problems in terms of time and decision needs to be taken?</w:t>
            </w:r>
          </w:p>
          <w:p w14:paraId="182918CA" w14:textId="77777777" w:rsidR="00053E14" w:rsidRPr="00527434" w:rsidRDefault="00053E14" w:rsidP="00FE32BA">
            <w:pPr>
              <w:spacing w:line="480" w:lineRule="auto"/>
              <w:rPr>
                <w:rFonts w:ascii="Times New Roman" w:hAnsi="Times New Roman" w:cs="Times New Roman"/>
              </w:rPr>
            </w:pPr>
          </w:p>
          <w:p w14:paraId="7BA8C66F" w14:textId="77777777" w:rsidR="00053E14" w:rsidRPr="00527434" w:rsidRDefault="00053E14" w:rsidP="00FE32BA">
            <w:pPr>
              <w:pStyle w:val="ListParagraph"/>
              <w:spacing w:line="480" w:lineRule="auto"/>
              <w:rPr>
                <w:rFonts w:ascii="Times New Roman" w:hAnsi="Times New Roman" w:cs="Times New Roman"/>
                <w:sz w:val="24"/>
                <w:szCs w:val="24"/>
              </w:rPr>
            </w:pPr>
          </w:p>
          <w:p w14:paraId="14D1945A" w14:textId="77777777" w:rsidR="00053E14" w:rsidRPr="00527434" w:rsidRDefault="00053E14" w:rsidP="00FE32BA">
            <w:pPr>
              <w:pStyle w:val="ListParagraph"/>
              <w:numPr>
                <w:ilvl w:val="0"/>
                <w:numId w:val="19"/>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 xml:space="preserve">What is the influence of </w:t>
            </w:r>
            <w:proofErr w:type="spellStart"/>
            <w:r w:rsidRPr="00527434">
              <w:rPr>
                <w:rFonts w:ascii="Times New Roman" w:hAnsi="Times New Roman" w:cs="Times New Roman"/>
                <w:sz w:val="24"/>
                <w:szCs w:val="24"/>
              </w:rPr>
              <w:t>of</w:t>
            </w:r>
            <w:proofErr w:type="spellEnd"/>
            <w:r w:rsidRPr="00527434">
              <w:rPr>
                <w:rFonts w:ascii="Times New Roman" w:hAnsi="Times New Roman" w:cs="Times New Roman"/>
                <w:sz w:val="24"/>
                <w:szCs w:val="24"/>
              </w:rPr>
              <w:t xml:space="preserve"> this trait on </w:t>
            </w:r>
            <w:r w:rsidRPr="00527434">
              <w:rPr>
                <w:rFonts w:ascii="Times New Roman" w:hAnsi="Times New Roman" w:cs="Times New Roman"/>
                <w:sz w:val="24"/>
                <w:szCs w:val="24"/>
              </w:rPr>
              <w:lastRenderedPageBreak/>
              <w:t>understanding strategy?</w:t>
            </w:r>
          </w:p>
          <w:p w14:paraId="4734F645" w14:textId="77777777" w:rsidR="00053E14" w:rsidRPr="00527434" w:rsidRDefault="00053E14" w:rsidP="00FE32BA">
            <w:pPr>
              <w:spacing w:line="480" w:lineRule="auto"/>
              <w:rPr>
                <w:rFonts w:ascii="Times New Roman" w:hAnsi="Times New Roman" w:cs="Times New Roman"/>
              </w:rPr>
            </w:pPr>
          </w:p>
          <w:p w14:paraId="55D88A09" w14:textId="77777777" w:rsidR="00053E14" w:rsidRPr="00527434" w:rsidRDefault="00053E14" w:rsidP="00FE32BA">
            <w:pPr>
              <w:spacing w:line="480" w:lineRule="auto"/>
              <w:rPr>
                <w:rFonts w:ascii="Times New Roman" w:hAnsi="Times New Roman" w:cs="Times New Roman"/>
              </w:rPr>
            </w:pPr>
          </w:p>
          <w:p w14:paraId="6F34545B" w14:textId="77777777" w:rsidR="00053E14" w:rsidRPr="00527434" w:rsidRDefault="00053E14" w:rsidP="00FE32BA">
            <w:pPr>
              <w:pStyle w:val="ListParagraph"/>
              <w:numPr>
                <w:ilvl w:val="0"/>
                <w:numId w:val="19"/>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high dominance is influencing team quality &amp; team tenure</w:t>
            </w:r>
            <w:proofErr w:type="gramStart"/>
            <w:r w:rsidRPr="00527434">
              <w:rPr>
                <w:rFonts w:ascii="Times New Roman" w:hAnsi="Times New Roman" w:cs="Times New Roman"/>
                <w:sz w:val="24"/>
                <w:szCs w:val="24"/>
              </w:rPr>
              <w:t xml:space="preserve">?  </w:t>
            </w:r>
            <w:proofErr w:type="gramEnd"/>
          </w:p>
        </w:tc>
        <w:tc>
          <w:tcPr>
            <w:tcW w:w="3426" w:type="pct"/>
            <w:tcBorders>
              <w:top w:val="single" w:sz="6" w:space="0" w:color="000000"/>
              <w:left w:val="single" w:sz="6" w:space="0" w:color="000000"/>
              <w:bottom w:val="single" w:sz="12" w:space="0" w:color="000000"/>
              <w:right w:val="single" w:sz="12" w:space="0" w:color="000000"/>
            </w:tcBorders>
          </w:tcPr>
          <w:p w14:paraId="45952623" w14:textId="77777777" w:rsidR="00053E14" w:rsidRPr="00527434" w:rsidRDefault="00053E14" w:rsidP="00FE32BA">
            <w:pPr>
              <w:spacing w:line="480" w:lineRule="auto"/>
              <w:rPr>
                <w:rFonts w:ascii="Times New Roman" w:hAnsi="Times New Roman" w:cs="Times New Roman"/>
              </w:rPr>
            </w:pPr>
          </w:p>
          <w:p w14:paraId="05E4E8F5" w14:textId="77777777" w:rsidR="00053E14" w:rsidRPr="00527434" w:rsidRDefault="00053E14" w:rsidP="00FE32BA">
            <w:pPr>
              <w:spacing w:line="480" w:lineRule="auto"/>
              <w:rPr>
                <w:rFonts w:ascii="Times New Roman" w:hAnsi="Times New Roman" w:cs="Times New Roman"/>
              </w:rPr>
            </w:pPr>
          </w:p>
          <w:p w14:paraId="39C9A31F" w14:textId="77777777" w:rsidR="00053E14" w:rsidRPr="00527434" w:rsidRDefault="00053E14" w:rsidP="00FE32BA">
            <w:pPr>
              <w:spacing w:line="480" w:lineRule="auto"/>
              <w:rPr>
                <w:rFonts w:ascii="Times New Roman" w:hAnsi="Times New Roman" w:cs="Times New Roman"/>
              </w:rPr>
            </w:pPr>
          </w:p>
          <w:p w14:paraId="0783A4DF" w14:textId="77777777" w:rsidR="00053E14" w:rsidRPr="00527434" w:rsidRDefault="00053E14" w:rsidP="00FE32BA">
            <w:pPr>
              <w:spacing w:line="480" w:lineRule="auto"/>
              <w:rPr>
                <w:rFonts w:ascii="Times New Roman" w:hAnsi="Times New Roman" w:cs="Times New Roman"/>
              </w:rPr>
            </w:pPr>
          </w:p>
          <w:p w14:paraId="6058B2DC" w14:textId="77777777" w:rsidR="00053E14" w:rsidRPr="00527434" w:rsidRDefault="00053E14" w:rsidP="00FE32BA">
            <w:pPr>
              <w:spacing w:line="480" w:lineRule="auto"/>
              <w:rPr>
                <w:rFonts w:ascii="Times New Roman" w:hAnsi="Times New Roman" w:cs="Times New Roman"/>
              </w:rPr>
            </w:pPr>
          </w:p>
          <w:p w14:paraId="45D2966F" w14:textId="77777777" w:rsidR="00053E14" w:rsidRPr="00527434" w:rsidRDefault="00053E14" w:rsidP="00FE32BA">
            <w:pPr>
              <w:spacing w:line="480" w:lineRule="auto"/>
              <w:rPr>
                <w:rFonts w:ascii="Times New Roman" w:hAnsi="Times New Roman" w:cs="Times New Roman"/>
              </w:rPr>
            </w:pPr>
          </w:p>
          <w:p w14:paraId="3AE20B79" w14:textId="77777777" w:rsidR="00053E14" w:rsidRPr="00527434" w:rsidRDefault="00053E14" w:rsidP="00FE32BA">
            <w:pPr>
              <w:spacing w:line="480" w:lineRule="auto"/>
              <w:rPr>
                <w:rFonts w:ascii="Times New Roman" w:hAnsi="Times New Roman" w:cs="Times New Roman"/>
              </w:rPr>
            </w:pPr>
          </w:p>
          <w:p w14:paraId="0CDEF10F" w14:textId="77777777" w:rsidR="00053E14" w:rsidRPr="00527434" w:rsidRDefault="00053E14" w:rsidP="00FE32BA">
            <w:pPr>
              <w:spacing w:line="480" w:lineRule="auto"/>
              <w:rPr>
                <w:rFonts w:ascii="Times New Roman" w:hAnsi="Times New Roman" w:cs="Times New Roman"/>
              </w:rPr>
            </w:pPr>
          </w:p>
          <w:p w14:paraId="5FD28698" w14:textId="77777777" w:rsidR="00053E14" w:rsidRPr="00527434" w:rsidRDefault="00053E14" w:rsidP="00FE32BA">
            <w:pPr>
              <w:spacing w:line="480" w:lineRule="auto"/>
              <w:rPr>
                <w:rFonts w:ascii="Times New Roman" w:hAnsi="Times New Roman" w:cs="Times New Roman"/>
              </w:rPr>
            </w:pPr>
          </w:p>
          <w:p w14:paraId="2A824D43" w14:textId="77777777" w:rsidR="00053E14" w:rsidRPr="00527434" w:rsidRDefault="00053E14" w:rsidP="00FE32BA">
            <w:pPr>
              <w:spacing w:line="480" w:lineRule="auto"/>
              <w:rPr>
                <w:rFonts w:ascii="Times New Roman" w:hAnsi="Times New Roman" w:cs="Times New Roman"/>
              </w:rPr>
            </w:pPr>
          </w:p>
          <w:p w14:paraId="63DAC739" w14:textId="77777777" w:rsidR="00053E14" w:rsidRPr="00527434" w:rsidRDefault="00053E14" w:rsidP="00FE32BA">
            <w:pPr>
              <w:spacing w:line="480" w:lineRule="auto"/>
              <w:rPr>
                <w:rFonts w:ascii="Times New Roman" w:hAnsi="Times New Roman" w:cs="Times New Roman"/>
              </w:rPr>
            </w:pPr>
          </w:p>
          <w:p w14:paraId="5B19C546" w14:textId="77777777" w:rsidR="00053E14" w:rsidRPr="00527434" w:rsidRDefault="00053E14" w:rsidP="00FE32BA">
            <w:pPr>
              <w:spacing w:line="480" w:lineRule="auto"/>
              <w:rPr>
                <w:rFonts w:ascii="Times New Roman" w:hAnsi="Times New Roman" w:cs="Times New Roman"/>
              </w:rPr>
            </w:pPr>
          </w:p>
          <w:p w14:paraId="06B1FA08" w14:textId="77777777" w:rsidR="00053E14" w:rsidRPr="00527434" w:rsidRDefault="00053E14" w:rsidP="00FE32BA">
            <w:pPr>
              <w:spacing w:line="480" w:lineRule="auto"/>
              <w:rPr>
                <w:rFonts w:ascii="Times New Roman" w:hAnsi="Times New Roman" w:cs="Times New Roman"/>
              </w:rPr>
            </w:pPr>
          </w:p>
          <w:p w14:paraId="74D1B216" w14:textId="77777777" w:rsidR="00053E14" w:rsidRPr="00527434" w:rsidRDefault="00053E14" w:rsidP="00FE32BA">
            <w:pPr>
              <w:spacing w:line="480" w:lineRule="auto"/>
              <w:rPr>
                <w:rFonts w:ascii="Times New Roman" w:hAnsi="Times New Roman" w:cs="Times New Roman"/>
              </w:rPr>
            </w:pPr>
          </w:p>
          <w:p w14:paraId="2BA9E423" w14:textId="77777777" w:rsidR="00053E14" w:rsidRPr="00527434" w:rsidRDefault="00053E14" w:rsidP="00FE32BA">
            <w:pPr>
              <w:spacing w:line="480" w:lineRule="auto"/>
              <w:rPr>
                <w:rFonts w:ascii="Times New Roman" w:hAnsi="Times New Roman" w:cs="Times New Roman"/>
              </w:rPr>
            </w:pPr>
          </w:p>
          <w:p w14:paraId="2FA1ED28" w14:textId="77777777" w:rsidR="00053E14" w:rsidRPr="00527434" w:rsidRDefault="00053E14" w:rsidP="00FE32BA">
            <w:pPr>
              <w:spacing w:line="480" w:lineRule="auto"/>
              <w:rPr>
                <w:rFonts w:ascii="Times New Roman" w:hAnsi="Times New Roman" w:cs="Times New Roman"/>
              </w:rPr>
            </w:pPr>
          </w:p>
        </w:tc>
      </w:tr>
    </w:tbl>
    <w:p w14:paraId="7DC16D7D" w14:textId="77777777" w:rsidR="00053E14" w:rsidRPr="00527434" w:rsidRDefault="00053E14" w:rsidP="00FE32BA">
      <w:pPr>
        <w:spacing w:line="480" w:lineRule="auto"/>
        <w:rPr>
          <w:rFonts w:ascii="Times New Roman" w:hAnsi="Times New Roman" w:cs="Times New Roman"/>
          <w:b/>
          <w:bCs/>
          <w:u w:val="single"/>
        </w:rPr>
      </w:pPr>
    </w:p>
    <w:p w14:paraId="00924C13" w14:textId="77777777" w:rsidR="00053E14" w:rsidRPr="00527434" w:rsidRDefault="00053E14" w:rsidP="00FE32BA">
      <w:pPr>
        <w:spacing w:line="480" w:lineRule="auto"/>
        <w:rPr>
          <w:rFonts w:ascii="Times New Roman" w:hAnsi="Times New Roman" w:cs="Times New Roman"/>
          <w:b/>
          <w:bCs/>
          <w:u w:val="single"/>
        </w:rPr>
      </w:pPr>
    </w:p>
    <w:tbl>
      <w:tblPr>
        <w:tblW w:w="5000" w:type="pct"/>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2830"/>
        <w:gridCol w:w="6160"/>
      </w:tblGrid>
      <w:tr w:rsidR="00053E14" w:rsidRPr="00527434" w14:paraId="3AD548F2" w14:textId="77777777" w:rsidTr="00DC6AA9">
        <w:trPr>
          <w:trHeight w:val="627"/>
        </w:trPr>
        <w:tc>
          <w:tcPr>
            <w:tcW w:w="1574" w:type="pct"/>
            <w:tcBorders>
              <w:top w:val="single" w:sz="12" w:space="0" w:color="000000"/>
              <w:bottom w:val="single" w:sz="12" w:space="0" w:color="000000"/>
              <w:tl2br w:val="single" w:sz="6" w:space="0" w:color="000000"/>
            </w:tcBorders>
          </w:tcPr>
          <w:p w14:paraId="077D2B87"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Area of Concern</w:t>
            </w:r>
          </w:p>
        </w:tc>
        <w:tc>
          <w:tcPr>
            <w:tcW w:w="3426" w:type="pct"/>
            <w:tcBorders>
              <w:top w:val="single" w:sz="12" w:space="0" w:color="000000"/>
              <w:bottom w:val="single" w:sz="12" w:space="0" w:color="000000"/>
            </w:tcBorders>
          </w:tcPr>
          <w:p w14:paraId="67FB9D7A" w14:textId="77777777" w:rsidR="00053E14" w:rsidRPr="00527434" w:rsidRDefault="00053E14" w:rsidP="00FE32BA">
            <w:pPr>
              <w:tabs>
                <w:tab w:val="left" w:pos="4000"/>
                <w:tab w:val="left" w:pos="8140"/>
              </w:tabs>
              <w:spacing w:line="480" w:lineRule="auto"/>
              <w:rPr>
                <w:rFonts w:ascii="Times New Roman" w:hAnsi="Times New Roman" w:cs="Times New Roman"/>
                <w:b/>
                <w:bCs/>
              </w:rPr>
            </w:pPr>
            <w:r w:rsidRPr="00527434">
              <w:rPr>
                <w:rFonts w:ascii="Times New Roman" w:hAnsi="Times New Roman" w:cs="Times New Roman"/>
                <w:b/>
                <w:bCs/>
              </w:rPr>
              <w:t>Code:                          Date:                       Time:</w:t>
            </w:r>
          </w:p>
        </w:tc>
      </w:tr>
      <w:tr w:rsidR="00053E14" w:rsidRPr="00527434" w14:paraId="67C239F7" w14:textId="77777777" w:rsidTr="00DC6AA9">
        <w:trPr>
          <w:trHeight w:val="969"/>
        </w:trPr>
        <w:tc>
          <w:tcPr>
            <w:tcW w:w="1574" w:type="pct"/>
            <w:tcBorders>
              <w:bottom w:val="single" w:sz="12" w:space="0" w:color="000000"/>
            </w:tcBorders>
          </w:tcPr>
          <w:p w14:paraId="235C3233"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3.</w:t>
            </w:r>
            <w:r w:rsidRPr="00527434">
              <w:rPr>
                <w:rFonts w:ascii="Times New Roman" w:hAnsi="Times New Roman" w:cs="Times New Roman"/>
              </w:rPr>
              <w:t xml:space="preserve"> </w:t>
            </w:r>
            <w:r w:rsidRPr="00527434">
              <w:rPr>
                <w:rFonts w:ascii="Times New Roman" w:hAnsi="Times New Roman" w:cs="Times New Roman"/>
                <w:b/>
                <w:bCs/>
              </w:rPr>
              <w:t>High context</w:t>
            </w:r>
          </w:p>
          <w:p w14:paraId="22FE908B" w14:textId="77777777" w:rsidR="00053E14" w:rsidRPr="00527434" w:rsidRDefault="00053E14" w:rsidP="00FE32BA">
            <w:pPr>
              <w:pStyle w:val="ListParagraph"/>
              <w:numPr>
                <w:ilvl w:val="0"/>
                <w:numId w:val="17"/>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you are working on a closed connection culture?</w:t>
            </w:r>
          </w:p>
          <w:p w14:paraId="1AFBD8F3" w14:textId="77777777" w:rsidR="00053E14" w:rsidRPr="00527434" w:rsidRDefault="00053E14" w:rsidP="00FE32BA">
            <w:pPr>
              <w:pStyle w:val="ListParagraph"/>
              <w:spacing w:line="480" w:lineRule="auto"/>
              <w:rPr>
                <w:rFonts w:ascii="Times New Roman" w:hAnsi="Times New Roman" w:cs="Times New Roman"/>
                <w:sz w:val="24"/>
                <w:szCs w:val="24"/>
              </w:rPr>
            </w:pPr>
          </w:p>
          <w:p w14:paraId="4ABE9B73" w14:textId="77777777" w:rsidR="00053E14" w:rsidRPr="00527434" w:rsidRDefault="00053E14" w:rsidP="00FE32BA">
            <w:pPr>
              <w:pStyle w:val="ListParagraph"/>
              <w:numPr>
                <w:ilvl w:val="0"/>
                <w:numId w:val="17"/>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 xml:space="preserve">In which way being in closed connection culture influence taking </w:t>
            </w:r>
            <w:r w:rsidRPr="00527434">
              <w:rPr>
                <w:rFonts w:ascii="Times New Roman" w:hAnsi="Times New Roman" w:cs="Times New Roman"/>
                <w:sz w:val="24"/>
                <w:szCs w:val="24"/>
              </w:rPr>
              <w:lastRenderedPageBreak/>
              <w:t>risk and solving problems?</w:t>
            </w:r>
          </w:p>
          <w:p w14:paraId="0D5E54F6" w14:textId="77777777" w:rsidR="00053E14" w:rsidRPr="00527434" w:rsidRDefault="00053E14" w:rsidP="00FE32BA">
            <w:pPr>
              <w:spacing w:line="480" w:lineRule="auto"/>
              <w:rPr>
                <w:rFonts w:ascii="Times New Roman" w:hAnsi="Times New Roman" w:cs="Times New Roman"/>
              </w:rPr>
            </w:pPr>
          </w:p>
          <w:p w14:paraId="76EE0E19" w14:textId="77777777" w:rsidR="00053E14" w:rsidRPr="00527434" w:rsidRDefault="00053E14" w:rsidP="00FE32BA">
            <w:pPr>
              <w:pStyle w:val="ListParagraph"/>
              <w:numPr>
                <w:ilvl w:val="0"/>
                <w:numId w:val="17"/>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closed connection is important for understanding the strategy of organization?</w:t>
            </w:r>
          </w:p>
          <w:p w14:paraId="259FBFC8" w14:textId="77777777" w:rsidR="00053E14" w:rsidRPr="00527434" w:rsidRDefault="00053E14" w:rsidP="00FE32BA">
            <w:pPr>
              <w:spacing w:line="480" w:lineRule="auto"/>
              <w:rPr>
                <w:rFonts w:ascii="Times New Roman" w:hAnsi="Times New Roman" w:cs="Times New Roman"/>
              </w:rPr>
            </w:pPr>
          </w:p>
          <w:p w14:paraId="7C8D284E" w14:textId="77777777" w:rsidR="00053E14" w:rsidRPr="00527434" w:rsidRDefault="00053E14" w:rsidP="00FE32BA">
            <w:pPr>
              <w:pStyle w:val="ListParagraph"/>
              <w:numPr>
                <w:ilvl w:val="0"/>
                <w:numId w:val="17"/>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How does the closed connection culture influence team quality and team tenure?</w:t>
            </w:r>
          </w:p>
          <w:p w14:paraId="4E503192" w14:textId="77777777" w:rsidR="00053E14" w:rsidRPr="00527434" w:rsidRDefault="00053E14" w:rsidP="00FE32BA">
            <w:pPr>
              <w:pStyle w:val="ListParagraph"/>
              <w:spacing w:line="480" w:lineRule="auto"/>
              <w:rPr>
                <w:rFonts w:ascii="Times New Roman" w:hAnsi="Times New Roman" w:cs="Times New Roman"/>
                <w:sz w:val="24"/>
                <w:szCs w:val="24"/>
              </w:rPr>
            </w:pPr>
          </w:p>
          <w:p w14:paraId="758A83FB" w14:textId="77777777" w:rsidR="00053E14" w:rsidRPr="00527434" w:rsidRDefault="00053E14" w:rsidP="00FE32BA">
            <w:pPr>
              <w:spacing w:line="480" w:lineRule="auto"/>
              <w:rPr>
                <w:rFonts w:ascii="Times New Roman" w:hAnsi="Times New Roman" w:cs="Times New Roman"/>
              </w:rPr>
            </w:pPr>
          </w:p>
        </w:tc>
        <w:tc>
          <w:tcPr>
            <w:tcW w:w="3426" w:type="pct"/>
            <w:tcBorders>
              <w:bottom w:val="single" w:sz="12" w:space="0" w:color="000000"/>
            </w:tcBorders>
          </w:tcPr>
          <w:p w14:paraId="5DF61B22" w14:textId="77777777" w:rsidR="00053E14" w:rsidRPr="00527434" w:rsidRDefault="00053E14" w:rsidP="00FE32BA">
            <w:pPr>
              <w:spacing w:line="480" w:lineRule="auto"/>
              <w:rPr>
                <w:rFonts w:ascii="Times New Roman" w:hAnsi="Times New Roman" w:cs="Times New Roman"/>
              </w:rPr>
            </w:pPr>
          </w:p>
          <w:p w14:paraId="457BD75F" w14:textId="77777777" w:rsidR="00053E14" w:rsidRPr="00527434" w:rsidRDefault="00053E14" w:rsidP="00FE32BA">
            <w:pPr>
              <w:spacing w:line="480" w:lineRule="auto"/>
              <w:rPr>
                <w:rFonts w:ascii="Times New Roman" w:hAnsi="Times New Roman" w:cs="Times New Roman"/>
              </w:rPr>
            </w:pPr>
          </w:p>
          <w:p w14:paraId="3B022031" w14:textId="77777777" w:rsidR="00053E14" w:rsidRPr="00527434" w:rsidRDefault="00053E14" w:rsidP="00FE32BA">
            <w:pPr>
              <w:spacing w:line="480" w:lineRule="auto"/>
              <w:rPr>
                <w:rFonts w:ascii="Times New Roman" w:hAnsi="Times New Roman" w:cs="Times New Roman"/>
              </w:rPr>
            </w:pPr>
          </w:p>
          <w:p w14:paraId="5B99D8FB" w14:textId="77777777" w:rsidR="00053E14" w:rsidRPr="00527434" w:rsidRDefault="00053E14" w:rsidP="00FE32BA">
            <w:pPr>
              <w:spacing w:line="480" w:lineRule="auto"/>
              <w:rPr>
                <w:rFonts w:ascii="Times New Roman" w:hAnsi="Times New Roman" w:cs="Times New Roman"/>
              </w:rPr>
            </w:pPr>
          </w:p>
          <w:p w14:paraId="38260594" w14:textId="77777777" w:rsidR="00053E14" w:rsidRPr="00527434" w:rsidRDefault="00053E14" w:rsidP="00FE32BA">
            <w:pPr>
              <w:spacing w:line="480" w:lineRule="auto"/>
              <w:rPr>
                <w:rFonts w:ascii="Times New Roman" w:hAnsi="Times New Roman" w:cs="Times New Roman"/>
              </w:rPr>
            </w:pPr>
          </w:p>
          <w:p w14:paraId="25B0C3ED" w14:textId="77777777" w:rsidR="00053E14" w:rsidRPr="00527434" w:rsidRDefault="00053E14" w:rsidP="00FE32BA">
            <w:pPr>
              <w:spacing w:line="480" w:lineRule="auto"/>
              <w:rPr>
                <w:rFonts w:ascii="Times New Roman" w:hAnsi="Times New Roman" w:cs="Times New Roman"/>
              </w:rPr>
            </w:pPr>
          </w:p>
          <w:p w14:paraId="095927AE" w14:textId="77777777" w:rsidR="00053E14" w:rsidRPr="00527434" w:rsidRDefault="00053E14" w:rsidP="00FE32BA">
            <w:pPr>
              <w:spacing w:line="480" w:lineRule="auto"/>
              <w:rPr>
                <w:rFonts w:ascii="Times New Roman" w:hAnsi="Times New Roman" w:cs="Times New Roman"/>
              </w:rPr>
            </w:pPr>
          </w:p>
          <w:p w14:paraId="3C53E3C0" w14:textId="77777777" w:rsidR="00053E14" w:rsidRPr="00527434" w:rsidRDefault="00053E14" w:rsidP="00FE32BA">
            <w:pPr>
              <w:spacing w:line="480" w:lineRule="auto"/>
              <w:rPr>
                <w:rFonts w:ascii="Times New Roman" w:hAnsi="Times New Roman" w:cs="Times New Roman"/>
              </w:rPr>
            </w:pPr>
          </w:p>
          <w:p w14:paraId="795516A9" w14:textId="77777777" w:rsidR="00053E14" w:rsidRPr="00527434" w:rsidRDefault="00053E14" w:rsidP="00FE32BA">
            <w:pPr>
              <w:spacing w:line="480" w:lineRule="auto"/>
              <w:rPr>
                <w:rFonts w:ascii="Times New Roman" w:hAnsi="Times New Roman" w:cs="Times New Roman"/>
              </w:rPr>
            </w:pPr>
          </w:p>
          <w:p w14:paraId="50535066" w14:textId="77777777" w:rsidR="00053E14" w:rsidRPr="00527434" w:rsidRDefault="00053E14" w:rsidP="00FE32BA">
            <w:pPr>
              <w:spacing w:line="480" w:lineRule="auto"/>
              <w:rPr>
                <w:rFonts w:ascii="Times New Roman" w:hAnsi="Times New Roman" w:cs="Times New Roman"/>
              </w:rPr>
            </w:pPr>
          </w:p>
          <w:p w14:paraId="27402E66" w14:textId="77777777" w:rsidR="00053E14" w:rsidRPr="00527434" w:rsidRDefault="00053E14" w:rsidP="00FE32BA">
            <w:pPr>
              <w:spacing w:line="480" w:lineRule="auto"/>
              <w:rPr>
                <w:rFonts w:ascii="Times New Roman" w:hAnsi="Times New Roman" w:cs="Times New Roman"/>
              </w:rPr>
            </w:pPr>
          </w:p>
          <w:p w14:paraId="6440D49F" w14:textId="77777777" w:rsidR="00053E14" w:rsidRPr="00527434" w:rsidRDefault="00053E14" w:rsidP="00FE32BA">
            <w:pPr>
              <w:spacing w:line="480" w:lineRule="auto"/>
              <w:rPr>
                <w:rFonts w:ascii="Times New Roman" w:hAnsi="Times New Roman" w:cs="Times New Roman"/>
              </w:rPr>
            </w:pPr>
          </w:p>
          <w:p w14:paraId="2629C23D" w14:textId="77777777" w:rsidR="00053E14" w:rsidRPr="00527434" w:rsidRDefault="00053E14" w:rsidP="00FE32BA">
            <w:pPr>
              <w:spacing w:line="480" w:lineRule="auto"/>
              <w:rPr>
                <w:rFonts w:ascii="Times New Roman" w:hAnsi="Times New Roman" w:cs="Times New Roman"/>
              </w:rPr>
            </w:pPr>
          </w:p>
          <w:p w14:paraId="2B0D55E9" w14:textId="77777777" w:rsidR="00053E14" w:rsidRPr="00527434" w:rsidRDefault="00053E14" w:rsidP="00FE32BA">
            <w:pPr>
              <w:spacing w:line="480" w:lineRule="auto"/>
              <w:rPr>
                <w:rFonts w:ascii="Times New Roman" w:hAnsi="Times New Roman" w:cs="Times New Roman"/>
              </w:rPr>
            </w:pPr>
          </w:p>
          <w:p w14:paraId="39A58484" w14:textId="77777777" w:rsidR="00053E14" w:rsidRPr="00527434" w:rsidRDefault="00053E14" w:rsidP="00FE32BA">
            <w:pPr>
              <w:spacing w:line="480" w:lineRule="auto"/>
              <w:rPr>
                <w:rFonts w:ascii="Times New Roman" w:hAnsi="Times New Roman" w:cs="Times New Roman"/>
              </w:rPr>
            </w:pPr>
          </w:p>
          <w:p w14:paraId="1DD990A0" w14:textId="77777777" w:rsidR="00053E14" w:rsidRPr="00527434" w:rsidRDefault="00053E14" w:rsidP="00FE32BA">
            <w:pPr>
              <w:spacing w:line="480" w:lineRule="auto"/>
              <w:rPr>
                <w:rFonts w:ascii="Times New Roman" w:hAnsi="Times New Roman" w:cs="Times New Roman"/>
              </w:rPr>
            </w:pPr>
          </w:p>
          <w:p w14:paraId="3E8E0758" w14:textId="77777777" w:rsidR="00053E14" w:rsidRPr="00527434" w:rsidRDefault="00053E14" w:rsidP="00FE32BA">
            <w:pPr>
              <w:spacing w:line="480" w:lineRule="auto"/>
              <w:rPr>
                <w:rFonts w:ascii="Times New Roman" w:hAnsi="Times New Roman" w:cs="Times New Roman"/>
              </w:rPr>
            </w:pPr>
          </w:p>
          <w:p w14:paraId="69BC7DCD" w14:textId="77777777" w:rsidR="00053E14" w:rsidRPr="00527434" w:rsidRDefault="00053E14" w:rsidP="00FE32BA">
            <w:pPr>
              <w:spacing w:line="480" w:lineRule="auto"/>
              <w:rPr>
                <w:rFonts w:ascii="Times New Roman" w:hAnsi="Times New Roman" w:cs="Times New Roman"/>
              </w:rPr>
            </w:pPr>
          </w:p>
          <w:p w14:paraId="7F332292" w14:textId="77777777" w:rsidR="00053E14" w:rsidRPr="00527434" w:rsidRDefault="00053E14" w:rsidP="00FE32BA">
            <w:pPr>
              <w:spacing w:line="480" w:lineRule="auto"/>
              <w:rPr>
                <w:rFonts w:ascii="Times New Roman" w:hAnsi="Times New Roman" w:cs="Times New Roman"/>
              </w:rPr>
            </w:pPr>
          </w:p>
        </w:tc>
      </w:tr>
    </w:tbl>
    <w:p w14:paraId="2136AD8C" w14:textId="77777777" w:rsidR="00053E14" w:rsidRPr="00527434" w:rsidRDefault="00053E14" w:rsidP="00FE32BA">
      <w:pPr>
        <w:spacing w:line="480" w:lineRule="auto"/>
        <w:rPr>
          <w:rFonts w:ascii="Times New Roman" w:hAnsi="Times New Roman" w:cs="Times New Roman"/>
          <w:b/>
          <w:bCs/>
          <w:u w:val="single"/>
        </w:rPr>
      </w:pPr>
    </w:p>
    <w:tbl>
      <w:tblPr>
        <w:tblW w:w="5000" w:type="pct"/>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3105"/>
        <w:gridCol w:w="5885"/>
      </w:tblGrid>
      <w:tr w:rsidR="00053E14" w:rsidRPr="00527434" w14:paraId="6866F172" w14:textId="77777777" w:rsidTr="00DC6AA9">
        <w:trPr>
          <w:trHeight w:val="627"/>
        </w:trPr>
        <w:tc>
          <w:tcPr>
            <w:tcW w:w="1727" w:type="pct"/>
            <w:tcBorders>
              <w:top w:val="single" w:sz="12" w:space="0" w:color="000000"/>
              <w:bottom w:val="single" w:sz="12" w:space="0" w:color="000000"/>
              <w:tl2br w:val="single" w:sz="6" w:space="0" w:color="000000"/>
            </w:tcBorders>
          </w:tcPr>
          <w:p w14:paraId="49AC8E27"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Area of Concern</w:t>
            </w:r>
          </w:p>
        </w:tc>
        <w:tc>
          <w:tcPr>
            <w:tcW w:w="3273" w:type="pct"/>
            <w:tcBorders>
              <w:top w:val="single" w:sz="12" w:space="0" w:color="000000"/>
              <w:bottom w:val="single" w:sz="12" w:space="0" w:color="000000"/>
            </w:tcBorders>
          </w:tcPr>
          <w:p w14:paraId="7BD65424" w14:textId="77777777" w:rsidR="00053E14" w:rsidRPr="00527434" w:rsidRDefault="00053E14" w:rsidP="00FE32BA">
            <w:pPr>
              <w:tabs>
                <w:tab w:val="left" w:pos="4000"/>
                <w:tab w:val="left" w:pos="8140"/>
              </w:tabs>
              <w:spacing w:line="480" w:lineRule="auto"/>
              <w:rPr>
                <w:rFonts w:ascii="Times New Roman" w:hAnsi="Times New Roman" w:cs="Times New Roman"/>
                <w:b/>
                <w:bCs/>
              </w:rPr>
            </w:pPr>
            <w:r w:rsidRPr="00527434">
              <w:rPr>
                <w:rFonts w:ascii="Times New Roman" w:hAnsi="Times New Roman" w:cs="Times New Roman"/>
                <w:b/>
                <w:bCs/>
              </w:rPr>
              <w:t>Code:                          Date:                       Time:</w:t>
            </w:r>
          </w:p>
        </w:tc>
      </w:tr>
      <w:tr w:rsidR="00053E14" w:rsidRPr="00527434" w14:paraId="5840F27C" w14:textId="77777777" w:rsidTr="00DC6AA9">
        <w:trPr>
          <w:trHeight w:val="969"/>
        </w:trPr>
        <w:tc>
          <w:tcPr>
            <w:tcW w:w="1727" w:type="pct"/>
            <w:tcBorders>
              <w:bottom w:val="single" w:sz="12" w:space="0" w:color="000000"/>
            </w:tcBorders>
          </w:tcPr>
          <w:p w14:paraId="504992BB"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4.</w:t>
            </w:r>
            <w:r w:rsidRPr="00527434">
              <w:rPr>
                <w:rFonts w:ascii="Times New Roman" w:hAnsi="Times New Roman" w:cs="Times New Roman"/>
              </w:rPr>
              <w:t xml:space="preserve"> </w:t>
            </w:r>
            <w:r w:rsidRPr="00527434">
              <w:rPr>
                <w:rFonts w:ascii="Times New Roman" w:hAnsi="Times New Roman" w:cs="Times New Roman"/>
                <w:b/>
                <w:bCs/>
              </w:rPr>
              <w:t>Polychronic culture</w:t>
            </w:r>
          </w:p>
          <w:p w14:paraId="318EF47D"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lastRenderedPageBreak/>
              <w:t>Do you think that you are working on a multi-tasking culture?</w:t>
            </w:r>
          </w:p>
          <w:p w14:paraId="5446301B" w14:textId="77777777" w:rsidR="00053E14" w:rsidRPr="00527434" w:rsidRDefault="00053E14" w:rsidP="00FE32BA">
            <w:pPr>
              <w:pStyle w:val="ListParagraph"/>
              <w:spacing w:line="480" w:lineRule="auto"/>
              <w:rPr>
                <w:rFonts w:ascii="Times New Roman" w:hAnsi="Times New Roman" w:cs="Times New Roman"/>
                <w:sz w:val="24"/>
                <w:szCs w:val="24"/>
              </w:rPr>
            </w:pPr>
          </w:p>
          <w:p w14:paraId="23B06DB4" w14:textId="77777777" w:rsidR="00053E14" w:rsidRPr="00527434" w:rsidRDefault="00053E14" w:rsidP="00FE32BA">
            <w:pPr>
              <w:pStyle w:val="ListParagraph"/>
              <w:spacing w:line="480" w:lineRule="auto"/>
              <w:rPr>
                <w:rFonts w:ascii="Times New Roman" w:hAnsi="Times New Roman" w:cs="Times New Roman"/>
                <w:sz w:val="24"/>
                <w:szCs w:val="24"/>
              </w:rPr>
            </w:pPr>
          </w:p>
          <w:p w14:paraId="426D4977"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In which way multi-tasking influence taking risk and ability to solve problems?</w:t>
            </w:r>
          </w:p>
          <w:p w14:paraId="75A8211C" w14:textId="77777777" w:rsidR="00053E14" w:rsidRPr="00527434" w:rsidRDefault="00053E14" w:rsidP="00FE32BA">
            <w:pPr>
              <w:pStyle w:val="ListParagraph"/>
              <w:spacing w:line="480" w:lineRule="auto"/>
              <w:rPr>
                <w:rFonts w:ascii="Times New Roman" w:hAnsi="Times New Roman" w:cs="Times New Roman"/>
                <w:sz w:val="24"/>
                <w:szCs w:val="24"/>
              </w:rPr>
            </w:pPr>
          </w:p>
          <w:p w14:paraId="4E0B28EE" w14:textId="77777777" w:rsidR="00053E14" w:rsidRPr="00527434" w:rsidRDefault="00053E14" w:rsidP="00FE32BA">
            <w:pPr>
              <w:pStyle w:val="ListParagraph"/>
              <w:spacing w:line="480" w:lineRule="auto"/>
              <w:rPr>
                <w:rFonts w:ascii="Times New Roman" w:hAnsi="Times New Roman" w:cs="Times New Roman"/>
                <w:sz w:val="24"/>
                <w:szCs w:val="24"/>
              </w:rPr>
            </w:pPr>
          </w:p>
          <w:p w14:paraId="1D2E12BF"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multi-tasking has any influence toward understanding the strategy of organization?</w:t>
            </w:r>
          </w:p>
          <w:p w14:paraId="0B91EC87" w14:textId="77777777" w:rsidR="00053E14" w:rsidRPr="00527434" w:rsidRDefault="00053E14" w:rsidP="00FE32BA">
            <w:pPr>
              <w:spacing w:line="480" w:lineRule="auto"/>
              <w:rPr>
                <w:rFonts w:ascii="Times New Roman" w:hAnsi="Times New Roman" w:cs="Times New Roman"/>
              </w:rPr>
            </w:pPr>
          </w:p>
          <w:p w14:paraId="782BA0ED"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How does the multi-tasking influence team quality and team tenure?</w:t>
            </w:r>
          </w:p>
          <w:p w14:paraId="3CC9928B" w14:textId="77777777" w:rsidR="00053E14" w:rsidRPr="00527434" w:rsidRDefault="00053E14" w:rsidP="00FE32BA">
            <w:pPr>
              <w:pStyle w:val="ListParagraph"/>
              <w:spacing w:line="480" w:lineRule="auto"/>
              <w:rPr>
                <w:rFonts w:ascii="Times New Roman" w:hAnsi="Times New Roman" w:cs="Times New Roman"/>
                <w:sz w:val="24"/>
                <w:szCs w:val="24"/>
              </w:rPr>
            </w:pPr>
          </w:p>
        </w:tc>
        <w:tc>
          <w:tcPr>
            <w:tcW w:w="3273" w:type="pct"/>
            <w:tcBorders>
              <w:bottom w:val="single" w:sz="12" w:space="0" w:color="000000"/>
            </w:tcBorders>
          </w:tcPr>
          <w:p w14:paraId="1C07AE72" w14:textId="77777777" w:rsidR="00053E14" w:rsidRPr="00527434" w:rsidRDefault="00053E14" w:rsidP="00FE32BA">
            <w:pPr>
              <w:spacing w:line="480" w:lineRule="auto"/>
              <w:rPr>
                <w:rFonts w:ascii="Times New Roman" w:hAnsi="Times New Roman" w:cs="Times New Roman"/>
              </w:rPr>
            </w:pPr>
          </w:p>
          <w:p w14:paraId="6DBC1DFC" w14:textId="77777777" w:rsidR="00053E14" w:rsidRPr="00527434" w:rsidRDefault="00053E14" w:rsidP="00FE32BA">
            <w:pPr>
              <w:spacing w:line="480" w:lineRule="auto"/>
              <w:rPr>
                <w:rFonts w:ascii="Times New Roman" w:hAnsi="Times New Roman" w:cs="Times New Roman"/>
              </w:rPr>
            </w:pPr>
          </w:p>
          <w:p w14:paraId="64D72CD4" w14:textId="77777777" w:rsidR="00053E14" w:rsidRPr="00527434" w:rsidRDefault="00053E14" w:rsidP="00FE32BA">
            <w:pPr>
              <w:spacing w:line="480" w:lineRule="auto"/>
              <w:rPr>
                <w:rFonts w:ascii="Times New Roman" w:hAnsi="Times New Roman" w:cs="Times New Roman"/>
              </w:rPr>
            </w:pPr>
          </w:p>
          <w:p w14:paraId="2DDFAA97" w14:textId="77777777" w:rsidR="00053E14" w:rsidRPr="00527434" w:rsidRDefault="00053E14" w:rsidP="00FE32BA">
            <w:pPr>
              <w:spacing w:line="480" w:lineRule="auto"/>
              <w:rPr>
                <w:rFonts w:ascii="Times New Roman" w:hAnsi="Times New Roman" w:cs="Times New Roman"/>
              </w:rPr>
            </w:pPr>
          </w:p>
          <w:p w14:paraId="78A03A12" w14:textId="77777777" w:rsidR="00053E14" w:rsidRPr="00527434" w:rsidRDefault="00053E14" w:rsidP="00FE32BA">
            <w:pPr>
              <w:spacing w:line="480" w:lineRule="auto"/>
              <w:rPr>
                <w:rFonts w:ascii="Times New Roman" w:hAnsi="Times New Roman" w:cs="Times New Roman"/>
              </w:rPr>
            </w:pPr>
          </w:p>
          <w:p w14:paraId="35E0AEDD" w14:textId="77777777" w:rsidR="00053E14" w:rsidRPr="00527434" w:rsidRDefault="00053E14" w:rsidP="00FE32BA">
            <w:pPr>
              <w:spacing w:line="480" w:lineRule="auto"/>
              <w:rPr>
                <w:rFonts w:ascii="Times New Roman" w:hAnsi="Times New Roman" w:cs="Times New Roman"/>
              </w:rPr>
            </w:pPr>
          </w:p>
          <w:p w14:paraId="07A1248A" w14:textId="77777777" w:rsidR="00053E14" w:rsidRPr="00527434" w:rsidRDefault="00053E14" w:rsidP="00FE32BA">
            <w:pPr>
              <w:spacing w:line="480" w:lineRule="auto"/>
              <w:rPr>
                <w:rFonts w:ascii="Times New Roman" w:hAnsi="Times New Roman" w:cs="Times New Roman"/>
              </w:rPr>
            </w:pPr>
          </w:p>
          <w:p w14:paraId="4C0363DA" w14:textId="77777777" w:rsidR="00053E14" w:rsidRPr="00527434" w:rsidRDefault="00053E14" w:rsidP="00FE32BA">
            <w:pPr>
              <w:spacing w:line="480" w:lineRule="auto"/>
              <w:rPr>
                <w:rFonts w:ascii="Times New Roman" w:hAnsi="Times New Roman" w:cs="Times New Roman"/>
              </w:rPr>
            </w:pPr>
          </w:p>
          <w:p w14:paraId="391A71FF" w14:textId="77777777" w:rsidR="00053E14" w:rsidRPr="00527434" w:rsidRDefault="00053E14" w:rsidP="00FE32BA">
            <w:pPr>
              <w:spacing w:line="480" w:lineRule="auto"/>
              <w:rPr>
                <w:rFonts w:ascii="Times New Roman" w:hAnsi="Times New Roman" w:cs="Times New Roman"/>
              </w:rPr>
            </w:pPr>
          </w:p>
          <w:p w14:paraId="46940845" w14:textId="77777777" w:rsidR="00053E14" w:rsidRPr="00527434" w:rsidRDefault="00053E14" w:rsidP="00FE32BA">
            <w:pPr>
              <w:spacing w:line="480" w:lineRule="auto"/>
              <w:rPr>
                <w:rFonts w:ascii="Times New Roman" w:hAnsi="Times New Roman" w:cs="Times New Roman"/>
              </w:rPr>
            </w:pPr>
          </w:p>
          <w:p w14:paraId="380E2798" w14:textId="77777777" w:rsidR="00053E14" w:rsidRPr="00527434" w:rsidRDefault="00053E14" w:rsidP="00FE32BA">
            <w:pPr>
              <w:spacing w:line="480" w:lineRule="auto"/>
              <w:rPr>
                <w:rFonts w:ascii="Times New Roman" w:hAnsi="Times New Roman" w:cs="Times New Roman"/>
              </w:rPr>
            </w:pPr>
          </w:p>
          <w:p w14:paraId="1211B49C" w14:textId="77777777" w:rsidR="00053E14" w:rsidRPr="00527434" w:rsidRDefault="00053E14" w:rsidP="00FE32BA">
            <w:pPr>
              <w:spacing w:line="480" w:lineRule="auto"/>
              <w:rPr>
                <w:rFonts w:ascii="Times New Roman" w:hAnsi="Times New Roman" w:cs="Times New Roman"/>
              </w:rPr>
            </w:pPr>
          </w:p>
          <w:p w14:paraId="4C4A759A" w14:textId="77777777" w:rsidR="00053E14" w:rsidRPr="00527434" w:rsidRDefault="00053E14" w:rsidP="00FE32BA">
            <w:pPr>
              <w:spacing w:line="480" w:lineRule="auto"/>
              <w:rPr>
                <w:rFonts w:ascii="Times New Roman" w:hAnsi="Times New Roman" w:cs="Times New Roman"/>
              </w:rPr>
            </w:pPr>
          </w:p>
          <w:p w14:paraId="5F8E5FDF" w14:textId="77777777" w:rsidR="00053E14" w:rsidRPr="00527434" w:rsidRDefault="00053E14" w:rsidP="00FE32BA">
            <w:pPr>
              <w:spacing w:line="480" w:lineRule="auto"/>
              <w:rPr>
                <w:rFonts w:ascii="Times New Roman" w:hAnsi="Times New Roman" w:cs="Times New Roman"/>
              </w:rPr>
            </w:pPr>
          </w:p>
          <w:p w14:paraId="7400E06D" w14:textId="77777777" w:rsidR="00053E14" w:rsidRPr="00527434" w:rsidRDefault="00053E14" w:rsidP="00FE32BA">
            <w:pPr>
              <w:spacing w:line="480" w:lineRule="auto"/>
              <w:rPr>
                <w:rFonts w:ascii="Times New Roman" w:hAnsi="Times New Roman" w:cs="Times New Roman"/>
              </w:rPr>
            </w:pPr>
          </w:p>
          <w:p w14:paraId="60AE9D72" w14:textId="77777777" w:rsidR="00053E14" w:rsidRPr="00527434" w:rsidRDefault="00053E14" w:rsidP="00FE32BA">
            <w:pPr>
              <w:spacing w:line="480" w:lineRule="auto"/>
              <w:rPr>
                <w:rFonts w:ascii="Times New Roman" w:hAnsi="Times New Roman" w:cs="Times New Roman"/>
              </w:rPr>
            </w:pPr>
          </w:p>
          <w:p w14:paraId="25DB1554" w14:textId="77777777" w:rsidR="00053E14" w:rsidRPr="00527434" w:rsidRDefault="00053E14" w:rsidP="00FE32BA">
            <w:pPr>
              <w:spacing w:line="480" w:lineRule="auto"/>
              <w:rPr>
                <w:rFonts w:ascii="Times New Roman" w:hAnsi="Times New Roman" w:cs="Times New Roman"/>
              </w:rPr>
            </w:pPr>
          </w:p>
          <w:p w14:paraId="60CDF51B" w14:textId="77777777" w:rsidR="00053E14" w:rsidRPr="00527434" w:rsidRDefault="00053E14" w:rsidP="00FE32BA">
            <w:pPr>
              <w:spacing w:line="480" w:lineRule="auto"/>
              <w:rPr>
                <w:rFonts w:ascii="Times New Roman" w:hAnsi="Times New Roman" w:cs="Times New Roman"/>
              </w:rPr>
            </w:pPr>
          </w:p>
        </w:tc>
      </w:tr>
    </w:tbl>
    <w:p w14:paraId="4EA36B8B" w14:textId="77777777" w:rsidR="00053E14" w:rsidRPr="00527434" w:rsidRDefault="00053E14" w:rsidP="00FE32BA">
      <w:pPr>
        <w:spacing w:line="480" w:lineRule="auto"/>
        <w:rPr>
          <w:rFonts w:ascii="Times New Roman" w:hAnsi="Times New Roman" w:cs="Times New Roman"/>
        </w:rPr>
      </w:pPr>
    </w:p>
    <w:p w14:paraId="6E618DEF" w14:textId="77777777" w:rsidR="00053E14" w:rsidRPr="00527434" w:rsidRDefault="00053E14" w:rsidP="00FE32BA">
      <w:pPr>
        <w:spacing w:line="480" w:lineRule="auto"/>
        <w:rPr>
          <w:rFonts w:ascii="Times New Roman" w:hAnsi="Times New Roman" w:cs="Times New Roman"/>
        </w:rPr>
      </w:pPr>
    </w:p>
    <w:p w14:paraId="2F8EECE1" w14:textId="77777777" w:rsidR="00053E14" w:rsidRPr="00527434" w:rsidRDefault="00053E14" w:rsidP="00FE32BA">
      <w:pPr>
        <w:spacing w:line="480" w:lineRule="auto"/>
        <w:rPr>
          <w:rFonts w:ascii="Times New Roman" w:hAnsi="Times New Roman" w:cs="Times New Roman"/>
        </w:rPr>
      </w:pPr>
    </w:p>
    <w:tbl>
      <w:tblPr>
        <w:tblW w:w="5000" w:type="pct"/>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3105"/>
        <w:gridCol w:w="5885"/>
      </w:tblGrid>
      <w:tr w:rsidR="00053E14" w:rsidRPr="00527434" w14:paraId="7529DAA4" w14:textId="77777777" w:rsidTr="00DC6AA9">
        <w:trPr>
          <w:trHeight w:val="627"/>
        </w:trPr>
        <w:tc>
          <w:tcPr>
            <w:tcW w:w="1727" w:type="pct"/>
            <w:tcBorders>
              <w:top w:val="single" w:sz="12" w:space="0" w:color="000000"/>
              <w:bottom w:val="single" w:sz="12" w:space="0" w:color="000000"/>
              <w:tl2br w:val="single" w:sz="6" w:space="0" w:color="000000"/>
            </w:tcBorders>
          </w:tcPr>
          <w:p w14:paraId="192252AD"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Area of Concern</w:t>
            </w:r>
          </w:p>
        </w:tc>
        <w:tc>
          <w:tcPr>
            <w:tcW w:w="3273" w:type="pct"/>
            <w:tcBorders>
              <w:top w:val="single" w:sz="12" w:space="0" w:color="000000"/>
              <w:bottom w:val="single" w:sz="12" w:space="0" w:color="000000"/>
            </w:tcBorders>
          </w:tcPr>
          <w:p w14:paraId="54CA6FA4" w14:textId="77777777" w:rsidR="00053E14" w:rsidRPr="00527434" w:rsidRDefault="00053E14" w:rsidP="00FE32BA">
            <w:pPr>
              <w:tabs>
                <w:tab w:val="left" w:pos="4000"/>
                <w:tab w:val="left" w:pos="8140"/>
              </w:tabs>
              <w:spacing w:line="480" w:lineRule="auto"/>
              <w:rPr>
                <w:rFonts w:ascii="Times New Roman" w:hAnsi="Times New Roman" w:cs="Times New Roman"/>
                <w:b/>
                <w:bCs/>
              </w:rPr>
            </w:pPr>
            <w:r w:rsidRPr="00527434">
              <w:rPr>
                <w:rFonts w:ascii="Times New Roman" w:hAnsi="Times New Roman" w:cs="Times New Roman"/>
                <w:b/>
                <w:bCs/>
              </w:rPr>
              <w:t>Code:                          Date:                       Time:</w:t>
            </w:r>
          </w:p>
        </w:tc>
      </w:tr>
      <w:tr w:rsidR="00053E14" w:rsidRPr="00527434" w14:paraId="7C80CD5A" w14:textId="77777777" w:rsidTr="00DC6AA9">
        <w:trPr>
          <w:trHeight w:val="969"/>
        </w:trPr>
        <w:tc>
          <w:tcPr>
            <w:tcW w:w="1727" w:type="pct"/>
            <w:tcBorders>
              <w:bottom w:val="single" w:sz="12" w:space="0" w:color="000000"/>
            </w:tcBorders>
          </w:tcPr>
          <w:p w14:paraId="61B5AD47"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5.</w:t>
            </w:r>
            <w:r w:rsidRPr="00527434">
              <w:rPr>
                <w:rFonts w:ascii="Times New Roman" w:hAnsi="Times New Roman" w:cs="Times New Roman"/>
              </w:rPr>
              <w:t xml:space="preserve"> </w:t>
            </w:r>
            <w:r w:rsidRPr="00527434">
              <w:rPr>
                <w:rFonts w:ascii="Times New Roman" w:hAnsi="Times New Roman" w:cs="Times New Roman"/>
                <w:b/>
                <w:bCs/>
              </w:rPr>
              <w:t>Uncertainty avoidance</w:t>
            </w:r>
          </w:p>
          <w:p w14:paraId="11C5659F" w14:textId="77777777" w:rsidR="00053E14" w:rsidRPr="00527434" w:rsidRDefault="00053E14" w:rsidP="00FE32BA">
            <w:pPr>
              <w:pStyle w:val="ListParagraph"/>
              <w:spacing w:line="480" w:lineRule="auto"/>
              <w:rPr>
                <w:rFonts w:ascii="Times New Roman" w:hAnsi="Times New Roman" w:cs="Times New Roman"/>
                <w:sz w:val="24"/>
                <w:szCs w:val="24"/>
              </w:rPr>
            </w:pPr>
          </w:p>
          <w:p w14:paraId="5CD83CA8"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To what level do you think avoiding ambiguity does exist (high/low)?</w:t>
            </w:r>
          </w:p>
          <w:p w14:paraId="6E9BE633" w14:textId="77777777" w:rsidR="00053E14" w:rsidRPr="00527434" w:rsidRDefault="00053E14" w:rsidP="00FE32BA">
            <w:pPr>
              <w:pStyle w:val="ListParagraph"/>
              <w:spacing w:line="480" w:lineRule="auto"/>
              <w:rPr>
                <w:rFonts w:ascii="Times New Roman" w:hAnsi="Times New Roman" w:cs="Times New Roman"/>
                <w:sz w:val="24"/>
                <w:szCs w:val="24"/>
              </w:rPr>
            </w:pPr>
          </w:p>
          <w:p w14:paraId="6DDB2551"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avoiding ambiguity influences the ability to take risk and to solve ambiguous problems?</w:t>
            </w:r>
          </w:p>
          <w:p w14:paraId="0B3378C2" w14:textId="77777777" w:rsidR="00053E14" w:rsidRPr="00527434" w:rsidRDefault="00053E14" w:rsidP="00FE32BA">
            <w:pPr>
              <w:spacing w:line="480" w:lineRule="auto"/>
              <w:rPr>
                <w:rFonts w:ascii="Times New Roman" w:hAnsi="Times New Roman" w:cs="Times New Roman"/>
              </w:rPr>
            </w:pPr>
          </w:p>
          <w:p w14:paraId="50AC6658"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avoiding ambiguity has an impact on understanding the strategy?</w:t>
            </w:r>
          </w:p>
          <w:p w14:paraId="00DF1CD5" w14:textId="77777777" w:rsidR="00053E14" w:rsidRPr="00527434" w:rsidRDefault="00053E14" w:rsidP="00FE32BA">
            <w:pPr>
              <w:spacing w:line="480" w:lineRule="auto"/>
              <w:rPr>
                <w:rFonts w:ascii="Times New Roman" w:hAnsi="Times New Roman" w:cs="Times New Roman"/>
              </w:rPr>
            </w:pPr>
          </w:p>
          <w:p w14:paraId="0A61C936"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What is the influence of avoiding ambiguity on team quality and team tenure?</w:t>
            </w:r>
          </w:p>
          <w:p w14:paraId="6470C813" w14:textId="77777777" w:rsidR="00053E14" w:rsidRPr="00527434" w:rsidRDefault="00053E14" w:rsidP="00FE32BA">
            <w:pPr>
              <w:spacing w:line="480" w:lineRule="auto"/>
              <w:rPr>
                <w:rFonts w:ascii="Times New Roman" w:hAnsi="Times New Roman" w:cs="Times New Roman"/>
              </w:rPr>
            </w:pPr>
          </w:p>
        </w:tc>
        <w:tc>
          <w:tcPr>
            <w:tcW w:w="3273" w:type="pct"/>
            <w:tcBorders>
              <w:bottom w:val="single" w:sz="12" w:space="0" w:color="000000"/>
            </w:tcBorders>
          </w:tcPr>
          <w:p w14:paraId="55B873BB" w14:textId="77777777" w:rsidR="00053E14" w:rsidRPr="00527434" w:rsidRDefault="00053E14" w:rsidP="00FE32BA">
            <w:pPr>
              <w:spacing w:line="480" w:lineRule="auto"/>
              <w:rPr>
                <w:rFonts w:ascii="Times New Roman" w:hAnsi="Times New Roman" w:cs="Times New Roman"/>
              </w:rPr>
            </w:pPr>
          </w:p>
          <w:p w14:paraId="203CA19B" w14:textId="77777777" w:rsidR="00053E14" w:rsidRPr="00527434" w:rsidRDefault="00053E14" w:rsidP="00FE32BA">
            <w:pPr>
              <w:spacing w:line="480" w:lineRule="auto"/>
              <w:rPr>
                <w:rFonts w:ascii="Times New Roman" w:hAnsi="Times New Roman" w:cs="Times New Roman"/>
              </w:rPr>
            </w:pPr>
          </w:p>
          <w:p w14:paraId="51107486" w14:textId="77777777" w:rsidR="00053E14" w:rsidRPr="00527434" w:rsidRDefault="00053E14" w:rsidP="00FE32BA">
            <w:pPr>
              <w:spacing w:line="480" w:lineRule="auto"/>
              <w:rPr>
                <w:rFonts w:ascii="Times New Roman" w:hAnsi="Times New Roman" w:cs="Times New Roman"/>
              </w:rPr>
            </w:pPr>
          </w:p>
          <w:p w14:paraId="7F5321E0" w14:textId="77777777" w:rsidR="00053E14" w:rsidRPr="00527434" w:rsidRDefault="00053E14" w:rsidP="00FE32BA">
            <w:pPr>
              <w:spacing w:line="480" w:lineRule="auto"/>
              <w:rPr>
                <w:rFonts w:ascii="Times New Roman" w:hAnsi="Times New Roman" w:cs="Times New Roman"/>
              </w:rPr>
            </w:pPr>
          </w:p>
          <w:p w14:paraId="33478F7A" w14:textId="77777777" w:rsidR="00053E14" w:rsidRPr="00527434" w:rsidRDefault="00053E14" w:rsidP="00FE32BA">
            <w:pPr>
              <w:spacing w:line="480" w:lineRule="auto"/>
              <w:rPr>
                <w:rFonts w:ascii="Times New Roman" w:hAnsi="Times New Roman" w:cs="Times New Roman"/>
              </w:rPr>
            </w:pPr>
          </w:p>
          <w:p w14:paraId="5B5813F6" w14:textId="77777777" w:rsidR="00053E14" w:rsidRPr="00527434" w:rsidRDefault="00053E14" w:rsidP="00FE32BA">
            <w:pPr>
              <w:spacing w:line="480" w:lineRule="auto"/>
              <w:rPr>
                <w:rFonts w:ascii="Times New Roman" w:hAnsi="Times New Roman" w:cs="Times New Roman"/>
              </w:rPr>
            </w:pPr>
          </w:p>
          <w:p w14:paraId="5D0299A2" w14:textId="77777777" w:rsidR="00053E14" w:rsidRPr="00527434" w:rsidRDefault="00053E14" w:rsidP="00FE32BA">
            <w:pPr>
              <w:spacing w:line="480" w:lineRule="auto"/>
              <w:rPr>
                <w:rFonts w:ascii="Times New Roman" w:hAnsi="Times New Roman" w:cs="Times New Roman"/>
              </w:rPr>
            </w:pPr>
          </w:p>
          <w:p w14:paraId="47CCD0D1" w14:textId="77777777" w:rsidR="00053E14" w:rsidRPr="00527434" w:rsidRDefault="00053E14" w:rsidP="00FE32BA">
            <w:pPr>
              <w:spacing w:line="480" w:lineRule="auto"/>
              <w:rPr>
                <w:rFonts w:ascii="Times New Roman" w:hAnsi="Times New Roman" w:cs="Times New Roman"/>
              </w:rPr>
            </w:pPr>
          </w:p>
          <w:p w14:paraId="1773AA29" w14:textId="77777777" w:rsidR="00053E14" w:rsidRPr="00527434" w:rsidRDefault="00053E14" w:rsidP="00FE32BA">
            <w:pPr>
              <w:spacing w:line="480" w:lineRule="auto"/>
              <w:rPr>
                <w:rFonts w:ascii="Times New Roman" w:hAnsi="Times New Roman" w:cs="Times New Roman"/>
              </w:rPr>
            </w:pPr>
          </w:p>
          <w:p w14:paraId="4B539E44" w14:textId="77777777" w:rsidR="00053E14" w:rsidRPr="00527434" w:rsidRDefault="00053E14" w:rsidP="00FE32BA">
            <w:pPr>
              <w:spacing w:line="480" w:lineRule="auto"/>
              <w:rPr>
                <w:rFonts w:ascii="Times New Roman" w:hAnsi="Times New Roman" w:cs="Times New Roman"/>
              </w:rPr>
            </w:pPr>
          </w:p>
          <w:p w14:paraId="61EB7975" w14:textId="77777777" w:rsidR="00053E14" w:rsidRPr="00527434" w:rsidRDefault="00053E14" w:rsidP="00FE32BA">
            <w:pPr>
              <w:spacing w:line="480" w:lineRule="auto"/>
              <w:rPr>
                <w:rFonts w:ascii="Times New Roman" w:hAnsi="Times New Roman" w:cs="Times New Roman"/>
              </w:rPr>
            </w:pPr>
          </w:p>
          <w:p w14:paraId="219F66C8" w14:textId="77777777" w:rsidR="00053E14" w:rsidRPr="00527434" w:rsidRDefault="00053E14" w:rsidP="00FE32BA">
            <w:pPr>
              <w:spacing w:line="480" w:lineRule="auto"/>
              <w:rPr>
                <w:rFonts w:ascii="Times New Roman" w:hAnsi="Times New Roman" w:cs="Times New Roman"/>
              </w:rPr>
            </w:pPr>
          </w:p>
          <w:p w14:paraId="7B36C1FF" w14:textId="77777777" w:rsidR="00053E14" w:rsidRPr="00527434" w:rsidRDefault="00053E14" w:rsidP="00FE32BA">
            <w:pPr>
              <w:spacing w:line="480" w:lineRule="auto"/>
              <w:rPr>
                <w:rFonts w:ascii="Times New Roman" w:hAnsi="Times New Roman" w:cs="Times New Roman"/>
              </w:rPr>
            </w:pPr>
          </w:p>
          <w:p w14:paraId="7EBD4E71" w14:textId="77777777" w:rsidR="00053E14" w:rsidRPr="00527434" w:rsidRDefault="00053E14" w:rsidP="00FE32BA">
            <w:pPr>
              <w:spacing w:line="480" w:lineRule="auto"/>
              <w:rPr>
                <w:rFonts w:ascii="Times New Roman" w:hAnsi="Times New Roman" w:cs="Times New Roman"/>
              </w:rPr>
            </w:pPr>
          </w:p>
          <w:p w14:paraId="3F773A2A" w14:textId="77777777" w:rsidR="00053E14" w:rsidRPr="00527434" w:rsidRDefault="00053E14" w:rsidP="00FE32BA">
            <w:pPr>
              <w:spacing w:line="480" w:lineRule="auto"/>
              <w:rPr>
                <w:rFonts w:ascii="Times New Roman" w:hAnsi="Times New Roman" w:cs="Times New Roman"/>
              </w:rPr>
            </w:pPr>
          </w:p>
          <w:p w14:paraId="5BFF3380" w14:textId="77777777" w:rsidR="00053E14" w:rsidRPr="00527434" w:rsidRDefault="00053E14" w:rsidP="00FE32BA">
            <w:pPr>
              <w:spacing w:line="480" w:lineRule="auto"/>
              <w:rPr>
                <w:rFonts w:ascii="Times New Roman" w:hAnsi="Times New Roman" w:cs="Times New Roman"/>
              </w:rPr>
            </w:pPr>
          </w:p>
          <w:p w14:paraId="686791F6" w14:textId="77777777" w:rsidR="00053E14" w:rsidRPr="00527434" w:rsidRDefault="00053E14" w:rsidP="00FE32BA">
            <w:pPr>
              <w:spacing w:line="480" w:lineRule="auto"/>
              <w:rPr>
                <w:rFonts w:ascii="Times New Roman" w:hAnsi="Times New Roman" w:cs="Times New Roman"/>
              </w:rPr>
            </w:pPr>
          </w:p>
          <w:p w14:paraId="685769C0" w14:textId="77777777" w:rsidR="00053E14" w:rsidRPr="00527434" w:rsidRDefault="00053E14" w:rsidP="00FE32BA">
            <w:pPr>
              <w:spacing w:line="480" w:lineRule="auto"/>
              <w:rPr>
                <w:rFonts w:ascii="Times New Roman" w:hAnsi="Times New Roman" w:cs="Times New Roman"/>
              </w:rPr>
            </w:pPr>
          </w:p>
        </w:tc>
      </w:tr>
    </w:tbl>
    <w:p w14:paraId="7452F765" w14:textId="77777777" w:rsidR="00053E14" w:rsidRPr="00527434" w:rsidRDefault="00053E14" w:rsidP="00FE32BA">
      <w:pPr>
        <w:spacing w:line="480" w:lineRule="auto"/>
        <w:rPr>
          <w:rFonts w:ascii="Times New Roman" w:hAnsi="Times New Roman" w:cs="Times New Roman"/>
        </w:rPr>
      </w:pPr>
    </w:p>
    <w:p w14:paraId="2EE22719" w14:textId="77777777" w:rsidR="00053E14" w:rsidRPr="00527434" w:rsidRDefault="00053E14" w:rsidP="00FE32BA">
      <w:pPr>
        <w:spacing w:line="480" w:lineRule="auto"/>
        <w:rPr>
          <w:rFonts w:ascii="Times New Roman" w:hAnsi="Times New Roman" w:cs="Times New Roman"/>
        </w:rPr>
      </w:pPr>
    </w:p>
    <w:tbl>
      <w:tblPr>
        <w:tblW w:w="5000" w:type="pct"/>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3105"/>
        <w:gridCol w:w="5885"/>
      </w:tblGrid>
      <w:tr w:rsidR="00053E14" w:rsidRPr="00527434" w14:paraId="6EED7933" w14:textId="77777777" w:rsidTr="00DC6AA9">
        <w:trPr>
          <w:trHeight w:val="627"/>
        </w:trPr>
        <w:tc>
          <w:tcPr>
            <w:tcW w:w="1727" w:type="pct"/>
            <w:tcBorders>
              <w:top w:val="single" w:sz="12" w:space="0" w:color="000000"/>
              <w:bottom w:val="single" w:sz="12" w:space="0" w:color="000000"/>
              <w:tl2br w:val="single" w:sz="6" w:space="0" w:color="000000"/>
            </w:tcBorders>
          </w:tcPr>
          <w:p w14:paraId="3502A461" w14:textId="77777777" w:rsidR="00053E14" w:rsidRPr="00527434" w:rsidRDefault="00053E14" w:rsidP="00FE32BA">
            <w:pPr>
              <w:spacing w:line="480" w:lineRule="auto"/>
              <w:rPr>
                <w:rFonts w:ascii="Times New Roman" w:hAnsi="Times New Roman" w:cs="Times New Roman"/>
                <w:b/>
                <w:bCs/>
                <w:sz w:val="30"/>
                <w:szCs w:val="30"/>
              </w:rPr>
            </w:pPr>
            <w:r w:rsidRPr="00527434">
              <w:rPr>
                <w:rFonts w:ascii="Times New Roman" w:hAnsi="Times New Roman" w:cs="Times New Roman"/>
                <w:b/>
                <w:bCs/>
                <w:sz w:val="30"/>
                <w:szCs w:val="30"/>
              </w:rPr>
              <w:t>Area of Concern</w:t>
            </w:r>
          </w:p>
        </w:tc>
        <w:tc>
          <w:tcPr>
            <w:tcW w:w="3273" w:type="pct"/>
            <w:tcBorders>
              <w:top w:val="single" w:sz="12" w:space="0" w:color="000000"/>
              <w:bottom w:val="single" w:sz="12" w:space="0" w:color="000000"/>
            </w:tcBorders>
          </w:tcPr>
          <w:p w14:paraId="4168DCDA" w14:textId="77777777" w:rsidR="00053E14" w:rsidRPr="00527434" w:rsidRDefault="00053E14" w:rsidP="00FE32BA">
            <w:pPr>
              <w:tabs>
                <w:tab w:val="left" w:pos="4000"/>
                <w:tab w:val="left" w:pos="8140"/>
              </w:tabs>
              <w:spacing w:line="480" w:lineRule="auto"/>
              <w:rPr>
                <w:rFonts w:ascii="Times New Roman" w:hAnsi="Times New Roman" w:cs="Times New Roman"/>
                <w:b/>
                <w:bCs/>
                <w:sz w:val="30"/>
                <w:szCs w:val="30"/>
              </w:rPr>
            </w:pPr>
            <w:r w:rsidRPr="00527434">
              <w:rPr>
                <w:rFonts w:ascii="Times New Roman" w:hAnsi="Times New Roman" w:cs="Times New Roman"/>
                <w:b/>
                <w:bCs/>
                <w:sz w:val="30"/>
                <w:szCs w:val="30"/>
              </w:rPr>
              <w:t>Code:</w:t>
            </w:r>
            <w:r w:rsidRPr="00527434">
              <w:rPr>
                <w:rFonts w:ascii="Times New Roman" w:hAnsi="Times New Roman" w:cs="Times New Roman"/>
                <w:b/>
                <w:bCs/>
                <w:sz w:val="30"/>
                <w:szCs w:val="30"/>
              </w:rPr>
              <w:tab/>
              <w:t>Date:                                       Time:</w:t>
            </w:r>
          </w:p>
        </w:tc>
      </w:tr>
      <w:tr w:rsidR="00053E14" w:rsidRPr="00527434" w14:paraId="1F294063" w14:textId="77777777" w:rsidTr="00DC6AA9">
        <w:trPr>
          <w:trHeight w:val="969"/>
        </w:trPr>
        <w:tc>
          <w:tcPr>
            <w:tcW w:w="1727" w:type="pct"/>
            <w:tcBorders>
              <w:bottom w:val="single" w:sz="12" w:space="0" w:color="000000"/>
            </w:tcBorders>
          </w:tcPr>
          <w:p w14:paraId="274F89D9"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6.</w:t>
            </w:r>
            <w:r w:rsidRPr="00527434">
              <w:rPr>
                <w:rFonts w:ascii="Times New Roman" w:hAnsi="Times New Roman" w:cs="Times New Roman"/>
              </w:rPr>
              <w:t xml:space="preserve"> </w:t>
            </w:r>
            <w:r w:rsidRPr="00527434">
              <w:rPr>
                <w:rFonts w:ascii="Times New Roman" w:hAnsi="Times New Roman" w:cs="Times New Roman"/>
                <w:b/>
                <w:bCs/>
              </w:rPr>
              <w:t>Long-term oriented</w:t>
            </w:r>
          </w:p>
          <w:p w14:paraId="31680819"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Does your organization have clear future vision?</w:t>
            </w:r>
          </w:p>
          <w:p w14:paraId="7F0B7EBF" w14:textId="77777777" w:rsidR="00053E14" w:rsidRPr="00527434" w:rsidRDefault="00053E14" w:rsidP="00FE32BA">
            <w:pPr>
              <w:pStyle w:val="ListParagraph"/>
              <w:spacing w:line="480" w:lineRule="auto"/>
              <w:rPr>
                <w:rFonts w:ascii="Times New Roman" w:hAnsi="Times New Roman" w:cs="Times New Roman"/>
                <w:sz w:val="24"/>
                <w:szCs w:val="24"/>
              </w:rPr>
            </w:pPr>
          </w:p>
          <w:p w14:paraId="770A5327"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 xml:space="preserve"> Do you think that being future focused influences the risk taking and the ability to solve problems?</w:t>
            </w:r>
          </w:p>
          <w:p w14:paraId="6225036A" w14:textId="77777777" w:rsidR="00053E14" w:rsidRPr="00527434" w:rsidRDefault="00053E14" w:rsidP="00FE32BA">
            <w:pPr>
              <w:spacing w:line="480" w:lineRule="auto"/>
              <w:rPr>
                <w:rFonts w:ascii="Times New Roman" w:hAnsi="Times New Roman" w:cs="Times New Roman"/>
              </w:rPr>
            </w:pPr>
          </w:p>
          <w:p w14:paraId="4100EA46"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lastRenderedPageBreak/>
              <w:t>What is the impact of working on culture considered a future focused on understanding the strategy?</w:t>
            </w:r>
          </w:p>
          <w:p w14:paraId="5B28676E" w14:textId="77777777" w:rsidR="00053E14" w:rsidRPr="00527434" w:rsidRDefault="00053E14" w:rsidP="00FE32BA">
            <w:pPr>
              <w:spacing w:line="480" w:lineRule="auto"/>
              <w:rPr>
                <w:rFonts w:ascii="Times New Roman" w:hAnsi="Times New Roman" w:cs="Times New Roman"/>
              </w:rPr>
            </w:pPr>
          </w:p>
          <w:p w14:paraId="3814C54C"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team quality and team tenure is affected by a future focused culture?</w:t>
            </w:r>
          </w:p>
          <w:p w14:paraId="0FE1C263" w14:textId="77777777" w:rsidR="00053E14" w:rsidRPr="00527434" w:rsidRDefault="00053E14" w:rsidP="00FE32BA">
            <w:pPr>
              <w:spacing w:line="480" w:lineRule="auto"/>
              <w:rPr>
                <w:rFonts w:ascii="Times New Roman" w:hAnsi="Times New Roman" w:cs="Times New Roman"/>
              </w:rPr>
            </w:pPr>
          </w:p>
        </w:tc>
        <w:tc>
          <w:tcPr>
            <w:tcW w:w="3273" w:type="pct"/>
            <w:tcBorders>
              <w:bottom w:val="single" w:sz="12" w:space="0" w:color="000000"/>
            </w:tcBorders>
          </w:tcPr>
          <w:p w14:paraId="62EB1845" w14:textId="77777777" w:rsidR="00053E14" w:rsidRPr="00527434" w:rsidRDefault="00053E14" w:rsidP="00FE32BA">
            <w:pPr>
              <w:spacing w:line="480" w:lineRule="auto"/>
              <w:rPr>
                <w:rFonts w:ascii="Times New Roman" w:hAnsi="Times New Roman" w:cs="Times New Roman"/>
              </w:rPr>
            </w:pPr>
          </w:p>
          <w:p w14:paraId="700EF3C4" w14:textId="77777777" w:rsidR="00053E14" w:rsidRPr="00527434" w:rsidRDefault="00053E14" w:rsidP="00FE32BA">
            <w:pPr>
              <w:spacing w:line="480" w:lineRule="auto"/>
              <w:rPr>
                <w:rFonts w:ascii="Times New Roman" w:hAnsi="Times New Roman" w:cs="Times New Roman"/>
              </w:rPr>
            </w:pPr>
          </w:p>
          <w:p w14:paraId="08AAAB34" w14:textId="77777777" w:rsidR="00053E14" w:rsidRPr="00527434" w:rsidRDefault="00053E14" w:rsidP="00FE32BA">
            <w:pPr>
              <w:spacing w:line="480" w:lineRule="auto"/>
              <w:rPr>
                <w:rFonts w:ascii="Times New Roman" w:hAnsi="Times New Roman" w:cs="Times New Roman"/>
              </w:rPr>
            </w:pPr>
          </w:p>
          <w:p w14:paraId="1676AD41" w14:textId="77777777" w:rsidR="00053E14" w:rsidRPr="00527434" w:rsidRDefault="00053E14" w:rsidP="00FE32BA">
            <w:pPr>
              <w:spacing w:line="480" w:lineRule="auto"/>
              <w:rPr>
                <w:rFonts w:ascii="Times New Roman" w:hAnsi="Times New Roman" w:cs="Times New Roman"/>
              </w:rPr>
            </w:pPr>
          </w:p>
          <w:p w14:paraId="61E15567" w14:textId="77777777" w:rsidR="00053E14" w:rsidRPr="00527434" w:rsidRDefault="00053E14" w:rsidP="00FE32BA">
            <w:pPr>
              <w:spacing w:line="480" w:lineRule="auto"/>
              <w:rPr>
                <w:rFonts w:ascii="Times New Roman" w:hAnsi="Times New Roman" w:cs="Times New Roman"/>
              </w:rPr>
            </w:pPr>
          </w:p>
          <w:p w14:paraId="1C963280" w14:textId="77777777" w:rsidR="00053E14" w:rsidRPr="00527434" w:rsidRDefault="00053E14" w:rsidP="00FE32BA">
            <w:pPr>
              <w:spacing w:line="480" w:lineRule="auto"/>
              <w:rPr>
                <w:rFonts w:ascii="Times New Roman" w:hAnsi="Times New Roman" w:cs="Times New Roman"/>
              </w:rPr>
            </w:pPr>
          </w:p>
          <w:p w14:paraId="491C296C" w14:textId="77777777" w:rsidR="00053E14" w:rsidRPr="00527434" w:rsidRDefault="00053E14" w:rsidP="00FE32BA">
            <w:pPr>
              <w:spacing w:line="480" w:lineRule="auto"/>
              <w:rPr>
                <w:rFonts w:ascii="Times New Roman" w:hAnsi="Times New Roman" w:cs="Times New Roman"/>
              </w:rPr>
            </w:pPr>
          </w:p>
          <w:p w14:paraId="586DF4AA" w14:textId="77777777" w:rsidR="00053E14" w:rsidRPr="00527434" w:rsidRDefault="00053E14" w:rsidP="00FE32BA">
            <w:pPr>
              <w:spacing w:line="480" w:lineRule="auto"/>
              <w:rPr>
                <w:rFonts w:ascii="Times New Roman" w:hAnsi="Times New Roman" w:cs="Times New Roman"/>
              </w:rPr>
            </w:pPr>
          </w:p>
          <w:p w14:paraId="0D501532" w14:textId="77777777" w:rsidR="00053E14" w:rsidRPr="00527434" w:rsidRDefault="00053E14" w:rsidP="00FE32BA">
            <w:pPr>
              <w:spacing w:line="480" w:lineRule="auto"/>
              <w:rPr>
                <w:rFonts w:ascii="Times New Roman" w:hAnsi="Times New Roman" w:cs="Times New Roman"/>
              </w:rPr>
            </w:pPr>
          </w:p>
          <w:p w14:paraId="5449E72B" w14:textId="77777777" w:rsidR="00053E14" w:rsidRPr="00527434" w:rsidRDefault="00053E14" w:rsidP="00FE32BA">
            <w:pPr>
              <w:spacing w:line="480" w:lineRule="auto"/>
              <w:rPr>
                <w:rFonts w:ascii="Times New Roman" w:hAnsi="Times New Roman" w:cs="Times New Roman"/>
              </w:rPr>
            </w:pPr>
          </w:p>
          <w:p w14:paraId="32364BD1" w14:textId="77777777" w:rsidR="00053E14" w:rsidRPr="00527434" w:rsidRDefault="00053E14" w:rsidP="00FE32BA">
            <w:pPr>
              <w:spacing w:line="480" w:lineRule="auto"/>
              <w:rPr>
                <w:rFonts w:ascii="Times New Roman" w:hAnsi="Times New Roman" w:cs="Times New Roman"/>
              </w:rPr>
            </w:pPr>
          </w:p>
          <w:p w14:paraId="680759AE" w14:textId="77777777" w:rsidR="00053E14" w:rsidRPr="00527434" w:rsidRDefault="00053E14" w:rsidP="00FE32BA">
            <w:pPr>
              <w:spacing w:line="480" w:lineRule="auto"/>
              <w:rPr>
                <w:rFonts w:ascii="Times New Roman" w:hAnsi="Times New Roman" w:cs="Times New Roman"/>
              </w:rPr>
            </w:pPr>
          </w:p>
          <w:p w14:paraId="7D08505C" w14:textId="77777777" w:rsidR="00053E14" w:rsidRPr="00527434" w:rsidRDefault="00053E14" w:rsidP="00FE32BA">
            <w:pPr>
              <w:spacing w:line="480" w:lineRule="auto"/>
              <w:rPr>
                <w:rFonts w:ascii="Times New Roman" w:hAnsi="Times New Roman" w:cs="Times New Roman"/>
              </w:rPr>
            </w:pPr>
          </w:p>
          <w:p w14:paraId="42FFC5B2" w14:textId="77777777" w:rsidR="00053E14" w:rsidRPr="00527434" w:rsidRDefault="00053E14" w:rsidP="00FE32BA">
            <w:pPr>
              <w:spacing w:line="480" w:lineRule="auto"/>
              <w:rPr>
                <w:rFonts w:ascii="Times New Roman" w:hAnsi="Times New Roman" w:cs="Times New Roman"/>
              </w:rPr>
            </w:pPr>
          </w:p>
          <w:p w14:paraId="69500345" w14:textId="77777777" w:rsidR="00053E14" w:rsidRPr="00527434" w:rsidRDefault="00053E14" w:rsidP="00FE32BA">
            <w:pPr>
              <w:spacing w:line="480" w:lineRule="auto"/>
              <w:rPr>
                <w:rFonts w:ascii="Times New Roman" w:hAnsi="Times New Roman" w:cs="Times New Roman"/>
              </w:rPr>
            </w:pPr>
          </w:p>
          <w:p w14:paraId="3D9A6474" w14:textId="77777777" w:rsidR="00053E14" w:rsidRPr="00527434" w:rsidRDefault="00053E14" w:rsidP="00FE32BA">
            <w:pPr>
              <w:spacing w:line="480" w:lineRule="auto"/>
              <w:rPr>
                <w:rFonts w:ascii="Times New Roman" w:hAnsi="Times New Roman" w:cs="Times New Roman"/>
              </w:rPr>
            </w:pPr>
          </w:p>
          <w:p w14:paraId="670C8FAE" w14:textId="77777777" w:rsidR="00053E14" w:rsidRPr="00527434" w:rsidRDefault="00053E14" w:rsidP="00FE32BA">
            <w:pPr>
              <w:spacing w:line="480" w:lineRule="auto"/>
              <w:rPr>
                <w:rFonts w:ascii="Times New Roman" w:hAnsi="Times New Roman" w:cs="Times New Roman"/>
              </w:rPr>
            </w:pPr>
          </w:p>
          <w:p w14:paraId="67F0E25F" w14:textId="77777777" w:rsidR="00053E14" w:rsidRPr="00527434" w:rsidRDefault="00053E14" w:rsidP="00FE32BA">
            <w:pPr>
              <w:spacing w:line="480" w:lineRule="auto"/>
              <w:rPr>
                <w:rFonts w:ascii="Times New Roman" w:hAnsi="Times New Roman" w:cs="Times New Roman"/>
              </w:rPr>
            </w:pPr>
          </w:p>
        </w:tc>
      </w:tr>
    </w:tbl>
    <w:p w14:paraId="0C97E2B2" w14:textId="77777777" w:rsidR="00053E14" w:rsidRPr="00527434" w:rsidRDefault="00053E14" w:rsidP="00FE32BA">
      <w:pPr>
        <w:spacing w:line="480" w:lineRule="auto"/>
        <w:rPr>
          <w:rFonts w:ascii="Times New Roman" w:hAnsi="Times New Roman" w:cs="Times New Roman"/>
        </w:rPr>
      </w:pPr>
    </w:p>
    <w:p w14:paraId="39E07A24" w14:textId="77777777" w:rsidR="00053E14" w:rsidRPr="00527434" w:rsidRDefault="00053E14" w:rsidP="00FE32BA">
      <w:pPr>
        <w:spacing w:line="480" w:lineRule="auto"/>
        <w:rPr>
          <w:rFonts w:ascii="Times New Roman" w:hAnsi="Times New Roman" w:cs="Times New Roman"/>
        </w:rPr>
      </w:pPr>
    </w:p>
    <w:tbl>
      <w:tblPr>
        <w:tblW w:w="5000" w:type="pct"/>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3105"/>
        <w:gridCol w:w="5885"/>
      </w:tblGrid>
      <w:tr w:rsidR="00053E14" w:rsidRPr="00527434" w14:paraId="32A7BE61" w14:textId="77777777" w:rsidTr="00DC6AA9">
        <w:trPr>
          <w:trHeight w:val="627"/>
        </w:trPr>
        <w:tc>
          <w:tcPr>
            <w:tcW w:w="1727" w:type="pct"/>
            <w:tcBorders>
              <w:top w:val="single" w:sz="12" w:space="0" w:color="000000"/>
              <w:bottom w:val="single" w:sz="12" w:space="0" w:color="000000"/>
              <w:tl2br w:val="single" w:sz="6" w:space="0" w:color="000000"/>
            </w:tcBorders>
          </w:tcPr>
          <w:p w14:paraId="73BA88BF"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Area of Concern</w:t>
            </w:r>
          </w:p>
        </w:tc>
        <w:tc>
          <w:tcPr>
            <w:tcW w:w="3273" w:type="pct"/>
            <w:tcBorders>
              <w:top w:val="single" w:sz="12" w:space="0" w:color="000000"/>
              <w:bottom w:val="single" w:sz="12" w:space="0" w:color="000000"/>
            </w:tcBorders>
          </w:tcPr>
          <w:p w14:paraId="561D0723" w14:textId="77777777" w:rsidR="00053E14" w:rsidRPr="00527434" w:rsidRDefault="00053E14" w:rsidP="00FE32BA">
            <w:pPr>
              <w:tabs>
                <w:tab w:val="left" w:pos="4000"/>
                <w:tab w:val="left" w:pos="8140"/>
              </w:tabs>
              <w:spacing w:line="480" w:lineRule="auto"/>
              <w:rPr>
                <w:rFonts w:ascii="Times New Roman" w:hAnsi="Times New Roman" w:cs="Times New Roman"/>
                <w:b/>
                <w:bCs/>
              </w:rPr>
            </w:pPr>
            <w:r w:rsidRPr="00527434">
              <w:rPr>
                <w:rFonts w:ascii="Times New Roman" w:hAnsi="Times New Roman" w:cs="Times New Roman"/>
                <w:b/>
                <w:bCs/>
              </w:rPr>
              <w:t>Code:                          Date:                       Time:</w:t>
            </w:r>
          </w:p>
        </w:tc>
      </w:tr>
      <w:tr w:rsidR="00053E14" w:rsidRPr="00B21A61" w14:paraId="06E6C549" w14:textId="77777777" w:rsidTr="00DC6AA9">
        <w:trPr>
          <w:trHeight w:val="969"/>
        </w:trPr>
        <w:tc>
          <w:tcPr>
            <w:tcW w:w="1727" w:type="pct"/>
            <w:tcBorders>
              <w:bottom w:val="single" w:sz="12" w:space="0" w:color="000000"/>
            </w:tcBorders>
          </w:tcPr>
          <w:p w14:paraId="683F61F5" w14:textId="77777777" w:rsidR="00053E14" w:rsidRPr="00527434" w:rsidRDefault="00053E14" w:rsidP="00FE32BA">
            <w:pPr>
              <w:spacing w:line="480" w:lineRule="auto"/>
              <w:rPr>
                <w:rFonts w:ascii="Times New Roman" w:hAnsi="Times New Roman" w:cs="Times New Roman"/>
                <w:b/>
                <w:bCs/>
              </w:rPr>
            </w:pPr>
            <w:r w:rsidRPr="00527434">
              <w:rPr>
                <w:rFonts w:ascii="Times New Roman" w:hAnsi="Times New Roman" w:cs="Times New Roman"/>
                <w:b/>
                <w:bCs/>
              </w:rPr>
              <w:t>7.</w:t>
            </w:r>
            <w:r w:rsidRPr="00527434">
              <w:rPr>
                <w:rFonts w:ascii="Times New Roman" w:hAnsi="Times New Roman" w:cs="Times New Roman"/>
              </w:rPr>
              <w:t xml:space="preserve"> </w:t>
            </w:r>
            <w:r w:rsidRPr="00527434">
              <w:rPr>
                <w:rFonts w:ascii="Times New Roman" w:hAnsi="Times New Roman" w:cs="Times New Roman"/>
                <w:b/>
                <w:bCs/>
              </w:rPr>
              <w:t>Strong followership</w:t>
            </w:r>
          </w:p>
          <w:p w14:paraId="629DE239"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 xml:space="preserve">What is the level of the followership in terms of listening to the leader and </w:t>
            </w:r>
            <w:r w:rsidRPr="00527434">
              <w:rPr>
                <w:rFonts w:ascii="Times New Roman" w:hAnsi="Times New Roman" w:cs="Times New Roman"/>
                <w:sz w:val="24"/>
                <w:szCs w:val="24"/>
              </w:rPr>
              <w:lastRenderedPageBreak/>
              <w:t>obeying their rules? (strong / low)</w:t>
            </w:r>
          </w:p>
          <w:p w14:paraId="5DFC85F6" w14:textId="77777777" w:rsidR="00053E14" w:rsidRPr="00527434" w:rsidRDefault="00053E14" w:rsidP="00FE32BA">
            <w:pPr>
              <w:pStyle w:val="ListParagraph"/>
              <w:spacing w:line="480" w:lineRule="auto"/>
              <w:rPr>
                <w:rFonts w:ascii="Times New Roman" w:hAnsi="Times New Roman" w:cs="Times New Roman"/>
                <w:sz w:val="24"/>
                <w:szCs w:val="24"/>
              </w:rPr>
            </w:pPr>
          </w:p>
          <w:p w14:paraId="3BAC25BB" w14:textId="77777777" w:rsidR="00053E14" w:rsidRPr="00527434" w:rsidRDefault="00053E14" w:rsidP="00FE32BA">
            <w:pPr>
              <w:pStyle w:val="ListParagraph"/>
              <w:spacing w:line="480" w:lineRule="auto"/>
              <w:rPr>
                <w:rFonts w:ascii="Times New Roman" w:hAnsi="Times New Roman" w:cs="Times New Roman"/>
                <w:sz w:val="24"/>
                <w:szCs w:val="24"/>
              </w:rPr>
            </w:pPr>
          </w:p>
          <w:p w14:paraId="563037F8"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 xml:space="preserve"> Do you think that strong followership influences the risk taking and the ability to solve problems?</w:t>
            </w:r>
          </w:p>
          <w:p w14:paraId="12E01869" w14:textId="77777777" w:rsidR="00053E14" w:rsidRPr="00527434" w:rsidRDefault="00053E14" w:rsidP="00FE32BA">
            <w:pPr>
              <w:spacing w:line="480" w:lineRule="auto"/>
              <w:rPr>
                <w:rFonts w:ascii="Times New Roman" w:hAnsi="Times New Roman" w:cs="Times New Roman"/>
              </w:rPr>
            </w:pPr>
          </w:p>
          <w:p w14:paraId="3A153C87"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there is any impact of strong followership on understanding the strategy?</w:t>
            </w:r>
          </w:p>
          <w:p w14:paraId="5BBFCC5A" w14:textId="77777777" w:rsidR="00053E14" w:rsidRPr="00527434" w:rsidRDefault="00053E14" w:rsidP="00FE32BA">
            <w:pPr>
              <w:spacing w:line="480" w:lineRule="auto"/>
              <w:rPr>
                <w:rFonts w:ascii="Times New Roman" w:hAnsi="Times New Roman" w:cs="Times New Roman"/>
              </w:rPr>
            </w:pPr>
          </w:p>
          <w:p w14:paraId="680F7335" w14:textId="77777777" w:rsidR="00053E14" w:rsidRPr="00527434" w:rsidRDefault="00053E14" w:rsidP="00FE32BA">
            <w:pPr>
              <w:pStyle w:val="ListParagraph"/>
              <w:numPr>
                <w:ilvl w:val="0"/>
                <w:numId w:val="20"/>
              </w:numPr>
              <w:spacing w:after="160" w:line="480" w:lineRule="auto"/>
              <w:rPr>
                <w:rFonts w:ascii="Times New Roman" w:hAnsi="Times New Roman" w:cs="Times New Roman"/>
                <w:sz w:val="24"/>
                <w:szCs w:val="24"/>
              </w:rPr>
            </w:pPr>
            <w:r w:rsidRPr="00527434">
              <w:rPr>
                <w:rFonts w:ascii="Times New Roman" w:hAnsi="Times New Roman" w:cs="Times New Roman"/>
                <w:sz w:val="24"/>
                <w:szCs w:val="24"/>
              </w:rPr>
              <w:t>Do you think that strong followership influence team quality and team tenure?</w:t>
            </w:r>
          </w:p>
        </w:tc>
        <w:tc>
          <w:tcPr>
            <w:tcW w:w="3273" w:type="pct"/>
            <w:tcBorders>
              <w:bottom w:val="single" w:sz="12" w:space="0" w:color="000000"/>
            </w:tcBorders>
          </w:tcPr>
          <w:p w14:paraId="33C3A247" w14:textId="77777777" w:rsidR="00053E14" w:rsidRPr="00B21A61" w:rsidRDefault="00053E14" w:rsidP="00FE32BA">
            <w:pPr>
              <w:spacing w:line="480" w:lineRule="auto"/>
              <w:rPr>
                <w:rFonts w:ascii="Times New Roman" w:hAnsi="Times New Roman" w:cs="Times New Roman"/>
              </w:rPr>
            </w:pPr>
          </w:p>
          <w:p w14:paraId="73355874" w14:textId="77777777" w:rsidR="00053E14" w:rsidRPr="00B21A61" w:rsidRDefault="00053E14" w:rsidP="00FE32BA">
            <w:pPr>
              <w:spacing w:line="480" w:lineRule="auto"/>
              <w:rPr>
                <w:rFonts w:ascii="Times New Roman" w:hAnsi="Times New Roman" w:cs="Times New Roman"/>
              </w:rPr>
            </w:pPr>
          </w:p>
          <w:p w14:paraId="608F5219" w14:textId="77777777" w:rsidR="00053E14" w:rsidRPr="00B21A61" w:rsidRDefault="00053E14" w:rsidP="00FE32BA">
            <w:pPr>
              <w:spacing w:line="480" w:lineRule="auto"/>
              <w:rPr>
                <w:rFonts w:ascii="Times New Roman" w:hAnsi="Times New Roman" w:cs="Times New Roman"/>
              </w:rPr>
            </w:pPr>
          </w:p>
          <w:p w14:paraId="754D81F0" w14:textId="77777777" w:rsidR="00053E14" w:rsidRPr="00B21A61" w:rsidRDefault="00053E14" w:rsidP="00FE32BA">
            <w:pPr>
              <w:spacing w:line="480" w:lineRule="auto"/>
              <w:rPr>
                <w:rFonts w:ascii="Times New Roman" w:hAnsi="Times New Roman" w:cs="Times New Roman"/>
              </w:rPr>
            </w:pPr>
          </w:p>
          <w:p w14:paraId="397ED3DE" w14:textId="77777777" w:rsidR="00053E14" w:rsidRPr="00B21A61" w:rsidRDefault="00053E14" w:rsidP="00FE32BA">
            <w:pPr>
              <w:spacing w:line="480" w:lineRule="auto"/>
              <w:rPr>
                <w:rFonts w:ascii="Times New Roman" w:hAnsi="Times New Roman" w:cs="Times New Roman"/>
              </w:rPr>
            </w:pPr>
          </w:p>
          <w:p w14:paraId="5192B2E8" w14:textId="77777777" w:rsidR="00053E14" w:rsidRPr="00B21A61" w:rsidRDefault="00053E14" w:rsidP="00FE32BA">
            <w:pPr>
              <w:spacing w:line="480" w:lineRule="auto"/>
              <w:rPr>
                <w:rFonts w:ascii="Times New Roman" w:hAnsi="Times New Roman" w:cs="Times New Roman"/>
              </w:rPr>
            </w:pPr>
          </w:p>
          <w:p w14:paraId="03E63E29" w14:textId="77777777" w:rsidR="00053E14" w:rsidRPr="00B21A61" w:rsidRDefault="00053E14" w:rsidP="00FE32BA">
            <w:pPr>
              <w:spacing w:line="480" w:lineRule="auto"/>
              <w:rPr>
                <w:rFonts w:ascii="Times New Roman" w:hAnsi="Times New Roman" w:cs="Times New Roman"/>
              </w:rPr>
            </w:pPr>
          </w:p>
          <w:p w14:paraId="32EB5023" w14:textId="77777777" w:rsidR="00053E14" w:rsidRPr="00B21A61" w:rsidRDefault="00053E14" w:rsidP="00FE32BA">
            <w:pPr>
              <w:spacing w:line="480" w:lineRule="auto"/>
              <w:rPr>
                <w:rFonts w:ascii="Times New Roman" w:hAnsi="Times New Roman" w:cs="Times New Roman"/>
              </w:rPr>
            </w:pPr>
          </w:p>
          <w:p w14:paraId="086E0CC2" w14:textId="77777777" w:rsidR="00053E14" w:rsidRPr="00B21A61" w:rsidRDefault="00053E14" w:rsidP="00FE32BA">
            <w:pPr>
              <w:spacing w:line="480" w:lineRule="auto"/>
              <w:rPr>
                <w:rFonts w:ascii="Times New Roman" w:hAnsi="Times New Roman" w:cs="Times New Roman"/>
              </w:rPr>
            </w:pPr>
          </w:p>
          <w:p w14:paraId="00EC313E" w14:textId="77777777" w:rsidR="00053E14" w:rsidRPr="00B21A61" w:rsidRDefault="00053E14" w:rsidP="00FE32BA">
            <w:pPr>
              <w:spacing w:line="480" w:lineRule="auto"/>
              <w:rPr>
                <w:rFonts w:ascii="Times New Roman" w:hAnsi="Times New Roman" w:cs="Times New Roman"/>
              </w:rPr>
            </w:pPr>
          </w:p>
          <w:p w14:paraId="0029C4EF" w14:textId="77777777" w:rsidR="00053E14" w:rsidRPr="00B21A61" w:rsidRDefault="00053E14" w:rsidP="00FE32BA">
            <w:pPr>
              <w:spacing w:line="480" w:lineRule="auto"/>
              <w:rPr>
                <w:rFonts w:ascii="Times New Roman" w:hAnsi="Times New Roman" w:cs="Times New Roman"/>
              </w:rPr>
            </w:pPr>
          </w:p>
          <w:p w14:paraId="5D74BB26" w14:textId="77777777" w:rsidR="00053E14" w:rsidRPr="00B21A61" w:rsidRDefault="00053E14" w:rsidP="00FE32BA">
            <w:pPr>
              <w:spacing w:line="480" w:lineRule="auto"/>
              <w:rPr>
                <w:rFonts w:ascii="Times New Roman" w:hAnsi="Times New Roman" w:cs="Times New Roman"/>
              </w:rPr>
            </w:pPr>
          </w:p>
          <w:p w14:paraId="623C7A3A" w14:textId="77777777" w:rsidR="00053E14" w:rsidRPr="00B21A61" w:rsidRDefault="00053E14" w:rsidP="00FE32BA">
            <w:pPr>
              <w:spacing w:line="480" w:lineRule="auto"/>
              <w:rPr>
                <w:rFonts w:ascii="Times New Roman" w:hAnsi="Times New Roman" w:cs="Times New Roman"/>
              </w:rPr>
            </w:pPr>
          </w:p>
          <w:p w14:paraId="4529FA35" w14:textId="77777777" w:rsidR="00053E14" w:rsidRPr="00B21A61" w:rsidRDefault="00053E14" w:rsidP="00FE32BA">
            <w:pPr>
              <w:spacing w:line="480" w:lineRule="auto"/>
              <w:rPr>
                <w:rFonts w:ascii="Times New Roman" w:hAnsi="Times New Roman" w:cs="Times New Roman"/>
              </w:rPr>
            </w:pPr>
          </w:p>
          <w:p w14:paraId="767095BF" w14:textId="77777777" w:rsidR="00053E14" w:rsidRPr="00B21A61" w:rsidRDefault="00053E14" w:rsidP="00FE32BA">
            <w:pPr>
              <w:spacing w:line="480" w:lineRule="auto"/>
              <w:rPr>
                <w:rFonts w:ascii="Times New Roman" w:hAnsi="Times New Roman" w:cs="Times New Roman"/>
              </w:rPr>
            </w:pPr>
          </w:p>
          <w:p w14:paraId="582DC010" w14:textId="77777777" w:rsidR="00053E14" w:rsidRPr="00B21A61" w:rsidRDefault="00053E14" w:rsidP="00FE32BA">
            <w:pPr>
              <w:spacing w:line="480" w:lineRule="auto"/>
              <w:rPr>
                <w:rFonts w:ascii="Times New Roman" w:hAnsi="Times New Roman" w:cs="Times New Roman"/>
              </w:rPr>
            </w:pPr>
          </w:p>
          <w:p w14:paraId="6E2E136E" w14:textId="77777777" w:rsidR="00053E14" w:rsidRPr="00B21A61" w:rsidRDefault="00053E14" w:rsidP="00FE32BA">
            <w:pPr>
              <w:spacing w:line="480" w:lineRule="auto"/>
              <w:rPr>
                <w:rFonts w:ascii="Times New Roman" w:hAnsi="Times New Roman" w:cs="Times New Roman"/>
              </w:rPr>
            </w:pPr>
          </w:p>
          <w:p w14:paraId="78AC5932" w14:textId="77777777" w:rsidR="00053E14" w:rsidRPr="00B21A61" w:rsidRDefault="00053E14" w:rsidP="00FE32BA">
            <w:pPr>
              <w:spacing w:line="480" w:lineRule="auto"/>
              <w:rPr>
                <w:rFonts w:ascii="Times New Roman" w:hAnsi="Times New Roman" w:cs="Times New Roman"/>
              </w:rPr>
            </w:pPr>
          </w:p>
        </w:tc>
      </w:tr>
    </w:tbl>
    <w:p w14:paraId="5E2B2735" w14:textId="77777777" w:rsidR="00053E14" w:rsidRPr="00B21A61" w:rsidRDefault="00053E14" w:rsidP="00FE32BA">
      <w:pPr>
        <w:spacing w:line="480" w:lineRule="auto"/>
        <w:rPr>
          <w:rFonts w:ascii="Times New Roman" w:hAnsi="Times New Roman" w:cs="Times New Roman"/>
        </w:rPr>
      </w:pPr>
    </w:p>
    <w:p w14:paraId="388C041B" w14:textId="77777777" w:rsidR="00053E14" w:rsidRPr="0036781A" w:rsidRDefault="00053E14" w:rsidP="00FE32BA">
      <w:pPr>
        <w:spacing w:line="480" w:lineRule="auto"/>
        <w:rPr>
          <w:rFonts w:ascii="Times New Roman" w:hAnsi="Times New Roman" w:cs="Times New Roman"/>
          <w:sz w:val="24"/>
          <w:szCs w:val="24"/>
        </w:rPr>
      </w:pPr>
    </w:p>
    <w:sectPr w:rsidR="00053E14" w:rsidRPr="0036781A" w:rsidSect="00AC12E6">
      <w:pgSz w:w="11900" w:h="16840"/>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BD1F9" w14:textId="77777777" w:rsidR="00420D51" w:rsidRDefault="00420D51" w:rsidP="008B7744">
      <w:pPr>
        <w:spacing w:after="0" w:line="240" w:lineRule="auto"/>
      </w:pPr>
      <w:r>
        <w:separator/>
      </w:r>
    </w:p>
  </w:endnote>
  <w:endnote w:type="continuationSeparator" w:id="0">
    <w:p w14:paraId="3A3D2EF9" w14:textId="77777777" w:rsidR="00420D51" w:rsidRDefault="00420D51" w:rsidP="008B7744">
      <w:pPr>
        <w:spacing w:after="0" w:line="240" w:lineRule="auto"/>
      </w:pPr>
      <w:r>
        <w:continuationSeparator/>
      </w:r>
    </w:p>
  </w:endnote>
  <w:endnote w:type="continuationNotice" w:id="1">
    <w:p w14:paraId="240E467C" w14:textId="77777777" w:rsidR="00420D51" w:rsidRDefault="00420D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charset w:val="00"/>
    <w:family w:val="auto"/>
    <w:pitch w:val="variable"/>
    <w:sig w:usb0="E0002AEF" w:usb1="C0007841" w:usb2="00000009" w:usb3="00000000" w:csb0="000001FF" w:csb1="00000000"/>
  </w:font>
  <w:font w:name="TimesNewRomanPS-Italic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8EC7" w14:textId="77777777" w:rsidR="00605A70" w:rsidRDefault="00605A70" w:rsidP="008B77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A53996" w14:textId="77777777" w:rsidR="00605A70" w:rsidRDefault="00605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6C08" w14:textId="77777777" w:rsidR="00605A70" w:rsidRDefault="00605A70" w:rsidP="008B77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23D2">
      <w:rPr>
        <w:rStyle w:val="PageNumber"/>
        <w:noProof/>
      </w:rPr>
      <w:t>ii</w:t>
    </w:r>
    <w:r>
      <w:rPr>
        <w:rStyle w:val="PageNumber"/>
      </w:rPr>
      <w:fldChar w:fldCharType="end"/>
    </w:r>
  </w:p>
  <w:p w14:paraId="291C5F27" w14:textId="77777777" w:rsidR="00605A70" w:rsidRDefault="00605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56C82" w14:textId="77777777" w:rsidR="00420D51" w:rsidRDefault="00420D51" w:rsidP="008B7744">
      <w:pPr>
        <w:spacing w:after="0" w:line="240" w:lineRule="auto"/>
      </w:pPr>
      <w:r>
        <w:separator/>
      </w:r>
    </w:p>
  </w:footnote>
  <w:footnote w:type="continuationSeparator" w:id="0">
    <w:p w14:paraId="2CDA9DEF" w14:textId="77777777" w:rsidR="00420D51" w:rsidRDefault="00420D51" w:rsidP="008B7744">
      <w:pPr>
        <w:spacing w:after="0" w:line="240" w:lineRule="auto"/>
      </w:pPr>
      <w:r>
        <w:continuationSeparator/>
      </w:r>
    </w:p>
  </w:footnote>
  <w:footnote w:type="continuationNotice" w:id="1">
    <w:p w14:paraId="724B78B5" w14:textId="77777777" w:rsidR="00420D51" w:rsidRDefault="00420D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1EB3" w14:textId="77777777" w:rsidR="00605A70" w:rsidRDefault="00605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7D8B5F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2B6E8B"/>
    <w:multiLevelType w:val="hybridMultilevel"/>
    <w:tmpl w:val="5696208C"/>
    <w:lvl w:ilvl="0" w:tplc="04090005">
      <w:start w:val="1"/>
      <w:numFmt w:val="bullet"/>
      <w:lvlText w:val=""/>
      <w:lvlJc w:val="left"/>
      <w:pPr>
        <w:ind w:left="688" w:hanging="360"/>
      </w:pPr>
      <w:rPr>
        <w:rFonts w:ascii="Wingdings" w:hAnsi="Wingdings" w:hint="default"/>
      </w:rPr>
    </w:lvl>
    <w:lvl w:ilvl="1" w:tplc="04090003" w:tentative="1">
      <w:start w:val="1"/>
      <w:numFmt w:val="bullet"/>
      <w:lvlText w:val="o"/>
      <w:lvlJc w:val="left"/>
      <w:pPr>
        <w:ind w:left="1408" w:hanging="360"/>
      </w:pPr>
      <w:rPr>
        <w:rFonts w:ascii="Courier New" w:hAnsi="Courier New" w:cs="Courier New" w:hint="default"/>
      </w:rPr>
    </w:lvl>
    <w:lvl w:ilvl="2" w:tplc="04090005" w:tentative="1">
      <w:start w:val="1"/>
      <w:numFmt w:val="bullet"/>
      <w:lvlText w:val=""/>
      <w:lvlJc w:val="left"/>
      <w:pPr>
        <w:ind w:left="2128" w:hanging="360"/>
      </w:pPr>
      <w:rPr>
        <w:rFonts w:ascii="Wingdings" w:hAnsi="Wingdings" w:hint="default"/>
      </w:rPr>
    </w:lvl>
    <w:lvl w:ilvl="3" w:tplc="04090001" w:tentative="1">
      <w:start w:val="1"/>
      <w:numFmt w:val="bullet"/>
      <w:lvlText w:val=""/>
      <w:lvlJc w:val="left"/>
      <w:pPr>
        <w:ind w:left="2848" w:hanging="360"/>
      </w:pPr>
      <w:rPr>
        <w:rFonts w:ascii="Symbol" w:hAnsi="Symbol" w:hint="default"/>
      </w:rPr>
    </w:lvl>
    <w:lvl w:ilvl="4" w:tplc="04090003" w:tentative="1">
      <w:start w:val="1"/>
      <w:numFmt w:val="bullet"/>
      <w:lvlText w:val="o"/>
      <w:lvlJc w:val="left"/>
      <w:pPr>
        <w:ind w:left="3568" w:hanging="360"/>
      </w:pPr>
      <w:rPr>
        <w:rFonts w:ascii="Courier New" w:hAnsi="Courier New" w:cs="Courier New" w:hint="default"/>
      </w:rPr>
    </w:lvl>
    <w:lvl w:ilvl="5" w:tplc="04090005" w:tentative="1">
      <w:start w:val="1"/>
      <w:numFmt w:val="bullet"/>
      <w:lvlText w:val=""/>
      <w:lvlJc w:val="left"/>
      <w:pPr>
        <w:ind w:left="4288" w:hanging="360"/>
      </w:pPr>
      <w:rPr>
        <w:rFonts w:ascii="Wingdings" w:hAnsi="Wingdings" w:hint="default"/>
      </w:rPr>
    </w:lvl>
    <w:lvl w:ilvl="6" w:tplc="04090001" w:tentative="1">
      <w:start w:val="1"/>
      <w:numFmt w:val="bullet"/>
      <w:lvlText w:val=""/>
      <w:lvlJc w:val="left"/>
      <w:pPr>
        <w:ind w:left="5008" w:hanging="360"/>
      </w:pPr>
      <w:rPr>
        <w:rFonts w:ascii="Symbol" w:hAnsi="Symbol" w:hint="default"/>
      </w:rPr>
    </w:lvl>
    <w:lvl w:ilvl="7" w:tplc="04090003" w:tentative="1">
      <w:start w:val="1"/>
      <w:numFmt w:val="bullet"/>
      <w:lvlText w:val="o"/>
      <w:lvlJc w:val="left"/>
      <w:pPr>
        <w:ind w:left="5728" w:hanging="360"/>
      </w:pPr>
      <w:rPr>
        <w:rFonts w:ascii="Courier New" w:hAnsi="Courier New" w:cs="Courier New" w:hint="default"/>
      </w:rPr>
    </w:lvl>
    <w:lvl w:ilvl="8" w:tplc="04090005" w:tentative="1">
      <w:start w:val="1"/>
      <w:numFmt w:val="bullet"/>
      <w:lvlText w:val=""/>
      <w:lvlJc w:val="left"/>
      <w:pPr>
        <w:ind w:left="6448" w:hanging="360"/>
      </w:pPr>
      <w:rPr>
        <w:rFonts w:ascii="Wingdings" w:hAnsi="Wingdings" w:hint="default"/>
      </w:rPr>
    </w:lvl>
  </w:abstractNum>
  <w:abstractNum w:abstractNumId="2" w15:restartNumberingAfterBreak="0">
    <w:nsid w:val="073D6248"/>
    <w:multiLevelType w:val="hybridMultilevel"/>
    <w:tmpl w:val="CEF08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038EB"/>
    <w:multiLevelType w:val="hybridMultilevel"/>
    <w:tmpl w:val="82F6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06F33"/>
    <w:multiLevelType w:val="hybridMultilevel"/>
    <w:tmpl w:val="7BA49E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90125"/>
    <w:multiLevelType w:val="hybridMultilevel"/>
    <w:tmpl w:val="B8B2F7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854D9"/>
    <w:multiLevelType w:val="hybridMultilevel"/>
    <w:tmpl w:val="C27A7C30"/>
    <w:lvl w:ilvl="0" w:tplc="C25CCFA2">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AE6C6F"/>
    <w:multiLevelType w:val="hybridMultilevel"/>
    <w:tmpl w:val="3C04C7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53762E"/>
    <w:multiLevelType w:val="hybridMultilevel"/>
    <w:tmpl w:val="338A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B261A"/>
    <w:multiLevelType w:val="multilevel"/>
    <w:tmpl w:val="CF52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257D3"/>
    <w:multiLevelType w:val="hybridMultilevel"/>
    <w:tmpl w:val="16787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76AAB"/>
    <w:multiLevelType w:val="hybridMultilevel"/>
    <w:tmpl w:val="F82C4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51C"/>
    <w:multiLevelType w:val="hybridMultilevel"/>
    <w:tmpl w:val="36C69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761BFD"/>
    <w:multiLevelType w:val="hybridMultilevel"/>
    <w:tmpl w:val="DEB2F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1F5EFE"/>
    <w:multiLevelType w:val="hybridMultilevel"/>
    <w:tmpl w:val="D81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2A03B6"/>
    <w:multiLevelType w:val="hybridMultilevel"/>
    <w:tmpl w:val="CBA4D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217A21"/>
    <w:multiLevelType w:val="hybridMultilevel"/>
    <w:tmpl w:val="4398A48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2F66420"/>
    <w:multiLevelType w:val="hybridMultilevel"/>
    <w:tmpl w:val="048EFB6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7D76B4"/>
    <w:multiLevelType w:val="hybridMultilevel"/>
    <w:tmpl w:val="32C8AC76"/>
    <w:lvl w:ilvl="0" w:tplc="0409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FB121A"/>
    <w:multiLevelType w:val="hybridMultilevel"/>
    <w:tmpl w:val="38A476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C0392C"/>
    <w:multiLevelType w:val="hybridMultilevel"/>
    <w:tmpl w:val="36C69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B85B30"/>
    <w:multiLevelType w:val="hybridMultilevel"/>
    <w:tmpl w:val="EF9AADC8"/>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2" w15:restartNumberingAfterBreak="0">
    <w:nsid w:val="2AD57682"/>
    <w:multiLevelType w:val="hybridMultilevel"/>
    <w:tmpl w:val="80CEC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7A3A98"/>
    <w:multiLevelType w:val="hybridMultilevel"/>
    <w:tmpl w:val="553AF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E374AE"/>
    <w:multiLevelType w:val="hybridMultilevel"/>
    <w:tmpl w:val="173E1A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DE54BC5"/>
    <w:multiLevelType w:val="hybridMultilevel"/>
    <w:tmpl w:val="BA2017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0500ADC"/>
    <w:multiLevelType w:val="hybridMultilevel"/>
    <w:tmpl w:val="8946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AA7791"/>
    <w:multiLevelType w:val="hybridMultilevel"/>
    <w:tmpl w:val="711E11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213F7F"/>
    <w:multiLevelType w:val="hybridMultilevel"/>
    <w:tmpl w:val="6108D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57546A"/>
    <w:multiLevelType w:val="hybridMultilevel"/>
    <w:tmpl w:val="A0D45F70"/>
    <w:lvl w:ilvl="0" w:tplc="BDF02A6A">
      <w:start w:val="1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292145"/>
    <w:multiLevelType w:val="hybridMultilevel"/>
    <w:tmpl w:val="7DB04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A16EC5"/>
    <w:multiLevelType w:val="multilevel"/>
    <w:tmpl w:val="AC745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EA07B8"/>
    <w:multiLevelType w:val="hybridMultilevel"/>
    <w:tmpl w:val="82EE6E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6764733"/>
    <w:multiLevelType w:val="hybridMultilevel"/>
    <w:tmpl w:val="048EFB6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2F5620"/>
    <w:multiLevelType w:val="hybridMultilevel"/>
    <w:tmpl w:val="8708E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B961C4"/>
    <w:multiLevelType w:val="hybridMultilevel"/>
    <w:tmpl w:val="C25CB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A80FDF"/>
    <w:multiLevelType w:val="multilevel"/>
    <w:tmpl w:val="5F2469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DA46DE6"/>
    <w:multiLevelType w:val="hybridMultilevel"/>
    <w:tmpl w:val="EB84D4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1D1ED4"/>
    <w:multiLevelType w:val="multilevel"/>
    <w:tmpl w:val="C1705CD4"/>
    <w:lvl w:ilvl="0">
      <w:start w:val="3"/>
      <w:numFmt w:val="decimal"/>
      <w:lvlText w:val="%1"/>
      <w:lvlJc w:val="left"/>
      <w:pPr>
        <w:ind w:left="360" w:hanging="360"/>
      </w:pPr>
      <w:rPr>
        <w:rFonts w:hint="default"/>
        <w:b/>
        <w:color w:val="000000" w:themeColor="text1"/>
      </w:rPr>
    </w:lvl>
    <w:lvl w:ilvl="1">
      <w:start w:val="3"/>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39" w15:restartNumberingAfterBreak="0">
    <w:nsid w:val="6F1C4521"/>
    <w:multiLevelType w:val="hybridMultilevel"/>
    <w:tmpl w:val="822C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6C52BC"/>
    <w:multiLevelType w:val="multilevel"/>
    <w:tmpl w:val="7BAA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630D3F"/>
    <w:multiLevelType w:val="hybridMultilevel"/>
    <w:tmpl w:val="A8ECD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532BD9"/>
    <w:multiLevelType w:val="hybridMultilevel"/>
    <w:tmpl w:val="C834112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3" w15:restartNumberingAfterBreak="0">
    <w:nsid w:val="77BA78FC"/>
    <w:multiLevelType w:val="multilevel"/>
    <w:tmpl w:val="F7DEBD6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7D57F5C"/>
    <w:multiLevelType w:val="hybridMultilevel"/>
    <w:tmpl w:val="A34E718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5" w15:restartNumberingAfterBreak="0">
    <w:nsid w:val="78582492"/>
    <w:multiLevelType w:val="hybridMultilevel"/>
    <w:tmpl w:val="5A18CE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43"/>
  </w:num>
  <w:num w:numId="4">
    <w:abstractNumId w:val="23"/>
  </w:num>
  <w:num w:numId="5">
    <w:abstractNumId w:val="6"/>
  </w:num>
  <w:num w:numId="6">
    <w:abstractNumId w:val="29"/>
  </w:num>
  <w:num w:numId="7">
    <w:abstractNumId w:val="0"/>
  </w:num>
  <w:num w:numId="8">
    <w:abstractNumId w:val="13"/>
  </w:num>
  <w:num w:numId="9">
    <w:abstractNumId w:val="11"/>
  </w:num>
  <w:num w:numId="10">
    <w:abstractNumId w:val="32"/>
  </w:num>
  <w:num w:numId="11">
    <w:abstractNumId w:val="8"/>
  </w:num>
  <w:num w:numId="12">
    <w:abstractNumId w:val="35"/>
  </w:num>
  <w:num w:numId="13">
    <w:abstractNumId w:val="21"/>
  </w:num>
  <w:num w:numId="14">
    <w:abstractNumId w:val="3"/>
  </w:num>
  <w:num w:numId="15">
    <w:abstractNumId w:val="16"/>
  </w:num>
  <w:num w:numId="16">
    <w:abstractNumId w:val="14"/>
  </w:num>
  <w:num w:numId="17">
    <w:abstractNumId w:val="10"/>
  </w:num>
  <w:num w:numId="18">
    <w:abstractNumId w:val="22"/>
  </w:num>
  <w:num w:numId="19">
    <w:abstractNumId w:val="7"/>
  </w:num>
  <w:num w:numId="20">
    <w:abstractNumId w:val="39"/>
  </w:num>
  <w:num w:numId="21">
    <w:abstractNumId w:val="5"/>
  </w:num>
  <w:num w:numId="22">
    <w:abstractNumId w:val="28"/>
  </w:num>
  <w:num w:numId="23">
    <w:abstractNumId w:val="19"/>
  </w:num>
  <w:num w:numId="24">
    <w:abstractNumId w:val="24"/>
  </w:num>
  <w:num w:numId="25">
    <w:abstractNumId w:val="1"/>
  </w:num>
  <w:num w:numId="26">
    <w:abstractNumId w:val="4"/>
  </w:num>
  <w:num w:numId="27">
    <w:abstractNumId w:val="27"/>
  </w:num>
  <w:num w:numId="28">
    <w:abstractNumId w:val="37"/>
  </w:num>
  <w:num w:numId="29">
    <w:abstractNumId w:val="25"/>
  </w:num>
  <w:num w:numId="30">
    <w:abstractNumId w:val="15"/>
  </w:num>
  <w:num w:numId="31">
    <w:abstractNumId w:val="30"/>
  </w:num>
  <w:num w:numId="32">
    <w:abstractNumId w:val="42"/>
  </w:num>
  <w:num w:numId="33">
    <w:abstractNumId w:val="34"/>
  </w:num>
  <w:num w:numId="34">
    <w:abstractNumId w:val="9"/>
  </w:num>
  <w:num w:numId="35">
    <w:abstractNumId w:val="26"/>
  </w:num>
  <w:num w:numId="36">
    <w:abstractNumId w:val="20"/>
  </w:num>
  <w:num w:numId="37">
    <w:abstractNumId w:val="36"/>
  </w:num>
  <w:num w:numId="38">
    <w:abstractNumId w:val="17"/>
  </w:num>
  <w:num w:numId="39">
    <w:abstractNumId w:val="18"/>
  </w:num>
  <w:num w:numId="40">
    <w:abstractNumId w:val="44"/>
  </w:num>
  <w:num w:numId="41">
    <w:abstractNumId w:val="45"/>
  </w:num>
  <w:num w:numId="42">
    <w:abstractNumId w:val="41"/>
  </w:num>
  <w:num w:numId="43">
    <w:abstractNumId w:val="33"/>
  </w:num>
  <w:num w:numId="44">
    <w:abstractNumId w:val="38"/>
  </w:num>
  <w:num w:numId="45">
    <w:abstractNumId w:val="40"/>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xNjUwMjG1tDQ1MTJX0lEKTi0uzszPAykwrgUAYO/2tCwAAAA="/>
  </w:docVars>
  <w:rsids>
    <w:rsidRoot w:val="00D8677D"/>
    <w:rsid w:val="00001DA2"/>
    <w:rsid w:val="000041FF"/>
    <w:rsid w:val="0000628D"/>
    <w:rsid w:val="000100E0"/>
    <w:rsid w:val="00010F2D"/>
    <w:rsid w:val="00011246"/>
    <w:rsid w:val="00012EA2"/>
    <w:rsid w:val="00016A50"/>
    <w:rsid w:val="00021D83"/>
    <w:rsid w:val="000230A1"/>
    <w:rsid w:val="00025F1A"/>
    <w:rsid w:val="00027910"/>
    <w:rsid w:val="0003534E"/>
    <w:rsid w:val="000406D6"/>
    <w:rsid w:val="000439E8"/>
    <w:rsid w:val="0004639F"/>
    <w:rsid w:val="000511FA"/>
    <w:rsid w:val="00053E14"/>
    <w:rsid w:val="000639FF"/>
    <w:rsid w:val="00065745"/>
    <w:rsid w:val="00067C24"/>
    <w:rsid w:val="00074012"/>
    <w:rsid w:val="00074C72"/>
    <w:rsid w:val="00075A61"/>
    <w:rsid w:val="00077936"/>
    <w:rsid w:val="0008181A"/>
    <w:rsid w:val="00081CED"/>
    <w:rsid w:val="0009007B"/>
    <w:rsid w:val="00090123"/>
    <w:rsid w:val="0009092F"/>
    <w:rsid w:val="00092E09"/>
    <w:rsid w:val="000953C8"/>
    <w:rsid w:val="00095D27"/>
    <w:rsid w:val="000960F5"/>
    <w:rsid w:val="000A0A46"/>
    <w:rsid w:val="000A175F"/>
    <w:rsid w:val="000A23CF"/>
    <w:rsid w:val="000A331B"/>
    <w:rsid w:val="000A3CC9"/>
    <w:rsid w:val="000A6F02"/>
    <w:rsid w:val="000B0671"/>
    <w:rsid w:val="000B075F"/>
    <w:rsid w:val="000B0C24"/>
    <w:rsid w:val="000B5E0E"/>
    <w:rsid w:val="000B621E"/>
    <w:rsid w:val="000B7342"/>
    <w:rsid w:val="000C3B7C"/>
    <w:rsid w:val="000C6BA2"/>
    <w:rsid w:val="000D101E"/>
    <w:rsid w:val="000D2265"/>
    <w:rsid w:val="000E0F2F"/>
    <w:rsid w:val="000E1040"/>
    <w:rsid w:val="000E3963"/>
    <w:rsid w:val="000E3BDC"/>
    <w:rsid w:val="000E504C"/>
    <w:rsid w:val="000F40B6"/>
    <w:rsid w:val="000F617A"/>
    <w:rsid w:val="000F6B74"/>
    <w:rsid w:val="000F74D2"/>
    <w:rsid w:val="00101456"/>
    <w:rsid w:val="00101C98"/>
    <w:rsid w:val="00102737"/>
    <w:rsid w:val="00105917"/>
    <w:rsid w:val="00111438"/>
    <w:rsid w:val="00114516"/>
    <w:rsid w:val="00120B10"/>
    <w:rsid w:val="001234F0"/>
    <w:rsid w:val="00124766"/>
    <w:rsid w:val="001271CB"/>
    <w:rsid w:val="0012734F"/>
    <w:rsid w:val="00130665"/>
    <w:rsid w:val="001335E1"/>
    <w:rsid w:val="00133BEB"/>
    <w:rsid w:val="00136F6D"/>
    <w:rsid w:val="0014313B"/>
    <w:rsid w:val="00154F6C"/>
    <w:rsid w:val="00155EBD"/>
    <w:rsid w:val="001564C6"/>
    <w:rsid w:val="00157CCE"/>
    <w:rsid w:val="00161AE3"/>
    <w:rsid w:val="0016274C"/>
    <w:rsid w:val="001648FC"/>
    <w:rsid w:val="00170AE3"/>
    <w:rsid w:val="0017486F"/>
    <w:rsid w:val="001759F9"/>
    <w:rsid w:val="001806B4"/>
    <w:rsid w:val="00180D0C"/>
    <w:rsid w:val="001812C5"/>
    <w:rsid w:val="00181940"/>
    <w:rsid w:val="00185912"/>
    <w:rsid w:val="0019025F"/>
    <w:rsid w:val="00191648"/>
    <w:rsid w:val="001938EF"/>
    <w:rsid w:val="00194F56"/>
    <w:rsid w:val="001A283C"/>
    <w:rsid w:val="001A2F59"/>
    <w:rsid w:val="001A712C"/>
    <w:rsid w:val="001B0D86"/>
    <w:rsid w:val="001B3948"/>
    <w:rsid w:val="001B76C7"/>
    <w:rsid w:val="001B78A1"/>
    <w:rsid w:val="001C0CEA"/>
    <w:rsid w:val="001C47D0"/>
    <w:rsid w:val="001C553B"/>
    <w:rsid w:val="001C7069"/>
    <w:rsid w:val="001D0690"/>
    <w:rsid w:val="001D2401"/>
    <w:rsid w:val="001D3A09"/>
    <w:rsid w:val="001D3CAF"/>
    <w:rsid w:val="001D4596"/>
    <w:rsid w:val="001D5BDB"/>
    <w:rsid w:val="001D68DC"/>
    <w:rsid w:val="001D6BA9"/>
    <w:rsid w:val="001D76B8"/>
    <w:rsid w:val="001E289D"/>
    <w:rsid w:val="001E5000"/>
    <w:rsid w:val="001E5964"/>
    <w:rsid w:val="001F0982"/>
    <w:rsid w:val="001F121E"/>
    <w:rsid w:val="001F34D3"/>
    <w:rsid w:val="001F3A19"/>
    <w:rsid w:val="001F3E2E"/>
    <w:rsid w:val="001F6C54"/>
    <w:rsid w:val="00205D89"/>
    <w:rsid w:val="002148CD"/>
    <w:rsid w:val="00214C69"/>
    <w:rsid w:val="00224DA1"/>
    <w:rsid w:val="00237F8F"/>
    <w:rsid w:val="0024300E"/>
    <w:rsid w:val="002462FA"/>
    <w:rsid w:val="00246F82"/>
    <w:rsid w:val="00250D94"/>
    <w:rsid w:val="0025101C"/>
    <w:rsid w:val="0025176E"/>
    <w:rsid w:val="002531EF"/>
    <w:rsid w:val="002548A5"/>
    <w:rsid w:val="00255DF1"/>
    <w:rsid w:val="00264A25"/>
    <w:rsid w:val="00265E7F"/>
    <w:rsid w:val="00267891"/>
    <w:rsid w:val="00267EB3"/>
    <w:rsid w:val="0027238A"/>
    <w:rsid w:val="00272F04"/>
    <w:rsid w:val="0027313E"/>
    <w:rsid w:val="00276C89"/>
    <w:rsid w:val="00277169"/>
    <w:rsid w:val="002812A4"/>
    <w:rsid w:val="0028322E"/>
    <w:rsid w:val="002841CF"/>
    <w:rsid w:val="00284853"/>
    <w:rsid w:val="00284989"/>
    <w:rsid w:val="002877AA"/>
    <w:rsid w:val="00287F60"/>
    <w:rsid w:val="00294205"/>
    <w:rsid w:val="00294FFD"/>
    <w:rsid w:val="002952C7"/>
    <w:rsid w:val="002957CF"/>
    <w:rsid w:val="00295A5A"/>
    <w:rsid w:val="002977F7"/>
    <w:rsid w:val="002A309E"/>
    <w:rsid w:val="002A4136"/>
    <w:rsid w:val="002A57B8"/>
    <w:rsid w:val="002B0285"/>
    <w:rsid w:val="002B2061"/>
    <w:rsid w:val="002B3ADC"/>
    <w:rsid w:val="002B7886"/>
    <w:rsid w:val="002C019D"/>
    <w:rsid w:val="002C0675"/>
    <w:rsid w:val="002C0892"/>
    <w:rsid w:val="002C2C44"/>
    <w:rsid w:val="002C30EA"/>
    <w:rsid w:val="002C3E43"/>
    <w:rsid w:val="002C676A"/>
    <w:rsid w:val="002C78B1"/>
    <w:rsid w:val="002E06B2"/>
    <w:rsid w:val="002E3852"/>
    <w:rsid w:val="002E6678"/>
    <w:rsid w:val="002E779E"/>
    <w:rsid w:val="002E79B2"/>
    <w:rsid w:val="002F35FA"/>
    <w:rsid w:val="002F3DAF"/>
    <w:rsid w:val="002F5D02"/>
    <w:rsid w:val="002F6718"/>
    <w:rsid w:val="002F67DA"/>
    <w:rsid w:val="002F7818"/>
    <w:rsid w:val="0030026E"/>
    <w:rsid w:val="00301196"/>
    <w:rsid w:val="00301C57"/>
    <w:rsid w:val="0030336F"/>
    <w:rsid w:val="0030389E"/>
    <w:rsid w:val="00303912"/>
    <w:rsid w:val="00306FDE"/>
    <w:rsid w:val="003127E9"/>
    <w:rsid w:val="00313BDB"/>
    <w:rsid w:val="00314222"/>
    <w:rsid w:val="00314D53"/>
    <w:rsid w:val="003174BB"/>
    <w:rsid w:val="00321099"/>
    <w:rsid w:val="003231AF"/>
    <w:rsid w:val="00335402"/>
    <w:rsid w:val="00336AFF"/>
    <w:rsid w:val="00337A35"/>
    <w:rsid w:val="00340992"/>
    <w:rsid w:val="00344096"/>
    <w:rsid w:val="003501D9"/>
    <w:rsid w:val="00352544"/>
    <w:rsid w:val="00362803"/>
    <w:rsid w:val="003630FC"/>
    <w:rsid w:val="00363624"/>
    <w:rsid w:val="00363693"/>
    <w:rsid w:val="003639D0"/>
    <w:rsid w:val="00366B70"/>
    <w:rsid w:val="00367613"/>
    <w:rsid w:val="0036781A"/>
    <w:rsid w:val="00367ADD"/>
    <w:rsid w:val="00371397"/>
    <w:rsid w:val="00372692"/>
    <w:rsid w:val="00380753"/>
    <w:rsid w:val="00383595"/>
    <w:rsid w:val="0038612D"/>
    <w:rsid w:val="003867A5"/>
    <w:rsid w:val="00390301"/>
    <w:rsid w:val="00391E1C"/>
    <w:rsid w:val="00393CBE"/>
    <w:rsid w:val="00395B22"/>
    <w:rsid w:val="003A0F95"/>
    <w:rsid w:val="003A4499"/>
    <w:rsid w:val="003B3C2F"/>
    <w:rsid w:val="003B48E9"/>
    <w:rsid w:val="003C1A20"/>
    <w:rsid w:val="003C6743"/>
    <w:rsid w:val="003C751C"/>
    <w:rsid w:val="003D09EB"/>
    <w:rsid w:val="003D0B7F"/>
    <w:rsid w:val="003D2BD4"/>
    <w:rsid w:val="003D3933"/>
    <w:rsid w:val="003E51BD"/>
    <w:rsid w:val="003E6924"/>
    <w:rsid w:val="003F0631"/>
    <w:rsid w:val="003F0D63"/>
    <w:rsid w:val="003F4061"/>
    <w:rsid w:val="003F409C"/>
    <w:rsid w:val="003F789B"/>
    <w:rsid w:val="00402B08"/>
    <w:rsid w:val="0041063B"/>
    <w:rsid w:val="00411581"/>
    <w:rsid w:val="00411D83"/>
    <w:rsid w:val="00414596"/>
    <w:rsid w:val="00420D51"/>
    <w:rsid w:val="00421621"/>
    <w:rsid w:val="004236A5"/>
    <w:rsid w:val="00425F81"/>
    <w:rsid w:val="004315A0"/>
    <w:rsid w:val="004325C8"/>
    <w:rsid w:val="00432B7A"/>
    <w:rsid w:val="00434511"/>
    <w:rsid w:val="00436E22"/>
    <w:rsid w:val="004402DB"/>
    <w:rsid w:val="0044076C"/>
    <w:rsid w:val="00443812"/>
    <w:rsid w:val="00443815"/>
    <w:rsid w:val="004507A0"/>
    <w:rsid w:val="00450B76"/>
    <w:rsid w:val="00450CCB"/>
    <w:rsid w:val="0045152F"/>
    <w:rsid w:val="00455D08"/>
    <w:rsid w:val="0045641D"/>
    <w:rsid w:val="0045754F"/>
    <w:rsid w:val="00467E13"/>
    <w:rsid w:val="004708BD"/>
    <w:rsid w:val="00471551"/>
    <w:rsid w:val="004715EE"/>
    <w:rsid w:val="004723A6"/>
    <w:rsid w:val="004723D2"/>
    <w:rsid w:val="00475329"/>
    <w:rsid w:val="004775AA"/>
    <w:rsid w:val="00481627"/>
    <w:rsid w:val="00486F09"/>
    <w:rsid w:val="0048730A"/>
    <w:rsid w:val="00491735"/>
    <w:rsid w:val="004926F4"/>
    <w:rsid w:val="00492D61"/>
    <w:rsid w:val="00493EC0"/>
    <w:rsid w:val="0049413B"/>
    <w:rsid w:val="004961A2"/>
    <w:rsid w:val="00497AC9"/>
    <w:rsid w:val="004A2450"/>
    <w:rsid w:val="004A60B1"/>
    <w:rsid w:val="004B0C21"/>
    <w:rsid w:val="004B1098"/>
    <w:rsid w:val="004B301A"/>
    <w:rsid w:val="004B534F"/>
    <w:rsid w:val="004B603D"/>
    <w:rsid w:val="004B7B5B"/>
    <w:rsid w:val="004C0601"/>
    <w:rsid w:val="004C2649"/>
    <w:rsid w:val="004C390A"/>
    <w:rsid w:val="004C3F63"/>
    <w:rsid w:val="004C7070"/>
    <w:rsid w:val="004D1A81"/>
    <w:rsid w:val="004D5E65"/>
    <w:rsid w:val="004D73EC"/>
    <w:rsid w:val="004E019C"/>
    <w:rsid w:val="004E161A"/>
    <w:rsid w:val="004E375F"/>
    <w:rsid w:val="004E64C7"/>
    <w:rsid w:val="004E7F9D"/>
    <w:rsid w:val="004F091A"/>
    <w:rsid w:val="004F17F3"/>
    <w:rsid w:val="004F24D5"/>
    <w:rsid w:val="004F4967"/>
    <w:rsid w:val="004F4B3B"/>
    <w:rsid w:val="004F501A"/>
    <w:rsid w:val="005014C1"/>
    <w:rsid w:val="00502920"/>
    <w:rsid w:val="00503B76"/>
    <w:rsid w:val="00503DCC"/>
    <w:rsid w:val="005048A3"/>
    <w:rsid w:val="00511E83"/>
    <w:rsid w:val="00513F1A"/>
    <w:rsid w:val="0051409F"/>
    <w:rsid w:val="00514585"/>
    <w:rsid w:val="005155D0"/>
    <w:rsid w:val="005158CE"/>
    <w:rsid w:val="0052596B"/>
    <w:rsid w:val="00527434"/>
    <w:rsid w:val="0053115D"/>
    <w:rsid w:val="00531C83"/>
    <w:rsid w:val="00533486"/>
    <w:rsid w:val="00535500"/>
    <w:rsid w:val="00537B45"/>
    <w:rsid w:val="00542290"/>
    <w:rsid w:val="005450F2"/>
    <w:rsid w:val="00546C56"/>
    <w:rsid w:val="00547F5A"/>
    <w:rsid w:val="00552E9D"/>
    <w:rsid w:val="005542F6"/>
    <w:rsid w:val="00555FE5"/>
    <w:rsid w:val="0055797C"/>
    <w:rsid w:val="005579F7"/>
    <w:rsid w:val="00567AFB"/>
    <w:rsid w:val="00567F81"/>
    <w:rsid w:val="00570F00"/>
    <w:rsid w:val="00570FE4"/>
    <w:rsid w:val="005722DA"/>
    <w:rsid w:val="00573E44"/>
    <w:rsid w:val="00575ABB"/>
    <w:rsid w:val="0058081E"/>
    <w:rsid w:val="005829FF"/>
    <w:rsid w:val="00582A9F"/>
    <w:rsid w:val="00584EC5"/>
    <w:rsid w:val="0058709A"/>
    <w:rsid w:val="00592C80"/>
    <w:rsid w:val="00597613"/>
    <w:rsid w:val="005A0A05"/>
    <w:rsid w:val="005A502C"/>
    <w:rsid w:val="005A5672"/>
    <w:rsid w:val="005A7C06"/>
    <w:rsid w:val="005B5842"/>
    <w:rsid w:val="005B5FDD"/>
    <w:rsid w:val="005B6485"/>
    <w:rsid w:val="005C0D64"/>
    <w:rsid w:val="005C2B7B"/>
    <w:rsid w:val="005D1C84"/>
    <w:rsid w:val="005D754F"/>
    <w:rsid w:val="005F3C86"/>
    <w:rsid w:val="005F3D66"/>
    <w:rsid w:val="005F47BA"/>
    <w:rsid w:val="005F4CCF"/>
    <w:rsid w:val="005F6FC9"/>
    <w:rsid w:val="006020E2"/>
    <w:rsid w:val="00602157"/>
    <w:rsid w:val="00604819"/>
    <w:rsid w:val="006058DD"/>
    <w:rsid w:val="00605A70"/>
    <w:rsid w:val="00606451"/>
    <w:rsid w:val="00606C6C"/>
    <w:rsid w:val="00607162"/>
    <w:rsid w:val="00610951"/>
    <w:rsid w:val="00610C8D"/>
    <w:rsid w:val="0061442E"/>
    <w:rsid w:val="0061620A"/>
    <w:rsid w:val="0061753C"/>
    <w:rsid w:val="00620CD2"/>
    <w:rsid w:val="00622257"/>
    <w:rsid w:val="0062708A"/>
    <w:rsid w:val="006314F2"/>
    <w:rsid w:val="00634E0C"/>
    <w:rsid w:val="00635EE5"/>
    <w:rsid w:val="00641079"/>
    <w:rsid w:val="0064175A"/>
    <w:rsid w:val="00641BF8"/>
    <w:rsid w:val="006421C0"/>
    <w:rsid w:val="00644E91"/>
    <w:rsid w:val="00644FDF"/>
    <w:rsid w:val="00646AB9"/>
    <w:rsid w:val="0064700C"/>
    <w:rsid w:val="006471E0"/>
    <w:rsid w:val="00655CED"/>
    <w:rsid w:val="00656C03"/>
    <w:rsid w:val="0065724E"/>
    <w:rsid w:val="00660A38"/>
    <w:rsid w:val="006652DE"/>
    <w:rsid w:val="00667D32"/>
    <w:rsid w:val="00671126"/>
    <w:rsid w:val="00673074"/>
    <w:rsid w:val="006739D9"/>
    <w:rsid w:val="00675409"/>
    <w:rsid w:val="006763B5"/>
    <w:rsid w:val="00683E43"/>
    <w:rsid w:val="0068408F"/>
    <w:rsid w:val="00684855"/>
    <w:rsid w:val="00684C17"/>
    <w:rsid w:val="0069024F"/>
    <w:rsid w:val="00690474"/>
    <w:rsid w:val="006914E0"/>
    <w:rsid w:val="00692732"/>
    <w:rsid w:val="006A3D3A"/>
    <w:rsid w:val="006A71D7"/>
    <w:rsid w:val="006A79AF"/>
    <w:rsid w:val="006B67BC"/>
    <w:rsid w:val="006B7874"/>
    <w:rsid w:val="006B7F6E"/>
    <w:rsid w:val="006C0087"/>
    <w:rsid w:val="006C1B83"/>
    <w:rsid w:val="006C4C87"/>
    <w:rsid w:val="006C576E"/>
    <w:rsid w:val="006D1B6B"/>
    <w:rsid w:val="006D35C8"/>
    <w:rsid w:val="006D71FE"/>
    <w:rsid w:val="006E2D68"/>
    <w:rsid w:val="006F00FE"/>
    <w:rsid w:val="006F4134"/>
    <w:rsid w:val="006F5709"/>
    <w:rsid w:val="007003C1"/>
    <w:rsid w:val="00701517"/>
    <w:rsid w:val="007023D0"/>
    <w:rsid w:val="007026AB"/>
    <w:rsid w:val="007040BE"/>
    <w:rsid w:val="007071D2"/>
    <w:rsid w:val="0070725E"/>
    <w:rsid w:val="007104A9"/>
    <w:rsid w:val="007116B7"/>
    <w:rsid w:val="007145E7"/>
    <w:rsid w:val="0071499E"/>
    <w:rsid w:val="00714A45"/>
    <w:rsid w:val="007218AB"/>
    <w:rsid w:val="00723154"/>
    <w:rsid w:val="007235DC"/>
    <w:rsid w:val="0072560D"/>
    <w:rsid w:val="007318BF"/>
    <w:rsid w:val="0073354E"/>
    <w:rsid w:val="00733D5C"/>
    <w:rsid w:val="00741641"/>
    <w:rsid w:val="007419C1"/>
    <w:rsid w:val="0074290C"/>
    <w:rsid w:val="00743A87"/>
    <w:rsid w:val="00745301"/>
    <w:rsid w:val="00746F15"/>
    <w:rsid w:val="00747130"/>
    <w:rsid w:val="007506BF"/>
    <w:rsid w:val="00750A41"/>
    <w:rsid w:val="00753325"/>
    <w:rsid w:val="00753B42"/>
    <w:rsid w:val="007556E9"/>
    <w:rsid w:val="007559B1"/>
    <w:rsid w:val="007570EC"/>
    <w:rsid w:val="00760889"/>
    <w:rsid w:val="007635A7"/>
    <w:rsid w:val="00765EB8"/>
    <w:rsid w:val="00767482"/>
    <w:rsid w:val="00767F3A"/>
    <w:rsid w:val="00770DB9"/>
    <w:rsid w:val="007731D0"/>
    <w:rsid w:val="00773783"/>
    <w:rsid w:val="00773CAE"/>
    <w:rsid w:val="00773D71"/>
    <w:rsid w:val="00777A46"/>
    <w:rsid w:val="00781C8D"/>
    <w:rsid w:val="00782E3D"/>
    <w:rsid w:val="00790298"/>
    <w:rsid w:val="007922EF"/>
    <w:rsid w:val="0079486C"/>
    <w:rsid w:val="00795284"/>
    <w:rsid w:val="00797A82"/>
    <w:rsid w:val="00797BD2"/>
    <w:rsid w:val="007A06FE"/>
    <w:rsid w:val="007A49DF"/>
    <w:rsid w:val="007B06E2"/>
    <w:rsid w:val="007B1076"/>
    <w:rsid w:val="007B29D1"/>
    <w:rsid w:val="007B3BFE"/>
    <w:rsid w:val="007B5A4B"/>
    <w:rsid w:val="007C10C8"/>
    <w:rsid w:val="007C1C7E"/>
    <w:rsid w:val="007C2BF2"/>
    <w:rsid w:val="007C3201"/>
    <w:rsid w:val="007C3DF2"/>
    <w:rsid w:val="007C428A"/>
    <w:rsid w:val="007D2351"/>
    <w:rsid w:val="007D4A6A"/>
    <w:rsid w:val="007D5952"/>
    <w:rsid w:val="007D5974"/>
    <w:rsid w:val="007E07C2"/>
    <w:rsid w:val="007E471E"/>
    <w:rsid w:val="007F36EA"/>
    <w:rsid w:val="007F4EB3"/>
    <w:rsid w:val="007F626D"/>
    <w:rsid w:val="00802000"/>
    <w:rsid w:val="00802876"/>
    <w:rsid w:val="00803567"/>
    <w:rsid w:val="008036C3"/>
    <w:rsid w:val="008046A8"/>
    <w:rsid w:val="0081020F"/>
    <w:rsid w:val="00811104"/>
    <w:rsid w:val="00813E77"/>
    <w:rsid w:val="00816A98"/>
    <w:rsid w:val="008223CD"/>
    <w:rsid w:val="008245B5"/>
    <w:rsid w:val="008250BC"/>
    <w:rsid w:val="00827A9D"/>
    <w:rsid w:val="0083131F"/>
    <w:rsid w:val="008314D5"/>
    <w:rsid w:val="00834736"/>
    <w:rsid w:val="00834A85"/>
    <w:rsid w:val="008359D8"/>
    <w:rsid w:val="00840DD9"/>
    <w:rsid w:val="008422B3"/>
    <w:rsid w:val="00843F13"/>
    <w:rsid w:val="00844430"/>
    <w:rsid w:val="0084450B"/>
    <w:rsid w:val="00844C35"/>
    <w:rsid w:val="00844E08"/>
    <w:rsid w:val="00854F75"/>
    <w:rsid w:val="00856140"/>
    <w:rsid w:val="00861610"/>
    <w:rsid w:val="008620B2"/>
    <w:rsid w:val="00863471"/>
    <w:rsid w:val="00865DD4"/>
    <w:rsid w:val="008672BF"/>
    <w:rsid w:val="0087105C"/>
    <w:rsid w:val="008801A3"/>
    <w:rsid w:val="008809AF"/>
    <w:rsid w:val="008809C2"/>
    <w:rsid w:val="00881696"/>
    <w:rsid w:val="008904E5"/>
    <w:rsid w:val="00891D95"/>
    <w:rsid w:val="008964B9"/>
    <w:rsid w:val="008A0E3C"/>
    <w:rsid w:val="008A0FDE"/>
    <w:rsid w:val="008A72E1"/>
    <w:rsid w:val="008B2DE9"/>
    <w:rsid w:val="008B42DF"/>
    <w:rsid w:val="008B7744"/>
    <w:rsid w:val="008C02D9"/>
    <w:rsid w:val="008C237E"/>
    <w:rsid w:val="008C5B6B"/>
    <w:rsid w:val="008D0271"/>
    <w:rsid w:val="008D0C92"/>
    <w:rsid w:val="008D1147"/>
    <w:rsid w:val="008D3DF0"/>
    <w:rsid w:val="008D443F"/>
    <w:rsid w:val="008D4486"/>
    <w:rsid w:val="008D4B63"/>
    <w:rsid w:val="008E01C6"/>
    <w:rsid w:val="008E0FC2"/>
    <w:rsid w:val="008E36A5"/>
    <w:rsid w:val="008E5076"/>
    <w:rsid w:val="008E52F9"/>
    <w:rsid w:val="008E551C"/>
    <w:rsid w:val="008E7474"/>
    <w:rsid w:val="008F3D3E"/>
    <w:rsid w:val="008F471F"/>
    <w:rsid w:val="008F779C"/>
    <w:rsid w:val="0090648E"/>
    <w:rsid w:val="00913997"/>
    <w:rsid w:val="00914416"/>
    <w:rsid w:val="00914C54"/>
    <w:rsid w:val="00916D5F"/>
    <w:rsid w:val="009211FA"/>
    <w:rsid w:val="009229DA"/>
    <w:rsid w:val="009257D3"/>
    <w:rsid w:val="00931768"/>
    <w:rsid w:val="00933BE0"/>
    <w:rsid w:val="00935D78"/>
    <w:rsid w:val="00941DF8"/>
    <w:rsid w:val="00942719"/>
    <w:rsid w:val="009428C7"/>
    <w:rsid w:val="00945814"/>
    <w:rsid w:val="009470B9"/>
    <w:rsid w:val="0095763E"/>
    <w:rsid w:val="00961080"/>
    <w:rsid w:val="00961121"/>
    <w:rsid w:val="00966E05"/>
    <w:rsid w:val="0097121D"/>
    <w:rsid w:val="00973CAE"/>
    <w:rsid w:val="00975635"/>
    <w:rsid w:val="009772D7"/>
    <w:rsid w:val="00983617"/>
    <w:rsid w:val="00985A0E"/>
    <w:rsid w:val="00987C13"/>
    <w:rsid w:val="00993E2E"/>
    <w:rsid w:val="00996E8C"/>
    <w:rsid w:val="009A0EC3"/>
    <w:rsid w:val="009A53CE"/>
    <w:rsid w:val="009A69F8"/>
    <w:rsid w:val="009A6ADE"/>
    <w:rsid w:val="009A73FF"/>
    <w:rsid w:val="009B3022"/>
    <w:rsid w:val="009B35AD"/>
    <w:rsid w:val="009B4C85"/>
    <w:rsid w:val="009B68FC"/>
    <w:rsid w:val="009C0568"/>
    <w:rsid w:val="009C4B6A"/>
    <w:rsid w:val="009C56F9"/>
    <w:rsid w:val="009D3BF9"/>
    <w:rsid w:val="009D3F22"/>
    <w:rsid w:val="009D7897"/>
    <w:rsid w:val="009F079C"/>
    <w:rsid w:val="009F0A1D"/>
    <w:rsid w:val="009F0F0D"/>
    <w:rsid w:val="009F503F"/>
    <w:rsid w:val="009F5D76"/>
    <w:rsid w:val="00A0177E"/>
    <w:rsid w:val="00A038CA"/>
    <w:rsid w:val="00A07123"/>
    <w:rsid w:val="00A12D15"/>
    <w:rsid w:val="00A13F5F"/>
    <w:rsid w:val="00A1774B"/>
    <w:rsid w:val="00A3085A"/>
    <w:rsid w:val="00A31F6E"/>
    <w:rsid w:val="00A336B9"/>
    <w:rsid w:val="00A345DA"/>
    <w:rsid w:val="00A34BFA"/>
    <w:rsid w:val="00A3728D"/>
    <w:rsid w:val="00A40C27"/>
    <w:rsid w:val="00A41A8A"/>
    <w:rsid w:val="00A433C9"/>
    <w:rsid w:val="00A43C04"/>
    <w:rsid w:val="00A445C5"/>
    <w:rsid w:val="00A47CFD"/>
    <w:rsid w:val="00A47D57"/>
    <w:rsid w:val="00A520D6"/>
    <w:rsid w:val="00A53E73"/>
    <w:rsid w:val="00A578CB"/>
    <w:rsid w:val="00A60737"/>
    <w:rsid w:val="00A60F49"/>
    <w:rsid w:val="00A6346D"/>
    <w:rsid w:val="00A6357E"/>
    <w:rsid w:val="00A678DD"/>
    <w:rsid w:val="00A70C01"/>
    <w:rsid w:val="00A7224C"/>
    <w:rsid w:val="00A81796"/>
    <w:rsid w:val="00A82552"/>
    <w:rsid w:val="00A858DF"/>
    <w:rsid w:val="00A86DE7"/>
    <w:rsid w:val="00A909E2"/>
    <w:rsid w:val="00A95E70"/>
    <w:rsid w:val="00A9603D"/>
    <w:rsid w:val="00AA35BF"/>
    <w:rsid w:val="00AB1FCF"/>
    <w:rsid w:val="00AB3069"/>
    <w:rsid w:val="00AB5C01"/>
    <w:rsid w:val="00AC027E"/>
    <w:rsid w:val="00AC12E6"/>
    <w:rsid w:val="00AC2E0E"/>
    <w:rsid w:val="00AC3A70"/>
    <w:rsid w:val="00AC6097"/>
    <w:rsid w:val="00AC63E3"/>
    <w:rsid w:val="00AC6E5F"/>
    <w:rsid w:val="00AD6C30"/>
    <w:rsid w:val="00AE1A53"/>
    <w:rsid w:val="00AE284C"/>
    <w:rsid w:val="00AE428D"/>
    <w:rsid w:val="00AF0AC2"/>
    <w:rsid w:val="00AF1FD3"/>
    <w:rsid w:val="00AF5675"/>
    <w:rsid w:val="00B004C3"/>
    <w:rsid w:val="00B006B2"/>
    <w:rsid w:val="00B038EE"/>
    <w:rsid w:val="00B03907"/>
    <w:rsid w:val="00B05782"/>
    <w:rsid w:val="00B06B20"/>
    <w:rsid w:val="00B07359"/>
    <w:rsid w:val="00B07FC2"/>
    <w:rsid w:val="00B111E7"/>
    <w:rsid w:val="00B1562A"/>
    <w:rsid w:val="00B16CE9"/>
    <w:rsid w:val="00B20E26"/>
    <w:rsid w:val="00B2418C"/>
    <w:rsid w:val="00B30A12"/>
    <w:rsid w:val="00B324D5"/>
    <w:rsid w:val="00B32D35"/>
    <w:rsid w:val="00B3467D"/>
    <w:rsid w:val="00B35287"/>
    <w:rsid w:val="00B36513"/>
    <w:rsid w:val="00B40A8E"/>
    <w:rsid w:val="00B41B5C"/>
    <w:rsid w:val="00B42665"/>
    <w:rsid w:val="00B46330"/>
    <w:rsid w:val="00B50CC3"/>
    <w:rsid w:val="00B542AF"/>
    <w:rsid w:val="00B6380F"/>
    <w:rsid w:val="00B67B7F"/>
    <w:rsid w:val="00B70009"/>
    <w:rsid w:val="00B70233"/>
    <w:rsid w:val="00B72E7C"/>
    <w:rsid w:val="00B74266"/>
    <w:rsid w:val="00B75B64"/>
    <w:rsid w:val="00B77A1B"/>
    <w:rsid w:val="00B77D75"/>
    <w:rsid w:val="00B80175"/>
    <w:rsid w:val="00B834E3"/>
    <w:rsid w:val="00B8514B"/>
    <w:rsid w:val="00B85A7B"/>
    <w:rsid w:val="00B85F25"/>
    <w:rsid w:val="00B86775"/>
    <w:rsid w:val="00B87CB5"/>
    <w:rsid w:val="00B934AB"/>
    <w:rsid w:val="00B968D9"/>
    <w:rsid w:val="00BA1B57"/>
    <w:rsid w:val="00BA1D39"/>
    <w:rsid w:val="00BA37E1"/>
    <w:rsid w:val="00BB264D"/>
    <w:rsid w:val="00BB37C8"/>
    <w:rsid w:val="00BB4A51"/>
    <w:rsid w:val="00BB6AEB"/>
    <w:rsid w:val="00BB75CE"/>
    <w:rsid w:val="00BB7EDE"/>
    <w:rsid w:val="00BC2357"/>
    <w:rsid w:val="00BC302A"/>
    <w:rsid w:val="00BC4F91"/>
    <w:rsid w:val="00BC5655"/>
    <w:rsid w:val="00BC73C2"/>
    <w:rsid w:val="00BD02D7"/>
    <w:rsid w:val="00BD0976"/>
    <w:rsid w:val="00BD3030"/>
    <w:rsid w:val="00BD4864"/>
    <w:rsid w:val="00BD4B18"/>
    <w:rsid w:val="00BF3DFA"/>
    <w:rsid w:val="00BF495E"/>
    <w:rsid w:val="00BF4F09"/>
    <w:rsid w:val="00BF6A6E"/>
    <w:rsid w:val="00BF7ABC"/>
    <w:rsid w:val="00C0158F"/>
    <w:rsid w:val="00C024A1"/>
    <w:rsid w:val="00C04789"/>
    <w:rsid w:val="00C05A02"/>
    <w:rsid w:val="00C06424"/>
    <w:rsid w:val="00C12285"/>
    <w:rsid w:val="00C13F82"/>
    <w:rsid w:val="00C16829"/>
    <w:rsid w:val="00C16A59"/>
    <w:rsid w:val="00C221F4"/>
    <w:rsid w:val="00C2573F"/>
    <w:rsid w:val="00C26818"/>
    <w:rsid w:val="00C27C5A"/>
    <w:rsid w:val="00C32A6E"/>
    <w:rsid w:val="00C3493C"/>
    <w:rsid w:val="00C357BC"/>
    <w:rsid w:val="00C3632E"/>
    <w:rsid w:val="00C36896"/>
    <w:rsid w:val="00C36C01"/>
    <w:rsid w:val="00C42E54"/>
    <w:rsid w:val="00C44411"/>
    <w:rsid w:val="00C445C3"/>
    <w:rsid w:val="00C4699A"/>
    <w:rsid w:val="00C4705D"/>
    <w:rsid w:val="00C52DA4"/>
    <w:rsid w:val="00C55111"/>
    <w:rsid w:val="00C61539"/>
    <w:rsid w:val="00C670D9"/>
    <w:rsid w:val="00C67120"/>
    <w:rsid w:val="00C70D10"/>
    <w:rsid w:val="00C71BE4"/>
    <w:rsid w:val="00C71ED1"/>
    <w:rsid w:val="00C75B4B"/>
    <w:rsid w:val="00C77C31"/>
    <w:rsid w:val="00C82A20"/>
    <w:rsid w:val="00C82EE9"/>
    <w:rsid w:val="00C87071"/>
    <w:rsid w:val="00C955EC"/>
    <w:rsid w:val="00C95984"/>
    <w:rsid w:val="00C962E1"/>
    <w:rsid w:val="00CA407A"/>
    <w:rsid w:val="00CA423F"/>
    <w:rsid w:val="00CA6CC5"/>
    <w:rsid w:val="00CA71E4"/>
    <w:rsid w:val="00CA74B2"/>
    <w:rsid w:val="00CB10C5"/>
    <w:rsid w:val="00CB2988"/>
    <w:rsid w:val="00CB2FAB"/>
    <w:rsid w:val="00CB6915"/>
    <w:rsid w:val="00CB7092"/>
    <w:rsid w:val="00CC0D47"/>
    <w:rsid w:val="00CC1CE3"/>
    <w:rsid w:val="00CC2652"/>
    <w:rsid w:val="00CD02B0"/>
    <w:rsid w:val="00CD1677"/>
    <w:rsid w:val="00CD1E10"/>
    <w:rsid w:val="00CD4792"/>
    <w:rsid w:val="00CD689F"/>
    <w:rsid w:val="00CD7794"/>
    <w:rsid w:val="00CD7B17"/>
    <w:rsid w:val="00CE0AEE"/>
    <w:rsid w:val="00CE2A98"/>
    <w:rsid w:val="00CE2B91"/>
    <w:rsid w:val="00CE35DA"/>
    <w:rsid w:val="00CE6672"/>
    <w:rsid w:val="00CF07DA"/>
    <w:rsid w:val="00CF0CB9"/>
    <w:rsid w:val="00CF41A1"/>
    <w:rsid w:val="00CF7EE9"/>
    <w:rsid w:val="00D00494"/>
    <w:rsid w:val="00D00A90"/>
    <w:rsid w:val="00D029D3"/>
    <w:rsid w:val="00D044BE"/>
    <w:rsid w:val="00D04DB5"/>
    <w:rsid w:val="00D05FC7"/>
    <w:rsid w:val="00D132AA"/>
    <w:rsid w:val="00D135EF"/>
    <w:rsid w:val="00D21848"/>
    <w:rsid w:val="00D21C54"/>
    <w:rsid w:val="00D21E8E"/>
    <w:rsid w:val="00D24C4D"/>
    <w:rsid w:val="00D25C4A"/>
    <w:rsid w:val="00D313FD"/>
    <w:rsid w:val="00D31C6D"/>
    <w:rsid w:val="00D31FC1"/>
    <w:rsid w:val="00D32726"/>
    <w:rsid w:val="00D32BDB"/>
    <w:rsid w:val="00D4310F"/>
    <w:rsid w:val="00D44AAB"/>
    <w:rsid w:val="00D47CA9"/>
    <w:rsid w:val="00D5079E"/>
    <w:rsid w:val="00D50A7E"/>
    <w:rsid w:val="00D51B23"/>
    <w:rsid w:val="00D5294C"/>
    <w:rsid w:val="00D53712"/>
    <w:rsid w:val="00D57DFF"/>
    <w:rsid w:val="00D6204C"/>
    <w:rsid w:val="00D6297C"/>
    <w:rsid w:val="00D6312B"/>
    <w:rsid w:val="00D6414D"/>
    <w:rsid w:val="00D65F7B"/>
    <w:rsid w:val="00D67777"/>
    <w:rsid w:val="00D70F80"/>
    <w:rsid w:val="00D72A79"/>
    <w:rsid w:val="00D80013"/>
    <w:rsid w:val="00D8677D"/>
    <w:rsid w:val="00D873F6"/>
    <w:rsid w:val="00D87B4B"/>
    <w:rsid w:val="00D96A47"/>
    <w:rsid w:val="00D96A4F"/>
    <w:rsid w:val="00DA3369"/>
    <w:rsid w:val="00DA580C"/>
    <w:rsid w:val="00DA5A7A"/>
    <w:rsid w:val="00DA73AB"/>
    <w:rsid w:val="00DA73C7"/>
    <w:rsid w:val="00DA7738"/>
    <w:rsid w:val="00DB21E0"/>
    <w:rsid w:val="00DB2A55"/>
    <w:rsid w:val="00DC1766"/>
    <w:rsid w:val="00DC2477"/>
    <w:rsid w:val="00DC3DCB"/>
    <w:rsid w:val="00DC42AB"/>
    <w:rsid w:val="00DC6AA9"/>
    <w:rsid w:val="00DC7774"/>
    <w:rsid w:val="00DD16FD"/>
    <w:rsid w:val="00DD1782"/>
    <w:rsid w:val="00DD1C62"/>
    <w:rsid w:val="00DD6A9E"/>
    <w:rsid w:val="00DE2861"/>
    <w:rsid w:val="00DE384A"/>
    <w:rsid w:val="00DE39F9"/>
    <w:rsid w:val="00DE79E8"/>
    <w:rsid w:val="00DF0160"/>
    <w:rsid w:val="00DF380D"/>
    <w:rsid w:val="00DF45E9"/>
    <w:rsid w:val="00E0621F"/>
    <w:rsid w:val="00E06DB8"/>
    <w:rsid w:val="00E100CC"/>
    <w:rsid w:val="00E1070A"/>
    <w:rsid w:val="00E127FC"/>
    <w:rsid w:val="00E256DD"/>
    <w:rsid w:val="00E2617A"/>
    <w:rsid w:val="00E27377"/>
    <w:rsid w:val="00E32D3C"/>
    <w:rsid w:val="00E339DC"/>
    <w:rsid w:val="00E35679"/>
    <w:rsid w:val="00E36E5C"/>
    <w:rsid w:val="00E37C66"/>
    <w:rsid w:val="00E4048C"/>
    <w:rsid w:val="00E40491"/>
    <w:rsid w:val="00E44750"/>
    <w:rsid w:val="00E45D15"/>
    <w:rsid w:val="00E5093B"/>
    <w:rsid w:val="00E52914"/>
    <w:rsid w:val="00E5345B"/>
    <w:rsid w:val="00E54036"/>
    <w:rsid w:val="00E56214"/>
    <w:rsid w:val="00E57303"/>
    <w:rsid w:val="00E61057"/>
    <w:rsid w:val="00E62130"/>
    <w:rsid w:val="00E66C49"/>
    <w:rsid w:val="00E670CD"/>
    <w:rsid w:val="00E67FC4"/>
    <w:rsid w:val="00E70BCD"/>
    <w:rsid w:val="00E732A3"/>
    <w:rsid w:val="00E73E5D"/>
    <w:rsid w:val="00E77123"/>
    <w:rsid w:val="00E851B8"/>
    <w:rsid w:val="00E87B0E"/>
    <w:rsid w:val="00E90998"/>
    <w:rsid w:val="00E915F0"/>
    <w:rsid w:val="00E9629B"/>
    <w:rsid w:val="00EA0732"/>
    <w:rsid w:val="00EA24F8"/>
    <w:rsid w:val="00EA60B7"/>
    <w:rsid w:val="00EB081B"/>
    <w:rsid w:val="00EB0B8B"/>
    <w:rsid w:val="00EB1687"/>
    <w:rsid w:val="00EB37F0"/>
    <w:rsid w:val="00EB4952"/>
    <w:rsid w:val="00EB4BEF"/>
    <w:rsid w:val="00EB6FC5"/>
    <w:rsid w:val="00EC18B9"/>
    <w:rsid w:val="00ED21F1"/>
    <w:rsid w:val="00ED2937"/>
    <w:rsid w:val="00ED2A6B"/>
    <w:rsid w:val="00ED61BF"/>
    <w:rsid w:val="00ED63D3"/>
    <w:rsid w:val="00ED6EEA"/>
    <w:rsid w:val="00ED713A"/>
    <w:rsid w:val="00ED73EC"/>
    <w:rsid w:val="00EE48B0"/>
    <w:rsid w:val="00EF2E31"/>
    <w:rsid w:val="00F027B3"/>
    <w:rsid w:val="00F05C1C"/>
    <w:rsid w:val="00F06786"/>
    <w:rsid w:val="00F07355"/>
    <w:rsid w:val="00F11B8E"/>
    <w:rsid w:val="00F15885"/>
    <w:rsid w:val="00F20F66"/>
    <w:rsid w:val="00F2139A"/>
    <w:rsid w:val="00F22270"/>
    <w:rsid w:val="00F2374F"/>
    <w:rsid w:val="00F25ABA"/>
    <w:rsid w:val="00F2622F"/>
    <w:rsid w:val="00F30F13"/>
    <w:rsid w:val="00F32AC0"/>
    <w:rsid w:val="00F33D02"/>
    <w:rsid w:val="00F44008"/>
    <w:rsid w:val="00F45C72"/>
    <w:rsid w:val="00F47430"/>
    <w:rsid w:val="00F50666"/>
    <w:rsid w:val="00F50F70"/>
    <w:rsid w:val="00F51A6F"/>
    <w:rsid w:val="00F614A8"/>
    <w:rsid w:val="00F61664"/>
    <w:rsid w:val="00F61A2A"/>
    <w:rsid w:val="00F71631"/>
    <w:rsid w:val="00F71724"/>
    <w:rsid w:val="00F71DFD"/>
    <w:rsid w:val="00F7292A"/>
    <w:rsid w:val="00F729E1"/>
    <w:rsid w:val="00F77439"/>
    <w:rsid w:val="00F77DC0"/>
    <w:rsid w:val="00F81D93"/>
    <w:rsid w:val="00F8482A"/>
    <w:rsid w:val="00F9307D"/>
    <w:rsid w:val="00F939DC"/>
    <w:rsid w:val="00F9402E"/>
    <w:rsid w:val="00F95897"/>
    <w:rsid w:val="00F96708"/>
    <w:rsid w:val="00FA0886"/>
    <w:rsid w:val="00FA23A0"/>
    <w:rsid w:val="00FA2D79"/>
    <w:rsid w:val="00FA534E"/>
    <w:rsid w:val="00FA7A4B"/>
    <w:rsid w:val="00FB1124"/>
    <w:rsid w:val="00FB515B"/>
    <w:rsid w:val="00FB6E42"/>
    <w:rsid w:val="00FB7B31"/>
    <w:rsid w:val="00FC0540"/>
    <w:rsid w:val="00FC753B"/>
    <w:rsid w:val="00FD0D4F"/>
    <w:rsid w:val="00FD128D"/>
    <w:rsid w:val="00FD13EB"/>
    <w:rsid w:val="00FD1758"/>
    <w:rsid w:val="00FD592A"/>
    <w:rsid w:val="00FD5F31"/>
    <w:rsid w:val="00FD6F10"/>
    <w:rsid w:val="00FE1D70"/>
    <w:rsid w:val="00FE2731"/>
    <w:rsid w:val="00FE32BA"/>
    <w:rsid w:val="00FF1068"/>
    <w:rsid w:val="00FF31D2"/>
    <w:rsid w:val="00FF368F"/>
    <w:rsid w:val="00FF48FE"/>
    <w:rsid w:val="00FF53A3"/>
    <w:rsid w:val="00FF65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4B75E"/>
  <w14:defaultImageDpi w14:val="330"/>
  <w15:docId w15:val="{EAF57A55-A558-46B7-A9CB-05D83C28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A46"/>
    <w:pPr>
      <w:spacing w:after="200" w:line="276" w:lineRule="auto"/>
    </w:pPr>
    <w:rPr>
      <w:sz w:val="22"/>
      <w:szCs w:val="22"/>
    </w:rPr>
  </w:style>
  <w:style w:type="paragraph" w:styleId="Heading1">
    <w:name w:val="heading 1"/>
    <w:basedOn w:val="Normal"/>
    <w:next w:val="Normal"/>
    <w:link w:val="Heading1Char"/>
    <w:uiPriority w:val="9"/>
    <w:qFormat/>
    <w:rsid w:val="004C390A"/>
    <w:pPr>
      <w:spacing w:after="240" w:line="480" w:lineRule="auto"/>
      <w:jc w:val="center"/>
      <w:outlineLvl w:val="0"/>
    </w:pPr>
    <w:rPr>
      <w:rFonts w:ascii="Times New Roman" w:hAnsi="Times New Roman" w:cs="Times New Roman"/>
      <w:b/>
      <w:bCs/>
      <w:caps/>
      <w:sz w:val="28"/>
      <w:szCs w:val="28"/>
    </w:rPr>
  </w:style>
  <w:style w:type="paragraph" w:styleId="Heading2">
    <w:name w:val="heading 2"/>
    <w:basedOn w:val="Normal"/>
    <w:next w:val="Normal"/>
    <w:link w:val="Heading2Char"/>
    <w:uiPriority w:val="9"/>
    <w:unhideWhenUsed/>
    <w:qFormat/>
    <w:rsid w:val="004C390A"/>
    <w:pPr>
      <w:spacing w:before="480" w:after="240" w:line="480" w:lineRule="auto"/>
      <w:jc w:val="both"/>
      <w:outlineLvl w:val="1"/>
    </w:pPr>
    <w:rPr>
      <w:rFonts w:ascii="Times New Roman" w:hAnsi="Times New Roman" w:cs="Times New Roman"/>
      <w:b/>
      <w:bCs/>
      <w:color w:val="000000" w:themeColor="text1"/>
      <w:sz w:val="24"/>
      <w:szCs w:val="24"/>
    </w:rPr>
  </w:style>
  <w:style w:type="paragraph" w:styleId="Heading3">
    <w:name w:val="heading 3"/>
    <w:basedOn w:val="Normal"/>
    <w:next w:val="Normal"/>
    <w:link w:val="Heading3Char"/>
    <w:uiPriority w:val="9"/>
    <w:unhideWhenUsed/>
    <w:qFormat/>
    <w:rsid w:val="007104A9"/>
    <w:pPr>
      <w:keepNext/>
      <w:keepLines/>
      <w:spacing w:before="40" w:after="0" w:line="480" w:lineRule="auto"/>
      <w:outlineLvl w:val="2"/>
    </w:pPr>
    <w:rPr>
      <w:rFonts w:ascii="Times New Roman" w:eastAsiaTheme="majorEastAsia" w:hAnsi="Times New Roman" w:cs="Times New Roman"/>
      <w:b/>
      <w:bCs/>
      <w:color w:val="000000" w:themeColor="text1"/>
      <w:sz w:val="24"/>
      <w:szCs w:val="24"/>
    </w:rPr>
  </w:style>
  <w:style w:type="paragraph" w:styleId="Heading4">
    <w:name w:val="heading 4"/>
    <w:basedOn w:val="Heading2"/>
    <w:next w:val="Normal"/>
    <w:link w:val="Heading4Char"/>
    <w:uiPriority w:val="9"/>
    <w:unhideWhenUsed/>
    <w:qFormat/>
    <w:rsid w:val="007104A9"/>
    <w:pPr>
      <w:spacing w:before="0" w:after="120"/>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90A"/>
    <w:rPr>
      <w:rFonts w:ascii="Times New Roman" w:hAnsi="Times New Roman" w:cs="Times New Roman"/>
      <w:b/>
      <w:bCs/>
      <w:caps/>
      <w:sz w:val="28"/>
      <w:szCs w:val="28"/>
    </w:rPr>
  </w:style>
  <w:style w:type="character" w:customStyle="1" w:styleId="Heading2Char">
    <w:name w:val="Heading 2 Char"/>
    <w:basedOn w:val="DefaultParagraphFont"/>
    <w:link w:val="Heading2"/>
    <w:uiPriority w:val="9"/>
    <w:rsid w:val="004C390A"/>
    <w:rPr>
      <w:rFonts w:ascii="Times New Roman" w:hAnsi="Times New Roman" w:cs="Times New Roman"/>
      <w:b/>
      <w:bCs/>
      <w:color w:val="000000" w:themeColor="text1"/>
    </w:rPr>
  </w:style>
  <w:style w:type="character" w:customStyle="1" w:styleId="Heading3Char">
    <w:name w:val="Heading 3 Char"/>
    <w:basedOn w:val="DefaultParagraphFont"/>
    <w:link w:val="Heading3"/>
    <w:uiPriority w:val="9"/>
    <w:rsid w:val="007104A9"/>
    <w:rPr>
      <w:rFonts w:ascii="Times New Roman" w:eastAsiaTheme="majorEastAsia" w:hAnsi="Times New Roman" w:cs="Times New Roman"/>
      <w:b/>
      <w:bCs/>
      <w:color w:val="000000" w:themeColor="text1"/>
    </w:rPr>
  </w:style>
  <w:style w:type="paragraph" w:styleId="NormalWeb">
    <w:name w:val="Normal (Web)"/>
    <w:basedOn w:val="Normal"/>
    <w:link w:val="NormalWebChar"/>
    <w:uiPriority w:val="99"/>
    <w:unhideWhenUsed/>
    <w:rsid w:val="000A0A46"/>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D31C6D"/>
    <w:rPr>
      <w:rFonts w:ascii="Times New Roman" w:hAnsi="Times New Roman" w:cs="Times New Roman"/>
    </w:rPr>
  </w:style>
  <w:style w:type="paragraph" w:styleId="ListParagraph">
    <w:name w:val="List Paragraph"/>
    <w:basedOn w:val="Normal"/>
    <w:uiPriority w:val="99"/>
    <w:qFormat/>
    <w:rsid w:val="002548A5"/>
    <w:pPr>
      <w:ind w:left="720"/>
      <w:contextualSpacing/>
    </w:pPr>
  </w:style>
  <w:style w:type="paragraph" w:styleId="HTMLPreformatted">
    <w:name w:val="HTML Preformatted"/>
    <w:basedOn w:val="Normal"/>
    <w:link w:val="HTMLPreformattedChar"/>
    <w:uiPriority w:val="99"/>
    <w:unhideWhenUsed/>
    <w:rsid w:val="00254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548A5"/>
    <w:rPr>
      <w:rFonts w:ascii="Courier New" w:hAnsi="Courier New" w:cs="Courier New"/>
      <w:sz w:val="20"/>
      <w:szCs w:val="20"/>
    </w:rPr>
  </w:style>
  <w:style w:type="character" w:customStyle="1" w:styleId="apple-converted-space">
    <w:name w:val="apple-converted-space"/>
    <w:basedOn w:val="DefaultParagraphFont"/>
    <w:rsid w:val="002548A5"/>
  </w:style>
  <w:style w:type="paragraph" w:customStyle="1" w:styleId="NormalWeb1">
    <w:name w:val="Normal (Web)1"/>
    <w:basedOn w:val="Normal"/>
    <w:rsid w:val="00F07355"/>
    <w:pPr>
      <w:spacing w:before="280" w:after="280"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F07355"/>
    <w:rPr>
      <w:sz w:val="18"/>
      <w:szCs w:val="18"/>
    </w:rPr>
  </w:style>
  <w:style w:type="paragraph" w:styleId="CommentText">
    <w:name w:val="annotation text"/>
    <w:basedOn w:val="Normal"/>
    <w:link w:val="CommentTextChar1"/>
    <w:uiPriority w:val="99"/>
    <w:unhideWhenUsed/>
    <w:rsid w:val="00F07355"/>
    <w:pPr>
      <w:spacing w:after="0" w:line="240" w:lineRule="auto"/>
    </w:pPr>
    <w:rPr>
      <w:rFonts w:ascii="Times New Roman" w:eastAsia="Times New Roman" w:hAnsi="Times New Roman" w:cs="Times New Roman"/>
      <w:sz w:val="24"/>
      <w:szCs w:val="24"/>
    </w:rPr>
  </w:style>
  <w:style w:type="character" w:customStyle="1" w:styleId="CommentTextChar1">
    <w:name w:val="Comment Text Char1"/>
    <w:link w:val="CommentText"/>
    <w:uiPriority w:val="99"/>
    <w:rsid w:val="00F07355"/>
    <w:rPr>
      <w:rFonts w:ascii="Times New Roman" w:eastAsia="Times New Roman" w:hAnsi="Times New Roman" w:cs="Times New Roman"/>
    </w:rPr>
  </w:style>
  <w:style w:type="character" w:customStyle="1" w:styleId="CommentTextChar">
    <w:name w:val="Comment Text Char"/>
    <w:basedOn w:val="DefaultParagraphFont"/>
    <w:uiPriority w:val="99"/>
    <w:rsid w:val="00F07355"/>
  </w:style>
  <w:style w:type="paragraph" w:customStyle="1" w:styleId="CommentText1">
    <w:name w:val="Comment Text1"/>
    <w:basedOn w:val="Normal"/>
    <w:rsid w:val="00F07355"/>
    <w:pPr>
      <w:spacing w:after="160" w:line="240" w:lineRule="auto"/>
    </w:pPr>
    <w:rPr>
      <w:rFonts w:ascii="Calibri" w:eastAsia="Calibri" w:hAnsi="Calibri" w:cs="Arial"/>
      <w:sz w:val="20"/>
      <w:szCs w:val="20"/>
    </w:rPr>
  </w:style>
  <w:style w:type="paragraph" w:styleId="Caption">
    <w:name w:val="caption"/>
    <w:basedOn w:val="Normal"/>
    <w:next w:val="Normal"/>
    <w:uiPriority w:val="35"/>
    <w:qFormat/>
    <w:rsid w:val="00F07355"/>
    <w:pPr>
      <w:spacing w:after="0" w:line="240" w:lineRule="auto"/>
    </w:pPr>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rsid w:val="00F07355"/>
    <w:rPr>
      <w:rFonts w:ascii="Times New Roman" w:hAnsi="Times New Roman" w:cs="Times New Roman"/>
      <w:sz w:val="18"/>
      <w:szCs w:val="18"/>
    </w:rPr>
  </w:style>
  <w:style w:type="paragraph" w:styleId="BalloonText">
    <w:name w:val="Balloon Text"/>
    <w:basedOn w:val="Normal"/>
    <w:link w:val="BalloonTextChar"/>
    <w:uiPriority w:val="99"/>
    <w:semiHidden/>
    <w:unhideWhenUsed/>
    <w:rsid w:val="00F07355"/>
    <w:pPr>
      <w:spacing w:after="0" w:line="240" w:lineRule="auto"/>
    </w:pPr>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F07355"/>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F07355"/>
    <w:rPr>
      <w:b/>
      <w:bCs/>
      <w:sz w:val="20"/>
      <w:szCs w:val="20"/>
    </w:rPr>
  </w:style>
  <w:style w:type="character" w:customStyle="1" w:styleId="words">
    <w:name w:val="words"/>
    <w:basedOn w:val="DefaultParagraphFont"/>
    <w:rsid w:val="00F07355"/>
  </w:style>
  <w:style w:type="paragraph" w:styleId="Bibliography">
    <w:name w:val="Bibliography"/>
    <w:basedOn w:val="Normal"/>
    <w:next w:val="Normal"/>
    <w:uiPriority w:val="37"/>
    <w:unhideWhenUsed/>
    <w:rsid w:val="00F07355"/>
    <w:pPr>
      <w:spacing w:after="0" w:line="240" w:lineRule="auto"/>
    </w:pPr>
    <w:rPr>
      <w:rFonts w:ascii="Times New Roman" w:hAnsi="Times New Roman" w:cs="Times New Roman"/>
      <w:sz w:val="24"/>
      <w:szCs w:val="24"/>
    </w:rPr>
  </w:style>
  <w:style w:type="paragraph" w:styleId="Revision">
    <w:name w:val="Revision"/>
    <w:hidden/>
    <w:uiPriority w:val="99"/>
    <w:semiHidden/>
    <w:rsid w:val="00CC1CE3"/>
    <w:rPr>
      <w:rFonts w:ascii="Times New Roman" w:hAnsi="Times New Roman" w:cs="Times New Roman"/>
    </w:rPr>
  </w:style>
  <w:style w:type="character" w:styleId="Hyperlink">
    <w:name w:val="Hyperlink"/>
    <w:basedOn w:val="DefaultParagraphFont"/>
    <w:uiPriority w:val="99"/>
    <w:unhideWhenUsed/>
    <w:rsid w:val="00CC1CE3"/>
    <w:rPr>
      <w:color w:val="0000FF"/>
      <w:u w:val="single"/>
    </w:rPr>
  </w:style>
  <w:style w:type="table" w:styleId="TableGrid">
    <w:name w:val="Table Grid"/>
    <w:basedOn w:val="TableNormal"/>
    <w:uiPriority w:val="39"/>
    <w:rsid w:val="00D31C6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D31C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D31C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1C6D"/>
    <w:rPr>
      <w:sz w:val="20"/>
      <w:szCs w:val="20"/>
    </w:rPr>
  </w:style>
  <w:style w:type="paragraph" w:customStyle="1" w:styleId="EndNoteBibliographyTitle">
    <w:name w:val="EndNote Bibliography Title"/>
    <w:basedOn w:val="Normal"/>
    <w:rsid w:val="00D31C6D"/>
    <w:pPr>
      <w:spacing w:after="0" w:line="240" w:lineRule="auto"/>
      <w:jc w:val="center"/>
    </w:pPr>
    <w:rPr>
      <w:rFonts w:ascii="Calibri" w:hAnsi="Calibri"/>
      <w:sz w:val="24"/>
      <w:szCs w:val="24"/>
    </w:rPr>
  </w:style>
  <w:style w:type="paragraph" w:customStyle="1" w:styleId="EndNoteBibliography">
    <w:name w:val="EndNote Bibliography"/>
    <w:basedOn w:val="Normal"/>
    <w:link w:val="EndNoteBibliographyChar"/>
    <w:rsid w:val="00D31C6D"/>
    <w:pPr>
      <w:spacing w:after="0" w:line="240" w:lineRule="auto"/>
      <w:jc w:val="center"/>
    </w:pPr>
    <w:rPr>
      <w:rFonts w:ascii="Calibri" w:hAnsi="Calibri"/>
      <w:sz w:val="24"/>
      <w:szCs w:val="24"/>
    </w:rPr>
  </w:style>
  <w:style w:type="paragraph" w:styleId="TOCHeading">
    <w:name w:val="TOC Heading"/>
    <w:basedOn w:val="Heading1"/>
    <w:next w:val="Normal"/>
    <w:uiPriority w:val="39"/>
    <w:unhideWhenUsed/>
    <w:qFormat/>
    <w:rsid w:val="00D31C6D"/>
    <w:pPr>
      <w:spacing w:before="480"/>
      <w:outlineLvl w:val="9"/>
    </w:pPr>
    <w:rPr>
      <w:b w:val="0"/>
      <w:bCs w:val="0"/>
    </w:rPr>
  </w:style>
  <w:style w:type="paragraph" w:styleId="TOC1">
    <w:name w:val="toc 1"/>
    <w:basedOn w:val="Normal"/>
    <w:next w:val="Normal"/>
    <w:autoRedefine/>
    <w:uiPriority w:val="39"/>
    <w:unhideWhenUsed/>
    <w:rsid w:val="00597613"/>
    <w:pPr>
      <w:tabs>
        <w:tab w:val="right" w:leader="dot" w:pos="9010"/>
      </w:tabs>
      <w:spacing w:before="120" w:after="0" w:line="480" w:lineRule="auto"/>
    </w:pPr>
    <w:rPr>
      <w:b/>
      <w:bCs/>
      <w:sz w:val="24"/>
      <w:szCs w:val="24"/>
    </w:rPr>
  </w:style>
  <w:style w:type="paragraph" w:styleId="TOC2">
    <w:name w:val="toc 2"/>
    <w:basedOn w:val="Normal"/>
    <w:next w:val="Normal"/>
    <w:autoRedefine/>
    <w:uiPriority w:val="39"/>
    <w:unhideWhenUsed/>
    <w:rsid w:val="00D31C6D"/>
    <w:pPr>
      <w:spacing w:after="0"/>
      <w:ind w:left="220"/>
    </w:pPr>
    <w:rPr>
      <w:b/>
      <w:bCs/>
    </w:rPr>
  </w:style>
  <w:style w:type="paragraph" w:styleId="Footer">
    <w:name w:val="footer"/>
    <w:basedOn w:val="Normal"/>
    <w:link w:val="FooterChar"/>
    <w:uiPriority w:val="99"/>
    <w:unhideWhenUsed/>
    <w:rsid w:val="00D31C6D"/>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D31C6D"/>
  </w:style>
  <w:style w:type="character" w:styleId="PageNumber">
    <w:name w:val="page number"/>
    <w:basedOn w:val="DefaultParagraphFont"/>
    <w:uiPriority w:val="99"/>
    <w:semiHidden/>
    <w:unhideWhenUsed/>
    <w:rsid w:val="00D31C6D"/>
  </w:style>
  <w:style w:type="character" w:styleId="Strong">
    <w:name w:val="Strong"/>
    <w:basedOn w:val="DefaultParagraphFont"/>
    <w:uiPriority w:val="22"/>
    <w:qFormat/>
    <w:rsid w:val="00D31C6D"/>
    <w:rPr>
      <w:b/>
      <w:bCs/>
    </w:rPr>
  </w:style>
  <w:style w:type="paragraph" w:customStyle="1" w:styleId="TextBody">
    <w:name w:val="Text Body"/>
    <w:basedOn w:val="Normal"/>
    <w:rsid w:val="00CD1E10"/>
    <w:pPr>
      <w:widowControl w:val="0"/>
      <w:suppressAutoHyphens/>
      <w:spacing w:after="283" w:line="240" w:lineRule="auto"/>
    </w:pPr>
    <w:rPr>
      <w:rFonts w:ascii="Liberation Serif" w:eastAsia="Arial Unicode MS" w:hAnsi="Liberation Serif" w:cs="Arial Unicode MS"/>
      <w:sz w:val="24"/>
      <w:szCs w:val="24"/>
      <w:lang w:eastAsia="zh-CN" w:bidi="hi-IN"/>
    </w:rPr>
  </w:style>
  <w:style w:type="paragraph" w:styleId="Quote">
    <w:name w:val="Quote"/>
    <w:basedOn w:val="Normal"/>
    <w:next w:val="Normal"/>
    <w:link w:val="QuoteChar"/>
    <w:uiPriority w:val="29"/>
    <w:qFormat/>
    <w:rsid w:val="00CD1E10"/>
    <w:pPr>
      <w:spacing w:after="240" w:line="240" w:lineRule="auto"/>
      <w:ind w:left="720" w:right="720"/>
      <w:jc w:val="both"/>
    </w:pPr>
    <w:rPr>
      <w:rFonts w:ascii="Times New Roman" w:hAnsi="Times New Roman" w:cs="Times New Roman"/>
      <w:i/>
      <w:color w:val="000000" w:themeColor="text1"/>
      <w:szCs w:val="24"/>
    </w:rPr>
  </w:style>
  <w:style w:type="character" w:customStyle="1" w:styleId="QuoteChar">
    <w:name w:val="Quote Char"/>
    <w:basedOn w:val="DefaultParagraphFont"/>
    <w:link w:val="Quote"/>
    <w:uiPriority w:val="29"/>
    <w:rsid w:val="00CD1E10"/>
    <w:rPr>
      <w:rFonts w:ascii="Times New Roman" w:hAnsi="Times New Roman" w:cs="Times New Roman"/>
      <w:i/>
      <w:color w:val="000000" w:themeColor="text1"/>
      <w:sz w:val="22"/>
    </w:rPr>
  </w:style>
  <w:style w:type="table" w:customStyle="1" w:styleId="ListTable21">
    <w:name w:val="List Table 21"/>
    <w:basedOn w:val="TableNormal"/>
    <w:uiPriority w:val="47"/>
    <w:rsid w:val="00CD1E1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CD1E10"/>
  </w:style>
  <w:style w:type="character" w:styleId="IntenseEmphasis">
    <w:name w:val="Intense Emphasis"/>
    <w:basedOn w:val="DefaultParagraphFont"/>
    <w:uiPriority w:val="21"/>
    <w:qFormat/>
    <w:rsid w:val="00CD1E10"/>
    <w:rPr>
      <w:i/>
      <w:iCs/>
      <w:color w:val="5B9BD5" w:themeColor="accent1"/>
    </w:rPr>
  </w:style>
  <w:style w:type="paragraph" w:styleId="IntenseQuote">
    <w:name w:val="Intense Quote"/>
    <w:basedOn w:val="Normal"/>
    <w:next w:val="Normal"/>
    <w:link w:val="IntenseQuoteChar"/>
    <w:uiPriority w:val="30"/>
    <w:qFormat/>
    <w:rsid w:val="00CD1E10"/>
    <w:pPr>
      <w:pBdr>
        <w:top w:val="single" w:sz="4" w:space="10" w:color="5B9BD5" w:themeColor="accent1"/>
        <w:bottom w:val="single" w:sz="4" w:space="10" w:color="5B9BD5" w:themeColor="accent1"/>
      </w:pBdr>
      <w:spacing w:before="360" w:after="360" w:line="240" w:lineRule="auto"/>
      <w:ind w:left="864" w:right="864"/>
      <w:jc w:val="center"/>
    </w:pPr>
    <w:rPr>
      <w:i/>
      <w:iCs/>
      <w:color w:val="5B9BD5" w:themeColor="accent1"/>
      <w:sz w:val="24"/>
      <w:szCs w:val="24"/>
    </w:rPr>
  </w:style>
  <w:style w:type="character" w:customStyle="1" w:styleId="IntenseQuoteChar">
    <w:name w:val="Intense Quote Char"/>
    <w:basedOn w:val="DefaultParagraphFont"/>
    <w:link w:val="IntenseQuote"/>
    <w:uiPriority w:val="30"/>
    <w:rsid w:val="00CD1E10"/>
    <w:rPr>
      <w:i/>
      <w:iCs/>
      <w:color w:val="5B9BD5" w:themeColor="accent1"/>
    </w:rPr>
  </w:style>
  <w:style w:type="table" w:customStyle="1" w:styleId="PlainTable31">
    <w:name w:val="Plain Table 31"/>
    <w:basedOn w:val="TableNormal"/>
    <w:uiPriority w:val="43"/>
    <w:rsid w:val="005579F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5579F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rtauthors">
    <w:name w:val="art_authors"/>
    <w:basedOn w:val="DefaultParagraphFont"/>
    <w:rsid w:val="00C955EC"/>
  </w:style>
  <w:style w:type="character" w:customStyle="1" w:styleId="year">
    <w:name w:val="year"/>
    <w:basedOn w:val="DefaultParagraphFont"/>
    <w:rsid w:val="00C955EC"/>
  </w:style>
  <w:style w:type="character" w:customStyle="1" w:styleId="arttitle">
    <w:name w:val="art_title"/>
    <w:basedOn w:val="DefaultParagraphFont"/>
    <w:rsid w:val="00C955EC"/>
  </w:style>
  <w:style w:type="character" w:customStyle="1" w:styleId="journalname">
    <w:name w:val="journalname"/>
    <w:basedOn w:val="DefaultParagraphFont"/>
    <w:rsid w:val="00C955EC"/>
  </w:style>
  <w:style w:type="character" w:customStyle="1" w:styleId="volume">
    <w:name w:val="volume"/>
    <w:basedOn w:val="DefaultParagraphFont"/>
    <w:rsid w:val="00C955EC"/>
  </w:style>
  <w:style w:type="character" w:customStyle="1" w:styleId="issue">
    <w:name w:val="issue"/>
    <w:basedOn w:val="DefaultParagraphFont"/>
    <w:rsid w:val="00C955EC"/>
  </w:style>
  <w:style w:type="character" w:customStyle="1" w:styleId="page">
    <w:name w:val="page"/>
    <w:basedOn w:val="DefaultParagraphFont"/>
    <w:rsid w:val="00C955EC"/>
  </w:style>
  <w:style w:type="character" w:styleId="FollowedHyperlink">
    <w:name w:val="FollowedHyperlink"/>
    <w:basedOn w:val="DefaultParagraphFont"/>
    <w:uiPriority w:val="99"/>
    <w:semiHidden/>
    <w:unhideWhenUsed/>
    <w:rsid w:val="00C955EC"/>
    <w:rPr>
      <w:color w:val="954F72" w:themeColor="followedHyperlink"/>
      <w:u w:val="single"/>
    </w:rPr>
  </w:style>
  <w:style w:type="character" w:customStyle="1" w:styleId="Heading4Char">
    <w:name w:val="Heading 4 Char"/>
    <w:basedOn w:val="DefaultParagraphFont"/>
    <w:link w:val="Heading4"/>
    <w:uiPriority w:val="9"/>
    <w:rsid w:val="007104A9"/>
    <w:rPr>
      <w:rFonts w:ascii="Times New Roman" w:hAnsi="Times New Roman" w:cs="Times New Roman"/>
      <w:b/>
      <w:bCs/>
      <w:color w:val="000000" w:themeColor="text1"/>
    </w:rPr>
  </w:style>
  <w:style w:type="paragraph" w:styleId="TOC3">
    <w:name w:val="toc 3"/>
    <w:basedOn w:val="Normal"/>
    <w:next w:val="Normal"/>
    <w:autoRedefine/>
    <w:uiPriority w:val="39"/>
    <w:unhideWhenUsed/>
    <w:rsid w:val="00411D83"/>
    <w:pPr>
      <w:spacing w:after="0"/>
      <w:ind w:left="440"/>
    </w:pPr>
  </w:style>
  <w:style w:type="paragraph" w:styleId="TOC4">
    <w:name w:val="toc 4"/>
    <w:basedOn w:val="Normal"/>
    <w:next w:val="Normal"/>
    <w:autoRedefine/>
    <w:uiPriority w:val="39"/>
    <w:semiHidden/>
    <w:unhideWhenUsed/>
    <w:rsid w:val="00411D83"/>
    <w:pPr>
      <w:spacing w:after="0"/>
      <w:ind w:left="660"/>
    </w:pPr>
    <w:rPr>
      <w:sz w:val="20"/>
      <w:szCs w:val="20"/>
    </w:rPr>
  </w:style>
  <w:style w:type="paragraph" w:styleId="TOC5">
    <w:name w:val="toc 5"/>
    <w:basedOn w:val="Normal"/>
    <w:next w:val="Normal"/>
    <w:autoRedefine/>
    <w:uiPriority w:val="39"/>
    <w:semiHidden/>
    <w:unhideWhenUsed/>
    <w:rsid w:val="00411D83"/>
    <w:pPr>
      <w:spacing w:after="0"/>
      <w:ind w:left="880"/>
    </w:pPr>
    <w:rPr>
      <w:sz w:val="20"/>
      <w:szCs w:val="20"/>
    </w:rPr>
  </w:style>
  <w:style w:type="paragraph" w:styleId="TOC6">
    <w:name w:val="toc 6"/>
    <w:basedOn w:val="Normal"/>
    <w:next w:val="Normal"/>
    <w:autoRedefine/>
    <w:uiPriority w:val="39"/>
    <w:semiHidden/>
    <w:unhideWhenUsed/>
    <w:rsid w:val="00411D83"/>
    <w:pPr>
      <w:spacing w:after="0"/>
      <w:ind w:left="1100"/>
    </w:pPr>
    <w:rPr>
      <w:sz w:val="20"/>
      <w:szCs w:val="20"/>
    </w:rPr>
  </w:style>
  <w:style w:type="paragraph" w:styleId="TOC7">
    <w:name w:val="toc 7"/>
    <w:basedOn w:val="Normal"/>
    <w:next w:val="Normal"/>
    <w:autoRedefine/>
    <w:uiPriority w:val="39"/>
    <w:semiHidden/>
    <w:unhideWhenUsed/>
    <w:rsid w:val="00411D83"/>
    <w:pPr>
      <w:spacing w:after="0"/>
      <w:ind w:left="1320"/>
    </w:pPr>
    <w:rPr>
      <w:sz w:val="20"/>
      <w:szCs w:val="20"/>
    </w:rPr>
  </w:style>
  <w:style w:type="paragraph" w:styleId="TOC8">
    <w:name w:val="toc 8"/>
    <w:basedOn w:val="Normal"/>
    <w:next w:val="Normal"/>
    <w:autoRedefine/>
    <w:uiPriority w:val="39"/>
    <w:semiHidden/>
    <w:unhideWhenUsed/>
    <w:rsid w:val="00411D83"/>
    <w:pPr>
      <w:spacing w:after="0"/>
      <w:ind w:left="1540"/>
    </w:pPr>
    <w:rPr>
      <w:sz w:val="20"/>
      <w:szCs w:val="20"/>
    </w:rPr>
  </w:style>
  <w:style w:type="paragraph" w:styleId="TOC9">
    <w:name w:val="toc 9"/>
    <w:basedOn w:val="Normal"/>
    <w:next w:val="Normal"/>
    <w:autoRedefine/>
    <w:uiPriority w:val="39"/>
    <w:semiHidden/>
    <w:unhideWhenUsed/>
    <w:rsid w:val="00411D83"/>
    <w:pPr>
      <w:spacing w:after="0"/>
      <w:ind w:left="1760"/>
    </w:pPr>
    <w:rPr>
      <w:sz w:val="20"/>
      <w:szCs w:val="20"/>
    </w:rPr>
  </w:style>
  <w:style w:type="paragraph" w:styleId="TableofFigures">
    <w:name w:val="table of figures"/>
    <w:basedOn w:val="Normal"/>
    <w:next w:val="Normal"/>
    <w:uiPriority w:val="99"/>
    <w:unhideWhenUsed/>
    <w:rsid w:val="00E37C66"/>
    <w:pPr>
      <w:spacing w:after="0"/>
    </w:pPr>
    <w:rPr>
      <w:rFonts w:asciiTheme="majorBidi" w:hAnsiTheme="majorBidi"/>
      <w:sz w:val="24"/>
    </w:rPr>
  </w:style>
  <w:style w:type="numbering" w:customStyle="1" w:styleId="NoList1">
    <w:name w:val="No List1"/>
    <w:next w:val="NoList"/>
    <w:uiPriority w:val="99"/>
    <w:semiHidden/>
    <w:unhideWhenUsed/>
    <w:rsid w:val="007A49DF"/>
  </w:style>
  <w:style w:type="character" w:styleId="Emphasis">
    <w:name w:val="Emphasis"/>
    <w:basedOn w:val="DefaultParagraphFont"/>
    <w:uiPriority w:val="20"/>
    <w:qFormat/>
    <w:rsid w:val="007A49DF"/>
    <w:rPr>
      <w:i/>
      <w:iCs/>
    </w:rPr>
  </w:style>
  <w:style w:type="character" w:customStyle="1" w:styleId="notranslate">
    <w:name w:val="notranslate"/>
    <w:basedOn w:val="DefaultParagraphFont"/>
    <w:rsid w:val="007A49DF"/>
  </w:style>
  <w:style w:type="character" w:customStyle="1" w:styleId="text-group">
    <w:name w:val="text-group"/>
    <w:basedOn w:val="DefaultParagraphFont"/>
    <w:rsid w:val="007A49DF"/>
  </w:style>
  <w:style w:type="character" w:customStyle="1" w:styleId="color-888">
    <w:name w:val="color-888"/>
    <w:basedOn w:val="DefaultParagraphFont"/>
    <w:rsid w:val="007A49DF"/>
  </w:style>
  <w:style w:type="character" w:customStyle="1" w:styleId="EndNoteBibliographyChar">
    <w:name w:val="EndNote Bibliography Char"/>
    <w:link w:val="EndNoteBibliography"/>
    <w:locked/>
    <w:rsid w:val="007A49DF"/>
    <w:rPr>
      <w:rFonts w:ascii="Calibri" w:hAnsi="Calibri"/>
    </w:rPr>
  </w:style>
  <w:style w:type="paragraph" w:styleId="Header">
    <w:name w:val="header"/>
    <w:basedOn w:val="Normal"/>
    <w:link w:val="HeaderChar"/>
    <w:uiPriority w:val="99"/>
    <w:unhideWhenUsed/>
    <w:rsid w:val="007A49DF"/>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7A49DF"/>
    <w:rPr>
      <w:rFonts w:ascii="Times New Roman" w:hAnsi="Times New Roman" w:cs="Times New Roman"/>
    </w:rPr>
  </w:style>
  <w:style w:type="paragraph" w:customStyle="1" w:styleId="NoSpacing1">
    <w:name w:val="No Spacing1"/>
    <w:rsid w:val="007A49DF"/>
    <w:pPr>
      <w:suppressAutoHyphens/>
    </w:pPr>
    <w:rPr>
      <w:rFonts w:ascii="Verdana" w:eastAsia="Calibri" w:hAnsi="Verdana" w:cs="Times New Roman"/>
      <w:sz w:val="22"/>
      <w:szCs w:val="22"/>
      <w:lang w:eastAsia="zh-CN"/>
    </w:rPr>
  </w:style>
  <w:style w:type="numbering" w:customStyle="1" w:styleId="NoList2">
    <w:name w:val="No List2"/>
    <w:next w:val="NoList"/>
    <w:uiPriority w:val="99"/>
    <w:semiHidden/>
    <w:unhideWhenUsed/>
    <w:rsid w:val="007A49DF"/>
  </w:style>
  <w:style w:type="numbering" w:customStyle="1" w:styleId="NoList3">
    <w:name w:val="No List3"/>
    <w:next w:val="NoList"/>
    <w:uiPriority w:val="99"/>
    <w:semiHidden/>
    <w:unhideWhenUsed/>
    <w:rsid w:val="00AC1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5730">
      <w:bodyDiv w:val="1"/>
      <w:marLeft w:val="0"/>
      <w:marRight w:val="0"/>
      <w:marTop w:val="0"/>
      <w:marBottom w:val="0"/>
      <w:divBdr>
        <w:top w:val="none" w:sz="0" w:space="0" w:color="auto"/>
        <w:left w:val="none" w:sz="0" w:space="0" w:color="auto"/>
        <w:bottom w:val="none" w:sz="0" w:space="0" w:color="auto"/>
        <w:right w:val="none" w:sz="0" w:space="0" w:color="auto"/>
      </w:divBdr>
    </w:div>
    <w:div w:id="125978741">
      <w:bodyDiv w:val="1"/>
      <w:marLeft w:val="0"/>
      <w:marRight w:val="0"/>
      <w:marTop w:val="0"/>
      <w:marBottom w:val="0"/>
      <w:divBdr>
        <w:top w:val="none" w:sz="0" w:space="0" w:color="auto"/>
        <w:left w:val="none" w:sz="0" w:space="0" w:color="auto"/>
        <w:bottom w:val="none" w:sz="0" w:space="0" w:color="auto"/>
        <w:right w:val="none" w:sz="0" w:space="0" w:color="auto"/>
      </w:divBdr>
    </w:div>
    <w:div w:id="191580967">
      <w:bodyDiv w:val="1"/>
      <w:marLeft w:val="0"/>
      <w:marRight w:val="0"/>
      <w:marTop w:val="0"/>
      <w:marBottom w:val="0"/>
      <w:divBdr>
        <w:top w:val="none" w:sz="0" w:space="0" w:color="auto"/>
        <w:left w:val="none" w:sz="0" w:space="0" w:color="auto"/>
        <w:bottom w:val="none" w:sz="0" w:space="0" w:color="auto"/>
        <w:right w:val="none" w:sz="0" w:space="0" w:color="auto"/>
      </w:divBdr>
    </w:div>
    <w:div w:id="277612762">
      <w:bodyDiv w:val="1"/>
      <w:marLeft w:val="0"/>
      <w:marRight w:val="0"/>
      <w:marTop w:val="0"/>
      <w:marBottom w:val="0"/>
      <w:divBdr>
        <w:top w:val="none" w:sz="0" w:space="0" w:color="auto"/>
        <w:left w:val="none" w:sz="0" w:space="0" w:color="auto"/>
        <w:bottom w:val="none" w:sz="0" w:space="0" w:color="auto"/>
        <w:right w:val="none" w:sz="0" w:space="0" w:color="auto"/>
      </w:divBdr>
    </w:div>
    <w:div w:id="319889648">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423768962">
      <w:bodyDiv w:val="1"/>
      <w:marLeft w:val="0"/>
      <w:marRight w:val="0"/>
      <w:marTop w:val="0"/>
      <w:marBottom w:val="0"/>
      <w:divBdr>
        <w:top w:val="none" w:sz="0" w:space="0" w:color="auto"/>
        <w:left w:val="none" w:sz="0" w:space="0" w:color="auto"/>
        <w:bottom w:val="none" w:sz="0" w:space="0" w:color="auto"/>
        <w:right w:val="none" w:sz="0" w:space="0" w:color="auto"/>
      </w:divBdr>
      <w:divsChild>
        <w:div w:id="1338921667">
          <w:marLeft w:val="0"/>
          <w:marRight w:val="0"/>
          <w:marTop w:val="0"/>
          <w:marBottom w:val="0"/>
          <w:divBdr>
            <w:top w:val="none" w:sz="0" w:space="0" w:color="auto"/>
            <w:left w:val="none" w:sz="0" w:space="0" w:color="auto"/>
            <w:bottom w:val="none" w:sz="0" w:space="0" w:color="auto"/>
            <w:right w:val="none" w:sz="0" w:space="0" w:color="auto"/>
          </w:divBdr>
          <w:divsChild>
            <w:div w:id="24984489">
              <w:marLeft w:val="0"/>
              <w:marRight w:val="0"/>
              <w:marTop w:val="0"/>
              <w:marBottom w:val="0"/>
              <w:divBdr>
                <w:top w:val="none" w:sz="0" w:space="0" w:color="auto"/>
                <w:left w:val="none" w:sz="0" w:space="0" w:color="auto"/>
                <w:bottom w:val="none" w:sz="0" w:space="0" w:color="auto"/>
                <w:right w:val="none" w:sz="0" w:space="0" w:color="auto"/>
              </w:divBdr>
              <w:divsChild>
                <w:div w:id="1137455618">
                  <w:marLeft w:val="0"/>
                  <w:marRight w:val="0"/>
                  <w:marTop w:val="0"/>
                  <w:marBottom w:val="0"/>
                  <w:divBdr>
                    <w:top w:val="none" w:sz="0" w:space="0" w:color="auto"/>
                    <w:left w:val="none" w:sz="0" w:space="0" w:color="auto"/>
                    <w:bottom w:val="none" w:sz="0" w:space="0" w:color="auto"/>
                    <w:right w:val="none" w:sz="0" w:space="0" w:color="auto"/>
                  </w:divBdr>
                  <w:divsChild>
                    <w:div w:id="18424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579445">
      <w:bodyDiv w:val="1"/>
      <w:marLeft w:val="0"/>
      <w:marRight w:val="0"/>
      <w:marTop w:val="0"/>
      <w:marBottom w:val="0"/>
      <w:divBdr>
        <w:top w:val="none" w:sz="0" w:space="0" w:color="auto"/>
        <w:left w:val="none" w:sz="0" w:space="0" w:color="auto"/>
        <w:bottom w:val="none" w:sz="0" w:space="0" w:color="auto"/>
        <w:right w:val="none" w:sz="0" w:space="0" w:color="auto"/>
      </w:divBdr>
    </w:div>
    <w:div w:id="494221228">
      <w:bodyDiv w:val="1"/>
      <w:marLeft w:val="0"/>
      <w:marRight w:val="0"/>
      <w:marTop w:val="0"/>
      <w:marBottom w:val="0"/>
      <w:divBdr>
        <w:top w:val="none" w:sz="0" w:space="0" w:color="auto"/>
        <w:left w:val="none" w:sz="0" w:space="0" w:color="auto"/>
        <w:bottom w:val="none" w:sz="0" w:space="0" w:color="auto"/>
        <w:right w:val="none" w:sz="0" w:space="0" w:color="auto"/>
      </w:divBdr>
    </w:div>
    <w:div w:id="503320819">
      <w:bodyDiv w:val="1"/>
      <w:marLeft w:val="0"/>
      <w:marRight w:val="0"/>
      <w:marTop w:val="0"/>
      <w:marBottom w:val="0"/>
      <w:divBdr>
        <w:top w:val="none" w:sz="0" w:space="0" w:color="auto"/>
        <w:left w:val="none" w:sz="0" w:space="0" w:color="auto"/>
        <w:bottom w:val="none" w:sz="0" w:space="0" w:color="auto"/>
        <w:right w:val="none" w:sz="0" w:space="0" w:color="auto"/>
      </w:divBdr>
    </w:div>
    <w:div w:id="541744258">
      <w:bodyDiv w:val="1"/>
      <w:marLeft w:val="0"/>
      <w:marRight w:val="0"/>
      <w:marTop w:val="0"/>
      <w:marBottom w:val="0"/>
      <w:divBdr>
        <w:top w:val="none" w:sz="0" w:space="0" w:color="auto"/>
        <w:left w:val="none" w:sz="0" w:space="0" w:color="auto"/>
        <w:bottom w:val="none" w:sz="0" w:space="0" w:color="auto"/>
        <w:right w:val="none" w:sz="0" w:space="0" w:color="auto"/>
      </w:divBdr>
    </w:div>
    <w:div w:id="575700871">
      <w:bodyDiv w:val="1"/>
      <w:marLeft w:val="0"/>
      <w:marRight w:val="0"/>
      <w:marTop w:val="0"/>
      <w:marBottom w:val="0"/>
      <w:divBdr>
        <w:top w:val="none" w:sz="0" w:space="0" w:color="auto"/>
        <w:left w:val="none" w:sz="0" w:space="0" w:color="auto"/>
        <w:bottom w:val="none" w:sz="0" w:space="0" w:color="auto"/>
        <w:right w:val="none" w:sz="0" w:space="0" w:color="auto"/>
      </w:divBdr>
    </w:div>
    <w:div w:id="739404561">
      <w:bodyDiv w:val="1"/>
      <w:marLeft w:val="0"/>
      <w:marRight w:val="0"/>
      <w:marTop w:val="0"/>
      <w:marBottom w:val="0"/>
      <w:divBdr>
        <w:top w:val="none" w:sz="0" w:space="0" w:color="auto"/>
        <w:left w:val="none" w:sz="0" w:space="0" w:color="auto"/>
        <w:bottom w:val="none" w:sz="0" w:space="0" w:color="auto"/>
        <w:right w:val="none" w:sz="0" w:space="0" w:color="auto"/>
      </w:divBdr>
    </w:div>
    <w:div w:id="769278157">
      <w:bodyDiv w:val="1"/>
      <w:marLeft w:val="0"/>
      <w:marRight w:val="0"/>
      <w:marTop w:val="0"/>
      <w:marBottom w:val="0"/>
      <w:divBdr>
        <w:top w:val="none" w:sz="0" w:space="0" w:color="auto"/>
        <w:left w:val="none" w:sz="0" w:space="0" w:color="auto"/>
        <w:bottom w:val="none" w:sz="0" w:space="0" w:color="auto"/>
        <w:right w:val="none" w:sz="0" w:space="0" w:color="auto"/>
      </w:divBdr>
    </w:div>
    <w:div w:id="904494186">
      <w:bodyDiv w:val="1"/>
      <w:marLeft w:val="0"/>
      <w:marRight w:val="0"/>
      <w:marTop w:val="0"/>
      <w:marBottom w:val="0"/>
      <w:divBdr>
        <w:top w:val="none" w:sz="0" w:space="0" w:color="auto"/>
        <w:left w:val="none" w:sz="0" w:space="0" w:color="auto"/>
        <w:bottom w:val="none" w:sz="0" w:space="0" w:color="auto"/>
        <w:right w:val="none" w:sz="0" w:space="0" w:color="auto"/>
      </w:divBdr>
    </w:div>
    <w:div w:id="990914120">
      <w:bodyDiv w:val="1"/>
      <w:marLeft w:val="0"/>
      <w:marRight w:val="0"/>
      <w:marTop w:val="0"/>
      <w:marBottom w:val="0"/>
      <w:divBdr>
        <w:top w:val="none" w:sz="0" w:space="0" w:color="auto"/>
        <w:left w:val="none" w:sz="0" w:space="0" w:color="auto"/>
        <w:bottom w:val="none" w:sz="0" w:space="0" w:color="auto"/>
        <w:right w:val="none" w:sz="0" w:space="0" w:color="auto"/>
      </w:divBdr>
    </w:div>
    <w:div w:id="1079405669">
      <w:bodyDiv w:val="1"/>
      <w:marLeft w:val="0"/>
      <w:marRight w:val="0"/>
      <w:marTop w:val="0"/>
      <w:marBottom w:val="0"/>
      <w:divBdr>
        <w:top w:val="none" w:sz="0" w:space="0" w:color="auto"/>
        <w:left w:val="none" w:sz="0" w:space="0" w:color="auto"/>
        <w:bottom w:val="none" w:sz="0" w:space="0" w:color="auto"/>
        <w:right w:val="none" w:sz="0" w:space="0" w:color="auto"/>
      </w:divBdr>
    </w:div>
    <w:div w:id="1088111018">
      <w:bodyDiv w:val="1"/>
      <w:marLeft w:val="0"/>
      <w:marRight w:val="0"/>
      <w:marTop w:val="0"/>
      <w:marBottom w:val="0"/>
      <w:divBdr>
        <w:top w:val="none" w:sz="0" w:space="0" w:color="auto"/>
        <w:left w:val="none" w:sz="0" w:space="0" w:color="auto"/>
        <w:bottom w:val="none" w:sz="0" w:space="0" w:color="auto"/>
        <w:right w:val="none" w:sz="0" w:space="0" w:color="auto"/>
      </w:divBdr>
    </w:div>
    <w:div w:id="1150440451">
      <w:bodyDiv w:val="1"/>
      <w:marLeft w:val="0"/>
      <w:marRight w:val="0"/>
      <w:marTop w:val="0"/>
      <w:marBottom w:val="0"/>
      <w:divBdr>
        <w:top w:val="none" w:sz="0" w:space="0" w:color="auto"/>
        <w:left w:val="none" w:sz="0" w:space="0" w:color="auto"/>
        <w:bottom w:val="none" w:sz="0" w:space="0" w:color="auto"/>
        <w:right w:val="none" w:sz="0" w:space="0" w:color="auto"/>
      </w:divBdr>
    </w:div>
    <w:div w:id="1361589093">
      <w:bodyDiv w:val="1"/>
      <w:marLeft w:val="0"/>
      <w:marRight w:val="0"/>
      <w:marTop w:val="0"/>
      <w:marBottom w:val="0"/>
      <w:divBdr>
        <w:top w:val="none" w:sz="0" w:space="0" w:color="auto"/>
        <w:left w:val="none" w:sz="0" w:space="0" w:color="auto"/>
        <w:bottom w:val="none" w:sz="0" w:space="0" w:color="auto"/>
        <w:right w:val="none" w:sz="0" w:space="0" w:color="auto"/>
      </w:divBdr>
    </w:div>
    <w:div w:id="1381903862">
      <w:bodyDiv w:val="1"/>
      <w:marLeft w:val="0"/>
      <w:marRight w:val="0"/>
      <w:marTop w:val="0"/>
      <w:marBottom w:val="0"/>
      <w:divBdr>
        <w:top w:val="none" w:sz="0" w:space="0" w:color="auto"/>
        <w:left w:val="none" w:sz="0" w:space="0" w:color="auto"/>
        <w:bottom w:val="none" w:sz="0" w:space="0" w:color="auto"/>
        <w:right w:val="none" w:sz="0" w:space="0" w:color="auto"/>
      </w:divBdr>
    </w:div>
    <w:div w:id="1452281644">
      <w:bodyDiv w:val="1"/>
      <w:marLeft w:val="0"/>
      <w:marRight w:val="0"/>
      <w:marTop w:val="0"/>
      <w:marBottom w:val="0"/>
      <w:divBdr>
        <w:top w:val="none" w:sz="0" w:space="0" w:color="auto"/>
        <w:left w:val="none" w:sz="0" w:space="0" w:color="auto"/>
        <w:bottom w:val="none" w:sz="0" w:space="0" w:color="auto"/>
        <w:right w:val="none" w:sz="0" w:space="0" w:color="auto"/>
      </w:divBdr>
    </w:div>
    <w:div w:id="1484589350">
      <w:bodyDiv w:val="1"/>
      <w:marLeft w:val="0"/>
      <w:marRight w:val="0"/>
      <w:marTop w:val="0"/>
      <w:marBottom w:val="0"/>
      <w:divBdr>
        <w:top w:val="none" w:sz="0" w:space="0" w:color="auto"/>
        <w:left w:val="none" w:sz="0" w:space="0" w:color="auto"/>
        <w:bottom w:val="none" w:sz="0" w:space="0" w:color="auto"/>
        <w:right w:val="none" w:sz="0" w:space="0" w:color="auto"/>
      </w:divBdr>
    </w:div>
    <w:div w:id="1530872637">
      <w:bodyDiv w:val="1"/>
      <w:marLeft w:val="0"/>
      <w:marRight w:val="0"/>
      <w:marTop w:val="0"/>
      <w:marBottom w:val="0"/>
      <w:divBdr>
        <w:top w:val="none" w:sz="0" w:space="0" w:color="auto"/>
        <w:left w:val="none" w:sz="0" w:space="0" w:color="auto"/>
        <w:bottom w:val="none" w:sz="0" w:space="0" w:color="auto"/>
        <w:right w:val="none" w:sz="0" w:space="0" w:color="auto"/>
      </w:divBdr>
    </w:div>
    <w:div w:id="1592200117">
      <w:bodyDiv w:val="1"/>
      <w:marLeft w:val="0"/>
      <w:marRight w:val="0"/>
      <w:marTop w:val="0"/>
      <w:marBottom w:val="0"/>
      <w:divBdr>
        <w:top w:val="none" w:sz="0" w:space="0" w:color="auto"/>
        <w:left w:val="none" w:sz="0" w:space="0" w:color="auto"/>
        <w:bottom w:val="none" w:sz="0" w:space="0" w:color="auto"/>
        <w:right w:val="none" w:sz="0" w:space="0" w:color="auto"/>
      </w:divBdr>
    </w:div>
    <w:div w:id="1705904952">
      <w:bodyDiv w:val="1"/>
      <w:marLeft w:val="0"/>
      <w:marRight w:val="0"/>
      <w:marTop w:val="0"/>
      <w:marBottom w:val="0"/>
      <w:divBdr>
        <w:top w:val="none" w:sz="0" w:space="0" w:color="auto"/>
        <w:left w:val="none" w:sz="0" w:space="0" w:color="auto"/>
        <w:bottom w:val="none" w:sz="0" w:space="0" w:color="auto"/>
        <w:right w:val="none" w:sz="0" w:space="0" w:color="auto"/>
      </w:divBdr>
    </w:div>
    <w:div w:id="2005083191">
      <w:bodyDiv w:val="1"/>
      <w:marLeft w:val="0"/>
      <w:marRight w:val="0"/>
      <w:marTop w:val="0"/>
      <w:marBottom w:val="0"/>
      <w:divBdr>
        <w:top w:val="none" w:sz="0" w:space="0" w:color="auto"/>
        <w:left w:val="none" w:sz="0" w:space="0" w:color="auto"/>
        <w:bottom w:val="none" w:sz="0" w:space="0" w:color="auto"/>
        <w:right w:val="none" w:sz="0" w:space="0" w:color="auto"/>
      </w:divBdr>
    </w:div>
    <w:div w:id="201525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ntres.insead.edu/innovation-policy/publications/documents/En_IndexReport.pdf" TargetMode="External"/><Relationship Id="rId18" Type="http://schemas.openxmlformats.org/officeDocument/2006/relationships/hyperlink" Target="http://www.wipo.int/edocs/pubdocs/en/wipo_pub_gii_2014-chapter6.pdf" TargetMode="External"/><Relationship Id="rId26" Type="http://schemas.openxmlformats.org/officeDocument/2006/relationships/hyperlink" Target="http://dx.doi.org/10.1787/5k487727gwvb-en" TargetMode="External"/><Relationship Id="rId39" Type="http://schemas.openxmlformats.org/officeDocument/2006/relationships/hyperlink" Target="https://hbr.org/2018/07/when-generalists-are-better-than-specialists-and-vice-versa" TargetMode="External"/><Relationship Id="rId21" Type="http://schemas.openxmlformats.org/officeDocument/2006/relationships/hyperlink" Target="https://www.globalinnovationindex.org/content/page/data-analysis/" TargetMode="External"/><Relationship Id="rId34" Type="http://schemas.openxmlformats.org/officeDocument/2006/relationships/hyperlink" Target="http://ibimapublishing.com/articles/JIMSME/2013/885666/885666.pdf" TargetMode="External"/><Relationship Id="rId42" Type="http://schemas.openxmlformats.org/officeDocument/2006/relationships/hyperlink" Target="http://www.vision2021.ae/en/national-priority-areas/national-key-performance-indicator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sbspro.2013.04.026" TargetMode="External"/><Relationship Id="rId29" Type="http://schemas.openxmlformats.org/officeDocument/2006/relationships/hyperlink" Target="https://doi.org/10.1142/S136391961730001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srn.com/abstract=2572914" TargetMode="External"/><Relationship Id="rId32" Type="http://schemas.openxmlformats.org/officeDocument/2006/relationships/hyperlink" Target="https://www.igi-global.com/affiliate/tom-rosendahl/231562/" TargetMode="External"/><Relationship Id="rId37" Type="http://schemas.openxmlformats.org/officeDocument/2006/relationships/hyperlink" Target="https://www.theseus.fi/bitstream/handle/10024/32185/Sidikova_Mashhura.pdf?se" TargetMode="External"/><Relationship Id="rId40" Type="http://schemas.openxmlformats.org/officeDocument/2006/relationships/hyperlink" Target="https://uaecabinet.ae/en/the-national-strategy-for-innovatio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rabianbusiness.com/dubai-says-invest-275m-in-new-tech-innovation-initiative-640944.html" TargetMode="External"/><Relationship Id="rId23" Type="http://schemas.openxmlformats.org/officeDocument/2006/relationships/hyperlink" Target="https://www.degruyter.com/downloadpdf/j/hjbpa.2017.8.issue-1/hjbpa-2017-0005/hjbpa-2017-0005.pdf" TargetMode="External"/><Relationship Id="rId28" Type="http://schemas.openxmlformats.org/officeDocument/2006/relationships/hyperlink" Target="https://doi.org/10.1108/10610420710751582" TargetMode="External"/><Relationship Id="rId36" Type="http://schemas.openxmlformats.org/officeDocument/2006/relationships/hyperlink" Target="http://mpra.ub.uni-muenchen.de/64309/" TargetMode="External"/><Relationship Id="rId10" Type="http://schemas.openxmlformats.org/officeDocument/2006/relationships/footer" Target="footer1.xml"/><Relationship Id="rId19" Type="http://schemas.openxmlformats.org/officeDocument/2006/relationships/hyperlink" Target="http://edukid.ae/index.php/en/blog/view/14/innovation-as-part-of-improving-educational-performance-standards-in-uae" TargetMode="External"/><Relationship Id="rId31" Type="http://schemas.openxmlformats.org/officeDocument/2006/relationships/hyperlink" Target="https://www.forbes.com/2010/08/05/teams-teamwork-individuals-leadership-managing-collaboration.html%20-%2060f0e8725e86" TargetMode="External"/><Relationship Id="rId44" Type="http://schemas.openxmlformats.org/officeDocument/2006/relationships/hyperlink" Target="https://www.emeraldinsight.com/doi/abs/10.1108/1753798131131468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prints.kingston.ac.uk/36706/" TargetMode="External"/><Relationship Id="rId22" Type="http://schemas.openxmlformats.org/officeDocument/2006/relationships/hyperlink" Target="http://www.irena.org/menu/index.aspx?mnu=cat&amp;PriMenuID=13&amp;CatID=30" TargetMode="External"/><Relationship Id="rId27" Type="http://schemas.openxmlformats.org/officeDocument/2006/relationships/hyperlink" Target="http://www.economy.gov.ae/Publications/MOE%20Anual%20Repoert%20English%202016.pdf" TargetMode="External"/><Relationship Id="rId30" Type="http://schemas.openxmlformats.org/officeDocument/2006/relationships/hyperlink" Target="http://timkastelle.org/blog/2011/01/innovation-a-new-match-between-need-and-solution/" TargetMode="External"/><Relationship Id="rId35" Type="http://schemas.openxmlformats.org/officeDocument/2006/relationships/hyperlink" Target="http://www.thenational.ae/business/retail/female-emirati-entrepreneurs-taste-success" TargetMode="External"/><Relationship Id="rId43" Type="http://schemas.openxmlformats.org/officeDocument/2006/relationships/hyperlink" Target="http://www.wipo.int/edocs/pubdocs/en/wipo_pub_gii_2017.pd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diva-portal.org/smash/get/diva2%3A326289/FULLTEXT01.pdf" TargetMode="External"/><Relationship Id="rId17" Type="http://schemas.openxmlformats.org/officeDocument/2006/relationships/hyperlink" Target="http://acervo.ci.fdc.org.br/AcervoDigital/Artigos%20FDC/Artigos%20FDC%202010/Impact%20of%20organizational%20culture.pdf" TargetMode="External"/><Relationship Id="rId25" Type="http://schemas.openxmlformats.org/officeDocument/2006/relationships/hyperlink" Target="http://www.uxmatters.com/mt/archives/2012/09/strengths-and-weaknesses-of-quantitative-and-qualitative-research.php" TargetMode="External"/><Relationship Id="rId33" Type="http://schemas.openxmlformats.org/officeDocument/2006/relationships/hyperlink" Target="https://www.igi-global.com/affiliate/vidar-heps/231563/" TargetMode="External"/><Relationship Id="rId38" Type="http://schemas.openxmlformats.org/officeDocument/2006/relationships/hyperlink" Target="http://www.itp.net/610600-adsic-hosts-abu-dhabi-government-contact-centre-forum" TargetMode="External"/><Relationship Id="rId46" Type="http://schemas.openxmlformats.org/officeDocument/2006/relationships/theme" Target="theme/theme1.xml"/><Relationship Id="rId20" Type="http://schemas.openxmlformats.org/officeDocument/2006/relationships/hyperlink" Target="http://gulfnews.com/news/uae/government/abu-dhabi-government-s-24-hour-contact-centre-1.93275" TargetMode="External"/><Relationship Id="rId41" Type="http://schemas.openxmlformats.org/officeDocument/2006/relationships/hyperlink" Target="http://hdr.undp.org/en/reports/global/hdr2007/2008/news/arabstates/title,6718,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Hil98</b:Tag>
    <b:SourceType>JournalArticle</b:SourceType>
    <b:Guid>{0AA35532-1EB9-294E-8F3E-E76417F1BB70}</b:Guid>
    <b:Title>A qualitative assessment of Arab culture and information technology transfer</b:Title>
    <b:Year>1998</b:Year>
    <b:Volume>6</b:Volume>
    <b:Pages>29-38</b:Pages>
    <b:Author>
      <b:Author>
        <b:NameList>
          <b:Person>
            <b:Last>Hill</b:Last>
            <b:First>C.</b:First>
          </b:Person>
          <b:Person>
            <b:Last>Loch, K.,</b:Last>
            <b:First>K.</b:First>
          </b:Person>
          <b:Person>
            <b:Last>Straub</b:Last>
            <b:First>D.</b:First>
          </b:Person>
          <b:Person>
            <b:Last>El-Sheshai</b:Last>
            <b:First>K</b:First>
          </b:Person>
        </b:NameList>
      </b:Author>
    </b:Author>
    <b:JournalName>Journal of Global Information Management</b:JournalName>
    <b:Issue>3</b:Issue>
    <b:RefOrder>8</b:RefOrder>
  </b:Source>
  <b:Source>
    <b:Tag>Boe13</b:Tag>
    <b:SourceType>Book</b:SourceType>
    <b:Guid>{B44829B6-DA82-EF4B-B764-627AE11E8E39}</b:Guid>
    <b:Author>
      <b:Author>
        <b:NameList>
          <b:Person>
            <b:Last>Boeing</b:Last>
            <b:First>Matthias</b:First>
          </b:Person>
        </b:NameList>
      </b:Author>
    </b:Author>
    <b:Title>Analysis of Cultural Differences and their Effects on Marketing Products in the United States of America and Germany: A Cultural Approach to Marketing using Edward T. Hall and Geert Hofstede</b:Title>
    <b:Year>2013</b:Year>
    <b:Publisher>Anchor Academic Pub</b:Publisher>
    <b:RefOrder>9</b:RefOrder>
  </b:Source>
  <b:Source>
    <b:Tag>Bla</b:Tag>
    <b:SourceType>Book</b:SourceType>
    <b:Guid>{0E375F2A-C49B-7149-BCA0-FD0549112013}</b:Guid>
    <b:Title>Research on Culturally-Aware Information Technology: Perspectives and Models</b:Title>
    <b:Author>
      <b:Author>
        <b:NameList>
          <b:Person>
            <b:Last>Blanchard</b:Last>
            <b:First>Emmanuel</b:First>
          </b:Person>
          <b:Person>
            <b:Last>Allard</b:Last>
            <b:First>Daniele</b:First>
          </b:Person>
        </b:NameList>
      </b:Author>
    </b:Author>
    <b:City>Hershey</b:City>
    <b:Publisher>Information Science Reference</b:Publisher>
    <b:Year>2011</b:Year>
    <b:RefOrder>1</b:RefOrder>
  </b:Source>
  <b:Source>
    <b:Tag>Hof09</b:Tag>
    <b:SourceType>Book</b:SourceType>
    <b:Guid>{5DF3AA8F-550F-E34F-B4C3-62EED1ADC42B}</b:Guid>
    <b:Title>Culture Frameworks for Global Marketing and Management</b:Title>
    <b:City>Basingstoke</b:City>
    <b:Publisher>Palgrave Macmillan</b:Publisher>
    <b:Year>2009</b:Year>
    <b:Author>
      <b:Author>
        <b:NameList>
          <b:Person>
            <b:Last>Hofstede</b:Last>
            <b:First>Beyond</b:First>
          </b:Person>
        </b:NameList>
      </b:Author>
    </b:Author>
    <b:RefOrder>10</b:RefOrder>
  </b:Source>
  <b:Source>
    <b:Tag>Dam09</b:Tag>
    <b:SourceType>JournalArticle</b:SourceType>
    <b:Guid>{50AA15D6-D4FE-4CA4-A88C-D9C9DE6E2AEF}</b:Guid>
    <b:Title>Combinative effects of innovation types and organizational performance: A longitudinal Study of service organization</b:Title>
    <b:Year>2009</b:Year>
    <b:JournalName>Journal of management studies</b:JournalName>
    <b:Author>
      <b:Author>
        <b:NameList>
          <b:Person>
            <b:Last>Damanpour</b:Last>
            <b:First>F.</b:First>
          </b:Person>
          <b:Person>
            <b:Last>Walker</b:Last>
            <b:First>R.</b:First>
          </b:Person>
          <b:Person>
            <b:Last>Avellaneda</b:Last>
            <b:First>C.</b:First>
          </b:Person>
        </b:NameList>
      </b:Author>
    </b:Author>
    <b:RefOrder>2</b:RefOrder>
  </b:Source>
  <b:Source xmlns:b="http://schemas.openxmlformats.org/officeDocument/2006/bibliography">
    <b:Tag>Placeholder1</b:Tag>
    <b:SourceType>JournalArticle</b:SourceType>
    <b:Guid>{0AA35532-1EB9-294E-8F3E-E76417F1BB70}</b:Guid>
    <b:Title>A qualitative assessment of Arab culture and information technology transfer</b:Title>
    <b:Year>1998</b:Year>
    <b:Volume>6</b:Volume>
    <b:Pages>29-38</b:Pages>
    <b:Author>
      <b:Author>
        <b:NameList>
          <b:Person>
            <b:Last>Hill</b:Last>
            <b:First>C.</b:First>
          </b:Person>
          <b:Person>
            <b:Last>Loch, K.,</b:Last>
            <b:First>K.</b:First>
          </b:Person>
          <b:Person>
            <b:Last>Straub</b:Last>
            <b:First>D.</b:First>
          </b:Person>
          <b:Person>
            <b:Last>El-Sheshai</b:Last>
            <b:First>K</b:First>
          </b:Person>
        </b:NameList>
      </b:Author>
    </b:Author>
    <b:JournalName>Journal of Global Information Management</b:JournalName>
    <b:Issue>3</b:Issue>
    <b:RefOrder>11</b:RefOrder>
  </b:Source>
  <b:Source>
    <b:Tag>Bea06</b:Tag>
    <b:SourceType>JournalArticle</b:SourceType>
    <b:Guid>{EF13B0AD-9B87-41D8-97CD-0A1A9FD3035D}</b:Guid>
    <b:Title>A Measure of Long-Term Orientation: Development and Validation.</b:Title>
    <b:JournalName>Journal of the Academy of Marketing Science</b:JournalName>
    <b:Year>2006</b:Year>
    <b:Pages>34(3):456-467</b:Pages>
    <b:Author>
      <b:Author>
        <b:NameList>
          <b:Person>
            <b:Last> Bearden</b:Last>
            <b:First>W.</b:First>
          </b:Person>
          <b:Person>
            <b:Last> Money</b:Last>
            <b:First>B.</b:First>
          </b:Person>
          <b:Person>
            <b:Last>Henson</b:Last>
            <b:First>J.</b:First>
          </b:Person>
        </b:NameList>
      </b:Author>
    </b:Author>
    <b:RefOrder>4</b:RefOrder>
  </b:Source>
  <b:Source>
    <b:Tag>Ded07</b:Tag>
    <b:SourceType>JournalArticle</b:SourceType>
    <b:Guid>{3437A820-08DC-41C3-BA1C-27B581EEEEE8}</b:Guid>
    <b:Author>
      <b:Author>
        <b:NameList>
          <b:Person>
            <b:Last>Dedoussis</b:Last>
            <b:First>E.V.</b:First>
          </b:Person>
        </b:NameList>
      </b:Author>
    </b:Author>
    <b:Title> Issues of diversity in academia: through the eyes of ‗thirdcountry‘ faculty</b:Title>
    <b:JournalName>High Educ</b:JournalName>
    <b:Year>2007</b:Year>
    <b:Pages>54(1): 135-156</b:Pages>
    <b:RefOrder>5</b:RefOrder>
  </b:Source>
  <b:Source>
    <b:Tag>Luo13</b:Tag>
    <b:SourceType>JournalArticle</b:SourceType>
    <b:Guid>{64E5CADA-3EC8-43B9-8D3C-4AB98C5C315E}</b:Guid>
    <b:Title>Key factors for knowledge managementimplementation.</b:Title>
    <b:Year>2013</b:Year>
    <b:JournalName>Social Behavior and Personality</b:JournalName>
    <b:Pages>41(3), 463-476</b:Pages>
    <b:Author>
      <b:Author>
        <b:NameList>
          <b:Person>
            <b:Last>Luo</b:Last>
            <b:First>S.</b:First>
          </b:Person>
          <b:Person>
            <b:Last>Lee</b:Last>
            <b:First>G.</b:First>
          </b:Person>
        </b:NameList>
      </b:Author>
    </b:Author>
    <b:RefOrder>6</b:RefOrder>
  </b:Source>
  <b:Source>
    <b:Tag>Rep08</b:Tag>
    <b:SourceType>Report</b:SourceType>
    <b:Guid>{6A03C330-37EE-4496-8E6C-7540591A6CDC}</b:Guid>
    <b:Title>Report of the United Nations Development Program for Human Development in the Arab States</b:Title>
    <b:Year>2008</b:Year>
    <b:City>Jordan </b:City>
    <b:Publisher>Available at: http://hdr.undp.org/en/reports/global/hdr2007/2008/news/arabstates/title,6718,en.html</b:Publisher>
    <b:RefOrder>12</b:RefOrder>
  </b:Source>
  <b:Source>
    <b:Tag>Bya17</b:Tag>
    <b:SourceType>InternetSite</b:SourceType>
    <b:Guid>{DF7EBA4A-5CC5-2F40-84DB-D76ED77078DF}</b:Guid>
    <b:Title>The United Arab Emirates: Fostering a Unique Innovation Ecosystem for a Knowledge-Based Economy</b:Title>
    <b:Author>
      <b:Author>
        <b:NameList>
          <b:Person>
            <b:Last>Byat</b:Last>
            <b:Middle>Bin</b:Middle>
            <b:First>Ahmad</b:First>
          </b:Person>
          <b:Person>
            <b:Last>Sultan</b:Last>
            <b:First>Osman</b:First>
          </b:Person>
        </b:NameList>
      </b:Author>
    </b:Author>
    <b:InternetSiteTitle>WIPO</b:InternetSiteTitle>
    <b:URL>http://www.wipo.int/edocs/pubdocs/en/wipo_pub_gii_2014-chapter6.pdf</b:URL>
    <b:YearAccessed>2017</b:YearAccessed>
    <b:MonthAccessed>Dec</b:MonthAccessed>
    <b:DayAccessed>31</b:DayAccessed>
    <b:Year>2014</b:Year>
    <b:RefOrder>7</b:RefOrder>
  </b:Source>
  <b:Source>
    <b:Tag>Placeholder2</b:Tag>
    <b:SourceType>JournalArticle</b:SourceType>
    <b:Guid>{2D20671B-8FA7-4340-B481-BFABE5BCABA4}</b:Guid>
    <b:RefOrder>3</b:RefOrder>
  </b:Source>
</b:Sources>
</file>

<file path=customXml/itemProps1.xml><?xml version="1.0" encoding="utf-8"?>
<ds:datastoreItem xmlns:ds="http://schemas.openxmlformats.org/officeDocument/2006/customXml" ds:itemID="{4FC624C3-3FF9-40EC-A702-12ADBCA4E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170</Pages>
  <Words>43483</Words>
  <Characters>247857</Characters>
  <Application>Microsoft Office Word</Application>
  <DocSecurity>0</DocSecurity>
  <Lines>2065</Lines>
  <Paragraphs>581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Khadeeja Mohsen Al Faqeeh</dc:creator>
  <cp:lastModifiedBy>Aaisha Syed Asif Hussain</cp:lastModifiedBy>
  <cp:revision>2</cp:revision>
  <dcterms:created xsi:type="dcterms:W3CDTF">2021-12-04T11:45:00Z</dcterms:created>
  <dcterms:modified xsi:type="dcterms:W3CDTF">2021-12-04T11:45:00Z</dcterms:modified>
</cp:coreProperties>
</file>