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7F8149" w14:textId="77777777" w:rsidR="00B123E8" w:rsidRPr="00B123E8" w:rsidRDefault="00B123E8" w:rsidP="00B123E8">
            <w:pPr>
              <w:jc w:val="both"/>
              <w:rPr>
                <w:b/>
                <w:bCs/>
              </w:rPr>
            </w:pPr>
            <w:hyperlink r:id="rId6" w:tgtFrame="_blank" w:tooltip="View other papers by this author" w:history="1">
              <w:r w:rsidRPr="00B123E8">
                <w:rPr>
                  <w:rStyle w:val="Hyperlink"/>
                  <w:b/>
                  <w:bCs/>
                </w:rPr>
                <w:t>Nejla Ellili</w:t>
              </w:r>
            </w:hyperlink>
          </w:p>
          <w:p w14:paraId="0B909802" w14:textId="1E859CD6" w:rsidR="00D0423F" w:rsidRPr="007642A0" w:rsidRDefault="00D0423F" w:rsidP="0072385E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5DBB5849" w14:textId="77777777" w:rsidR="00C17633" w:rsidRPr="00C17633" w:rsidRDefault="00C17633" w:rsidP="00C17633">
            <w:pPr>
              <w:rPr>
                <w:b/>
                <w:bCs/>
              </w:rPr>
            </w:pPr>
            <w:r w:rsidRPr="00C17633">
              <w:rPr>
                <w:b/>
                <w:bCs/>
              </w:rPr>
              <w:t>Ownership Structure, Financial Policy and Performance of the Firm: US Evidence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78AFBC4" w14:textId="6DFBF004" w:rsidR="00EB44CB" w:rsidRPr="005532F9" w:rsidRDefault="00C17633" w:rsidP="00C1763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C17633">
                <w:rPr>
                  <w:rStyle w:val="Hyperlink"/>
                </w:rPr>
                <w:t>https://doi.org/10.5539/ijbm.v6n10p80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123E8"/>
    <w:rsid w:val="00B2178D"/>
    <w:rsid w:val="00B74852"/>
    <w:rsid w:val="00B95C84"/>
    <w:rsid w:val="00C17633"/>
    <w:rsid w:val="00C3184D"/>
    <w:rsid w:val="00C63D29"/>
    <w:rsid w:val="00C855E6"/>
    <w:rsid w:val="00C87476"/>
    <w:rsid w:val="00CA63E6"/>
    <w:rsid w:val="00CC22F6"/>
    <w:rsid w:val="00CF4D28"/>
    <w:rsid w:val="00CF72C4"/>
    <w:rsid w:val="00D0423F"/>
    <w:rsid w:val="00D129C5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5539/ijbm.v6n10p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pers.ssrn.com/sol3/cf_dev/AbsByAuth.cfm?per_id=25695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</Words>
  <Characters>386</Characters>
  <Application>Microsoft Office Word</Application>
  <DocSecurity>0</DocSecurity>
  <Lines>64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80</cp:revision>
  <dcterms:created xsi:type="dcterms:W3CDTF">2024-05-28T13:26:00Z</dcterms:created>
  <dcterms:modified xsi:type="dcterms:W3CDTF">2025-01-13T07:39:00Z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