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937" w:rsidRDefault="00577937" w:rsidP="00577937">
      <w:pPr>
        <w:spacing w:line="480" w:lineRule="auto"/>
        <w:jc w:val="center"/>
        <w:rPr>
          <w:rFonts w:ascii="Times New Roman" w:hAnsi="Times New Roman" w:cs="Times New Roman"/>
          <w:b/>
          <w:bCs/>
          <w:sz w:val="20"/>
          <w:szCs w:val="20"/>
        </w:rPr>
      </w:pPr>
      <w:bookmarkStart w:id="0" w:name="_Toc361139555"/>
      <w:bookmarkStart w:id="1" w:name="_Toc358136569"/>
      <w:bookmarkStart w:id="2" w:name="_Toc371721782"/>
      <w:bookmarkStart w:id="3" w:name="_Toc407627231"/>
      <w:bookmarkStart w:id="4" w:name="_Toc361139556"/>
      <w:bookmarkStart w:id="5" w:name="_Toc361139557"/>
      <w:bookmarkStart w:id="6" w:name="_Toc342769463"/>
      <w:bookmarkStart w:id="7" w:name="_Toc371721803"/>
      <w:bookmarkStart w:id="8" w:name="_Toc361139579"/>
      <w:bookmarkStart w:id="9" w:name="_Toc406920273"/>
      <w:r>
        <w:rPr>
          <w:rFonts w:ascii="Times New Roman" w:hAnsi="Times New Roman" w:cs="Times New Roman"/>
          <w:b/>
          <w:noProof/>
          <w:sz w:val="20"/>
          <w:szCs w:val="20"/>
        </w:rPr>
        <w:drawing>
          <wp:inline distT="0" distB="0" distL="0" distR="0">
            <wp:extent cx="1038225" cy="790575"/>
            <wp:effectExtent l="0" t="0" r="0" b="0"/>
            <wp:docPr id="2" name="Picture 2" descr="ad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u_logo.gif"/>
                    <pic:cNvPicPr>
                      <a:picLocks noChangeAspect="1" noChangeArrowheads="1"/>
                    </pic:cNvPicPr>
                  </pic:nvPicPr>
                  <pic:blipFill>
                    <a:blip r:embed="rId8" cstate="print">
                      <a:lum contrast="2000"/>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noFill/>
                    <a:ln>
                      <a:noFill/>
                    </a:ln>
                  </pic:spPr>
                </pic:pic>
              </a:graphicData>
            </a:graphic>
          </wp:inline>
        </w:drawing>
      </w:r>
    </w:p>
    <w:p w:rsidR="00BC410D" w:rsidRDefault="00577937" w:rsidP="00577937">
      <w:pPr>
        <w:spacing w:line="480" w:lineRule="auto"/>
        <w:jc w:val="center"/>
        <w:rPr>
          <w:rFonts w:asciiTheme="majorBidi" w:hAnsiTheme="majorBidi" w:cstheme="majorBidi"/>
          <w:sz w:val="32"/>
          <w:szCs w:val="32"/>
        </w:rPr>
      </w:pPr>
      <w:bookmarkStart w:id="10" w:name="_Toc406067656"/>
      <w:r>
        <w:rPr>
          <w:rFonts w:asciiTheme="majorBidi" w:hAnsiTheme="majorBidi" w:cstheme="majorBidi"/>
          <w:sz w:val="32"/>
          <w:szCs w:val="32"/>
        </w:rPr>
        <w:t xml:space="preserve">Managing </w:t>
      </w:r>
      <w:r w:rsidR="00DC7B30">
        <w:rPr>
          <w:rFonts w:asciiTheme="majorBidi" w:hAnsiTheme="majorBidi" w:cstheme="majorBidi"/>
          <w:sz w:val="32"/>
          <w:szCs w:val="32"/>
        </w:rPr>
        <w:t xml:space="preserve">the </w:t>
      </w:r>
      <w:r w:rsidR="004A2198">
        <w:rPr>
          <w:rFonts w:asciiTheme="majorBidi" w:hAnsiTheme="majorBidi" w:cstheme="majorBidi"/>
          <w:sz w:val="32"/>
          <w:szCs w:val="32"/>
        </w:rPr>
        <w:t>Spin-off</w:t>
      </w:r>
      <w:r>
        <w:rPr>
          <w:rFonts w:asciiTheme="majorBidi" w:hAnsiTheme="majorBidi" w:cstheme="majorBidi"/>
          <w:sz w:val="32"/>
          <w:szCs w:val="32"/>
        </w:rPr>
        <w:t xml:space="preserve"> Process: </w:t>
      </w:r>
    </w:p>
    <w:p w:rsidR="00577937" w:rsidRDefault="00577937" w:rsidP="00577937">
      <w:pPr>
        <w:spacing w:line="480" w:lineRule="auto"/>
        <w:jc w:val="center"/>
        <w:rPr>
          <w:rFonts w:asciiTheme="majorBidi" w:hAnsiTheme="majorBidi" w:cstheme="majorBidi"/>
          <w:sz w:val="32"/>
          <w:szCs w:val="32"/>
        </w:rPr>
      </w:pPr>
      <w:r>
        <w:rPr>
          <w:rFonts w:asciiTheme="majorBidi" w:hAnsiTheme="majorBidi" w:cstheme="majorBidi"/>
          <w:sz w:val="32"/>
          <w:szCs w:val="32"/>
        </w:rPr>
        <w:t>Multiple Case</w:t>
      </w:r>
      <w:r w:rsidR="00BC410D">
        <w:rPr>
          <w:rFonts w:asciiTheme="majorBidi" w:hAnsiTheme="majorBidi" w:cstheme="majorBidi"/>
          <w:sz w:val="32"/>
          <w:szCs w:val="32"/>
        </w:rPr>
        <w:t>s</w:t>
      </w:r>
      <w:r>
        <w:rPr>
          <w:rFonts w:asciiTheme="majorBidi" w:hAnsiTheme="majorBidi" w:cstheme="majorBidi"/>
          <w:sz w:val="32"/>
          <w:szCs w:val="32"/>
        </w:rPr>
        <w:t xml:space="preserve"> from the United Arab Emirates</w:t>
      </w:r>
      <w:bookmarkEnd w:id="10"/>
    </w:p>
    <w:p w:rsidR="00577937" w:rsidRDefault="00577937" w:rsidP="00577937">
      <w:pPr>
        <w:spacing w:after="0" w:line="480" w:lineRule="auto"/>
        <w:contextualSpacing/>
        <w:jc w:val="center"/>
        <w:rPr>
          <w:rFonts w:ascii="Times New Roman" w:hAnsi="Times New Roman" w:cs="Times New Roman"/>
          <w:sz w:val="24"/>
          <w:szCs w:val="24"/>
        </w:rPr>
      </w:pP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Dissertation</w:t>
      </w:r>
    </w:p>
    <w:p w:rsidR="00577937" w:rsidRDefault="00577937" w:rsidP="00577937">
      <w:pPr>
        <w:spacing w:after="0" w:line="480" w:lineRule="auto"/>
        <w:contextualSpacing/>
        <w:jc w:val="center"/>
        <w:rPr>
          <w:rFonts w:ascii="Times New Roman" w:hAnsi="Times New Roman" w:cs="Times New Roman"/>
          <w:sz w:val="24"/>
          <w:szCs w:val="24"/>
        </w:rPr>
      </w:pPr>
    </w:p>
    <w:p w:rsidR="00577937" w:rsidRDefault="00577937" w:rsidP="00577937">
      <w:pPr>
        <w:spacing w:after="0" w:line="480" w:lineRule="auto"/>
        <w:contextualSpacing/>
        <w:jc w:val="center"/>
        <w:rPr>
          <w:rFonts w:ascii="Times New Roman" w:hAnsi="Times New Roman" w:cs="Times New Roman"/>
          <w:sz w:val="24"/>
          <w:szCs w:val="24"/>
        </w:rPr>
      </w:pP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Presented to</w:t>
      </w: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The Academic Faculty</w:t>
      </w:r>
    </w:p>
    <w:p w:rsidR="00577937" w:rsidRDefault="00577937" w:rsidP="00577937">
      <w:pPr>
        <w:spacing w:after="0" w:line="480" w:lineRule="auto"/>
        <w:contextualSpacing/>
        <w:jc w:val="center"/>
        <w:rPr>
          <w:rFonts w:ascii="Times New Roman" w:hAnsi="Times New Roman" w:cs="Times New Roman"/>
          <w:sz w:val="24"/>
          <w:szCs w:val="24"/>
        </w:rPr>
      </w:pPr>
    </w:p>
    <w:p w:rsidR="00577937" w:rsidRDefault="00577937" w:rsidP="005779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rsidR="00577937" w:rsidRDefault="00577937" w:rsidP="00577937">
      <w:pPr>
        <w:spacing w:after="0" w:line="480" w:lineRule="auto"/>
        <w:jc w:val="center"/>
        <w:rPr>
          <w:rFonts w:ascii="Times New Roman" w:hAnsi="Times New Roman" w:cs="Times New Roman"/>
          <w:sz w:val="24"/>
          <w:szCs w:val="24"/>
        </w:rPr>
      </w:pPr>
    </w:p>
    <w:p w:rsidR="00577937" w:rsidRDefault="00577937" w:rsidP="005779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Mohamed Yousef A</w:t>
      </w:r>
      <w:r w:rsidR="00BC410D">
        <w:rPr>
          <w:rFonts w:ascii="Times New Roman" w:hAnsi="Times New Roman" w:cs="Times New Roman"/>
          <w:sz w:val="24"/>
          <w:szCs w:val="24"/>
        </w:rPr>
        <w:t xml:space="preserve">l </w:t>
      </w:r>
      <w:r>
        <w:rPr>
          <w:rFonts w:ascii="Times New Roman" w:hAnsi="Times New Roman" w:cs="Times New Roman"/>
          <w:sz w:val="24"/>
          <w:szCs w:val="24"/>
        </w:rPr>
        <w:t>Saad</w:t>
      </w: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ID# 1005363</w:t>
      </w:r>
    </w:p>
    <w:p w:rsidR="00577937" w:rsidRDefault="00577937" w:rsidP="00577937">
      <w:pPr>
        <w:spacing w:after="0" w:line="480" w:lineRule="auto"/>
        <w:contextualSpacing/>
        <w:jc w:val="center"/>
        <w:rPr>
          <w:rFonts w:ascii="Times New Roman" w:hAnsi="Times New Roman" w:cs="Times New Roman"/>
          <w:sz w:val="24"/>
          <w:szCs w:val="24"/>
        </w:rPr>
      </w:pP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In partial fulfillment </w:t>
      </w: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of the requirements for the degree of</w:t>
      </w:r>
    </w:p>
    <w:p w:rsidR="00577937" w:rsidRDefault="00577937" w:rsidP="0057793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Doctor of Business Administration</w:t>
      </w:r>
    </w:p>
    <w:p w:rsidR="00577937" w:rsidRDefault="00577937" w:rsidP="00577937">
      <w:pPr>
        <w:spacing w:after="0" w:line="480" w:lineRule="auto"/>
        <w:jc w:val="center"/>
        <w:rPr>
          <w:rFonts w:ascii="Times New Roman" w:hAnsi="Times New Roman" w:cs="Times New Roman"/>
          <w:sz w:val="24"/>
          <w:szCs w:val="24"/>
        </w:rPr>
      </w:pPr>
    </w:p>
    <w:p w:rsidR="00577937" w:rsidRDefault="00577937" w:rsidP="005779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Abu Dhabi University</w:t>
      </w:r>
    </w:p>
    <w:p w:rsidR="00577937" w:rsidRDefault="00577937" w:rsidP="005779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College of Business</w:t>
      </w:r>
      <w:bookmarkEnd w:id="0"/>
      <w:bookmarkEnd w:id="1"/>
      <w:bookmarkEnd w:id="2"/>
    </w:p>
    <w:p w:rsidR="00577937" w:rsidRDefault="00577937" w:rsidP="00577937">
      <w:pPr>
        <w:spacing w:after="0" w:line="480" w:lineRule="auto"/>
        <w:rPr>
          <w:rFonts w:ascii="Times New Roman" w:hAnsi="Times New Roman" w:cs="Times New Roman"/>
          <w:sz w:val="24"/>
          <w:szCs w:val="24"/>
        </w:rPr>
        <w:sectPr w:rsidR="00577937">
          <w:pgSz w:w="11906" w:h="16838"/>
          <w:pgMar w:top="1440" w:right="1440" w:bottom="1440" w:left="1440" w:header="994" w:footer="706" w:gutter="0"/>
          <w:cols w:space="720"/>
        </w:sectPr>
      </w:pPr>
    </w:p>
    <w:p w:rsidR="00263080" w:rsidRPr="00B34E91" w:rsidRDefault="00263080" w:rsidP="00263080">
      <w:pPr>
        <w:pStyle w:val="Heading1"/>
      </w:pPr>
      <w:bookmarkStart w:id="11" w:name="_Toc418369287"/>
      <w:r w:rsidRPr="00B34E91">
        <w:lastRenderedPageBreak/>
        <w:t>Abstract</w:t>
      </w:r>
      <w:bookmarkEnd w:id="3"/>
      <w:bookmarkEnd w:id="11"/>
    </w:p>
    <w:p w:rsidR="0097163C" w:rsidRDefault="00263080" w:rsidP="005B1A3F">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A c</w:t>
      </w:r>
      <w:r w:rsidRPr="00B34E91">
        <w:rPr>
          <w:rFonts w:asciiTheme="majorBidi" w:hAnsiTheme="majorBidi" w:cstheme="majorBidi"/>
          <w:sz w:val="24"/>
          <w:szCs w:val="24"/>
        </w:rPr>
        <w:t xml:space="preserve">orporate </w:t>
      </w:r>
      <w:r>
        <w:rPr>
          <w:rFonts w:asciiTheme="majorBidi" w:hAnsiTheme="majorBidi" w:cstheme="majorBidi"/>
          <w:sz w:val="24"/>
          <w:szCs w:val="24"/>
        </w:rPr>
        <w:t>"</w:t>
      </w:r>
      <w:r w:rsidR="004A2198">
        <w:rPr>
          <w:rFonts w:asciiTheme="majorBidi" w:hAnsiTheme="majorBidi" w:cstheme="majorBidi"/>
          <w:sz w:val="24"/>
          <w:szCs w:val="24"/>
        </w:rPr>
        <w:t>spin-off</w:t>
      </w:r>
      <w:r>
        <w:rPr>
          <w:rFonts w:asciiTheme="majorBidi" w:hAnsiTheme="majorBidi" w:cstheme="majorBidi"/>
          <w:sz w:val="24"/>
          <w:szCs w:val="24"/>
        </w:rPr>
        <w:t>"</w:t>
      </w:r>
      <w:r w:rsidRPr="00B34E91">
        <w:rPr>
          <w:rFonts w:asciiTheme="majorBidi" w:hAnsiTheme="majorBidi" w:cstheme="majorBidi"/>
          <w:sz w:val="24"/>
          <w:szCs w:val="24"/>
        </w:rPr>
        <w:t xml:space="preserve"> is a new phenomenon in United Arab Emirates (UAE) markets </w:t>
      </w:r>
      <w:r>
        <w:rPr>
          <w:rFonts w:asciiTheme="majorBidi" w:hAnsiTheme="majorBidi" w:cstheme="majorBidi"/>
          <w:sz w:val="24"/>
          <w:szCs w:val="24"/>
        </w:rPr>
        <w:t>with</w:t>
      </w:r>
      <w:r w:rsidRPr="00B34E91">
        <w:rPr>
          <w:rFonts w:asciiTheme="majorBidi" w:hAnsiTheme="majorBidi" w:cstheme="majorBidi"/>
          <w:sz w:val="24"/>
          <w:szCs w:val="24"/>
        </w:rPr>
        <w:t xml:space="preserve"> potential for </w:t>
      </w:r>
      <w:r>
        <w:rPr>
          <w:rFonts w:asciiTheme="majorBidi" w:hAnsiTheme="majorBidi" w:cstheme="majorBidi"/>
          <w:sz w:val="24"/>
          <w:szCs w:val="24"/>
        </w:rPr>
        <w:t xml:space="preserve">increased </w:t>
      </w:r>
      <w:r w:rsidRPr="00B34E91">
        <w:rPr>
          <w:rFonts w:asciiTheme="majorBidi" w:hAnsiTheme="majorBidi" w:cstheme="majorBidi"/>
          <w:sz w:val="24"/>
          <w:szCs w:val="24"/>
        </w:rPr>
        <w:t xml:space="preserve">profit generation and market penetration. However, most empirical studies of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businesses simply focus on the economic benefits and overlook other factors that may play a significant role in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w:t>
      </w:r>
      <w:r w:rsidR="00F036CB">
        <w:rPr>
          <w:rFonts w:asciiTheme="majorBidi" w:hAnsiTheme="majorBidi" w:cstheme="majorBidi"/>
          <w:sz w:val="24"/>
          <w:szCs w:val="24"/>
        </w:rPr>
        <w:t xml:space="preserve">creation </w:t>
      </w:r>
      <w:r w:rsidRPr="00B34E91">
        <w:rPr>
          <w:rFonts w:asciiTheme="majorBidi" w:hAnsiTheme="majorBidi" w:cstheme="majorBidi"/>
          <w:sz w:val="24"/>
          <w:szCs w:val="24"/>
        </w:rPr>
        <w:t xml:space="preserve">processes and their long-term development. </w:t>
      </w:r>
    </w:p>
    <w:p w:rsidR="00952E1B" w:rsidRDefault="00194DEA" w:rsidP="00F036CB">
      <w:pPr>
        <w:spacing w:line="480" w:lineRule="auto"/>
        <w:ind w:firstLine="720"/>
        <w:jc w:val="both"/>
        <w:rPr>
          <w:rFonts w:asciiTheme="majorBidi" w:hAnsiTheme="majorBidi" w:cstheme="majorBidi"/>
          <w:sz w:val="24"/>
          <w:szCs w:val="24"/>
        </w:rPr>
      </w:pPr>
      <w:r w:rsidRPr="005B1A3F">
        <w:rPr>
          <w:rFonts w:asciiTheme="majorBidi" w:hAnsiTheme="majorBidi" w:cstheme="majorBidi"/>
          <w:sz w:val="24"/>
          <w:szCs w:val="24"/>
        </w:rPr>
        <w:t xml:space="preserve">Although literature </w:t>
      </w:r>
      <w:r w:rsidR="00CD78DA">
        <w:rPr>
          <w:rFonts w:asciiTheme="majorBidi" w:hAnsiTheme="majorBidi" w:cstheme="majorBidi"/>
          <w:sz w:val="24"/>
          <w:szCs w:val="24"/>
        </w:rPr>
        <w:t xml:space="preserve">exists </w:t>
      </w:r>
      <w:r w:rsidRPr="005B1A3F">
        <w:rPr>
          <w:rFonts w:asciiTheme="majorBidi" w:hAnsiTheme="majorBidi" w:cstheme="majorBidi"/>
          <w:sz w:val="24"/>
          <w:szCs w:val="24"/>
        </w:rPr>
        <w:t>on the financial reward</w:t>
      </w:r>
      <w:r w:rsidR="00CD78DA">
        <w:rPr>
          <w:rFonts w:asciiTheme="majorBidi" w:hAnsiTheme="majorBidi" w:cstheme="majorBidi"/>
          <w:sz w:val="24"/>
          <w:szCs w:val="24"/>
        </w:rPr>
        <w:t>s</w:t>
      </w:r>
      <w:r w:rsidRPr="005B1A3F">
        <w:rPr>
          <w:rFonts w:asciiTheme="majorBidi" w:hAnsiTheme="majorBidi" w:cstheme="majorBidi"/>
          <w:sz w:val="24"/>
          <w:szCs w:val="24"/>
        </w:rPr>
        <w:t>, little attention is given to the importan</w:t>
      </w:r>
      <w:r w:rsidR="00CD78DA">
        <w:rPr>
          <w:rFonts w:asciiTheme="majorBidi" w:hAnsiTheme="majorBidi" w:cstheme="majorBidi"/>
          <w:sz w:val="24"/>
          <w:szCs w:val="24"/>
        </w:rPr>
        <w:t>ce</w:t>
      </w:r>
      <w:r w:rsidRPr="005B1A3F">
        <w:rPr>
          <w:rFonts w:asciiTheme="majorBidi" w:hAnsiTheme="majorBidi" w:cstheme="majorBidi"/>
          <w:sz w:val="24"/>
          <w:szCs w:val="24"/>
        </w:rPr>
        <w:t xml:space="preserve"> of the parent company and </w:t>
      </w:r>
      <w:r w:rsidR="00CD78DA">
        <w:rPr>
          <w:rFonts w:asciiTheme="majorBidi" w:hAnsiTheme="majorBidi" w:cstheme="majorBidi"/>
          <w:sz w:val="24"/>
          <w:szCs w:val="24"/>
        </w:rPr>
        <w:t xml:space="preserve">the </w:t>
      </w:r>
      <w:r w:rsidR="004A2198">
        <w:rPr>
          <w:rFonts w:asciiTheme="majorBidi" w:hAnsiTheme="majorBidi" w:cstheme="majorBidi"/>
          <w:sz w:val="24"/>
          <w:szCs w:val="24"/>
        </w:rPr>
        <w:t>spin-off</w:t>
      </w:r>
      <w:r w:rsidRPr="005B1A3F">
        <w:rPr>
          <w:rFonts w:asciiTheme="majorBidi" w:hAnsiTheme="majorBidi" w:cstheme="majorBidi"/>
          <w:sz w:val="24"/>
          <w:szCs w:val="24"/>
        </w:rPr>
        <w:t xml:space="preserve"> team during the </w:t>
      </w:r>
      <w:r w:rsidR="004A2198">
        <w:rPr>
          <w:rFonts w:asciiTheme="majorBidi" w:hAnsiTheme="majorBidi" w:cstheme="majorBidi"/>
          <w:sz w:val="24"/>
          <w:szCs w:val="24"/>
        </w:rPr>
        <w:t>spin-off</w:t>
      </w:r>
      <w:r w:rsidRPr="005B1A3F">
        <w:rPr>
          <w:rFonts w:asciiTheme="majorBidi" w:hAnsiTheme="majorBidi" w:cstheme="majorBidi"/>
          <w:sz w:val="24"/>
          <w:szCs w:val="24"/>
        </w:rPr>
        <w:t xml:space="preserve"> </w:t>
      </w:r>
      <w:r w:rsidR="00CD78DA">
        <w:rPr>
          <w:rFonts w:asciiTheme="majorBidi" w:hAnsiTheme="majorBidi" w:cstheme="majorBidi"/>
          <w:sz w:val="24"/>
          <w:szCs w:val="24"/>
        </w:rPr>
        <w:t xml:space="preserve">creation </w:t>
      </w:r>
      <w:r w:rsidRPr="005B1A3F">
        <w:rPr>
          <w:rFonts w:asciiTheme="majorBidi" w:hAnsiTheme="majorBidi" w:cstheme="majorBidi"/>
          <w:sz w:val="24"/>
          <w:szCs w:val="24"/>
        </w:rPr>
        <w:t xml:space="preserve">process, which raises the questions of how </w:t>
      </w:r>
      <w:r w:rsidR="00CD78DA">
        <w:rPr>
          <w:rFonts w:asciiTheme="majorBidi" w:hAnsiTheme="majorBidi" w:cstheme="majorBidi"/>
          <w:sz w:val="24"/>
          <w:szCs w:val="24"/>
        </w:rPr>
        <w:t>related</w:t>
      </w:r>
      <w:r w:rsidR="00CD78DA" w:rsidRPr="005B1A3F">
        <w:rPr>
          <w:rFonts w:asciiTheme="majorBidi" w:hAnsiTheme="majorBidi" w:cstheme="majorBidi"/>
          <w:sz w:val="24"/>
          <w:szCs w:val="24"/>
        </w:rPr>
        <w:t xml:space="preserve"> </w:t>
      </w:r>
      <w:r w:rsidRPr="005B1A3F">
        <w:rPr>
          <w:rFonts w:asciiTheme="majorBidi" w:hAnsiTheme="majorBidi" w:cstheme="majorBidi"/>
          <w:sz w:val="24"/>
          <w:szCs w:val="24"/>
        </w:rPr>
        <w:t xml:space="preserve">factors may affect the </w:t>
      </w:r>
      <w:r w:rsidR="004A2198">
        <w:rPr>
          <w:rFonts w:asciiTheme="majorBidi" w:hAnsiTheme="majorBidi" w:cstheme="majorBidi"/>
          <w:sz w:val="24"/>
          <w:szCs w:val="24"/>
        </w:rPr>
        <w:t>spin-off</w:t>
      </w:r>
      <w:r w:rsidRPr="005B1A3F">
        <w:rPr>
          <w:rFonts w:asciiTheme="majorBidi" w:hAnsiTheme="majorBidi" w:cstheme="majorBidi"/>
          <w:sz w:val="24"/>
          <w:szCs w:val="24"/>
        </w:rPr>
        <w:t xml:space="preserve"> creation process</w:t>
      </w:r>
      <w:r>
        <w:rPr>
          <w:rFonts w:asciiTheme="majorBidi" w:hAnsiTheme="majorBidi" w:cstheme="majorBidi"/>
          <w:sz w:val="24"/>
          <w:szCs w:val="24"/>
        </w:rPr>
        <w:t xml:space="preserve">.  </w:t>
      </w:r>
      <w:r w:rsidR="00263080" w:rsidRPr="00B34E91">
        <w:rPr>
          <w:rFonts w:asciiTheme="majorBidi" w:hAnsiTheme="majorBidi" w:cstheme="majorBidi"/>
          <w:sz w:val="24"/>
          <w:szCs w:val="24"/>
        </w:rPr>
        <w:t xml:space="preserve">This </w:t>
      </w:r>
      <w:r w:rsidR="006F2AEE">
        <w:rPr>
          <w:rFonts w:asciiTheme="majorBidi" w:hAnsiTheme="majorBidi" w:cstheme="majorBidi"/>
          <w:sz w:val="24"/>
          <w:szCs w:val="24"/>
        </w:rPr>
        <w:t>dissertation</w:t>
      </w:r>
      <w:r w:rsidR="00263080" w:rsidRPr="00B34E91">
        <w:rPr>
          <w:rFonts w:asciiTheme="majorBidi" w:hAnsiTheme="majorBidi" w:cstheme="majorBidi"/>
          <w:sz w:val="24"/>
          <w:szCs w:val="24"/>
        </w:rPr>
        <w:t xml:space="preserve"> seeks to examine the role of two specific factors</w:t>
      </w:r>
      <w:r w:rsidR="00263080">
        <w:rPr>
          <w:rFonts w:asciiTheme="majorBidi" w:hAnsiTheme="majorBidi" w:cstheme="majorBidi"/>
          <w:sz w:val="24"/>
          <w:szCs w:val="24"/>
        </w:rPr>
        <w:t>:</w:t>
      </w:r>
      <w:r w:rsidR="00263080" w:rsidRPr="00B34E91">
        <w:rPr>
          <w:rFonts w:asciiTheme="majorBidi" w:hAnsiTheme="majorBidi" w:cstheme="majorBidi"/>
          <w:sz w:val="24"/>
          <w:szCs w:val="24"/>
        </w:rPr>
        <w:t xml:space="preserve"> the </w:t>
      </w:r>
      <w:r w:rsidR="004A2198">
        <w:rPr>
          <w:rFonts w:asciiTheme="majorBidi" w:hAnsiTheme="majorBidi" w:cstheme="majorBidi"/>
          <w:sz w:val="24"/>
          <w:szCs w:val="24"/>
        </w:rPr>
        <w:t>spin-off</w:t>
      </w:r>
      <w:r w:rsidR="00263080" w:rsidRPr="00B34E91">
        <w:rPr>
          <w:rFonts w:asciiTheme="majorBidi" w:hAnsiTheme="majorBidi" w:cstheme="majorBidi"/>
          <w:sz w:val="24"/>
          <w:szCs w:val="24"/>
        </w:rPr>
        <w:t xml:space="preserve"> team’</w:t>
      </w:r>
      <w:r w:rsidR="00263080">
        <w:rPr>
          <w:rFonts w:asciiTheme="majorBidi" w:hAnsiTheme="majorBidi" w:cstheme="majorBidi"/>
          <w:sz w:val="24"/>
          <w:szCs w:val="24"/>
        </w:rPr>
        <w:t>s</w:t>
      </w:r>
      <w:r w:rsidR="00263080" w:rsidRPr="00B34E91">
        <w:rPr>
          <w:rFonts w:asciiTheme="majorBidi" w:hAnsiTheme="majorBidi" w:cstheme="majorBidi"/>
          <w:sz w:val="24"/>
          <w:szCs w:val="24"/>
        </w:rPr>
        <w:t xml:space="preserve"> managerial skills and knowledge and the parent company’s support </w:t>
      </w:r>
      <w:r w:rsidR="00CD78DA">
        <w:rPr>
          <w:rFonts w:asciiTheme="majorBidi" w:hAnsiTheme="majorBidi" w:cstheme="majorBidi"/>
          <w:sz w:val="24"/>
          <w:szCs w:val="24"/>
        </w:rPr>
        <w:t>during</w:t>
      </w:r>
      <w:r w:rsidR="00263080" w:rsidRPr="00B34E91">
        <w:rPr>
          <w:rFonts w:asciiTheme="majorBidi" w:hAnsiTheme="majorBidi" w:cstheme="majorBidi"/>
          <w:sz w:val="24"/>
          <w:szCs w:val="24"/>
        </w:rPr>
        <w:t xml:space="preserve"> the </w:t>
      </w:r>
      <w:r w:rsidR="00CD78DA">
        <w:rPr>
          <w:rFonts w:asciiTheme="majorBidi" w:hAnsiTheme="majorBidi" w:cstheme="majorBidi"/>
          <w:sz w:val="24"/>
          <w:szCs w:val="24"/>
        </w:rPr>
        <w:t>process</w:t>
      </w:r>
      <w:r w:rsidR="00CD78DA" w:rsidRPr="00B34E91">
        <w:rPr>
          <w:rFonts w:asciiTheme="majorBidi" w:hAnsiTheme="majorBidi" w:cstheme="majorBidi"/>
          <w:sz w:val="24"/>
          <w:szCs w:val="24"/>
        </w:rPr>
        <w:t xml:space="preserve"> </w:t>
      </w:r>
      <w:r w:rsidR="00CD78DA">
        <w:rPr>
          <w:rFonts w:asciiTheme="majorBidi" w:hAnsiTheme="majorBidi" w:cstheme="majorBidi"/>
          <w:sz w:val="24"/>
          <w:szCs w:val="24"/>
        </w:rPr>
        <w:t xml:space="preserve">of </w:t>
      </w:r>
      <w:r w:rsidR="004A2198">
        <w:rPr>
          <w:rFonts w:asciiTheme="majorBidi" w:hAnsiTheme="majorBidi" w:cstheme="majorBidi"/>
          <w:sz w:val="24"/>
          <w:szCs w:val="24"/>
        </w:rPr>
        <w:t>spin-off</w:t>
      </w:r>
      <w:r w:rsidR="009506FA">
        <w:rPr>
          <w:rFonts w:asciiTheme="majorBidi" w:hAnsiTheme="majorBidi" w:cstheme="majorBidi"/>
          <w:sz w:val="24"/>
          <w:szCs w:val="24"/>
        </w:rPr>
        <w:t xml:space="preserve"> creation</w:t>
      </w:r>
      <w:r w:rsidR="00CD78DA">
        <w:rPr>
          <w:rFonts w:asciiTheme="majorBidi" w:hAnsiTheme="majorBidi" w:cstheme="majorBidi"/>
          <w:sz w:val="24"/>
          <w:szCs w:val="24"/>
        </w:rPr>
        <w:t xml:space="preserve"> and development</w:t>
      </w:r>
      <w:r w:rsidR="00263080" w:rsidRPr="00B34E91">
        <w:rPr>
          <w:rFonts w:asciiTheme="majorBidi" w:hAnsiTheme="majorBidi" w:cstheme="majorBidi"/>
          <w:sz w:val="24"/>
          <w:szCs w:val="24"/>
        </w:rPr>
        <w:t xml:space="preserve">. </w:t>
      </w:r>
    </w:p>
    <w:p w:rsidR="00B2540F" w:rsidRDefault="00B83EFA" w:rsidP="00662CA8">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M</w:t>
      </w:r>
      <w:r w:rsidR="00263080">
        <w:rPr>
          <w:rFonts w:asciiTheme="majorBidi" w:hAnsiTheme="majorBidi" w:cstheme="majorBidi"/>
          <w:sz w:val="24"/>
          <w:szCs w:val="24"/>
        </w:rPr>
        <w:t xml:space="preserve">ultiple </w:t>
      </w:r>
      <w:r w:rsidR="00263080" w:rsidRPr="00B34E91">
        <w:rPr>
          <w:rFonts w:asciiTheme="majorBidi" w:hAnsiTheme="majorBidi" w:cstheme="majorBidi"/>
          <w:sz w:val="24"/>
          <w:szCs w:val="24"/>
        </w:rPr>
        <w:t>case stud</w:t>
      </w:r>
      <w:r>
        <w:rPr>
          <w:rFonts w:asciiTheme="majorBidi" w:hAnsiTheme="majorBidi" w:cstheme="majorBidi"/>
          <w:sz w:val="24"/>
          <w:szCs w:val="24"/>
        </w:rPr>
        <w:t>ies set</w:t>
      </w:r>
      <w:r w:rsidR="00263080" w:rsidRPr="00B34E91">
        <w:rPr>
          <w:rFonts w:asciiTheme="majorBidi" w:hAnsiTheme="majorBidi" w:cstheme="majorBidi"/>
          <w:sz w:val="24"/>
          <w:szCs w:val="24"/>
        </w:rPr>
        <w:t xml:space="preserve"> in the UAE </w:t>
      </w:r>
      <w:r>
        <w:rPr>
          <w:rFonts w:asciiTheme="majorBidi" w:hAnsiTheme="majorBidi" w:cstheme="majorBidi"/>
          <w:sz w:val="24"/>
          <w:szCs w:val="24"/>
        </w:rPr>
        <w:t>were</w:t>
      </w:r>
      <w:r w:rsidR="00263080" w:rsidRPr="00B34E91">
        <w:rPr>
          <w:rFonts w:asciiTheme="majorBidi" w:hAnsiTheme="majorBidi" w:cstheme="majorBidi"/>
          <w:sz w:val="24"/>
          <w:szCs w:val="24"/>
        </w:rPr>
        <w:t xml:space="preserve"> investigated</w:t>
      </w:r>
      <w:r w:rsidR="00263080" w:rsidRPr="005B1A3F">
        <w:rPr>
          <w:rFonts w:asciiTheme="majorBidi" w:hAnsiTheme="majorBidi" w:cstheme="majorBidi"/>
          <w:sz w:val="24"/>
          <w:szCs w:val="24"/>
        </w:rPr>
        <w:t xml:space="preserve">.  </w:t>
      </w:r>
      <w:r w:rsidR="00194DEA" w:rsidRPr="005B1A3F">
        <w:rPr>
          <w:rFonts w:asciiTheme="majorBidi" w:hAnsiTheme="majorBidi" w:cstheme="majorBidi"/>
          <w:sz w:val="24"/>
          <w:szCs w:val="24"/>
        </w:rPr>
        <w:t xml:space="preserve">Three cases were selected </w:t>
      </w:r>
      <w:r w:rsidR="00907DA6">
        <w:rPr>
          <w:rFonts w:asciiTheme="majorBidi" w:hAnsiTheme="majorBidi" w:cstheme="majorBidi"/>
          <w:sz w:val="24"/>
          <w:szCs w:val="24"/>
        </w:rPr>
        <w:t xml:space="preserve">of companies that demonstrate </w:t>
      </w:r>
      <w:r w:rsidR="00907DA6" w:rsidRPr="00FF4C3D">
        <w:rPr>
          <w:rFonts w:asciiTheme="majorBidi" w:hAnsiTheme="majorBidi" w:cstheme="majorBidi"/>
          <w:sz w:val="24"/>
          <w:szCs w:val="24"/>
        </w:rPr>
        <w:t>contrasting institutional contexts and the growing UAE economy</w:t>
      </w:r>
      <w:r w:rsidR="00907DA6">
        <w:rPr>
          <w:rFonts w:asciiTheme="majorBidi" w:hAnsiTheme="majorBidi" w:cstheme="majorBidi"/>
          <w:sz w:val="24"/>
          <w:szCs w:val="24"/>
        </w:rPr>
        <w:t>.</w:t>
      </w:r>
      <w:r w:rsidR="00907DA6" w:rsidRPr="005B1A3F">
        <w:rPr>
          <w:rFonts w:asciiTheme="majorBidi" w:hAnsiTheme="majorBidi" w:cstheme="majorBidi"/>
          <w:sz w:val="24"/>
          <w:szCs w:val="24"/>
        </w:rPr>
        <w:t xml:space="preserve"> </w:t>
      </w:r>
      <w:r w:rsidR="00907DA6">
        <w:rPr>
          <w:rFonts w:asciiTheme="majorBidi" w:hAnsiTheme="majorBidi" w:cstheme="majorBidi"/>
          <w:sz w:val="24"/>
          <w:szCs w:val="24"/>
        </w:rPr>
        <w:t xml:space="preserve"> A</w:t>
      </w:r>
      <w:r w:rsidR="00194DEA" w:rsidRPr="005B1A3F">
        <w:rPr>
          <w:rFonts w:asciiTheme="majorBidi" w:hAnsiTheme="majorBidi" w:cstheme="majorBidi"/>
          <w:sz w:val="24"/>
          <w:szCs w:val="24"/>
        </w:rPr>
        <w:t xml:space="preserve"> qualitative methodology was used to understand the </w:t>
      </w:r>
      <w:r>
        <w:rPr>
          <w:rFonts w:asciiTheme="majorBidi" w:hAnsiTheme="majorBidi" w:cstheme="majorBidi"/>
          <w:sz w:val="24"/>
          <w:szCs w:val="24"/>
        </w:rPr>
        <w:t>aforementioned</w:t>
      </w:r>
      <w:r w:rsidRPr="005B1A3F">
        <w:rPr>
          <w:rFonts w:asciiTheme="majorBidi" w:hAnsiTheme="majorBidi" w:cstheme="majorBidi"/>
          <w:sz w:val="24"/>
          <w:szCs w:val="24"/>
        </w:rPr>
        <w:t xml:space="preserve"> </w:t>
      </w:r>
      <w:r w:rsidR="00194DEA" w:rsidRPr="005B1A3F">
        <w:rPr>
          <w:rFonts w:asciiTheme="majorBidi" w:hAnsiTheme="majorBidi" w:cstheme="majorBidi"/>
          <w:sz w:val="24"/>
          <w:szCs w:val="24"/>
        </w:rPr>
        <w:t>factors.</w:t>
      </w:r>
      <w:r w:rsidR="00AC3142" w:rsidRPr="005B1A3F">
        <w:rPr>
          <w:rFonts w:asciiTheme="majorBidi" w:hAnsiTheme="majorBidi" w:cstheme="majorBidi"/>
          <w:sz w:val="24"/>
          <w:szCs w:val="24"/>
        </w:rPr>
        <w:t xml:space="preserve"> Semi-structure</w:t>
      </w:r>
      <w:r w:rsidR="00907DA6">
        <w:rPr>
          <w:rFonts w:asciiTheme="majorBidi" w:hAnsiTheme="majorBidi" w:cstheme="majorBidi"/>
          <w:sz w:val="24"/>
          <w:szCs w:val="24"/>
        </w:rPr>
        <w:t>d</w:t>
      </w:r>
      <w:r w:rsidR="00AC3142" w:rsidRPr="005B1A3F">
        <w:rPr>
          <w:rFonts w:asciiTheme="majorBidi" w:hAnsiTheme="majorBidi" w:cstheme="majorBidi"/>
          <w:sz w:val="24"/>
          <w:szCs w:val="24"/>
        </w:rPr>
        <w:t xml:space="preserve"> interviews were conduct</w:t>
      </w:r>
      <w:r w:rsidR="00907DA6">
        <w:rPr>
          <w:rFonts w:asciiTheme="majorBidi" w:hAnsiTheme="majorBidi" w:cstheme="majorBidi"/>
          <w:sz w:val="24"/>
          <w:szCs w:val="24"/>
        </w:rPr>
        <w:t>ed</w:t>
      </w:r>
      <w:r w:rsidR="00AC3142" w:rsidRPr="005B1A3F">
        <w:rPr>
          <w:rFonts w:asciiTheme="majorBidi" w:hAnsiTheme="majorBidi" w:cstheme="majorBidi"/>
          <w:sz w:val="24"/>
          <w:szCs w:val="24"/>
        </w:rPr>
        <w:t xml:space="preserve"> with parent company management </w:t>
      </w:r>
      <w:r w:rsidR="00907DA6">
        <w:rPr>
          <w:rFonts w:asciiTheme="majorBidi" w:hAnsiTheme="majorBidi" w:cstheme="majorBidi"/>
          <w:sz w:val="24"/>
          <w:szCs w:val="24"/>
        </w:rPr>
        <w:t xml:space="preserve">personnel </w:t>
      </w:r>
      <w:r w:rsidR="00AC3142" w:rsidRPr="005B1A3F">
        <w:rPr>
          <w:rFonts w:asciiTheme="majorBidi" w:hAnsiTheme="majorBidi" w:cstheme="majorBidi"/>
          <w:sz w:val="24"/>
          <w:szCs w:val="24"/>
        </w:rPr>
        <w:t xml:space="preserve">and </w:t>
      </w:r>
      <w:r w:rsidR="004A2198">
        <w:rPr>
          <w:rFonts w:asciiTheme="majorBidi" w:hAnsiTheme="majorBidi" w:cstheme="majorBidi"/>
          <w:sz w:val="24"/>
          <w:szCs w:val="24"/>
        </w:rPr>
        <w:t>spin-off</w:t>
      </w:r>
      <w:r w:rsidR="00AC3142" w:rsidRPr="005B1A3F">
        <w:rPr>
          <w:rFonts w:asciiTheme="majorBidi" w:hAnsiTheme="majorBidi" w:cstheme="majorBidi"/>
          <w:sz w:val="24"/>
          <w:szCs w:val="24"/>
        </w:rPr>
        <w:t xml:space="preserve"> team</w:t>
      </w:r>
      <w:r w:rsidR="00907DA6">
        <w:rPr>
          <w:rFonts w:asciiTheme="majorBidi" w:hAnsiTheme="majorBidi" w:cstheme="majorBidi"/>
          <w:sz w:val="24"/>
          <w:szCs w:val="24"/>
        </w:rPr>
        <w:t xml:space="preserve"> members</w:t>
      </w:r>
      <w:r w:rsidR="00AC3142" w:rsidRPr="005B1A3F">
        <w:rPr>
          <w:rFonts w:asciiTheme="majorBidi" w:hAnsiTheme="majorBidi" w:cstheme="majorBidi"/>
          <w:sz w:val="24"/>
          <w:szCs w:val="24"/>
        </w:rPr>
        <w:t xml:space="preserve"> to collect data from different angle</w:t>
      </w:r>
      <w:r w:rsidR="00907DA6">
        <w:rPr>
          <w:rFonts w:asciiTheme="majorBidi" w:hAnsiTheme="majorBidi" w:cstheme="majorBidi"/>
          <w:sz w:val="24"/>
          <w:szCs w:val="24"/>
        </w:rPr>
        <w:t>s</w:t>
      </w:r>
      <w:r w:rsidR="00AC3142" w:rsidRPr="005B1A3F">
        <w:rPr>
          <w:rFonts w:asciiTheme="majorBidi" w:hAnsiTheme="majorBidi" w:cstheme="majorBidi"/>
          <w:sz w:val="24"/>
          <w:szCs w:val="24"/>
        </w:rPr>
        <w:t xml:space="preserve"> </w:t>
      </w:r>
      <w:r w:rsidR="00907DA6">
        <w:rPr>
          <w:rFonts w:asciiTheme="majorBidi" w:hAnsiTheme="majorBidi" w:cstheme="majorBidi"/>
          <w:sz w:val="24"/>
          <w:szCs w:val="24"/>
        </w:rPr>
        <w:t>and to achieve a robust</w:t>
      </w:r>
      <w:r w:rsidR="00AC3142" w:rsidRPr="005B1A3F">
        <w:rPr>
          <w:rFonts w:asciiTheme="majorBidi" w:hAnsiTheme="majorBidi" w:cstheme="majorBidi"/>
          <w:sz w:val="24"/>
          <w:szCs w:val="24"/>
        </w:rPr>
        <w:t xml:space="preserve"> analysis.  </w:t>
      </w:r>
      <w:r w:rsidR="002E1D2F" w:rsidRPr="005B1A3F">
        <w:rPr>
          <w:rFonts w:asciiTheme="majorBidi" w:hAnsiTheme="majorBidi" w:cstheme="majorBidi"/>
          <w:sz w:val="24"/>
          <w:szCs w:val="24"/>
        </w:rPr>
        <w:t xml:space="preserve">Template analysis </w:t>
      </w:r>
      <w:r w:rsidR="00AC3142" w:rsidRPr="005B1A3F">
        <w:rPr>
          <w:rFonts w:asciiTheme="majorBidi" w:hAnsiTheme="majorBidi" w:cstheme="majorBidi"/>
          <w:sz w:val="24"/>
          <w:szCs w:val="24"/>
        </w:rPr>
        <w:t>(TA) and cross</w:t>
      </w:r>
      <w:r w:rsidR="00907DA6">
        <w:rPr>
          <w:rFonts w:asciiTheme="majorBidi" w:hAnsiTheme="majorBidi" w:cstheme="majorBidi"/>
          <w:sz w:val="24"/>
          <w:szCs w:val="24"/>
        </w:rPr>
        <w:t>-</w:t>
      </w:r>
      <w:r w:rsidR="00AC3142" w:rsidRPr="005B1A3F">
        <w:rPr>
          <w:rFonts w:asciiTheme="majorBidi" w:hAnsiTheme="majorBidi" w:cstheme="majorBidi"/>
          <w:sz w:val="24"/>
          <w:szCs w:val="24"/>
        </w:rPr>
        <w:t xml:space="preserve">case analysis methods were used to gain </w:t>
      </w:r>
      <w:r w:rsidR="00907DA6">
        <w:rPr>
          <w:rFonts w:asciiTheme="majorBidi" w:hAnsiTheme="majorBidi" w:cstheme="majorBidi"/>
          <w:sz w:val="24"/>
          <w:szCs w:val="24"/>
        </w:rPr>
        <w:t>deep</w:t>
      </w:r>
      <w:r w:rsidR="00907DA6" w:rsidRPr="005B1A3F">
        <w:rPr>
          <w:rFonts w:asciiTheme="majorBidi" w:hAnsiTheme="majorBidi" w:cstheme="majorBidi"/>
          <w:sz w:val="24"/>
          <w:szCs w:val="24"/>
        </w:rPr>
        <w:t xml:space="preserve"> </w:t>
      </w:r>
      <w:r w:rsidR="00AC3142" w:rsidRPr="005B1A3F">
        <w:rPr>
          <w:rFonts w:asciiTheme="majorBidi" w:hAnsiTheme="majorBidi" w:cstheme="majorBidi"/>
          <w:sz w:val="24"/>
          <w:szCs w:val="24"/>
        </w:rPr>
        <w:t xml:space="preserve">understanding of the data </w:t>
      </w:r>
      <w:r w:rsidR="00907DA6">
        <w:rPr>
          <w:rFonts w:asciiTheme="majorBidi" w:hAnsiTheme="majorBidi" w:cstheme="majorBidi"/>
          <w:sz w:val="24"/>
          <w:szCs w:val="24"/>
        </w:rPr>
        <w:t>by identifying correlations</w:t>
      </w:r>
      <w:r w:rsidR="00AC3142" w:rsidRPr="005B1A3F">
        <w:rPr>
          <w:rFonts w:asciiTheme="majorBidi" w:hAnsiTheme="majorBidi" w:cstheme="majorBidi"/>
          <w:sz w:val="24"/>
          <w:szCs w:val="24"/>
        </w:rPr>
        <w:t xml:space="preserve"> a</w:t>
      </w:r>
      <w:r w:rsidR="00907DA6">
        <w:rPr>
          <w:rFonts w:asciiTheme="majorBidi" w:hAnsiTheme="majorBidi" w:cstheme="majorBidi"/>
          <w:sz w:val="24"/>
          <w:szCs w:val="24"/>
        </w:rPr>
        <w:t xml:space="preserve">mong </w:t>
      </w:r>
      <w:r w:rsidR="00AC3142" w:rsidRPr="005B1A3F">
        <w:rPr>
          <w:rFonts w:asciiTheme="majorBidi" w:hAnsiTheme="majorBidi" w:cstheme="majorBidi"/>
          <w:sz w:val="24"/>
          <w:szCs w:val="24"/>
        </w:rPr>
        <w:t>cases and study</w:t>
      </w:r>
      <w:r w:rsidR="00907DA6">
        <w:rPr>
          <w:rFonts w:asciiTheme="majorBidi" w:hAnsiTheme="majorBidi" w:cstheme="majorBidi"/>
          <w:sz w:val="24"/>
          <w:szCs w:val="24"/>
        </w:rPr>
        <w:t>ing</w:t>
      </w:r>
      <w:r w:rsidR="00AC3142" w:rsidRPr="005B1A3F">
        <w:rPr>
          <w:rFonts w:asciiTheme="majorBidi" w:hAnsiTheme="majorBidi" w:cstheme="majorBidi"/>
          <w:sz w:val="24"/>
          <w:szCs w:val="24"/>
        </w:rPr>
        <w:t xml:space="preserve"> the </w:t>
      </w:r>
      <w:r w:rsidR="004A2198">
        <w:rPr>
          <w:rFonts w:asciiTheme="majorBidi" w:hAnsiTheme="majorBidi" w:cstheme="majorBidi"/>
          <w:sz w:val="24"/>
          <w:szCs w:val="24"/>
        </w:rPr>
        <w:t>spin-off</w:t>
      </w:r>
      <w:r w:rsidR="00AC3142" w:rsidRPr="005B1A3F">
        <w:rPr>
          <w:rFonts w:asciiTheme="majorBidi" w:hAnsiTheme="majorBidi" w:cstheme="majorBidi"/>
          <w:sz w:val="24"/>
          <w:szCs w:val="24"/>
        </w:rPr>
        <w:t xml:space="preserve"> phenomena across the three </w:t>
      </w:r>
      <w:r w:rsidR="00907DA6">
        <w:rPr>
          <w:rFonts w:asciiTheme="majorBidi" w:hAnsiTheme="majorBidi" w:cstheme="majorBidi"/>
          <w:sz w:val="24"/>
          <w:szCs w:val="24"/>
        </w:rPr>
        <w:t>sample</w:t>
      </w:r>
      <w:r w:rsidR="00AC3142" w:rsidRPr="005B1A3F">
        <w:rPr>
          <w:rFonts w:asciiTheme="majorBidi" w:hAnsiTheme="majorBidi" w:cstheme="majorBidi"/>
          <w:sz w:val="24"/>
          <w:szCs w:val="24"/>
        </w:rPr>
        <w:t xml:space="preserve"> cases</w:t>
      </w:r>
      <w:r w:rsidR="009B4099" w:rsidRPr="005B1A3F">
        <w:rPr>
          <w:rFonts w:asciiTheme="majorBidi" w:hAnsiTheme="majorBidi" w:cstheme="majorBidi"/>
          <w:sz w:val="24"/>
          <w:szCs w:val="24"/>
        </w:rPr>
        <w:t xml:space="preserve"> in relation to the factors</w:t>
      </w:r>
      <w:r w:rsidR="00907DA6">
        <w:rPr>
          <w:rFonts w:asciiTheme="majorBidi" w:hAnsiTheme="majorBidi" w:cstheme="majorBidi"/>
          <w:sz w:val="24"/>
          <w:szCs w:val="24"/>
        </w:rPr>
        <w:t xml:space="preserve"> that were the object of the study</w:t>
      </w:r>
      <w:r w:rsidR="009B4099" w:rsidRPr="005B1A3F">
        <w:rPr>
          <w:rFonts w:asciiTheme="majorBidi" w:hAnsiTheme="majorBidi" w:cstheme="majorBidi"/>
          <w:sz w:val="24"/>
          <w:szCs w:val="24"/>
        </w:rPr>
        <w:t>.</w:t>
      </w:r>
      <w:r w:rsidR="00AC3142">
        <w:rPr>
          <w:rFonts w:asciiTheme="majorBidi" w:hAnsiTheme="majorBidi" w:cstheme="majorBidi"/>
          <w:sz w:val="24"/>
          <w:szCs w:val="24"/>
        </w:rPr>
        <w:t xml:space="preserve">   </w:t>
      </w:r>
    </w:p>
    <w:p w:rsidR="003A6096" w:rsidRDefault="00263080" w:rsidP="00754398">
      <w:pPr>
        <w:spacing w:line="480" w:lineRule="auto"/>
        <w:ind w:firstLine="720"/>
        <w:jc w:val="both"/>
        <w:rPr>
          <w:rFonts w:asciiTheme="majorBidi" w:hAnsiTheme="majorBidi" w:cstheme="majorBidi"/>
          <w:sz w:val="24"/>
          <w:szCs w:val="24"/>
        </w:rPr>
      </w:pPr>
      <w:r w:rsidRPr="00FF4C3D">
        <w:rPr>
          <w:rFonts w:asciiTheme="majorBidi" w:hAnsiTheme="majorBidi" w:cstheme="majorBidi"/>
          <w:sz w:val="24"/>
          <w:szCs w:val="24"/>
        </w:rPr>
        <w:t xml:space="preserve">The ﬁndings support the use and benefit of parent company support, which </w:t>
      </w:r>
      <w:r w:rsidR="00907DA6">
        <w:rPr>
          <w:rFonts w:asciiTheme="majorBidi" w:hAnsiTheme="majorBidi" w:cstheme="majorBidi"/>
          <w:sz w:val="24"/>
          <w:szCs w:val="24"/>
        </w:rPr>
        <w:t xml:space="preserve">was found to </w:t>
      </w:r>
      <w:r w:rsidRPr="00FF4C3D">
        <w:rPr>
          <w:rFonts w:asciiTheme="majorBidi" w:hAnsiTheme="majorBidi" w:cstheme="majorBidi"/>
          <w:sz w:val="24"/>
          <w:szCs w:val="24"/>
        </w:rPr>
        <w:t xml:space="preserve">change over </w:t>
      </w:r>
      <w:r w:rsidR="00907DA6">
        <w:rPr>
          <w:rFonts w:asciiTheme="majorBidi" w:hAnsiTheme="majorBidi" w:cstheme="majorBidi"/>
          <w:sz w:val="24"/>
          <w:szCs w:val="24"/>
        </w:rPr>
        <w:t xml:space="preserve">the course of </w:t>
      </w:r>
      <w:r w:rsidRPr="00FF4C3D">
        <w:rPr>
          <w:rFonts w:asciiTheme="majorBidi" w:hAnsiTheme="majorBidi" w:cstheme="majorBidi"/>
          <w:sz w:val="24"/>
          <w:szCs w:val="24"/>
        </w:rPr>
        <w:t xml:space="preserve">the </w:t>
      </w:r>
      <w:r w:rsidR="004A2198">
        <w:rPr>
          <w:rFonts w:asciiTheme="majorBidi" w:hAnsiTheme="majorBidi" w:cstheme="majorBidi"/>
          <w:sz w:val="24"/>
          <w:szCs w:val="24"/>
        </w:rPr>
        <w:t>spin-off</w:t>
      </w:r>
      <w:r w:rsidRPr="00FF4C3D">
        <w:rPr>
          <w:rFonts w:asciiTheme="majorBidi" w:hAnsiTheme="majorBidi" w:cstheme="majorBidi"/>
          <w:sz w:val="24"/>
          <w:szCs w:val="24"/>
        </w:rPr>
        <w:t xml:space="preserve"> </w:t>
      </w:r>
      <w:r w:rsidR="00F036CB">
        <w:rPr>
          <w:rFonts w:asciiTheme="majorBidi" w:hAnsiTheme="majorBidi" w:cstheme="majorBidi"/>
          <w:sz w:val="24"/>
          <w:szCs w:val="24"/>
        </w:rPr>
        <w:t xml:space="preserve">creation </w:t>
      </w:r>
      <w:r w:rsidRPr="00FF4C3D">
        <w:rPr>
          <w:rFonts w:asciiTheme="majorBidi" w:hAnsiTheme="majorBidi" w:cstheme="majorBidi"/>
          <w:sz w:val="24"/>
          <w:szCs w:val="24"/>
        </w:rPr>
        <w:t>process.</w:t>
      </w:r>
      <w:r w:rsidR="00D02071">
        <w:rPr>
          <w:rFonts w:asciiTheme="majorBidi" w:hAnsiTheme="majorBidi" w:cstheme="majorBidi"/>
          <w:sz w:val="24"/>
          <w:szCs w:val="24"/>
        </w:rPr>
        <w:t xml:space="preserve"> </w:t>
      </w:r>
      <w:r w:rsidR="00D02071" w:rsidRPr="005B1A3F">
        <w:rPr>
          <w:rFonts w:asciiTheme="majorBidi" w:hAnsiTheme="majorBidi" w:cstheme="majorBidi"/>
          <w:sz w:val="24"/>
          <w:szCs w:val="24"/>
        </w:rPr>
        <w:t xml:space="preserve">The </w:t>
      </w:r>
      <w:r w:rsidR="00283BD3" w:rsidRPr="005B1A3F">
        <w:rPr>
          <w:rFonts w:asciiTheme="majorBidi" w:hAnsiTheme="majorBidi" w:cstheme="majorBidi"/>
          <w:sz w:val="24"/>
          <w:szCs w:val="24"/>
        </w:rPr>
        <w:t xml:space="preserve">parent </w:t>
      </w:r>
      <w:r w:rsidR="00C60EA4" w:rsidRPr="005B1A3F">
        <w:rPr>
          <w:rFonts w:asciiTheme="majorBidi" w:hAnsiTheme="majorBidi" w:cstheme="majorBidi"/>
          <w:sz w:val="24"/>
          <w:szCs w:val="24"/>
        </w:rPr>
        <w:t>support</w:t>
      </w:r>
      <w:r w:rsidR="00283BD3" w:rsidRPr="005B1A3F">
        <w:rPr>
          <w:rFonts w:asciiTheme="majorBidi" w:hAnsiTheme="majorBidi" w:cstheme="majorBidi"/>
          <w:sz w:val="24"/>
          <w:szCs w:val="24"/>
        </w:rPr>
        <w:t xml:space="preserve"> factor</w:t>
      </w:r>
      <w:r w:rsidR="00C60EA4" w:rsidRPr="005B1A3F">
        <w:rPr>
          <w:rFonts w:asciiTheme="majorBidi" w:hAnsiTheme="majorBidi" w:cstheme="majorBidi"/>
          <w:sz w:val="24"/>
          <w:szCs w:val="24"/>
        </w:rPr>
        <w:t xml:space="preserve"> improves and </w:t>
      </w:r>
      <w:r w:rsidR="003A6096">
        <w:rPr>
          <w:rFonts w:asciiTheme="majorBidi" w:hAnsiTheme="majorBidi" w:cstheme="majorBidi"/>
          <w:sz w:val="24"/>
          <w:szCs w:val="24"/>
        </w:rPr>
        <w:t>facilitates</w:t>
      </w:r>
      <w:r w:rsidR="003A6096" w:rsidRPr="005B1A3F">
        <w:rPr>
          <w:rFonts w:asciiTheme="majorBidi" w:hAnsiTheme="majorBidi" w:cstheme="majorBidi"/>
          <w:sz w:val="24"/>
          <w:szCs w:val="24"/>
        </w:rPr>
        <w:t xml:space="preserve"> </w:t>
      </w:r>
      <w:r w:rsidR="00D02071" w:rsidRPr="005B1A3F">
        <w:rPr>
          <w:rFonts w:asciiTheme="majorBidi" w:hAnsiTheme="majorBidi" w:cstheme="majorBidi"/>
          <w:sz w:val="24"/>
          <w:szCs w:val="24"/>
        </w:rPr>
        <w:t xml:space="preserve">the </w:t>
      </w:r>
      <w:r w:rsidR="003A6096">
        <w:rPr>
          <w:rFonts w:asciiTheme="majorBidi" w:hAnsiTheme="majorBidi" w:cstheme="majorBidi"/>
          <w:sz w:val="24"/>
          <w:szCs w:val="24"/>
        </w:rPr>
        <w:t>development</w:t>
      </w:r>
      <w:r w:rsidR="003A6096" w:rsidRPr="005B1A3F">
        <w:rPr>
          <w:rFonts w:asciiTheme="majorBidi" w:hAnsiTheme="majorBidi" w:cstheme="majorBidi"/>
          <w:sz w:val="24"/>
          <w:szCs w:val="24"/>
        </w:rPr>
        <w:t xml:space="preserve"> </w:t>
      </w:r>
      <w:r w:rsidR="00D02071" w:rsidRPr="005B1A3F">
        <w:rPr>
          <w:rFonts w:asciiTheme="majorBidi" w:hAnsiTheme="majorBidi" w:cstheme="majorBidi"/>
          <w:sz w:val="24"/>
          <w:szCs w:val="24"/>
        </w:rPr>
        <w:t xml:space="preserve">of the </w:t>
      </w:r>
      <w:r w:rsidR="004A2198">
        <w:rPr>
          <w:rFonts w:asciiTheme="majorBidi" w:hAnsiTheme="majorBidi" w:cstheme="majorBidi"/>
          <w:sz w:val="24"/>
          <w:szCs w:val="24"/>
        </w:rPr>
        <w:t>spin-off</w:t>
      </w:r>
      <w:r w:rsidR="00D02071" w:rsidRPr="005B1A3F">
        <w:rPr>
          <w:rFonts w:asciiTheme="majorBidi" w:hAnsiTheme="majorBidi" w:cstheme="majorBidi"/>
          <w:sz w:val="24"/>
          <w:szCs w:val="24"/>
        </w:rPr>
        <w:t xml:space="preserve"> company </w:t>
      </w:r>
      <w:r w:rsidR="003A6096">
        <w:rPr>
          <w:rFonts w:asciiTheme="majorBidi" w:hAnsiTheme="majorBidi" w:cstheme="majorBidi"/>
          <w:sz w:val="24"/>
          <w:szCs w:val="24"/>
        </w:rPr>
        <w:t>in</w:t>
      </w:r>
      <w:r w:rsidR="00D02071" w:rsidRPr="005B1A3F">
        <w:rPr>
          <w:rFonts w:asciiTheme="majorBidi" w:hAnsiTheme="majorBidi" w:cstheme="majorBidi"/>
          <w:sz w:val="24"/>
          <w:szCs w:val="24"/>
        </w:rPr>
        <w:t xml:space="preserve">to an </w:t>
      </w:r>
      <w:r w:rsidR="003A6096">
        <w:rPr>
          <w:rFonts w:asciiTheme="majorBidi" w:hAnsiTheme="majorBidi" w:cstheme="majorBidi"/>
          <w:sz w:val="24"/>
          <w:szCs w:val="24"/>
        </w:rPr>
        <w:t xml:space="preserve">independent </w:t>
      </w:r>
      <w:r w:rsidR="00D02071" w:rsidRPr="005B1A3F">
        <w:rPr>
          <w:rFonts w:asciiTheme="majorBidi" w:hAnsiTheme="majorBidi" w:cstheme="majorBidi"/>
          <w:sz w:val="24"/>
          <w:szCs w:val="24"/>
        </w:rPr>
        <w:t xml:space="preserve">entity in the external market. </w:t>
      </w:r>
      <w:r w:rsidRPr="005B1A3F">
        <w:rPr>
          <w:rFonts w:asciiTheme="majorBidi" w:hAnsiTheme="majorBidi" w:cstheme="majorBidi"/>
          <w:sz w:val="24"/>
          <w:szCs w:val="24"/>
        </w:rPr>
        <w:t xml:space="preserve"> Additionally, the </w:t>
      </w:r>
      <w:r w:rsidR="003A6096">
        <w:rPr>
          <w:rFonts w:asciiTheme="majorBidi" w:hAnsiTheme="majorBidi" w:cstheme="majorBidi"/>
          <w:sz w:val="24"/>
          <w:szCs w:val="24"/>
        </w:rPr>
        <w:t>study</w:t>
      </w:r>
      <w:r w:rsidR="003A6096" w:rsidRPr="005B1A3F">
        <w:rPr>
          <w:rFonts w:asciiTheme="majorBidi" w:hAnsiTheme="majorBidi" w:cstheme="majorBidi"/>
          <w:sz w:val="24"/>
          <w:szCs w:val="24"/>
        </w:rPr>
        <w:t xml:space="preserve"> </w:t>
      </w:r>
      <w:r w:rsidRPr="005B1A3F">
        <w:rPr>
          <w:rFonts w:asciiTheme="majorBidi" w:hAnsiTheme="majorBidi" w:cstheme="majorBidi"/>
          <w:sz w:val="24"/>
          <w:szCs w:val="24"/>
        </w:rPr>
        <w:t xml:space="preserve">identified various skills and </w:t>
      </w:r>
      <w:r w:rsidR="003A6096" w:rsidRPr="005B1A3F">
        <w:rPr>
          <w:rFonts w:asciiTheme="majorBidi" w:hAnsiTheme="majorBidi" w:cstheme="majorBidi"/>
          <w:sz w:val="24"/>
          <w:szCs w:val="24"/>
        </w:rPr>
        <w:t xml:space="preserve">types of </w:t>
      </w:r>
      <w:r w:rsidRPr="005B1A3F">
        <w:rPr>
          <w:rFonts w:asciiTheme="majorBidi" w:hAnsiTheme="majorBidi" w:cstheme="majorBidi"/>
          <w:sz w:val="24"/>
          <w:szCs w:val="24"/>
        </w:rPr>
        <w:t xml:space="preserve">knowledge needed by the </w:t>
      </w:r>
      <w:r w:rsidR="004A2198">
        <w:rPr>
          <w:rFonts w:asciiTheme="majorBidi" w:hAnsiTheme="majorBidi" w:cstheme="majorBidi"/>
          <w:sz w:val="24"/>
          <w:szCs w:val="24"/>
        </w:rPr>
        <w:lastRenderedPageBreak/>
        <w:t>spin-off</w:t>
      </w:r>
      <w:r w:rsidRPr="005B1A3F">
        <w:rPr>
          <w:rFonts w:asciiTheme="majorBidi" w:hAnsiTheme="majorBidi" w:cstheme="majorBidi"/>
          <w:sz w:val="24"/>
          <w:szCs w:val="24"/>
        </w:rPr>
        <w:t xml:space="preserve"> team during the </w:t>
      </w:r>
      <w:r w:rsidR="004A2198">
        <w:rPr>
          <w:rFonts w:asciiTheme="majorBidi" w:hAnsiTheme="majorBidi" w:cstheme="majorBidi"/>
          <w:sz w:val="24"/>
          <w:szCs w:val="24"/>
        </w:rPr>
        <w:t>spin-off</w:t>
      </w:r>
      <w:r w:rsidR="00C60EA4" w:rsidRPr="005B1A3F">
        <w:rPr>
          <w:rFonts w:asciiTheme="majorBidi" w:hAnsiTheme="majorBidi" w:cstheme="majorBidi"/>
          <w:sz w:val="24"/>
          <w:szCs w:val="24"/>
        </w:rPr>
        <w:t xml:space="preserve"> </w:t>
      </w:r>
      <w:r w:rsidR="00662CA8">
        <w:rPr>
          <w:rFonts w:asciiTheme="majorBidi" w:hAnsiTheme="majorBidi" w:cstheme="majorBidi"/>
          <w:sz w:val="24"/>
          <w:szCs w:val="24"/>
        </w:rPr>
        <w:t xml:space="preserve">creation </w:t>
      </w:r>
      <w:r w:rsidR="00C60EA4" w:rsidRPr="005B1A3F">
        <w:rPr>
          <w:rFonts w:asciiTheme="majorBidi" w:hAnsiTheme="majorBidi" w:cstheme="majorBidi"/>
          <w:sz w:val="24"/>
          <w:szCs w:val="24"/>
        </w:rPr>
        <w:t>process</w:t>
      </w:r>
      <w:r w:rsidR="003A6096">
        <w:rPr>
          <w:rFonts w:asciiTheme="majorBidi" w:hAnsiTheme="majorBidi" w:cstheme="majorBidi"/>
          <w:sz w:val="24"/>
          <w:szCs w:val="24"/>
        </w:rPr>
        <w:t>,</w:t>
      </w:r>
      <w:r w:rsidR="00C60EA4" w:rsidRPr="005B1A3F">
        <w:rPr>
          <w:rFonts w:asciiTheme="majorBidi" w:hAnsiTheme="majorBidi" w:cstheme="majorBidi"/>
          <w:sz w:val="24"/>
          <w:szCs w:val="24"/>
        </w:rPr>
        <w:t xml:space="preserve"> which </w:t>
      </w:r>
      <w:r w:rsidR="003A6096">
        <w:rPr>
          <w:rFonts w:asciiTheme="majorBidi" w:hAnsiTheme="majorBidi" w:cstheme="majorBidi"/>
          <w:sz w:val="24"/>
          <w:szCs w:val="24"/>
        </w:rPr>
        <w:t>include</w:t>
      </w:r>
      <w:r w:rsidR="003A6096" w:rsidRPr="005B1A3F">
        <w:rPr>
          <w:rFonts w:asciiTheme="majorBidi" w:hAnsiTheme="majorBidi" w:cstheme="majorBidi"/>
          <w:sz w:val="24"/>
          <w:szCs w:val="24"/>
        </w:rPr>
        <w:t xml:space="preserve"> </w:t>
      </w:r>
      <w:r w:rsidR="00C60EA4" w:rsidRPr="005B1A3F">
        <w:rPr>
          <w:rFonts w:asciiTheme="majorBidi" w:hAnsiTheme="majorBidi" w:cstheme="majorBidi"/>
          <w:sz w:val="24"/>
          <w:szCs w:val="24"/>
        </w:rPr>
        <w:t>market knowledge and network</w:t>
      </w:r>
      <w:r w:rsidR="007739A0">
        <w:rPr>
          <w:rFonts w:asciiTheme="majorBidi" w:hAnsiTheme="majorBidi" w:cstheme="majorBidi"/>
          <w:sz w:val="24"/>
          <w:szCs w:val="24"/>
        </w:rPr>
        <w:t>ing</w:t>
      </w:r>
      <w:r w:rsidR="00C60EA4" w:rsidRPr="005B1A3F">
        <w:rPr>
          <w:rFonts w:asciiTheme="majorBidi" w:hAnsiTheme="majorBidi" w:cstheme="majorBidi"/>
          <w:sz w:val="24"/>
          <w:szCs w:val="24"/>
        </w:rPr>
        <w:t>, team management knowledge, start-up experience and diversity of skills and functions</w:t>
      </w:r>
      <w:r w:rsidR="007739A0">
        <w:rPr>
          <w:rFonts w:asciiTheme="majorBidi" w:hAnsiTheme="majorBidi" w:cstheme="majorBidi"/>
          <w:sz w:val="24"/>
          <w:szCs w:val="24"/>
        </w:rPr>
        <w:t xml:space="preserve"> among team members</w:t>
      </w:r>
      <w:r w:rsidR="00C60EA4" w:rsidRPr="005B1A3F">
        <w:rPr>
          <w:rFonts w:asciiTheme="majorBidi" w:hAnsiTheme="majorBidi" w:cstheme="majorBidi"/>
          <w:sz w:val="24"/>
          <w:szCs w:val="24"/>
        </w:rPr>
        <w:t>.</w:t>
      </w:r>
      <w:r w:rsidR="007D2761" w:rsidRPr="005B1A3F">
        <w:rPr>
          <w:rFonts w:asciiTheme="majorBidi" w:hAnsiTheme="majorBidi" w:cstheme="majorBidi"/>
          <w:sz w:val="24"/>
          <w:szCs w:val="24"/>
        </w:rPr>
        <w:t xml:space="preserve">  </w:t>
      </w:r>
    </w:p>
    <w:p w:rsidR="007D2761" w:rsidRPr="005B1A3F" w:rsidRDefault="003A6096" w:rsidP="00754398">
      <w:pPr>
        <w:spacing w:line="480" w:lineRule="auto"/>
        <w:ind w:firstLine="720"/>
        <w:jc w:val="both"/>
        <w:rPr>
          <w:rFonts w:asciiTheme="majorBidi" w:hAnsiTheme="majorBidi" w:cstheme="majorBidi"/>
          <w:sz w:val="24"/>
          <w:szCs w:val="24"/>
        </w:rPr>
      </w:pPr>
      <w:r w:rsidRPr="00FF4C3D">
        <w:rPr>
          <w:rFonts w:asciiTheme="majorBidi" w:hAnsiTheme="majorBidi" w:cstheme="majorBidi"/>
          <w:sz w:val="24"/>
          <w:szCs w:val="24"/>
        </w:rPr>
        <w:t>Implications of the ﬁndings for strateg</w:t>
      </w:r>
      <w:r>
        <w:rPr>
          <w:rFonts w:asciiTheme="majorBidi" w:hAnsiTheme="majorBidi" w:cstheme="majorBidi"/>
          <w:sz w:val="24"/>
          <w:szCs w:val="24"/>
        </w:rPr>
        <w:t>ic</w:t>
      </w:r>
      <w:r w:rsidRPr="00FF4C3D">
        <w:rPr>
          <w:rFonts w:asciiTheme="majorBidi" w:hAnsiTheme="majorBidi" w:cstheme="majorBidi"/>
          <w:sz w:val="24"/>
          <w:szCs w:val="24"/>
        </w:rPr>
        <w:t xml:space="preserve"> decision</w:t>
      </w:r>
      <w:r>
        <w:rPr>
          <w:rFonts w:asciiTheme="majorBidi" w:hAnsiTheme="majorBidi" w:cstheme="majorBidi"/>
          <w:sz w:val="24"/>
          <w:szCs w:val="24"/>
        </w:rPr>
        <w:t>-</w:t>
      </w:r>
      <w:r w:rsidRPr="00FF4C3D">
        <w:rPr>
          <w:rFonts w:asciiTheme="majorBidi" w:hAnsiTheme="majorBidi" w:cstheme="majorBidi"/>
          <w:sz w:val="24"/>
          <w:szCs w:val="24"/>
        </w:rPr>
        <w:t xml:space="preserve">making and </w:t>
      </w:r>
      <w:r>
        <w:rPr>
          <w:rFonts w:asciiTheme="majorBidi" w:hAnsiTheme="majorBidi" w:cstheme="majorBidi"/>
          <w:sz w:val="24"/>
          <w:szCs w:val="24"/>
        </w:rPr>
        <w:t>spin-off</w:t>
      </w:r>
      <w:r w:rsidRPr="00FF4C3D">
        <w:rPr>
          <w:rFonts w:asciiTheme="majorBidi" w:hAnsiTheme="majorBidi" w:cstheme="majorBidi"/>
          <w:sz w:val="24"/>
          <w:szCs w:val="24"/>
        </w:rPr>
        <w:t xml:space="preserve"> team skill</w:t>
      </w:r>
      <w:r>
        <w:rPr>
          <w:rFonts w:asciiTheme="majorBidi" w:hAnsiTheme="majorBidi" w:cstheme="majorBidi"/>
          <w:sz w:val="24"/>
          <w:szCs w:val="24"/>
        </w:rPr>
        <w:t>s</w:t>
      </w:r>
      <w:r w:rsidRPr="00FF4C3D">
        <w:rPr>
          <w:rFonts w:asciiTheme="majorBidi" w:hAnsiTheme="majorBidi" w:cstheme="majorBidi"/>
          <w:sz w:val="24"/>
          <w:szCs w:val="24"/>
        </w:rPr>
        <w:t xml:space="preserve"> and knowledge are </w:t>
      </w:r>
      <w:r>
        <w:rPr>
          <w:rFonts w:asciiTheme="majorBidi" w:hAnsiTheme="majorBidi" w:cstheme="majorBidi"/>
          <w:sz w:val="24"/>
          <w:szCs w:val="24"/>
        </w:rPr>
        <w:t>discussed</w:t>
      </w:r>
      <w:r w:rsidRPr="00FF4C3D">
        <w:rPr>
          <w:rFonts w:asciiTheme="majorBidi" w:hAnsiTheme="majorBidi" w:cstheme="majorBidi"/>
          <w:sz w:val="24"/>
          <w:szCs w:val="24"/>
        </w:rPr>
        <w:t>.</w:t>
      </w:r>
      <w:r>
        <w:rPr>
          <w:rFonts w:asciiTheme="majorBidi" w:hAnsiTheme="majorBidi" w:cstheme="majorBidi"/>
          <w:sz w:val="24"/>
          <w:szCs w:val="24"/>
        </w:rPr>
        <w:t xml:space="preserve">  Communicating t</w:t>
      </w:r>
      <w:r w:rsidR="007D2761" w:rsidRPr="005B1A3F">
        <w:rPr>
          <w:rFonts w:asciiTheme="majorBidi" w:hAnsiTheme="majorBidi" w:cstheme="majorBidi"/>
          <w:sz w:val="24"/>
          <w:szCs w:val="24"/>
        </w:rPr>
        <w:t>hese implications increase</w:t>
      </w:r>
      <w:r>
        <w:rPr>
          <w:rFonts w:asciiTheme="majorBidi" w:hAnsiTheme="majorBidi" w:cstheme="majorBidi"/>
          <w:sz w:val="24"/>
          <w:szCs w:val="24"/>
        </w:rPr>
        <w:t>s</w:t>
      </w:r>
      <w:r w:rsidR="007D2761" w:rsidRPr="005B1A3F">
        <w:rPr>
          <w:rFonts w:asciiTheme="majorBidi" w:hAnsiTheme="majorBidi" w:cstheme="majorBidi"/>
          <w:sz w:val="24"/>
          <w:szCs w:val="24"/>
        </w:rPr>
        <w:t xml:space="preserve"> the awareness of parent compan</w:t>
      </w:r>
      <w:r>
        <w:rPr>
          <w:rFonts w:asciiTheme="majorBidi" w:hAnsiTheme="majorBidi" w:cstheme="majorBidi"/>
          <w:sz w:val="24"/>
          <w:szCs w:val="24"/>
        </w:rPr>
        <w:t>ies</w:t>
      </w:r>
      <w:r w:rsidR="007D2761" w:rsidRPr="005B1A3F">
        <w:rPr>
          <w:rFonts w:asciiTheme="majorBidi" w:hAnsiTheme="majorBidi" w:cstheme="majorBidi"/>
          <w:sz w:val="24"/>
          <w:szCs w:val="24"/>
        </w:rPr>
        <w:t xml:space="preserve"> and </w:t>
      </w:r>
      <w:r w:rsidR="004A2198">
        <w:rPr>
          <w:rFonts w:asciiTheme="majorBidi" w:hAnsiTheme="majorBidi" w:cstheme="majorBidi"/>
          <w:sz w:val="24"/>
          <w:szCs w:val="24"/>
        </w:rPr>
        <w:t>spin-off</w:t>
      </w:r>
      <w:r w:rsidR="007D2761" w:rsidRPr="005B1A3F">
        <w:rPr>
          <w:rFonts w:asciiTheme="majorBidi" w:hAnsiTheme="majorBidi" w:cstheme="majorBidi"/>
          <w:sz w:val="24"/>
          <w:szCs w:val="24"/>
        </w:rPr>
        <w:t xml:space="preserve"> team</w:t>
      </w:r>
      <w:r>
        <w:rPr>
          <w:rFonts w:asciiTheme="majorBidi" w:hAnsiTheme="majorBidi" w:cstheme="majorBidi"/>
          <w:sz w:val="24"/>
          <w:szCs w:val="24"/>
        </w:rPr>
        <w:t>s</w:t>
      </w:r>
      <w:r w:rsidR="007D2761" w:rsidRPr="005B1A3F">
        <w:rPr>
          <w:rFonts w:asciiTheme="majorBidi" w:hAnsiTheme="majorBidi" w:cstheme="majorBidi"/>
          <w:sz w:val="24"/>
          <w:szCs w:val="24"/>
        </w:rPr>
        <w:t xml:space="preserve"> </w:t>
      </w:r>
      <w:r>
        <w:rPr>
          <w:rFonts w:asciiTheme="majorBidi" w:hAnsiTheme="majorBidi" w:cstheme="majorBidi"/>
          <w:sz w:val="24"/>
          <w:szCs w:val="24"/>
        </w:rPr>
        <w:t>for</w:t>
      </w:r>
      <w:r w:rsidRPr="005B1A3F">
        <w:rPr>
          <w:rFonts w:asciiTheme="majorBidi" w:hAnsiTheme="majorBidi" w:cstheme="majorBidi"/>
          <w:sz w:val="24"/>
          <w:szCs w:val="24"/>
        </w:rPr>
        <w:t xml:space="preserve"> </w:t>
      </w:r>
      <w:r w:rsidR="007D2761" w:rsidRPr="005B1A3F">
        <w:rPr>
          <w:rFonts w:asciiTheme="majorBidi" w:hAnsiTheme="majorBidi" w:cstheme="majorBidi"/>
          <w:sz w:val="24"/>
          <w:szCs w:val="24"/>
        </w:rPr>
        <w:t xml:space="preserve">better handling </w:t>
      </w:r>
      <w:r>
        <w:rPr>
          <w:rFonts w:asciiTheme="majorBidi" w:hAnsiTheme="majorBidi" w:cstheme="majorBidi"/>
          <w:sz w:val="24"/>
          <w:szCs w:val="24"/>
        </w:rPr>
        <w:t xml:space="preserve">of </w:t>
      </w:r>
      <w:r w:rsidR="007D2761" w:rsidRPr="005B1A3F">
        <w:rPr>
          <w:rFonts w:asciiTheme="majorBidi" w:hAnsiTheme="majorBidi" w:cstheme="majorBidi"/>
          <w:sz w:val="24"/>
          <w:szCs w:val="24"/>
        </w:rPr>
        <w:t xml:space="preserve">the </w:t>
      </w:r>
      <w:r w:rsidR="004A2198">
        <w:rPr>
          <w:rFonts w:asciiTheme="majorBidi" w:hAnsiTheme="majorBidi" w:cstheme="majorBidi"/>
          <w:sz w:val="24"/>
          <w:szCs w:val="24"/>
        </w:rPr>
        <w:t>spin-off</w:t>
      </w:r>
      <w:r w:rsidR="007D2761" w:rsidRPr="005B1A3F">
        <w:rPr>
          <w:rFonts w:asciiTheme="majorBidi" w:hAnsiTheme="majorBidi" w:cstheme="majorBidi"/>
          <w:sz w:val="24"/>
          <w:szCs w:val="24"/>
        </w:rPr>
        <w:t xml:space="preserve"> </w:t>
      </w:r>
      <w:r w:rsidR="009506FA">
        <w:rPr>
          <w:rFonts w:asciiTheme="majorBidi" w:hAnsiTheme="majorBidi" w:cstheme="majorBidi"/>
          <w:sz w:val="24"/>
          <w:szCs w:val="24"/>
        </w:rPr>
        <w:t>unit during the creation</w:t>
      </w:r>
      <w:r>
        <w:rPr>
          <w:rFonts w:asciiTheme="majorBidi" w:hAnsiTheme="majorBidi" w:cstheme="majorBidi"/>
          <w:sz w:val="24"/>
          <w:szCs w:val="24"/>
        </w:rPr>
        <w:t xml:space="preserve"> and development</w:t>
      </w:r>
      <w:r w:rsidR="009506FA">
        <w:rPr>
          <w:rFonts w:asciiTheme="majorBidi" w:hAnsiTheme="majorBidi" w:cstheme="majorBidi"/>
          <w:sz w:val="24"/>
          <w:szCs w:val="24"/>
        </w:rPr>
        <w:t xml:space="preserve"> process.</w:t>
      </w:r>
      <w:r w:rsidR="007D2761" w:rsidRPr="005B1A3F">
        <w:rPr>
          <w:rFonts w:asciiTheme="majorBidi" w:hAnsiTheme="majorBidi" w:cstheme="majorBidi"/>
          <w:sz w:val="24"/>
          <w:szCs w:val="24"/>
        </w:rPr>
        <w:t xml:space="preserve"> </w:t>
      </w:r>
      <w:r>
        <w:rPr>
          <w:rFonts w:asciiTheme="majorBidi" w:hAnsiTheme="majorBidi" w:cstheme="majorBidi"/>
          <w:sz w:val="24"/>
          <w:szCs w:val="24"/>
        </w:rPr>
        <w:t>F</w:t>
      </w:r>
      <w:r w:rsidR="007D2761" w:rsidRPr="005B1A3F">
        <w:rPr>
          <w:rFonts w:asciiTheme="majorBidi" w:hAnsiTheme="majorBidi" w:cstheme="majorBidi"/>
          <w:sz w:val="24"/>
          <w:szCs w:val="24"/>
        </w:rPr>
        <w:t xml:space="preserve">irms </w:t>
      </w:r>
      <w:r>
        <w:rPr>
          <w:rFonts w:asciiTheme="majorBidi" w:hAnsiTheme="majorBidi" w:cstheme="majorBidi"/>
          <w:sz w:val="24"/>
          <w:szCs w:val="24"/>
        </w:rPr>
        <w:t>aiming</w:t>
      </w:r>
      <w:r w:rsidR="007D2761" w:rsidRPr="005B1A3F">
        <w:rPr>
          <w:rFonts w:asciiTheme="majorBidi" w:hAnsiTheme="majorBidi" w:cstheme="majorBidi"/>
          <w:sz w:val="24"/>
          <w:szCs w:val="24"/>
        </w:rPr>
        <w:t xml:space="preserve"> to </w:t>
      </w:r>
      <w:r w:rsidR="004A2198">
        <w:rPr>
          <w:rFonts w:asciiTheme="majorBidi" w:hAnsiTheme="majorBidi" w:cstheme="majorBidi"/>
          <w:sz w:val="24"/>
          <w:szCs w:val="24"/>
        </w:rPr>
        <w:t>spin</w:t>
      </w:r>
      <w:r w:rsidR="00060774">
        <w:rPr>
          <w:rFonts w:asciiTheme="majorBidi" w:hAnsiTheme="majorBidi" w:cstheme="majorBidi"/>
          <w:sz w:val="24"/>
          <w:szCs w:val="24"/>
        </w:rPr>
        <w:t xml:space="preserve"> </w:t>
      </w:r>
      <w:r w:rsidR="004A2198">
        <w:rPr>
          <w:rFonts w:asciiTheme="majorBidi" w:hAnsiTheme="majorBidi" w:cstheme="majorBidi"/>
          <w:sz w:val="24"/>
          <w:szCs w:val="24"/>
        </w:rPr>
        <w:t>off</w:t>
      </w:r>
      <w:r w:rsidR="007D2761" w:rsidRPr="005B1A3F">
        <w:rPr>
          <w:rFonts w:asciiTheme="majorBidi" w:hAnsiTheme="majorBidi" w:cstheme="majorBidi"/>
          <w:sz w:val="24"/>
          <w:szCs w:val="24"/>
        </w:rPr>
        <w:t xml:space="preserve"> any unit </w:t>
      </w:r>
      <w:r>
        <w:rPr>
          <w:rFonts w:asciiTheme="majorBidi" w:hAnsiTheme="majorBidi" w:cstheme="majorBidi"/>
          <w:sz w:val="24"/>
          <w:szCs w:val="24"/>
        </w:rPr>
        <w:t>would also be</w:t>
      </w:r>
      <w:r w:rsidR="007D2761" w:rsidRPr="005B1A3F">
        <w:rPr>
          <w:rFonts w:asciiTheme="majorBidi" w:hAnsiTheme="majorBidi" w:cstheme="majorBidi"/>
          <w:sz w:val="24"/>
          <w:szCs w:val="24"/>
        </w:rPr>
        <w:t xml:space="preserve"> better </w:t>
      </w:r>
      <w:r w:rsidR="00060774">
        <w:rPr>
          <w:rFonts w:asciiTheme="majorBidi" w:hAnsiTheme="majorBidi" w:cstheme="majorBidi"/>
          <w:sz w:val="24"/>
          <w:szCs w:val="24"/>
        </w:rPr>
        <w:t xml:space="preserve">informed in </w:t>
      </w:r>
      <w:r w:rsidR="007D2761" w:rsidRPr="005B1A3F">
        <w:rPr>
          <w:rFonts w:asciiTheme="majorBidi" w:hAnsiTheme="majorBidi" w:cstheme="majorBidi"/>
          <w:sz w:val="24"/>
          <w:szCs w:val="24"/>
        </w:rPr>
        <w:t>evaluat</w:t>
      </w:r>
      <w:r w:rsidR="00060774">
        <w:rPr>
          <w:rFonts w:asciiTheme="majorBidi" w:hAnsiTheme="majorBidi" w:cstheme="majorBidi"/>
          <w:sz w:val="24"/>
          <w:szCs w:val="24"/>
        </w:rPr>
        <w:t>ing</w:t>
      </w:r>
      <w:r w:rsidR="007D2761" w:rsidRPr="005B1A3F">
        <w:rPr>
          <w:rFonts w:asciiTheme="majorBidi" w:hAnsiTheme="majorBidi" w:cstheme="majorBidi"/>
          <w:sz w:val="24"/>
          <w:szCs w:val="24"/>
        </w:rPr>
        <w:t xml:space="preserve"> their situation and determin</w:t>
      </w:r>
      <w:r w:rsidR="00060774">
        <w:rPr>
          <w:rFonts w:asciiTheme="majorBidi" w:hAnsiTheme="majorBidi" w:cstheme="majorBidi"/>
          <w:sz w:val="24"/>
          <w:szCs w:val="24"/>
        </w:rPr>
        <w:t>ing</w:t>
      </w:r>
      <w:r w:rsidR="007D2761" w:rsidRPr="005B1A3F">
        <w:rPr>
          <w:rFonts w:asciiTheme="majorBidi" w:hAnsiTheme="majorBidi" w:cstheme="majorBidi"/>
          <w:sz w:val="24"/>
          <w:szCs w:val="24"/>
        </w:rPr>
        <w:t xml:space="preserve"> the appropriate strategy </w:t>
      </w:r>
      <w:r w:rsidR="00060774">
        <w:rPr>
          <w:rFonts w:asciiTheme="majorBidi" w:hAnsiTheme="majorBidi" w:cstheme="majorBidi"/>
          <w:sz w:val="24"/>
          <w:szCs w:val="24"/>
        </w:rPr>
        <w:t>for spinning off that particular unit</w:t>
      </w:r>
      <w:r w:rsidR="007D2761" w:rsidRPr="005B1A3F">
        <w:rPr>
          <w:rFonts w:asciiTheme="majorBidi" w:hAnsiTheme="majorBidi" w:cstheme="majorBidi"/>
          <w:sz w:val="24"/>
          <w:szCs w:val="24"/>
        </w:rPr>
        <w:t xml:space="preserve">. </w:t>
      </w:r>
      <w:r w:rsidR="00263080" w:rsidRPr="005B1A3F">
        <w:rPr>
          <w:rFonts w:asciiTheme="majorBidi" w:hAnsiTheme="majorBidi" w:cstheme="majorBidi"/>
          <w:sz w:val="24"/>
          <w:szCs w:val="24"/>
        </w:rPr>
        <w:t xml:space="preserve"> </w:t>
      </w:r>
      <w:r w:rsidR="00060774">
        <w:rPr>
          <w:rFonts w:asciiTheme="majorBidi" w:hAnsiTheme="majorBidi" w:cstheme="majorBidi"/>
          <w:sz w:val="24"/>
          <w:szCs w:val="24"/>
        </w:rPr>
        <w:t>Finally, i</w:t>
      </w:r>
      <w:r w:rsidR="007D2761" w:rsidRPr="005B1A3F">
        <w:rPr>
          <w:rFonts w:asciiTheme="majorBidi" w:hAnsiTheme="majorBidi" w:cstheme="majorBidi"/>
          <w:sz w:val="24"/>
          <w:szCs w:val="24"/>
        </w:rPr>
        <w:t xml:space="preserve">t is recommended that </w:t>
      </w:r>
      <w:r w:rsidR="00060774">
        <w:rPr>
          <w:rFonts w:asciiTheme="majorBidi" w:hAnsiTheme="majorBidi" w:cstheme="majorBidi"/>
          <w:sz w:val="24"/>
          <w:szCs w:val="24"/>
        </w:rPr>
        <w:t>further</w:t>
      </w:r>
      <w:r w:rsidR="00060774" w:rsidRPr="005B1A3F">
        <w:rPr>
          <w:rFonts w:asciiTheme="majorBidi" w:hAnsiTheme="majorBidi" w:cstheme="majorBidi"/>
          <w:sz w:val="24"/>
          <w:szCs w:val="24"/>
        </w:rPr>
        <w:t xml:space="preserve"> </w:t>
      </w:r>
      <w:r w:rsidR="007D2761" w:rsidRPr="005B1A3F">
        <w:rPr>
          <w:rFonts w:asciiTheme="majorBidi" w:hAnsiTheme="majorBidi" w:cstheme="majorBidi"/>
          <w:sz w:val="24"/>
          <w:szCs w:val="24"/>
        </w:rPr>
        <w:t>research be conducted in other emerging market</w:t>
      </w:r>
      <w:r w:rsidR="00060774">
        <w:rPr>
          <w:rFonts w:asciiTheme="majorBidi" w:hAnsiTheme="majorBidi" w:cstheme="majorBidi"/>
          <w:sz w:val="24"/>
          <w:szCs w:val="24"/>
        </w:rPr>
        <w:t>s in the</w:t>
      </w:r>
      <w:r w:rsidR="007D2761" w:rsidRPr="005B1A3F">
        <w:rPr>
          <w:rFonts w:asciiTheme="majorBidi" w:hAnsiTheme="majorBidi" w:cstheme="majorBidi"/>
          <w:sz w:val="24"/>
          <w:szCs w:val="24"/>
        </w:rPr>
        <w:t xml:space="preserve"> Middle East and North Africa [MENA]</w:t>
      </w:r>
      <w:r w:rsidR="00060774">
        <w:rPr>
          <w:rFonts w:asciiTheme="majorBidi" w:hAnsiTheme="majorBidi" w:cstheme="majorBidi"/>
          <w:sz w:val="24"/>
          <w:szCs w:val="24"/>
        </w:rPr>
        <w:t xml:space="preserve"> and</w:t>
      </w:r>
      <w:r w:rsidR="007D2761" w:rsidRPr="005B1A3F">
        <w:rPr>
          <w:rFonts w:asciiTheme="majorBidi" w:hAnsiTheme="majorBidi" w:cstheme="majorBidi"/>
          <w:sz w:val="24"/>
          <w:szCs w:val="24"/>
        </w:rPr>
        <w:t xml:space="preserve"> South American </w:t>
      </w:r>
      <w:r w:rsidR="00060774">
        <w:rPr>
          <w:rFonts w:asciiTheme="majorBidi" w:hAnsiTheme="majorBidi" w:cstheme="majorBidi"/>
          <w:sz w:val="24"/>
          <w:szCs w:val="24"/>
        </w:rPr>
        <w:t>regions</w:t>
      </w:r>
      <w:r w:rsidR="007D2761" w:rsidRPr="005B1A3F">
        <w:rPr>
          <w:rFonts w:asciiTheme="majorBidi" w:hAnsiTheme="majorBidi" w:cstheme="majorBidi"/>
          <w:sz w:val="24"/>
          <w:szCs w:val="24"/>
        </w:rPr>
        <w:t xml:space="preserve">.  </w:t>
      </w:r>
    </w:p>
    <w:p w:rsidR="003167F2" w:rsidRPr="005B1A3F" w:rsidRDefault="003167F2" w:rsidP="005B1A3F">
      <w:pPr>
        <w:spacing w:after="0" w:line="480" w:lineRule="auto"/>
        <w:jc w:val="center"/>
        <w:rPr>
          <w:rFonts w:asciiTheme="majorBidi" w:hAnsiTheme="majorBidi" w:cstheme="majorBidi"/>
          <w:sz w:val="24"/>
          <w:szCs w:val="24"/>
        </w:rPr>
      </w:pPr>
    </w:p>
    <w:p w:rsidR="00263080" w:rsidRPr="005B1A3F" w:rsidRDefault="00263080" w:rsidP="005B1A3F">
      <w:pPr>
        <w:spacing w:after="0" w:line="480" w:lineRule="auto"/>
        <w:jc w:val="center"/>
        <w:rPr>
          <w:rFonts w:asciiTheme="majorBidi" w:hAnsiTheme="majorBidi" w:cstheme="majorBidi"/>
          <w:sz w:val="24"/>
          <w:szCs w:val="24"/>
        </w:rPr>
      </w:pPr>
      <w:r w:rsidRPr="005B1A3F">
        <w:rPr>
          <w:rFonts w:asciiTheme="majorBidi" w:hAnsiTheme="majorBidi" w:cstheme="majorBidi"/>
          <w:sz w:val="24"/>
          <w:szCs w:val="24"/>
        </w:rPr>
        <w:t xml:space="preserve">Keywords: Corporate </w:t>
      </w:r>
      <w:r w:rsidR="004A2198">
        <w:rPr>
          <w:rFonts w:asciiTheme="majorBidi" w:hAnsiTheme="majorBidi" w:cstheme="majorBidi"/>
          <w:sz w:val="24"/>
          <w:szCs w:val="24"/>
        </w:rPr>
        <w:t>Spin-off</w:t>
      </w:r>
      <w:r w:rsidRPr="005B1A3F">
        <w:rPr>
          <w:rFonts w:asciiTheme="majorBidi" w:hAnsiTheme="majorBidi" w:cstheme="majorBidi"/>
          <w:sz w:val="24"/>
          <w:szCs w:val="24"/>
        </w:rPr>
        <w:t>, Parent Company, Managerial Skills, Technical Skills</w:t>
      </w:r>
    </w:p>
    <w:p w:rsidR="00263080" w:rsidRPr="00B34E91" w:rsidRDefault="00263080" w:rsidP="00263080">
      <w:pPr>
        <w:spacing w:line="480" w:lineRule="auto"/>
        <w:rPr>
          <w:rFonts w:asciiTheme="majorBidi" w:hAnsiTheme="majorBidi" w:cstheme="majorBidi"/>
          <w:b/>
          <w:bCs/>
          <w:sz w:val="24"/>
          <w:szCs w:val="24"/>
        </w:rPr>
      </w:pPr>
      <w:r w:rsidRPr="00B34E91">
        <w:rPr>
          <w:rFonts w:asciiTheme="majorBidi" w:hAnsiTheme="majorBidi" w:cstheme="majorBidi"/>
          <w:sz w:val="24"/>
          <w:szCs w:val="24"/>
        </w:rPr>
        <w:br w:type="page"/>
      </w:r>
    </w:p>
    <w:p w:rsidR="00263080" w:rsidRPr="0055615F" w:rsidRDefault="00263080" w:rsidP="00263080">
      <w:pPr>
        <w:pStyle w:val="Heading1"/>
      </w:pPr>
      <w:bookmarkStart w:id="12" w:name="_Toc384899626"/>
      <w:bookmarkStart w:id="13" w:name="_Toc406663960"/>
      <w:bookmarkStart w:id="14" w:name="_Toc418369288"/>
      <w:bookmarkStart w:id="15" w:name="_Toc384899631"/>
      <w:bookmarkStart w:id="16" w:name="_Toc407627237"/>
      <w:bookmarkEnd w:id="4"/>
      <w:r w:rsidRPr="0055615F">
        <w:lastRenderedPageBreak/>
        <w:t>Abbreviations</w:t>
      </w:r>
      <w:bookmarkEnd w:id="12"/>
      <w:bookmarkEnd w:id="13"/>
      <w:bookmarkEnd w:id="14"/>
    </w:p>
    <w:p w:rsidR="00263080" w:rsidRPr="0055615F" w:rsidRDefault="00263080" w:rsidP="005B1A3F">
      <w:pPr>
        <w:spacing w:line="480" w:lineRule="auto"/>
        <w:rPr>
          <w:rFonts w:ascii="Times New Roman" w:eastAsiaTheme="minorHAnsi" w:hAnsi="Times New Roman" w:cs="Times New Roman"/>
          <w:sz w:val="24"/>
          <w:szCs w:val="24"/>
        </w:rPr>
      </w:pPr>
      <w:r w:rsidRPr="0055615F">
        <w:rPr>
          <w:rFonts w:ascii="Times New Roman" w:eastAsiaTheme="minorHAnsi" w:hAnsi="Times New Roman" w:cs="Times New Roman"/>
          <w:sz w:val="24"/>
          <w:szCs w:val="24"/>
        </w:rPr>
        <w:t>UAE: United Arab Emirates</w:t>
      </w:r>
    </w:p>
    <w:p w:rsidR="00263080" w:rsidRPr="0055615F" w:rsidRDefault="00263080" w:rsidP="005B1A3F">
      <w:pPr>
        <w:spacing w:line="480" w:lineRule="auto"/>
        <w:rPr>
          <w:rFonts w:asciiTheme="majorBidi" w:eastAsiaTheme="minorHAnsi" w:hAnsiTheme="majorBidi" w:cstheme="majorBidi"/>
          <w:sz w:val="24"/>
          <w:szCs w:val="24"/>
        </w:rPr>
      </w:pPr>
      <w:r w:rsidRPr="0055615F">
        <w:rPr>
          <w:rFonts w:asciiTheme="majorBidi" w:eastAsiaTheme="minorHAnsi" w:hAnsiTheme="majorBidi" w:cstheme="majorBidi"/>
          <w:sz w:val="24"/>
          <w:szCs w:val="24"/>
        </w:rPr>
        <w:t xml:space="preserve">USO: University </w:t>
      </w:r>
      <w:r w:rsidR="004A2198">
        <w:rPr>
          <w:rFonts w:asciiTheme="majorBidi" w:eastAsiaTheme="minorHAnsi" w:hAnsiTheme="majorBidi" w:cstheme="majorBidi"/>
          <w:sz w:val="24"/>
          <w:szCs w:val="24"/>
        </w:rPr>
        <w:t>Spin-off</w:t>
      </w:r>
    </w:p>
    <w:p w:rsidR="00263080" w:rsidRPr="0055615F" w:rsidRDefault="00263080" w:rsidP="005B1A3F">
      <w:pPr>
        <w:spacing w:line="480" w:lineRule="auto"/>
        <w:rPr>
          <w:rFonts w:asciiTheme="majorBidi" w:eastAsiaTheme="minorHAnsi" w:hAnsiTheme="majorBidi" w:cstheme="majorBidi"/>
          <w:sz w:val="24"/>
          <w:szCs w:val="24"/>
        </w:rPr>
      </w:pPr>
      <w:r w:rsidRPr="0055615F">
        <w:rPr>
          <w:rFonts w:asciiTheme="majorBidi" w:eastAsiaTheme="minorHAnsi" w:hAnsiTheme="majorBidi" w:cstheme="majorBidi"/>
          <w:sz w:val="24"/>
          <w:szCs w:val="24"/>
        </w:rPr>
        <w:t xml:space="preserve">CSO: Corporate </w:t>
      </w:r>
      <w:r w:rsidR="004A2198">
        <w:rPr>
          <w:rFonts w:asciiTheme="majorBidi" w:eastAsiaTheme="minorHAnsi" w:hAnsiTheme="majorBidi" w:cstheme="majorBidi"/>
          <w:sz w:val="24"/>
          <w:szCs w:val="24"/>
        </w:rPr>
        <w:t>Spin-off</w:t>
      </w:r>
    </w:p>
    <w:p w:rsidR="00263080" w:rsidRPr="0055615F" w:rsidRDefault="00263080" w:rsidP="005B1A3F">
      <w:pPr>
        <w:spacing w:line="480" w:lineRule="auto"/>
        <w:rPr>
          <w:rFonts w:asciiTheme="majorBidi" w:eastAsiaTheme="minorHAnsi" w:hAnsiTheme="majorBidi" w:cstheme="majorBidi"/>
          <w:sz w:val="24"/>
          <w:szCs w:val="24"/>
        </w:rPr>
      </w:pPr>
      <w:r w:rsidRPr="0055615F">
        <w:rPr>
          <w:rFonts w:asciiTheme="majorBidi" w:eastAsiaTheme="minorHAnsi" w:hAnsiTheme="majorBidi" w:cstheme="majorBidi"/>
          <w:sz w:val="24"/>
          <w:szCs w:val="24"/>
        </w:rPr>
        <w:t>USD: United State</w:t>
      </w:r>
      <w:r w:rsidR="00060774">
        <w:rPr>
          <w:rFonts w:asciiTheme="majorBidi" w:eastAsiaTheme="minorHAnsi" w:hAnsiTheme="majorBidi" w:cstheme="majorBidi"/>
          <w:sz w:val="24"/>
          <w:szCs w:val="24"/>
        </w:rPr>
        <w:t>s</w:t>
      </w:r>
      <w:r w:rsidRPr="0055615F">
        <w:rPr>
          <w:rFonts w:asciiTheme="majorBidi" w:eastAsiaTheme="minorHAnsi" w:hAnsiTheme="majorBidi" w:cstheme="majorBidi"/>
          <w:sz w:val="24"/>
          <w:szCs w:val="24"/>
        </w:rPr>
        <w:t xml:space="preserve"> Dollar</w:t>
      </w:r>
    </w:p>
    <w:p w:rsidR="00263080" w:rsidRDefault="00263080" w:rsidP="005B1A3F">
      <w:pPr>
        <w:spacing w:line="480" w:lineRule="auto"/>
        <w:rPr>
          <w:rFonts w:asciiTheme="majorBidi" w:eastAsiaTheme="minorHAnsi" w:hAnsiTheme="majorBidi" w:cstheme="majorBidi"/>
          <w:sz w:val="24"/>
          <w:szCs w:val="24"/>
        </w:rPr>
      </w:pPr>
      <w:r w:rsidRPr="0055615F">
        <w:rPr>
          <w:rFonts w:asciiTheme="majorBidi" w:eastAsiaTheme="minorHAnsi" w:hAnsiTheme="majorBidi" w:cstheme="majorBidi"/>
          <w:sz w:val="24"/>
          <w:szCs w:val="24"/>
        </w:rPr>
        <w:t>TTO: Technology Transfer Office</w:t>
      </w:r>
    </w:p>
    <w:p w:rsidR="00263080" w:rsidRDefault="00263080" w:rsidP="005B1A3F">
      <w:pPr>
        <w:spacing w:line="48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TA: Template Analysis </w:t>
      </w:r>
    </w:p>
    <w:p w:rsidR="007D2761" w:rsidRPr="00BF419B" w:rsidRDefault="007D2761" w:rsidP="005B1A3F">
      <w:pPr>
        <w:spacing w:line="480" w:lineRule="auto"/>
        <w:rPr>
          <w:rFonts w:ascii="Times New Roman" w:eastAsiaTheme="minorHAnsi" w:hAnsi="Times New Roman" w:cs="Times New Roman"/>
          <w:sz w:val="24"/>
          <w:szCs w:val="24"/>
        </w:rPr>
      </w:pPr>
      <w:r>
        <w:rPr>
          <w:rFonts w:asciiTheme="majorBidi" w:eastAsiaTheme="minorHAnsi" w:hAnsiTheme="majorBidi" w:cstheme="majorBidi"/>
          <w:sz w:val="24"/>
          <w:szCs w:val="24"/>
        </w:rPr>
        <w:t>MENA: Middle East and North Africa</w:t>
      </w:r>
    </w:p>
    <w:p w:rsidR="00263080" w:rsidRDefault="00263080" w:rsidP="00263080">
      <w:pPr>
        <w:pStyle w:val="Heading1"/>
      </w:pPr>
      <w:bookmarkStart w:id="17" w:name="_Toc384899627"/>
      <w:bookmarkStart w:id="18" w:name="_Toc406663961"/>
    </w:p>
    <w:p w:rsidR="00263080" w:rsidRDefault="00263080" w:rsidP="00263080">
      <w:pPr>
        <w:pStyle w:val="Heading1"/>
      </w:pPr>
    </w:p>
    <w:p w:rsidR="00263080" w:rsidRDefault="00263080" w:rsidP="00263080">
      <w:pPr>
        <w:pStyle w:val="Heading1"/>
      </w:pPr>
    </w:p>
    <w:p w:rsidR="00263080" w:rsidRDefault="00263080" w:rsidP="00263080">
      <w:pPr>
        <w:pStyle w:val="Heading1"/>
      </w:pPr>
    </w:p>
    <w:p w:rsidR="00263080" w:rsidRDefault="00263080" w:rsidP="00263080">
      <w:pPr>
        <w:pStyle w:val="Heading1"/>
      </w:pPr>
    </w:p>
    <w:p w:rsidR="00263080" w:rsidRDefault="00263080" w:rsidP="00263080">
      <w:pPr>
        <w:pStyle w:val="Heading1"/>
      </w:pPr>
    </w:p>
    <w:p w:rsidR="00263080" w:rsidRDefault="00263080" w:rsidP="00263080">
      <w:pPr>
        <w:rPr>
          <w:rFonts w:asciiTheme="majorBidi" w:eastAsiaTheme="minorHAnsi" w:hAnsiTheme="majorBidi" w:cstheme="majorBidi"/>
          <w:b/>
          <w:bCs/>
          <w:sz w:val="32"/>
          <w:szCs w:val="32"/>
        </w:rPr>
      </w:pPr>
      <w:r>
        <w:br w:type="page"/>
      </w:r>
    </w:p>
    <w:p w:rsidR="00263080" w:rsidRPr="00BF419B" w:rsidRDefault="00263080" w:rsidP="00263080">
      <w:pPr>
        <w:pStyle w:val="Heading1"/>
      </w:pPr>
      <w:bookmarkStart w:id="19" w:name="_Toc418369289"/>
      <w:r w:rsidRPr="00BF419B">
        <w:lastRenderedPageBreak/>
        <w:t>Acknowledgment</w:t>
      </w:r>
      <w:bookmarkEnd w:id="17"/>
      <w:bookmarkEnd w:id="18"/>
      <w:r w:rsidR="00060774">
        <w:t>s</w:t>
      </w:r>
      <w:bookmarkEnd w:id="19"/>
    </w:p>
    <w:p w:rsidR="00263080" w:rsidRDefault="00263080" w:rsidP="00263080">
      <w:pPr>
        <w:spacing w:line="480" w:lineRule="auto"/>
        <w:jc w:val="both"/>
        <w:rPr>
          <w:rFonts w:asciiTheme="majorBidi" w:hAnsiTheme="majorBidi" w:cstheme="majorBidi"/>
          <w:sz w:val="24"/>
          <w:szCs w:val="24"/>
        </w:rPr>
      </w:pPr>
      <w:r w:rsidRPr="00775119">
        <w:rPr>
          <w:rFonts w:asciiTheme="majorBidi" w:hAnsiTheme="majorBidi" w:cstheme="majorBidi"/>
          <w:sz w:val="24"/>
          <w:szCs w:val="24"/>
        </w:rPr>
        <w:tab/>
        <w:t>Completing DBA stud</w:t>
      </w:r>
      <w:r w:rsidR="00060774">
        <w:rPr>
          <w:rFonts w:asciiTheme="majorBidi" w:hAnsiTheme="majorBidi" w:cstheme="majorBidi"/>
          <w:sz w:val="24"/>
          <w:szCs w:val="24"/>
        </w:rPr>
        <w:t>ies</w:t>
      </w:r>
      <w:r w:rsidRPr="00775119">
        <w:rPr>
          <w:rFonts w:asciiTheme="majorBidi" w:hAnsiTheme="majorBidi" w:cstheme="majorBidi"/>
          <w:sz w:val="24"/>
          <w:szCs w:val="24"/>
        </w:rPr>
        <w:t xml:space="preserve"> is a long journey </w:t>
      </w:r>
      <w:r>
        <w:rPr>
          <w:rFonts w:asciiTheme="majorBidi" w:hAnsiTheme="majorBidi" w:cstheme="majorBidi"/>
          <w:sz w:val="24"/>
          <w:szCs w:val="24"/>
        </w:rPr>
        <w:t>that</w:t>
      </w:r>
      <w:r w:rsidRPr="00775119">
        <w:rPr>
          <w:rFonts w:asciiTheme="majorBidi" w:hAnsiTheme="majorBidi" w:cstheme="majorBidi"/>
          <w:sz w:val="24"/>
          <w:szCs w:val="24"/>
        </w:rPr>
        <w:t xml:space="preserve"> </w:t>
      </w:r>
      <w:r w:rsidR="006B6C13" w:rsidRPr="00775119">
        <w:rPr>
          <w:rFonts w:asciiTheme="majorBidi" w:hAnsiTheme="majorBidi" w:cstheme="majorBidi"/>
          <w:sz w:val="24"/>
          <w:szCs w:val="24"/>
        </w:rPr>
        <w:t>ca</w:t>
      </w:r>
      <w:r w:rsidR="006B6C13">
        <w:rPr>
          <w:rFonts w:asciiTheme="majorBidi" w:hAnsiTheme="majorBidi" w:cstheme="majorBidi"/>
          <w:sz w:val="24"/>
          <w:szCs w:val="24"/>
        </w:rPr>
        <w:t>nnot</w:t>
      </w:r>
      <w:r w:rsidRPr="00775119">
        <w:rPr>
          <w:rFonts w:asciiTheme="majorBidi" w:hAnsiTheme="majorBidi" w:cstheme="majorBidi"/>
          <w:sz w:val="24"/>
          <w:szCs w:val="24"/>
        </w:rPr>
        <w:t xml:space="preserve"> be done without the support </w:t>
      </w:r>
      <w:r>
        <w:rPr>
          <w:rFonts w:asciiTheme="majorBidi" w:hAnsiTheme="majorBidi" w:cstheme="majorBidi"/>
          <w:sz w:val="24"/>
          <w:szCs w:val="24"/>
        </w:rPr>
        <w:t>of</w:t>
      </w:r>
      <w:r w:rsidRPr="00775119">
        <w:rPr>
          <w:rFonts w:asciiTheme="majorBidi" w:hAnsiTheme="majorBidi" w:cstheme="majorBidi"/>
          <w:sz w:val="24"/>
          <w:szCs w:val="24"/>
        </w:rPr>
        <w:t xml:space="preserve"> many </w:t>
      </w:r>
      <w:r w:rsidR="00060774">
        <w:rPr>
          <w:rFonts w:asciiTheme="majorBidi" w:hAnsiTheme="majorBidi" w:cstheme="majorBidi"/>
          <w:sz w:val="24"/>
          <w:szCs w:val="24"/>
        </w:rPr>
        <w:t xml:space="preserve">dedicated </w:t>
      </w:r>
      <w:r w:rsidRPr="00775119">
        <w:rPr>
          <w:rFonts w:asciiTheme="majorBidi" w:hAnsiTheme="majorBidi" w:cstheme="majorBidi"/>
          <w:sz w:val="24"/>
          <w:szCs w:val="24"/>
        </w:rPr>
        <w:t xml:space="preserve">people.   </w:t>
      </w:r>
      <w:r w:rsidR="00060774">
        <w:rPr>
          <w:rFonts w:asciiTheme="majorBidi" w:hAnsiTheme="majorBidi" w:cstheme="majorBidi"/>
          <w:sz w:val="24"/>
          <w:szCs w:val="24"/>
        </w:rPr>
        <w:t>Many</w:t>
      </w:r>
      <w:r w:rsidRPr="00775119">
        <w:rPr>
          <w:rFonts w:asciiTheme="majorBidi" w:hAnsiTheme="majorBidi" w:cstheme="majorBidi"/>
          <w:sz w:val="24"/>
          <w:szCs w:val="24"/>
        </w:rPr>
        <w:t xml:space="preserve"> contributed to my study and made the dream </w:t>
      </w:r>
      <w:r>
        <w:rPr>
          <w:rFonts w:asciiTheme="majorBidi" w:hAnsiTheme="majorBidi" w:cstheme="majorBidi"/>
          <w:sz w:val="24"/>
          <w:szCs w:val="24"/>
        </w:rPr>
        <w:t>come true in the</w:t>
      </w:r>
      <w:r w:rsidRPr="00775119">
        <w:rPr>
          <w:rFonts w:asciiTheme="majorBidi" w:hAnsiTheme="majorBidi" w:cstheme="majorBidi"/>
          <w:sz w:val="24"/>
          <w:szCs w:val="24"/>
        </w:rPr>
        <w:t xml:space="preserve"> successful complet</w:t>
      </w:r>
      <w:r>
        <w:rPr>
          <w:rFonts w:asciiTheme="majorBidi" w:hAnsiTheme="majorBidi" w:cstheme="majorBidi"/>
          <w:sz w:val="24"/>
          <w:szCs w:val="24"/>
        </w:rPr>
        <w:t>ion of</w:t>
      </w:r>
      <w:r w:rsidRPr="00775119">
        <w:rPr>
          <w:rFonts w:asciiTheme="majorBidi" w:hAnsiTheme="majorBidi" w:cstheme="majorBidi"/>
          <w:sz w:val="24"/>
          <w:szCs w:val="24"/>
        </w:rPr>
        <w:t xml:space="preserve"> </w:t>
      </w:r>
      <w:r>
        <w:rPr>
          <w:rFonts w:asciiTheme="majorBidi" w:hAnsiTheme="majorBidi" w:cstheme="majorBidi"/>
          <w:sz w:val="24"/>
          <w:szCs w:val="24"/>
        </w:rPr>
        <w:t>this dissertation.</w:t>
      </w:r>
    </w:p>
    <w:p w:rsidR="00263080"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First of all</w:t>
      </w:r>
      <w:r w:rsidR="00060774">
        <w:rPr>
          <w:rFonts w:asciiTheme="majorBidi" w:hAnsiTheme="majorBidi" w:cstheme="majorBidi"/>
          <w:sz w:val="24"/>
          <w:szCs w:val="24"/>
        </w:rPr>
        <w:t>,</w:t>
      </w:r>
      <w:r>
        <w:rPr>
          <w:rFonts w:asciiTheme="majorBidi" w:hAnsiTheme="majorBidi" w:cstheme="majorBidi"/>
          <w:sz w:val="24"/>
          <w:szCs w:val="24"/>
        </w:rPr>
        <w:t xml:space="preserve"> I would like to thank Dr. Salam Abdullah, dissertation committee chair, for his guidance, supervision and unfailing help during the process of writing this dissertation.  He gave me the freedom to explore the dissertation topic using my own ideas and way of research as well as guiding me during the times I needed any help.  This dissertation could not have been done without his continued support and encouragement.</w:t>
      </w:r>
      <w:r w:rsidR="000A3084">
        <w:rPr>
          <w:rFonts w:asciiTheme="majorBidi" w:hAnsiTheme="majorBidi" w:cstheme="majorBidi"/>
          <w:sz w:val="24"/>
          <w:szCs w:val="24"/>
        </w:rPr>
        <w:t xml:space="preserve"> </w:t>
      </w:r>
      <w:r>
        <w:rPr>
          <w:rFonts w:asciiTheme="majorBidi" w:hAnsiTheme="majorBidi" w:cstheme="majorBidi"/>
          <w:sz w:val="24"/>
          <w:szCs w:val="24"/>
        </w:rPr>
        <w:t xml:space="preserve"> I </w:t>
      </w:r>
      <w:r w:rsidR="0043317C">
        <w:rPr>
          <w:rFonts w:asciiTheme="majorBidi" w:hAnsiTheme="majorBidi" w:cstheme="majorBidi"/>
          <w:sz w:val="24"/>
          <w:szCs w:val="24"/>
        </w:rPr>
        <w:t xml:space="preserve">also </w:t>
      </w:r>
      <w:r>
        <w:rPr>
          <w:rFonts w:asciiTheme="majorBidi" w:hAnsiTheme="majorBidi" w:cstheme="majorBidi"/>
          <w:sz w:val="24"/>
          <w:szCs w:val="24"/>
        </w:rPr>
        <w:t>want to extend my appreciation to Dr. Daniel Rottig, my committee member, for his support and inspiration during my stud</w:t>
      </w:r>
      <w:r w:rsidR="0043317C">
        <w:rPr>
          <w:rFonts w:asciiTheme="majorBidi" w:hAnsiTheme="majorBidi" w:cstheme="majorBidi"/>
          <w:sz w:val="24"/>
          <w:szCs w:val="24"/>
        </w:rPr>
        <w:t>ies</w:t>
      </w:r>
      <w:r>
        <w:rPr>
          <w:rFonts w:asciiTheme="majorBidi" w:hAnsiTheme="majorBidi" w:cstheme="majorBidi"/>
          <w:sz w:val="24"/>
          <w:szCs w:val="24"/>
        </w:rPr>
        <w:t xml:space="preserve">.  </w:t>
      </w:r>
    </w:p>
    <w:p w:rsidR="00DA74B8" w:rsidRPr="00393785" w:rsidRDefault="00AF2438" w:rsidP="00DA74B8">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I would like to extend s</w:t>
      </w:r>
      <w:r w:rsidR="00DA74B8">
        <w:rPr>
          <w:rFonts w:asciiTheme="majorBidi" w:hAnsiTheme="majorBidi" w:cstheme="majorBidi"/>
          <w:sz w:val="24"/>
          <w:szCs w:val="24"/>
        </w:rPr>
        <w:t>pecial thanks to Abu Dhabi University, particularly COBA members, for the support given during my studies.  I personally thank Dr. Jacob Chacko, D</w:t>
      </w:r>
      <w:r w:rsidR="00DA74B8" w:rsidRPr="00393785">
        <w:rPr>
          <w:rFonts w:asciiTheme="majorBidi" w:hAnsiTheme="majorBidi" w:cstheme="majorBidi"/>
          <w:sz w:val="24"/>
          <w:szCs w:val="24"/>
        </w:rPr>
        <w:t>ean of College of Business Administration, and Dr. Vlad</w:t>
      </w:r>
      <w:r w:rsidR="00DA74B8">
        <w:rPr>
          <w:rFonts w:asciiTheme="majorBidi" w:hAnsiTheme="majorBidi" w:cstheme="majorBidi"/>
          <w:sz w:val="24"/>
          <w:szCs w:val="24"/>
        </w:rPr>
        <w:t xml:space="preserve"> </w:t>
      </w:r>
      <w:r>
        <w:rPr>
          <w:rFonts w:asciiTheme="majorBidi" w:hAnsiTheme="majorBidi" w:cstheme="majorBidi"/>
          <w:sz w:val="24"/>
          <w:szCs w:val="24"/>
        </w:rPr>
        <w:t>Krotov, Assistant Dean of Graduate P</w:t>
      </w:r>
      <w:r w:rsidR="00DA74B8" w:rsidRPr="00393785">
        <w:rPr>
          <w:rFonts w:asciiTheme="majorBidi" w:hAnsiTheme="majorBidi" w:cstheme="majorBidi"/>
          <w:sz w:val="24"/>
          <w:szCs w:val="24"/>
        </w:rPr>
        <w:t>rograms, for their support and personal en</w:t>
      </w:r>
      <w:r>
        <w:rPr>
          <w:rFonts w:asciiTheme="majorBidi" w:hAnsiTheme="majorBidi" w:cstheme="majorBidi"/>
          <w:sz w:val="24"/>
          <w:szCs w:val="24"/>
        </w:rPr>
        <w:t>couragement during this process.</w:t>
      </w:r>
      <w:r w:rsidR="00DA74B8" w:rsidRPr="00393785">
        <w:rPr>
          <w:rFonts w:asciiTheme="majorBidi" w:hAnsiTheme="majorBidi" w:cstheme="majorBidi"/>
          <w:sz w:val="24"/>
          <w:szCs w:val="24"/>
        </w:rPr>
        <w:t xml:space="preserve"> I am and will always remain grateful.  </w:t>
      </w:r>
    </w:p>
    <w:p w:rsidR="00263080"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In addition, I would like thank my colleagues who helped me during the DBA program, gave me useful advice and were on my side when I needed them.  Lastly </w:t>
      </w:r>
      <w:r w:rsidR="0043317C">
        <w:rPr>
          <w:rFonts w:asciiTheme="majorBidi" w:hAnsiTheme="majorBidi" w:cstheme="majorBidi"/>
          <w:sz w:val="24"/>
          <w:szCs w:val="24"/>
        </w:rPr>
        <w:t xml:space="preserve">but </w:t>
      </w:r>
      <w:r>
        <w:rPr>
          <w:rFonts w:asciiTheme="majorBidi" w:hAnsiTheme="majorBidi" w:cstheme="majorBidi"/>
          <w:sz w:val="24"/>
          <w:szCs w:val="24"/>
        </w:rPr>
        <w:t>most importantly, I would like to thank all my family members, particular</w:t>
      </w:r>
      <w:r w:rsidR="0043317C">
        <w:rPr>
          <w:rFonts w:asciiTheme="majorBidi" w:hAnsiTheme="majorBidi" w:cstheme="majorBidi"/>
          <w:sz w:val="24"/>
          <w:szCs w:val="24"/>
        </w:rPr>
        <w:t>ly</w:t>
      </w:r>
      <w:r>
        <w:rPr>
          <w:rFonts w:asciiTheme="majorBidi" w:hAnsiTheme="majorBidi" w:cstheme="majorBidi"/>
          <w:sz w:val="24"/>
          <w:szCs w:val="24"/>
        </w:rPr>
        <w:t xml:space="preserve"> my wife, for her support throughout the years of DBA study, for believing in me since day one in all matters.   </w:t>
      </w:r>
    </w:p>
    <w:p w:rsidR="00DA74B8" w:rsidRDefault="00DA74B8" w:rsidP="00263080">
      <w:pPr>
        <w:pStyle w:val="Heading1"/>
      </w:pPr>
      <w:bookmarkStart w:id="20" w:name="_Toc384899628"/>
      <w:bookmarkStart w:id="21" w:name="_Toc406663962"/>
      <w:r>
        <w:br w:type="page"/>
      </w:r>
    </w:p>
    <w:p w:rsidR="00263080" w:rsidRPr="00BF419B" w:rsidRDefault="00263080" w:rsidP="00263080">
      <w:pPr>
        <w:pStyle w:val="Heading1"/>
      </w:pPr>
      <w:bookmarkStart w:id="22" w:name="_Toc418369290"/>
      <w:r w:rsidRPr="00BF419B">
        <w:lastRenderedPageBreak/>
        <w:t>Table of Contents</w:t>
      </w:r>
      <w:bookmarkEnd w:id="20"/>
      <w:bookmarkEnd w:id="21"/>
      <w:bookmarkEnd w:id="22"/>
    </w:p>
    <w:sdt>
      <w:sdtPr>
        <w:rPr>
          <w:rFonts w:ascii="Calibri" w:eastAsia="PMingLiU" w:hAnsi="Calibri" w:cs="Calibri"/>
          <w:b w:val="0"/>
          <w:bCs w:val="0"/>
          <w:color w:val="auto"/>
          <w:sz w:val="22"/>
          <w:szCs w:val="22"/>
          <w:lang w:eastAsia="en-US"/>
        </w:rPr>
        <w:id w:val="4859169"/>
        <w:docPartObj>
          <w:docPartGallery w:val="Table of Contents"/>
          <w:docPartUnique/>
        </w:docPartObj>
      </w:sdtPr>
      <w:sdtEndPr>
        <w:rPr>
          <w:rFonts w:asciiTheme="majorBidi" w:hAnsiTheme="majorBidi" w:cstheme="majorBidi"/>
          <w:sz w:val="24"/>
          <w:szCs w:val="24"/>
        </w:rPr>
      </w:sdtEndPr>
      <w:sdtContent>
        <w:p w:rsidR="00263080" w:rsidRDefault="00263080" w:rsidP="00263080">
          <w:pPr>
            <w:pStyle w:val="TOCHeading"/>
          </w:pPr>
        </w:p>
        <w:p w:rsidR="007A2086" w:rsidRPr="007A2086" w:rsidRDefault="007801C7">
          <w:pPr>
            <w:pStyle w:val="TOC1"/>
            <w:tabs>
              <w:tab w:val="right" w:leader="dot" w:pos="9350"/>
            </w:tabs>
            <w:rPr>
              <w:rFonts w:asciiTheme="majorBidi" w:eastAsiaTheme="minorEastAsia" w:hAnsiTheme="majorBidi" w:cstheme="majorBidi"/>
              <w:noProof/>
              <w:sz w:val="24"/>
              <w:szCs w:val="24"/>
            </w:rPr>
          </w:pPr>
          <w:r w:rsidRPr="007A2086">
            <w:rPr>
              <w:rFonts w:asciiTheme="majorBidi" w:hAnsiTheme="majorBidi" w:cstheme="majorBidi"/>
              <w:sz w:val="24"/>
              <w:szCs w:val="24"/>
            </w:rPr>
            <w:fldChar w:fldCharType="begin"/>
          </w:r>
          <w:r w:rsidR="00263080" w:rsidRPr="007A2086">
            <w:rPr>
              <w:rFonts w:asciiTheme="majorBidi" w:hAnsiTheme="majorBidi" w:cstheme="majorBidi"/>
              <w:sz w:val="24"/>
              <w:szCs w:val="24"/>
            </w:rPr>
            <w:instrText xml:space="preserve"> TOC \o "1-3" \h \z \u </w:instrText>
          </w:r>
          <w:r w:rsidRPr="007A2086">
            <w:rPr>
              <w:rFonts w:asciiTheme="majorBidi" w:hAnsiTheme="majorBidi" w:cstheme="majorBidi"/>
              <w:sz w:val="24"/>
              <w:szCs w:val="24"/>
            </w:rPr>
            <w:fldChar w:fldCharType="separate"/>
          </w:r>
          <w:hyperlink w:anchor="_Toc418369287" w:history="1">
            <w:r w:rsidR="007A2086" w:rsidRPr="007A2086">
              <w:rPr>
                <w:rStyle w:val="Hyperlink"/>
                <w:rFonts w:asciiTheme="majorBidi" w:hAnsiTheme="majorBidi" w:cstheme="majorBidi"/>
                <w:noProof/>
                <w:sz w:val="24"/>
                <w:szCs w:val="24"/>
              </w:rPr>
              <w:t>Abstract</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_Toc418369287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88" w:history="1">
            <w:r w:rsidR="007A2086" w:rsidRPr="007A2086">
              <w:rPr>
                <w:rStyle w:val="Hyperlink"/>
                <w:rFonts w:asciiTheme="majorBidi" w:hAnsiTheme="majorBidi" w:cstheme="majorBidi"/>
                <w:noProof/>
                <w:sz w:val="24"/>
                <w:szCs w:val="24"/>
              </w:rPr>
              <w:t>Abbreviations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_Toc418369288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89" w:history="1">
            <w:r w:rsidR="007A2086" w:rsidRPr="007A2086">
              <w:rPr>
                <w:rStyle w:val="Hyperlink"/>
                <w:rFonts w:asciiTheme="majorBidi" w:hAnsiTheme="majorBidi" w:cstheme="majorBidi"/>
                <w:noProof/>
                <w:sz w:val="24"/>
                <w:szCs w:val="24"/>
              </w:rPr>
              <w:t>Acknowledgments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_Toc418369289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5</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90" w:history="1">
            <w:r w:rsidR="007A2086" w:rsidRPr="007A2086">
              <w:rPr>
                <w:rStyle w:val="Hyperlink"/>
                <w:rFonts w:asciiTheme="majorBidi" w:hAnsiTheme="majorBidi" w:cstheme="majorBidi"/>
                <w:noProof/>
                <w:sz w:val="24"/>
                <w:szCs w:val="24"/>
              </w:rPr>
              <w:t>Table of Contents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_Toc418369290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6</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91" w:history="1">
            <w:r w:rsidR="007A2086" w:rsidRPr="007A2086">
              <w:rPr>
                <w:rStyle w:val="Hyperlink"/>
                <w:rFonts w:asciiTheme="majorBidi" w:hAnsiTheme="majorBidi" w:cstheme="majorBidi"/>
                <w:noProof/>
                <w:sz w:val="24"/>
                <w:szCs w:val="24"/>
              </w:rPr>
              <w:t>List of Tables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_Toc418369291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92" w:history="1">
            <w:r w:rsidR="007A2086" w:rsidRPr="007A2086">
              <w:rPr>
                <w:rStyle w:val="Hyperlink"/>
                <w:rFonts w:asciiTheme="majorBidi" w:hAnsiTheme="majorBidi" w:cstheme="majorBidi"/>
                <w:noProof/>
                <w:sz w:val="24"/>
                <w:szCs w:val="24"/>
              </w:rPr>
              <w:t>List of Figures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_Toc418369292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93" w:history="1">
            <w:r w:rsidR="007A2086" w:rsidRPr="007A2086">
              <w:rPr>
                <w:rStyle w:val="Hyperlink"/>
                <w:rFonts w:asciiTheme="majorBidi" w:hAnsiTheme="majorBidi" w:cstheme="majorBidi"/>
                <w:noProof/>
                <w:sz w:val="24"/>
                <w:szCs w:val="24"/>
              </w:rPr>
              <w:t>Chapter 1: Introduction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_Toc418369293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294" w:history="1">
            <w:r w:rsidR="007A2086" w:rsidRPr="007A2086">
              <w:rPr>
                <w:rStyle w:val="Hyperlink"/>
                <w:rFonts w:asciiTheme="majorBidi" w:hAnsiTheme="majorBidi" w:cstheme="majorBidi"/>
                <w:noProof/>
                <w:sz w:val="24"/>
                <w:szCs w:val="24"/>
              </w:rPr>
              <w:t>Chapter 2: Literature Review</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_Toc418369294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295" w:history="1">
            <w:r w:rsidR="007A2086" w:rsidRPr="007A2086">
              <w:rPr>
                <w:rStyle w:val="Hyperlink"/>
                <w:rFonts w:asciiTheme="majorBidi" w:hAnsiTheme="majorBidi" w:cstheme="majorBidi"/>
                <w:noProof/>
                <w:sz w:val="24"/>
                <w:szCs w:val="24"/>
              </w:rPr>
              <w:t>Spin-off Types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_Toc418369295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296" w:history="1">
            <w:r w:rsidR="007A2086" w:rsidRPr="007A2086">
              <w:rPr>
                <w:rStyle w:val="Hyperlink"/>
                <w:rFonts w:asciiTheme="majorBidi" w:hAnsiTheme="majorBidi" w:cstheme="majorBidi"/>
                <w:noProof/>
                <w:sz w:val="24"/>
                <w:szCs w:val="24"/>
              </w:rPr>
              <w:t>Spin-off decision reasons/factors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_Toc418369296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297" w:history="1">
            <w:r w:rsidR="007A2086" w:rsidRPr="007A2086">
              <w:rPr>
                <w:rStyle w:val="Hyperlink"/>
                <w:rFonts w:asciiTheme="majorBidi" w:hAnsiTheme="majorBidi" w:cstheme="majorBidi"/>
                <w:noProof/>
                <w:sz w:val="24"/>
                <w:szCs w:val="24"/>
              </w:rPr>
              <w:t>Internal factors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298" w:history="1">
            <w:r w:rsidR="007A2086" w:rsidRPr="007A2086">
              <w:rPr>
                <w:rStyle w:val="Hyperlink"/>
                <w:rFonts w:asciiTheme="majorBidi" w:eastAsiaTheme="minorHAnsi" w:hAnsiTheme="majorBidi" w:cstheme="majorBidi"/>
                <w:noProof/>
                <w:sz w:val="24"/>
                <w:szCs w:val="24"/>
              </w:rPr>
              <w:t>Individual characteristics - individual attributes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299" w:history="1">
            <w:r w:rsidR="007A2086" w:rsidRPr="007A2086">
              <w:rPr>
                <w:rStyle w:val="Hyperlink"/>
                <w:rFonts w:asciiTheme="majorBidi" w:eastAsiaTheme="minorHAnsi" w:hAnsiTheme="majorBidi" w:cstheme="majorBidi"/>
                <w:noProof/>
                <w:sz w:val="24"/>
                <w:szCs w:val="24"/>
              </w:rPr>
              <w:t>Shareholder benefit</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_Toc418369299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18</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00" w:history="1">
            <w:r w:rsidR="007A2086" w:rsidRPr="007A2086">
              <w:rPr>
                <w:rStyle w:val="Hyperlink"/>
                <w:rFonts w:asciiTheme="majorBidi" w:eastAsiaTheme="minorHAnsi" w:hAnsiTheme="majorBidi" w:cstheme="majorBidi"/>
                <w:noProof/>
                <w:sz w:val="24"/>
                <w:szCs w:val="24"/>
              </w:rPr>
              <w:t>Focus and restructure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_Toc418369300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01" w:history="1">
            <w:r w:rsidR="007A2086" w:rsidRPr="007A2086">
              <w:rPr>
                <w:rStyle w:val="Hyperlink"/>
                <w:rFonts w:asciiTheme="majorBidi" w:eastAsiaTheme="minorHAnsi" w:hAnsiTheme="majorBidi" w:cstheme="majorBidi"/>
                <w:noProof/>
                <w:sz w:val="24"/>
                <w:szCs w:val="24"/>
              </w:rPr>
              <w:t>Company size and spin-off frequency</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_Toc418369301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02" w:history="1">
            <w:r w:rsidR="007A2086" w:rsidRPr="007A2086">
              <w:rPr>
                <w:rStyle w:val="Hyperlink"/>
                <w:rFonts w:asciiTheme="majorBidi" w:hAnsiTheme="majorBidi" w:cstheme="majorBidi"/>
                <w:noProof/>
                <w:sz w:val="24"/>
                <w:szCs w:val="24"/>
              </w:rPr>
              <w:t>External factors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_Toc418369302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03" w:history="1">
            <w:r w:rsidR="007A2086" w:rsidRPr="007A2086">
              <w:rPr>
                <w:rStyle w:val="Hyperlink"/>
                <w:rFonts w:asciiTheme="majorBidi" w:eastAsiaTheme="minorHAnsi" w:hAnsiTheme="majorBidi" w:cstheme="majorBidi"/>
                <w:noProof/>
                <w:sz w:val="24"/>
                <w:szCs w:val="24"/>
              </w:rPr>
              <w:t>Venture capital</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_Toc418369303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04" w:history="1">
            <w:r w:rsidR="007A2086" w:rsidRPr="007A2086">
              <w:rPr>
                <w:rStyle w:val="Hyperlink"/>
                <w:rFonts w:asciiTheme="majorBidi" w:eastAsiaTheme="minorHAnsi" w:hAnsiTheme="majorBidi" w:cstheme="majorBidi"/>
                <w:noProof/>
                <w:sz w:val="24"/>
                <w:szCs w:val="24"/>
              </w:rPr>
              <w:t>Support mechanism (organization &amp; technology transfer office, OTT)</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_Toc418369304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05" w:history="1">
            <w:r w:rsidR="007A2086" w:rsidRPr="007A2086">
              <w:rPr>
                <w:rStyle w:val="Hyperlink"/>
                <w:rFonts w:asciiTheme="majorBidi" w:eastAsiaTheme="minorHAnsi" w:hAnsiTheme="majorBidi" w:cstheme="majorBidi"/>
                <w:noProof/>
                <w:sz w:val="24"/>
                <w:szCs w:val="24"/>
              </w:rPr>
              <w:t>Government regulations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_Toc418369305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06" w:history="1">
            <w:r w:rsidR="007A2086" w:rsidRPr="007A2086">
              <w:rPr>
                <w:rStyle w:val="Hyperlink"/>
                <w:rFonts w:asciiTheme="majorBidi" w:eastAsiaTheme="minorHAnsi" w:hAnsiTheme="majorBidi" w:cstheme="majorBidi"/>
                <w:noProof/>
                <w:sz w:val="24"/>
                <w:szCs w:val="24"/>
              </w:rPr>
              <w:t>Industry and technology relatedness characteristics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_Toc418369306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07" w:history="1">
            <w:r w:rsidR="007A2086" w:rsidRPr="007A2086">
              <w:rPr>
                <w:rStyle w:val="Hyperlink"/>
                <w:rFonts w:asciiTheme="majorBidi" w:hAnsiTheme="majorBidi" w:cstheme="majorBidi"/>
                <w:noProof/>
                <w:sz w:val="24"/>
                <w:szCs w:val="24"/>
              </w:rPr>
              <w:t>Spin-off creation phases/ process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22</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08" w:history="1">
            <w:r w:rsidR="007A2086" w:rsidRPr="007A2086">
              <w:rPr>
                <w:rStyle w:val="Hyperlink"/>
                <w:rFonts w:asciiTheme="majorBidi" w:hAnsiTheme="majorBidi" w:cstheme="majorBidi"/>
                <w:noProof/>
                <w:sz w:val="24"/>
                <w:szCs w:val="24"/>
              </w:rPr>
              <w:t>Support of parent companies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09" w:history="1">
            <w:r w:rsidR="007A2086" w:rsidRPr="007A2086">
              <w:rPr>
                <w:rStyle w:val="Hyperlink"/>
                <w:rFonts w:asciiTheme="majorBidi" w:hAnsiTheme="majorBidi" w:cstheme="majorBidi"/>
                <w:noProof/>
                <w:sz w:val="24"/>
                <w:szCs w:val="24"/>
              </w:rPr>
              <w:t>Team skills and knowledge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_Toc418369309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26</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10" w:history="1">
            <w:r w:rsidR="007A2086" w:rsidRPr="007A2086">
              <w:rPr>
                <w:rStyle w:val="Hyperlink"/>
                <w:rFonts w:asciiTheme="majorBidi" w:hAnsiTheme="majorBidi" w:cstheme="majorBidi"/>
                <w:noProof/>
                <w:sz w:val="24"/>
                <w:szCs w:val="24"/>
              </w:rPr>
              <w:t>Literature conclusion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_Toc418369310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27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311" w:history="1">
            <w:r w:rsidR="007A2086" w:rsidRPr="007A2086">
              <w:rPr>
                <w:rStyle w:val="Hyperlink"/>
                <w:rFonts w:asciiTheme="majorBidi" w:hAnsiTheme="majorBidi" w:cstheme="majorBidi"/>
                <w:noProof/>
                <w:sz w:val="24"/>
                <w:szCs w:val="24"/>
              </w:rPr>
              <w:t>Chapter 3: Research Objective and Theory</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_Toc418369311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12" w:history="1">
            <w:r w:rsidR="007A2086" w:rsidRPr="007A2086">
              <w:rPr>
                <w:rStyle w:val="Hyperlink"/>
                <w:rFonts w:asciiTheme="majorBidi" w:hAnsiTheme="majorBidi" w:cstheme="majorBidi"/>
                <w:noProof/>
                <w:sz w:val="24"/>
                <w:szCs w:val="24"/>
              </w:rPr>
              <w:t>Research objective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_Toc418369312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13" w:history="1">
            <w:r w:rsidR="007A2086" w:rsidRPr="007A2086">
              <w:rPr>
                <w:rStyle w:val="Hyperlink"/>
                <w:rFonts w:asciiTheme="majorBidi" w:hAnsiTheme="majorBidi" w:cstheme="majorBidi"/>
                <w:noProof/>
                <w:sz w:val="24"/>
                <w:szCs w:val="24"/>
              </w:rPr>
              <w:t>Theory</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_Toc418369313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314" w:history="1">
            <w:r w:rsidR="007A2086" w:rsidRPr="007A2086">
              <w:rPr>
                <w:rStyle w:val="Hyperlink"/>
                <w:rFonts w:asciiTheme="majorBidi" w:hAnsiTheme="majorBidi" w:cstheme="majorBidi"/>
                <w:noProof/>
                <w:sz w:val="24"/>
                <w:szCs w:val="24"/>
              </w:rPr>
              <w:t>Chapter 4: Data and Methodology</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_Toc418369314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33</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15" w:history="1">
            <w:r w:rsidR="007A2086" w:rsidRPr="007A2086">
              <w:rPr>
                <w:rStyle w:val="Hyperlink"/>
                <w:rFonts w:asciiTheme="majorBidi" w:hAnsiTheme="majorBidi" w:cstheme="majorBidi"/>
                <w:noProof/>
                <w:sz w:val="24"/>
                <w:szCs w:val="24"/>
              </w:rPr>
              <w:t>Philosophical assumptions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_Toc418369315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33</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16" w:history="1">
            <w:r w:rsidR="007A2086" w:rsidRPr="007A2086">
              <w:rPr>
                <w:rStyle w:val="Hyperlink"/>
                <w:rFonts w:asciiTheme="majorBidi" w:hAnsiTheme="majorBidi" w:cstheme="majorBidi"/>
                <w:noProof/>
                <w:sz w:val="24"/>
                <w:szCs w:val="24"/>
              </w:rPr>
              <w:t>Method selection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_Toc418369316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17" w:history="1">
            <w:r w:rsidR="007A2086" w:rsidRPr="007A2086">
              <w:rPr>
                <w:rStyle w:val="Hyperlink"/>
                <w:rFonts w:asciiTheme="majorBidi" w:hAnsiTheme="majorBidi" w:cstheme="majorBidi"/>
                <w:noProof/>
                <w:sz w:val="24"/>
                <w:szCs w:val="24"/>
              </w:rPr>
              <w:t>Case study approach</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39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18" w:history="1">
            <w:r w:rsidR="007A2086" w:rsidRPr="007A2086">
              <w:rPr>
                <w:rStyle w:val="Hyperlink"/>
                <w:rFonts w:asciiTheme="majorBidi" w:hAnsiTheme="majorBidi" w:cstheme="majorBidi"/>
                <w:noProof/>
                <w:sz w:val="24"/>
                <w:szCs w:val="24"/>
              </w:rPr>
              <w:t>Data Collection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19" w:history="1">
            <w:r w:rsidR="007A2086" w:rsidRPr="007A2086">
              <w:rPr>
                <w:rStyle w:val="Hyperlink"/>
                <w:rFonts w:asciiTheme="majorBidi" w:hAnsiTheme="majorBidi" w:cstheme="majorBidi"/>
                <w:noProof/>
                <w:sz w:val="24"/>
                <w:szCs w:val="24"/>
              </w:rPr>
              <w:t>Interview design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_Toc418369319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43</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20" w:history="1">
            <w:r w:rsidR="007A2086" w:rsidRPr="007A2086">
              <w:rPr>
                <w:rStyle w:val="Hyperlink"/>
                <w:rFonts w:asciiTheme="majorBidi" w:hAnsiTheme="majorBidi" w:cstheme="majorBidi"/>
                <w:noProof/>
                <w:sz w:val="24"/>
                <w:szCs w:val="24"/>
              </w:rPr>
              <w:t>Method of data analysis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_Toc418369320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21" w:history="1">
            <w:r w:rsidR="007A2086" w:rsidRPr="007A2086">
              <w:rPr>
                <w:rStyle w:val="Hyperlink"/>
                <w:rFonts w:asciiTheme="majorBidi" w:hAnsiTheme="majorBidi" w:cstheme="majorBidi"/>
                <w:noProof/>
                <w:sz w:val="24"/>
                <w:szCs w:val="24"/>
              </w:rPr>
              <w:t>Methodology conclusion and summary</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_Toc418369321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46</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22" w:history="1">
            <w:r w:rsidR="007A2086" w:rsidRPr="007A2086">
              <w:rPr>
                <w:rStyle w:val="Hyperlink"/>
                <w:rFonts w:asciiTheme="majorBidi" w:hAnsiTheme="majorBidi" w:cstheme="majorBidi"/>
                <w:noProof/>
                <w:sz w:val="24"/>
                <w:szCs w:val="24"/>
              </w:rPr>
              <w:t>Study cases background (general information)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_Toc418369322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23" w:history="1">
            <w:r w:rsidR="007A2086" w:rsidRPr="007A2086">
              <w:rPr>
                <w:rStyle w:val="Hyperlink"/>
                <w:rFonts w:asciiTheme="majorBidi" w:hAnsiTheme="majorBidi" w:cstheme="majorBidi"/>
                <w:noProof/>
                <w:sz w:val="24"/>
                <w:szCs w:val="24"/>
              </w:rPr>
              <w:t>Case study 1 - Alpha</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_Toc418369323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24" w:history="1">
            <w:r w:rsidR="007A2086" w:rsidRPr="007A2086">
              <w:rPr>
                <w:rStyle w:val="Hyperlink"/>
                <w:rFonts w:asciiTheme="majorBidi" w:hAnsiTheme="majorBidi" w:cstheme="majorBidi"/>
                <w:noProof/>
                <w:sz w:val="24"/>
                <w:szCs w:val="24"/>
              </w:rPr>
              <w:t>Alpha Participants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_Toc418369324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25" w:history="1">
            <w:r w:rsidR="007A2086" w:rsidRPr="007A2086">
              <w:rPr>
                <w:rStyle w:val="Hyperlink"/>
                <w:rFonts w:asciiTheme="majorBidi" w:hAnsiTheme="majorBidi" w:cstheme="majorBidi"/>
                <w:noProof/>
                <w:sz w:val="24"/>
                <w:szCs w:val="24"/>
              </w:rPr>
              <w:t>Case study 2 - Beta</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_Toc418369325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26" w:history="1">
            <w:r w:rsidR="007A2086" w:rsidRPr="007A2086">
              <w:rPr>
                <w:rStyle w:val="Hyperlink"/>
                <w:rFonts w:asciiTheme="majorBidi" w:hAnsiTheme="majorBidi" w:cstheme="majorBidi"/>
                <w:noProof/>
                <w:sz w:val="24"/>
                <w:szCs w:val="24"/>
              </w:rPr>
              <w:t>Beta participants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_Toc418369326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52</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27" w:history="1">
            <w:r w:rsidR="007A2086" w:rsidRPr="007A2086">
              <w:rPr>
                <w:rStyle w:val="Hyperlink"/>
                <w:rFonts w:asciiTheme="majorBidi" w:hAnsiTheme="majorBidi" w:cstheme="majorBidi"/>
                <w:noProof/>
                <w:sz w:val="24"/>
                <w:szCs w:val="24"/>
              </w:rPr>
              <w:t>Case study 3 - Gamma</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54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28" w:history="1">
            <w:r w:rsidR="007A2086" w:rsidRPr="007A2086">
              <w:rPr>
                <w:rStyle w:val="Hyperlink"/>
                <w:rFonts w:asciiTheme="majorBidi" w:hAnsiTheme="majorBidi" w:cstheme="majorBidi"/>
                <w:noProof/>
                <w:sz w:val="24"/>
                <w:szCs w:val="24"/>
              </w:rPr>
              <w:t>Gamma participants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56</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29" w:history="1">
            <w:r w:rsidR="007A2086" w:rsidRPr="007A2086">
              <w:rPr>
                <w:rStyle w:val="Hyperlink"/>
                <w:rFonts w:asciiTheme="majorBidi" w:hAnsiTheme="majorBidi" w:cstheme="majorBidi"/>
                <w:noProof/>
                <w:sz w:val="24"/>
                <w:szCs w:val="24"/>
              </w:rPr>
              <w:t>Case Study findings (based on interview data)</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_Toc418369329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58</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30" w:history="1">
            <w:r w:rsidR="007A2086" w:rsidRPr="007A2086">
              <w:rPr>
                <w:rStyle w:val="Hyperlink"/>
                <w:rFonts w:asciiTheme="majorBidi" w:eastAsiaTheme="minorHAnsi" w:hAnsiTheme="majorBidi" w:cstheme="majorBidi"/>
                <w:noProof/>
                <w:sz w:val="24"/>
                <w:szCs w:val="24"/>
              </w:rPr>
              <w:t>Parent company support</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_Toc418369330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58</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31" w:history="1">
            <w:r w:rsidR="007A2086" w:rsidRPr="007A2086">
              <w:rPr>
                <w:rStyle w:val="Hyperlink"/>
                <w:rFonts w:asciiTheme="majorBidi" w:eastAsiaTheme="minorHAnsi" w:hAnsiTheme="majorBidi" w:cstheme="majorBidi"/>
                <w:noProof/>
                <w:sz w:val="24"/>
                <w:szCs w:val="24"/>
              </w:rPr>
              <w:t>Spin-off team skills and knowledge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_Toc418369331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62</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32" w:history="1">
            <w:r w:rsidR="007A2086" w:rsidRPr="007A2086">
              <w:rPr>
                <w:rStyle w:val="Hyperlink"/>
                <w:rFonts w:asciiTheme="majorBidi" w:eastAsiaTheme="minorHAnsi" w:hAnsiTheme="majorBidi" w:cstheme="majorBidi"/>
                <w:noProof/>
                <w:sz w:val="24"/>
                <w:szCs w:val="24"/>
              </w:rPr>
              <w:t>Prior market experience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_Toc418369332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62</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33" w:history="1">
            <w:r w:rsidR="007A2086" w:rsidRPr="007A2086">
              <w:rPr>
                <w:rStyle w:val="Hyperlink"/>
                <w:rFonts w:asciiTheme="majorBidi" w:eastAsiaTheme="minorHAnsi" w:hAnsiTheme="majorBidi" w:cstheme="majorBidi"/>
                <w:noProof/>
                <w:sz w:val="24"/>
                <w:szCs w:val="24"/>
              </w:rPr>
              <w:t>Management knowledge/experience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_Toc418369333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64</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34" w:history="1">
            <w:r w:rsidR="007A2086" w:rsidRPr="007A2086">
              <w:rPr>
                <w:rStyle w:val="Hyperlink"/>
                <w:rFonts w:asciiTheme="majorBidi" w:eastAsiaTheme="minorHAnsi" w:hAnsiTheme="majorBidi" w:cstheme="majorBidi"/>
                <w:noProof/>
                <w:sz w:val="24"/>
                <w:szCs w:val="24"/>
              </w:rPr>
              <w:t>Team diversification (skills and functions)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_Toc418369334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67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35" w:history="1">
            <w:r w:rsidR="007A2086" w:rsidRPr="007A2086">
              <w:rPr>
                <w:rStyle w:val="Hyperlink"/>
                <w:rFonts w:asciiTheme="majorBidi" w:eastAsiaTheme="minorHAnsi" w:hAnsiTheme="majorBidi" w:cstheme="majorBidi"/>
                <w:noProof/>
                <w:sz w:val="24"/>
                <w:szCs w:val="24"/>
              </w:rPr>
              <w:t>Prior start-up experience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_Toc418369335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69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36" w:history="1">
            <w:r w:rsidR="007A2086" w:rsidRPr="007A2086">
              <w:rPr>
                <w:rStyle w:val="Hyperlink"/>
                <w:rFonts w:asciiTheme="majorBidi" w:hAnsiTheme="majorBidi" w:cstheme="majorBidi"/>
                <w:noProof/>
                <w:sz w:val="24"/>
                <w:szCs w:val="24"/>
              </w:rPr>
              <w:t>Findings summary</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_Toc418369336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337" w:history="1">
            <w:r w:rsidR="007A2086" w:rsidRPr="007A2086">
              <w:rPr>
                <w:rStyle w:val="Hyperlink"/>
                <w:rFonts w:asciiTheme="majorBidi" w:hAnsiTheme="majorBidi" w:cstheme="majorBidi"/>
                <w:noProof/>
                <w:sz w:val="24"/>
                <w:szCs w:val="24"/>
              </w:rPr>
              <w:t>Chapter 5: Discussion of Results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76</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38" w:history="1">
            <w:r w:rsidR="007A2086" w:rsidRPr="007A2086">
              <w:rPr>
                <w:rStyle w:val="Hyperlink"/>
                <w:rFonts w:asciiTheme="majorBidi" w:hAnsiTheme="majorBidi" w:cstheme="majorBidi"/>
                <w:noProof/>
                <w:sz w:val="24"/>
                <w:szCs w:val="24"/>
              </w:rPr>
              <w:t>Parent company support level</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39" w:history="1">
            <w:r w:rsidR="007A2086" w:rsidRPr="007A2086">
              <w:rPr>
                <w:rStyle w:val="Hyperlink"/>
                <w:rFonts w:asciiTheme="majorBidi" w:hAnsiTheme="majorBidi" w:cstheme="majorBidi"/>
                <w:noProof/>
                <w:sz w:val="24"/>
                <w:szCs w:val="24"/>
              </w:rPr>
              <w:t>Spin-off team skills and knowledge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_Toc418369339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80</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40" w:history="1">
            <w:r w:rsidR="007A2086" w:rsidRPr="007A2086">
              <w:rPr>
                <w:rStyle w:val="Hyperlink"/>
                <w:rFonts w:asciiTheme="majorBidi" w:eastAsiaTheme="minorHAnsi" w:hAnsiTheme="majorBidi" w:cstheme="majorBidi"/>
                <w:noProof/>
                <w:sz w:val="24"/>
                <w:szCs w:val="24"/>
              </w:rPr>
              <w:t>Prior market experience: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_Toc418369340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81</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41" w:history="1">
            <w:r w:rsidR="007A2086" w:rsidRPr="007A2086">
              <w:rPr>
                <w:rStyle w:val="Hyperlink"/>
                <w:rFonts w:asciiTheme="majorBidi" w:eastAsiaTheme="minorHAnsi" w:hAnsiTheme="majorBidi" w:cstheme="majorBidi"/>
                <w:noProof/>
                <w:sz w:val="24"/>
                <w:szCs w:val="24"/>
              </w:rPr>
              <w:t>Management knowledge/experience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_Toc418369341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83</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42" w:history="1">
            <w:r w:rsidR="007A2086" w:rsidRPr="007A2086">
              <w:rPr>
                <w:rStyle w:val="Hyperlink"/>
                <w:rFonts w:asciiTheme="majorBidi" w:hAnsiTheme="majorBidi" w:cstheme="majorBidi"/>
                <w:noProof/>
                <w:sz w:val="24"/>
                <w:szCs w:val="24"/>
              </w:rPr>
              <w:t>Team diversification (skills and functions)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_Toc418369342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85</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3"/>
            <w:tabs>
              <w:tab w:val="right" w:leader="dot" w:pos="9350"/>
            </w:tabs>
            <w:rPr>
              <w:rFonts w:asciiTheme="majorBidi" w:eastAsiaTheme="minorEastAsia" w:hAnsiTheme="majorBidi" w:cstheme="majorBidi"/>
              <w:noProof/>
              <w:sz w:val="24"/>
              <w:szCs w:val="24"/>
            </w:rPr>
          </w:pPr>
          <w:hyperlink w:anchor="_Toc418369343" w:history="1">
            <w:r w:rsidR="007A2086" w:rsidRPr="007A2086">
              <w:rPr>
                <w:rStyle w:val="Hyperlink"/>
                <w:rFonts w:asciiTheme="majorBidi" w:hAnsiTheme="majorBidi" w:cstheme="majorBidi"/>
                <w:noProof/>
                <w:sz w:val="24"/>
                <w:szCs w:val="24"/>
              </w:rPr>
              <w:t>Pre-start up experience</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_Toc418369343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86</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44" w:history="1">
            <w:r w:rsidR="007A2086" w:rsidRPr="007A2086">
              <w:rPr>
                <w:rStyle w:val="Hyperlink"/>
                <w:rFonts w:asciiTheme="majorBidi" w:hAnsiTheme="majorBidi" w:cstheme="majorBidi"/>
                <w:noProof/>
                <w:sz w:val="24"/>
                <w:szCs w:val="24"/>
              </w:rPr>
              <w:t>Summary of findings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_Toc418369344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87</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345" w:history="1">
            <w:r w:rsidR="007A2086" w:rsidRPr="007A2086">
              <w:rPr>
                <w:rStyle w:val="Hyperlink"/>
                <w:rFonts w:asciiTheme="majorBidi" w:hAnsiTheme="majorBidi" w:cstheme="majorBidi"/>
                <w:noProof/>
                <w:sz w:val="24"/>
                <w:szCs w:val="24"/>
              </w:rPr>
              <w:t>Chapter 6: Implications and Conclusion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_Toc418369345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88</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46" w:history="1">
            <w:r w:rsidR="007A2086" w:rsidRPr="007A2086">
              <w:rPr>
                <w:rStyle w:val="Hyperlink"/>
                <w:rFonts w:asciiTheme="majorBidi" w:hAnsiTheme="majorBidi" w:cstheme="majorBidi"/>
                <w:noProof/>
                <w:sz w:val="24"/>
                <w:szCs w:val="24"/>
              </w:rPr>
              <w:t>Implications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_Toc418369346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88</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2"/>
            <w:tabs>
              <w:tab w:val="right" w:leader="dot" w:pos="9350"/>
            </w:tabs>
            <w:rPr>
              <w:rFonts w:asciiTheme="majorBidi" w:eastAsiaTheme="minorEastAsia" w:hAnsiTheme="majorBidi" w:cstheme="majorBidi"/>
              <w:noProof/>
              <w:sz w:val="24"/>
              <w:szCs w:val="24"/>
            </w:rPr>
          </w:pPr>
          <w:hyperlink w:anchor="_Toc418369347" w:history="1">
            <w:r w:rsidR="007A2086" w:rsidRPr="007A2086">
              <w:rPr>
                <w:rStyle w:val="Hyperlink"/>
                <w:rFonts w:asciiTheme="majorBidi" w:hAnsiTheme="majorBidi" w:cstheme="majorBidi"/>
                <w:noProof/>
                <w:sz w:val="24"/>
                <w:szCs w:val="24"/>
              </w:rPr>
              <w:t>Conclusion</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_Toc418369347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89</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348" w:history="1">
            <w:r w:rsidR="007A2086" w:rsidRPr="007A2086">
              <w:rPr>
                <w:rStyle w:val="Hyperlink"/>
                <w:rFonts w:asciiTheme="majorBidi" w:hAnsiTheme="majorBidi" w:cstheme="majorBidi"/>
                <w:noProof/>
                <w:sz w:val="24"/>
                <w:szCs w:val="24"/>
              </w:rPr>
              <w:t>References</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_Toc418369348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93</w:t>
            </w:r>
            <w:r w:rsidR="007A2086" w:rsidRPr="007A2086">
              <w:rPr>
                <w:rStyle w:val="Hyperlink"/>
                <w:rFonts w:asciiTheme="majorBidi" w:hAnsiTheme="majorBidi" w:cstheme="majorBidi"/>
                <w:noProof/>
                <w:sz w:val="24"/>
                <w:szCs w:val="24"/>
                <w:rtl/>
              </w:rPr>
              <w:fldChar w:fldCharType="end"/>
            </w:r>
          </w:hyperlink>
        </w:p>
        <w:p w:rsidR="007A2086" w:rsidRPr="007A2086" w:rsidRDefault="00D21818">
          <w:pPr>
            <w:pStyle w:val="TOC1"/>
            <w:tabs>
              <w:tab w:val="right" w:leader="dot" w:pos="9350"/>
            </w:tabs>
            <w:rPr>
              <w:rFonts w:asciiTheme="majorBidi" w:eastAsiaTheme="minorEastAsia" w:hAnsiTheme="majorBidi" w:cstheme="majorBidi"/>
              <w:noProof/>
              <w:sz w:val="24"/>
              <w:szCs w:val="24"/>
            </w:rPr>
          </w:pPr>
          <w:hyperlink w:anchor="_Toc418369349" w:history="1">
            <w:r w:rsidR="007A2086" w:rsidRPr="007A2086">
              <w:rPr>
                <w:rStyle w:val="Hyperlink"/>
                <w:rFonts w:asciiTheme="majorBidi" w:hAnsiTheme="majorBidi" w:cstheme="majorBidi"/>
                <w:noProof/>
                <w:sz w:val="24"/>
                <w:szCs w:val="24"/>
              </w:rPr>
              <w:t>Appendix A</w:t>
            </w:r>
            <w:r w:rsidR="007A2086" w:rsidRPr="007A2086">
              <w:rPr>
                <w:rFonts w:asciiTheme="majorBidi" w:hAnsiTheme="majorBidi" w:cstheme="majorBidi"/>
                <w:noProof/>
                <w:webHidden/>
                <w:sz w:val="24"/>
                <w:szCs w:val="24"/>
              </w:rPr>
              <w:tab/>
            </w:r>
            <w:r w:rsidR="007A2086" w:rsidRPr="007A2086">
              <w:rPr>
                <w:rStyle w:val="Hyperlink"/>
                <w:rFonts w:asciiTheme="majorBidi" w:hAnsiTheme="majorBidi" w:cstheme="majorBidi"/>
                <w:noProof/>
                <w:sz w:val="24"/>
                <w:szCs w:val="24"/>
                <w:rtl/>
              </w:rPr>
              <w:fldChar w:fldCharType="begin"/>
            </w:r>
            <w:r w:rsidR="007A2086" w:rsidRPr="007A2086">
              <w:rPr>
                <w:rFonts w:asciiTheme="majorBidi" w:hAnsiTheme="majorBidi" w:cstheme="majorBidi"/>
                <w:noProof/>
                <w:webHidden/>
                <w:sz w:val="24"/>
                <w:szCs w:val="24"/>
              </w:rPr>
              <w:instrText xml:space="preserve"> PAGEREF _Toc418369349 \h </w:instrText>
            </w:r>
            <w:r w:rsidR="007A2086" w:rsidRPr="007A2086">
              <w:rPr>
                <w:rStyle w:val="Hyperlink"/>
                <w:rFonts w:asciiTheme="majorBidi" w:hAnsiTheme="majorBidi" w:cstheme="majorBidi"/>
                <w:noProof/>
                <w:sz w:val="24"/>
                <w:szCs w:val="24"/>
                <w:rtl/>
              </w:rPr>
            </w:r>
            <w:r w:rsidR="007A2086" w:rsidRPr="007A2086">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107</w:t>
            </w:r>
            <w:r w:rsidR="007A2086" w:rsidRPr="007A2086">
              <w:rPr>
                <w:rStyle w:val="Hyperlink"/>
                <w:rFonts w:asciiTheme="majorBidi" w:hAnsiTheme="majorBidi" w:cstheme="majorBidi"/>
                <w:noProof/>
                <w:sz w:val="24"/>
                <w:szCs w:val="24"/>
                <w:rtl/>
              </w:rPr>
              <w:fldChar w:fldCharType="end"/>
            </w:r>
          </w:hyperlink>
        </w:p>
        <w:p w:rsidR="00263080" w:rsidRPr="007A2086" w:rsidRDefault="007801C7" w:rsidP="00263080">
          <w:pPr>
            <w:rPr>
              <w:rFonts w:asciiTheme="majorBidi" w:hAnsiTheme="majorBidi" w:cstheme="majorBidi"/>
              <w:sz w:val="24"/>
              <w:szCs w:val="24"/>
            </w:rPr>
          </w:pPr>
          <w:r w:rsidRPr="007A2086">
            <w:rPr>
              <w:rFonts w:asciiTheme="majorBidi" w:hAnsiTheme="majorBidi" w:cstheme="majorBidi"/>
              <w:sz w:val="24"/>
              <w:szCs w:val="24"/>
            </w:rPr>
            <w:fldChar w:fldCharType="end"/>
          </w:r>
        </w:p>
      </w:sdtContent>
    </w:sdt>
    <w:p w:rsidR="00263080" w:rsidRDefault="00263080" w:rsidP="00263080">
      <w:pPr>
        <w:pStyle w:val="Heading1"/>
      </w:pPr>
    </w:p>
    <w:p w:rsidR="00263080" w:rsidRDefault="00263080" w:rsidP="00263080">
      <w:pPr>
        <w:rPr>
          <w:rFonts w:asciiTheme="majorBidi" w:eastAsiaTheme="minorHAnsi" w:hAnsiTheme="majorBidi" w:cstheme="majorBidi"/>
          <w:b/>
          <w:bCs/>
          <w:sz w:val="32"/>
          <w:szCs w:val="32"/>
        </w:rPr>
      </w:pPr>
      <w:r>
        <w:br w:type="page"/>
      </w:r>
    </w:p>
    <w:p w:rsidR="00263080" w:rsidRDefault="00263080" w:rsidP="00263080">
      <w:pPr>
        <w:pStyle w:val="Heading1"/>
      </w:pPr>
      <w:bookmarkStart w:id="23" w:name="_Toc384899629"/>
      <w:bookmarkStart w:id="24" w:name="_Toc406663963"/>
      <w:bookmarkStart w:id="25" w:name="_Toc418369291"/>
      <w:r w:rsidRPr="00A44003">
        <w:lastRenderedPageBreak/>
        <w:t>List of Tables</w:t>
      </w:r>
      <w:bookmarkEnd w:id="23"/>
      <w:bookmarkEnd w:id="24"/>
      <w:bookmarkEnd w:id="25"/>
    </w:p>
    <w:p w:rsidR="007A2086" w:rsidRPr="007A2086" w:rsidRDefault="007801C7" w:rsidP="007A2086">
      <w:pPr>
        <w:pStyle w:val="TableofFigures"/>
        <w:tabs>
          <w:tab w:val="right" w:leader="dot" w:pos="9350"/>
        </w:tabs>
        <w:spacing w:line="480" w:lineRule="auto"/>
        <w:rPr>
          <w:rFonts w:asciiTheme="majorBidi" w:eastAsiaTheme="minorEastAsia" w:hAnsiTheme="majorBidi" w:cstheme="majorBidi"/>
          <w:noProof/>
          <w:sz w:val="24"/>
          <w:szCs w:val="24"/>
        </w:rPr>
      </w:pPr>
      <w:r>
        <w:fldChar w:fldCharType="begin"/>
      </w:r>
      <w:r w:rsidR="006976AA">
        <w:instrText xml:space="preserve"> TOC \h \z \c "Table" </w:instrText>
      </w:r>
      <w:r>
        <w:fldChar w:fldCharType="separate"/>
      </w:r>
      <w:hyperlink w:anchor="_Toc418369350" w:history="1">
        <w:r w:rsidR="007A2086" w:rsidRPr="007A2086">
          <w:rPr>
            <w:rStyle w:val="Hyperlink"/>
            <w:rFonts w:asciiTheme="majorBidi" w:hAnsiTheme="majorBidi" w:cstheme="majorBidi"/>
            <w:noProof/>
            <w:sz w:val="24"/>
            <w:szCs w:val="24"/>
          </w:rPr>
          <w:t>Table 1</w:t>
        </w:r>
        <w:r w:rsidR="007A2086" w:rsidRPr="007A2086">
          <w:rPr>
            <w:rStyle w:val="Hyperlink"/>
            <w:rFonts w:asciiTheme="majorBidi" w:eastAsiaTheme="minorHAnsi" w:hAnsiTheme="majorBidi" w:cstheme="majorBidi"/>
            <w:noProof/>
            <w:sz w:val="24"/>
            <w:szCs w:val="24"/>
          </w:rPr>
          <w:t xml:space="preserve"> Definitions of “Corporate Spin-off”</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_Toc418369350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16</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1" w:history="1">
        <w:r w:rsidR="007A2086" w:rsidRPr="007A2086">
          <w:rPr>
            <w:rStyle w:val="Hyperlink"/>
            <w:rFonts w:asciiTheme="majorBidi" w:hAnsiTheme="majorBidi" w:cstheme="majorBidi"/>
            <w:noProof/>
            <w:sz w:val="24"/>
            <w:szCs w:val="24"/>
          </w:rPr>
          <w:t xml:space="preserve">Table 2 </w:t>
        </w:r>
        <w:r w:rsidR="007A2086" w:rsidRPr="007A2086">
          <w:rPr>
            <w:rStyle w:val="Hyperlink"/>
            <w:rFonts w:asciiTheme="majorBidi" w:eastAsiaTheme="minorHAnsi" w:hAnsiTheme="majorBidi" w:cstheme="majorBidi"/>
            <w:noProof/>
            <w:sz w:val="24"/>
            <w:szCs w:val="24"/>
          </w:rPr>
          <w:t>Summary of existing Spin-off literature</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_Toc418369351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28</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2" w:history="1">
        <w:r w:rsidR="007A2086" w:rsidRPr="007A2086">
          <w:rPr>
            <w:rStyle w:val="Hyperlink"/>
            <w:rFonts w:asciiTheme="majorBidi" w:hAnsiTheme="majorBidi" w:cstheme="majorBidi"/>
            <w:noProof/>
            <w:sz w:val="24"/>
            <w:szCs w:val="24"/>
          </w:rPr>
          <w:t xml:space="preserve">Table 3 </w:t>
        </w:r>
        <w:r w:rsidR="007A2086" w:rsidRPr="007A2086">
          <w:rPr>
            <w:rStyle w:val="Hyperlink"/>
            <w:rFonts w:asciiTheme="majorBidi" w:eastAsiaTheme="minorHAnsi" w:hAnsiTheme="majorBidi" w:cstheme="majorBidi"/>
            <w:noProof/>
            <w:sz w:val="24"/>
            <w:szCs w:val="24"/>
          </w:rPr>
          <w:t>Characteristics of qualitative research</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_Toc418369352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38</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3" w:history="1">
        <w:r w:rsidR="007A2086" w:rsidRPr="007A2086">
          <w:rPr>
            <w:rStyle w:val="Hyperlink"/>
            <w:rFonts w:asciiTheme="majorBidi" w:hAnsiTheme="majorBidi" w:cstheme="majorBidi"/>
            <w:noProof/>
            <w:sz w:val="24"/>
            <w:szCs w:val="24"/>
          </w:rPr>
          <w:t>Table 4 Usefulness of qualitative research</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_Toc418369353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38</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4" w:history="1">
        <w:r w:rsidR="007A2086" w:rsidRPr="007A2086">
          <w:rPr>
            <w:rStyle w:val="Hyperlink"/>
            <w:rFonts w:asciiTheme="majorBidi" w:hAnsiTheme="majorBidi" w:cstheme="majorBidi"/>
            <w:noProof/>
            <w:sz w:val="24"/>
            <w:szCs w:val="24"/>
          </w:rPr>
          <w:t>Table 5 Reasons to use case study research</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_Toc418369354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39</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5" w:history="1">
        <w:r w:rsidR="007A2086" w:rsidRPr="007A2086">
          <w:rPr>
            <w:rStyle w:val="Hyperlink"/>
            <w:rFonts w:asciiTheme="majorBidi" w:hAnsiTheme="majorBidi" w:cstheme="majorBidi"/>
            <w:noProof/>
            <w:sz w:val="24"/>
            <w:szCs w:val="24"/>
          </w:rPr>
          <w:t>Table 6 Case study - multiple data sources</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_Toc418369355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42</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6" w:history="1">
        <w:r w:rsidR="007A2086" w:rsidRPr="007A2086">
          <w:rPr>
            <w:rStyle w:val="Hyperlink"/>
            <w:rFonts w:asciiTheme="majorBidi" w:hAnsiTheme="majorBidi" w:cstheme="majorBidi"/>
            <w:noProof/>
            <w:sz w:val="24"/>
            <w:szCs w:val="24"/>
          </w:rPr>
          <w:t xml:space="preserve">Table 7 </w:t>
        </w:r>
        <w:r w:rsidR="007A2086" w:rsidRPr="007A2086">
          <w:rPr>
            <w:rStyle w:val="Hyperlink"/>
            <w:rFonts w:asciiTheme="majorBidi" w:eastAsiaTheme="minorHAnsi" w:hAnsiTheme="majorBidi" w:cstheme="majorBidi"/>
            <w:noProof/>
            <w:sz w:val="24"/>
            <w:szCs w:val="24"/>
          </w:rPr>
          <w:t>Summary of the Study Participants –Alpha case</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_Toc418369356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49</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7" w:history="1">
        <w:r w:rsidR="007A2086" w:rsidRPr="007A2086">
          <w:rPr>
            <w:rStyle w:val="Hyperlink"/>
            <w:rFonts w:asciiTheme="majorBidi" w:hAnsiTheme="majorBidi" w:cstheme="majorBidi"/>
            <w:noProof/>
            <w:sz w:val="24"/>
            <w:szCs w:val="24"/>
          </w:rPr>
          <w:t xml:space="preserve">Table 8 </w:t>
        </w:r>
        <w:r w:rsidR="007A2086" w:rsidRPr="007A2086">
          <w:rPr>
            <w:rStyle w:val="Hyperlink"/>
            <w:rFonts w:asciiTheme="majorBidi" w:eastAsiaTheme="minorHAnsi" w:hAnsiTheme="majorBidi" w:cstheme="majorBidi"/>
            <w:noProof/>
            <w:sz w:val="24"/>
            <w:szCs w:val="24"/>
          </w:rPr>
          <w:t>Beta parent company spin-off decision</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_Toc418369357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50</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8" w:history="1">
        <w:r w:rsidR="007A2086" w:rsidRPr="007A2086">
          <w:rPr>
            <w:rStyle w:val="Hyperlink"/>
            <w:rFonts w:asciiTheme="majorBidi" w:hAnsiTheme="majorBidi" w:cstheme="majorBidi"/>
            <w:noProof/>
            <w:sz w:val="24"/>
            <w:szCs w:val="24"/>
          </w:rPr>
          <w:t>Table 9</w:t>
        </w:r>
        <w:r w:rsidR="007A2086" w:rsidRPr="007A2086">
          <w:rPr>
            <w:rStyle w:val="Hyperlink"/>
            <w:rFonts w:asciiTheme="majorBidi" w:eastAsiaTheme="minorHAnsi" w:hAnsiTheme="majorBidi" w:cstheme="majorBidi"/>
            <w:noProof/>
            <w:sz w:val="24"/>
            <w:szCs w:val="24"/>
          </w:rPr>
          <w:t xml:space="preserve"> Summary of the Study Participants – Beta case</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_Toc418369358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53</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59" w:history="1">
        <w:r w:rsidR="007A2086" w:rsidRPr="007A2086">
          <w:rPr>
            <w:rStyle w:val="Hyperlink"/>
            <w:rFonts w:asciiTheme="majorBidi" w:hAnsiTheme="majorBidi" w:cstheme="majorBidi"/>
            <w:noProof/>
            <w:sz w:val="24"/>
            <w:szCs w:val="24"/>
          </w:rPr>
          <w:t xml:space="preserve">Table 10 </w:t>
        </w:r>
        <w:r w:rsidR="007A2086" w:rsidRPr="007A2086">
          <w:rPr>
            <w:rStyle w:val="Hyperlink"/>
            <w:rFonts w:asciiTheme="majorBidi" w:eastAsiaTheme="minorHAnsi" w:hAnsiTheme="majorBidi" w:cstheme="majorBidi"/>
            <w:noProof/>
            <w:sz w:val="24"/>
            <w:szCs w:val="24"/>
          </w:rPr>
          <w:t>Summary of the Study Participants – Gamma case</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_Toc418369359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57</w:t>
        </w:r>
        <w:r w:rsidR="007A2086" w:rsidRPr="007A2086">
          <w:rPr>
            <w:rFonts w:asciiTheme="majorBidi" w:hAnsiTheme="majorBidi" w:cstheme="majorBidi"/>
            <w:noProof/>
            <w:webHidden/>
            <w:sz w:val="24"/>
            <w:szCs w:val="24"/>
          </w:rPr>
          <w:fldChar w:fldCharType="end"/>
        </w:r>
      </w:hyperlink>
    </w:p>
    <w:p w:rsidR="007A2086" w:rsidRPr="007A2086" w:rsidRDefault="00D21818" w:rsidP="007A2086">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69360" w:history="1">
        <w:r w:rsidR="007A2086" w:rsidRPr="007A2086">
          <w:rPr>
            <w:rStyle w:val="Hyperlink"/>
            <w:rFonts w:asciiTheme="majorBidi" w:hAnsiTheme="majorBidi" w:cstheme="majorBidi"/>
            <w:noProof/>
            <w:sz w:val="24"/>
            <w:szCs w:val="24"/>
          </w:rPr>
          <w:t xml:space="preserve">Table 11 </w:t>
        </w:r>
        <w:r w:rsidR="007A2086" w:rsidRPr="007A2086">
          <w:rPr>
            <w:rStyle w:val="Hyperlink"/>
            <w:rFonts w:asciiTheme="majorBidi" w:eastAsiaTheme="minorHAnsi" w:hAnsiTheme="majorBidi" w:cstheme="majorBidi"/>
            <w:noProof/>
            <w:sz w:val="24"/>
            <w:szCs w:val="24"/>
          </w:rPr>
          <w:t>Factors revealed by the three cases</w:t>
        </w:r>
        <w:r w:rsidR="007A2086" w:rsidRPr="007A2086">
          <w:rPr>
            <w:rFonts w:asciiTheme="majorBidi" w:hAnsiTheme="majorBidi" w:cstheme="majorBidi"/>
            <w:noProof/>
            <w:webHidden/>
            <w:sz w:val="24"/>
            <w:szCs w:val="24"/>
          </w:rPr>
          <w:tab/>
        </w:r>
        <w:r w:rsidR="007A2086" w:rsidRPr="007A2086">
          <w:rPr>
            <w:rFonts w:asciiTheme="majorBidi" w:hAnsiTheme="majorBidi" w:cstheme="majorBidi"/>
            <w:noProof/>
            <w:webHidden/>
            <w:sz w:val="24"/>
            <w:szCs w:val="24"/>
          </w:rPr>
          <w:fldChar w:fldCharType="begin"/>
        </w:r>
        <w:r w:rsidR="007A2086" w:rsidRPr="007A2086">
          <w:rPr>
            <w:rFonts w:asciiTheme="majorBidi" w:hAnsiTheme="majorBidi" w:cstheme="majorBidi"/>
            <w:noProof/>
            <w:webHidden/>
            <w:sz w:val="24"/>
            <w:szCs w:val="24"/>
          </w:rPr>
          <w:instrText xml:space="preserve"> PAGEREF _Toc418369360 \h </w:instrText>
        </w:r>
        <w:r w:rsidR="007A2086" w:rsidRPr="007A2086">
          <w:rPr>
            <w:rFonts w:asciiTheme="majorBidi" w:hAnsiTheme="majorBidi" w:cstheme="majorBidi"/>
            <w:noProof/>
            <w:webHidden/>
            <w:sz w:val="24"/>
            <w:szCs w:val="24"/>
          </w:rPr>
        </w:r>
        <w:r w:rsidR="007A2086" w:rsidRPr="007A2086">
          <w:rPr>
            <w:rFonts w:asciiTheme="majorBidi" w:hAnsiTheme="majorBidi" w:cstheme="majorBidi"/>
            <w:noProof/>
            <w:webHidden/>
            <w:sz w:val="24"/>
            <w:szCs w:val="24"/>
          </w:rPr>
          <w:fldChar w:fldCharType="separate"/>
        </w:r>
        <w:r w:rsidR="0035696A">
          <w:rPr>
            <w:rFonts w:asciiTheme="majorBidi" w:hAnsiTheme="majorBidi" w:cstheme="majorBidi"/>
            <w:noProof/>
            <w:webHidden/>
            <w:sz w:val="24"/>
            <w:szCs w:val="24"/>
          </w:rPr>
          <w:t>76</w:t>
        </w:r>
        <w:r w:rsidR="007A2086" w:rsidRPr="007A2086">
          <w:rPr>
            <w:rFonts w:asciiTheme="majorBidi" w:hAnsiTheme="majorBidi" w:cstheme="majorBidi"/>
            <w:noProof/>
            <w:webHidden/>
            <w:sz w:val="24"/>
            <w:szCs w:val="24"/>
          </w:rPr>
          <w:fldChar w:fldCharType="end"/>
        </w:r>
      </w:hyperlink>
    </w:p>
    <w:p w:rsidR="0066064B" w:rsidRPr="0066064B" w:rsidRDefault="007801C7" w:rsidP="006B6C13">
      <w:pPr>
        <w:spacing w:line="480" w:lineRule="auto"/>
      </w:pPr>
      <w:r>
        <w:fldChar w:fldCharType="end"/>
      </w:r>
    </w:p>
    <w:p w:rsidR="00263080" w:rsidRPr="00A44003" w:rsidRDefault="00263080" w:rsidP="006B6C13">
      <w:pPr>
        <w:pStyle w:val="Heading1"/>
      </w:pPr>
    </w:p>
    <w:p w:rsidR="00263080" w:rsidRPr="00A44003" w:rsidRDefault="00263080" w:rsidP="00263080">
      <w:pPr>
        <w:rPr>
          <w:rFonts w:asciiTheme="majorBidi" w:eastAsiaTheme="minorHAnsi" w:hAnsiTheme="majorBidi" w:cstheme="majorBidi"/>
          <w:b/>
          <w:bCs/>
          <w:sz w:val="32"/>
          <w:szCs w:val="32"/>
        </w:rPr>
      </w:pPr>
      <w:r w:rsidRPr="00A44003">
        <w:br w:type="page"/>
      </w:r>
    </w:p>
    <w:p w:rsidR="00263080" w:rsidRPr="00A44003" w:rsidRDefault="00263080" w:rsidP="00263080">
      <w:pPr>
        <w:pStyle w:val="Heading1"/>
      </w:pPr>
      <w:bookmarkStart w:id="26" w:name="_Toc384899630"/>
      <w:bookmarkStart w:id="27" w:name="_Toc406663964"/>
      <w:bookmarkStart w:id="28" w:name="_Toc418369292"/>
      <w:r w:rsidRPr="00A44003">
        <w:lastRenderedPageBreak/>
        <w:t>List of Figures</w:t>
      </w:r>
      <w:bookmarkEnd w:id="26"/>
      <w:bookmarkEnd w:id="27"/>
      <w:bookmarkEnd w:id="28"/>
    </w:p>
    <w:p w:rsidR="00263080" w:rsidRPr="00A44003" w:rsidRDefault="00263080" w:rsidP="00263080"/>
    <w:p w:rsidR="0036150E" w:rsidRPr="0036150E" w:rsidRDefault="007801C7" w:rsidP="0036150E">
      <w:pPr>
        <w:pStyle w:val="TableofFigures"/>
        <w:tabs>
          <w:tab w:val="right" w:leader="dot" w:pos="9350"/>
        </w:tabs>
        <w:spacing w:line="480" w:lineRule="auto"/>
        <w:rPr>
          <w:rFonts w:asciiTheme="majorBidi" w:eastAsiaTheme="minorEastAsia" w:hAnsiTheme="majorBidi" w:cstheme="majorBidi"/>
          <w:noProof/>
          <w:sz w:val="24"/>
          <w:szCs w:val="24"/>
        </w:rPr>
      </w:pPr>
      <w:r>
        <w:fldChar w:fldCharType="begin"/>
      </w:r>
      <w:r w:rsidR="006976AA">
        <w:instrText xml:space="preserve"> TOC \h \z \c "Figure" </w:instrText>
      </w:r>
      <w:r>
        <w:fldChar w:fldCharType="separate"/>
      </w:r>
      <w:hyperlink w:anchor="_Toc418329557" w:history="1">
        <w:r w:rsidR="0036150E" w:rsidRPr="0036150E">
          <w:rPr>
            <w:rStyle w:val="Hyperlink"/>
            <w:rFonts w:asciiTheme="majorBidi" w:hAnsiTheme="majorBidi" w:cstheme="majorBidi"/>
            <w:noProof/>
            <w:sz w:val="24"/>
            <w:szCs w:val="24"/>
          </w:rPr>
          <w:t>Figure 1</w:t>
        </w:r>
        <w:r w:rsidR="0036150E" w:rsidRPr="0036150E">
          <w:rPr>
            <w:rStyle w:val="Hyperlink"/>
            <w:rFonts w:asciiTheme="majorBidi" w:hAnsiTheme="majorBidi" w:cstheme="majorBidi"/>
            <w:i/>
            <w:noProof/>
            <w:sz w:val="24"/>
            <w:szCs w:val="24"/>
          </w:rPr>
          <w:t xml:space="preserve"> </w:t>
        </w:r>
        <w:r w:rsidR="0036150E" w:rsidRPr="0036150E">
          <w:rPr>
            <w:rStyle w:val="Hyperlink"/>
            <w:rFonts w:asciiTheme="majorBidi" w:hAnsiTheme="majorBidi" w:cstheme="majorBidi"/>
            <w:noProof/>
            <w:sz w:val="24"/>
            <w:szCs w:val="24"/>
          </w:rPr>
          <w:t>Final code template (Template analysis)</w:t>
        </w:r>
        <w:r w:rsidR="0036150E" w:rsidRPr="0036150E">
          <w:rPr>
            <w:rFonts w:asciiTheme="majorBidi" w:hAnsiTheme="majorBidi" w:cstheme="majorBidi"/>
            <w:noProof/>
            <w:webHidden/>
            <w:sz w:val="24"/>
            <w:szCs w:val="24"/>
          </w:rPr>
          <w:tab/>
        </w:r>
        <w:r w:rsidRPr="0036150E">
          <w:rPr>
            <w:rStyle w:val="Hyperlink"/>
            <w:rFonts w:asciiTheme="majorBidi" w:hAnsiTheme="majorBidi" w:cstheme="majorBidi"/>
            <w:noProof/>
            <w:sz w:val="24"/>
            <w:szCs w:val="24"/>
            <w:rtl/>
          </w:rPr>
          <w:fldChar w:fldCharType="begin"/>
        </w:r>
        <w:r w:rsidR="0036150E" w:rsidRPr="0036150E">
          <w:rPr>
            <w:rFonts w:asciiTheme="majorBidi" w:hAnsiTheme="majorBidi" w:cstheme="majorBidi"/>
            <w:noProof/>
            <w:webHidden/>
            <w:sz w:val="24"/>
            <w:szCs w:val="24"/>
          </w:rPr>
          <w:instrText xml:space="preserve"> PAGEREF _Toc418329557 \h </w:instrText>
        </w:r>
        <w:r w:rsidRPr="0036150E">
          <w:rPr>
            <w:rStyle w:val="Hyperlink"/>
            <w:rFonts w:asciiTheme="majorBidi" w:hAnsiTheme="majorBidi" w:cstheme="majorBidi"/>
            <w:noProof/>
            <w:sz w:val="24"/>
            <w:szCs w:val="24"/>
            <w:rtl/>
          </w:rPr>
        </w:r>
        <w:r w:rsidRPr="0036150E">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45</w:t>
        </w:r>
        <w:r w:rsidRPr="0036150E">
          <w:rPr>
            <w:rStyle w:val="Hyperlink"/>
            <w:rFonts w:asciiTheme="majorBidi" w:hAnsiTheme="majorBidi" w:cstheme="majorBidi"/>
            <w:noProof/>
            <w:sz w:val="24"/>
            <w:szCs w:val="24"/>
            <w:rtl/>
          </w:rPr>
          <w:fldChar w:fldCharType="end"/>
        </w:r>
      </w:hyperlink>
    </w:p>
    <w:p w:rsidR="0036150E" w:rsidRPr="0036150E" w:rsidRDefault="00D21818" w:rsidP="0036150E">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29558" w:history="1">
        <w:r w:rsidR="0036150E" w:rsidRPr="0036150E">
          <w:rPr>
            <w:rStyle w:val="Hyperlink"/>
            <w:rFonts w:asciiTheme="majorBidi" w:hAnsiTheme="majorBidi" w:cstheme="majorBidi"/>
            <w:noProof/>
            <w:sz w:val="24"/>
            <w:szCs w:val="24"/>
          </w:rPr>
          <w:t>Figure 2 Alpha spin-off creation process</w:t>
        </w:r>
        <w:r w:rsidR="0036150E" w:rsidRPr="0036150E">
          <w:rPr>
            <w:rFonts w:asciiTheme="majorBidi" w:hAnsiTheme="majorBidi" w:cstheme="majorBidi"/>
            <w:noProof/>
            <w:webHidden/>
            <w:sz w:val="24"/>
            <w:szCs w:val="24"/>
          </w:rPr>
          <w:tab/>
        </w:r>
        <w:r w:rsidR="007801C7" w:rsidRPr="0036150E">
          <w:rPr>
            <w:rStyle w:val="Hyperlink"/>
            <w:rFonts w:asciiTheme="majorBidi" w:hAnsiTheme="majorBidi" w:cstheme="majorBidi"/>
            <w:noProof/>
            <w:sz w:val="24"/>
            <w:szCs w:val="24"/>
            <w:rtl/>
          </w:rPr>
          <w:fldChar w:fldCharType="begin"/>
        </w:r>
        <w:r w:rsidR="0036150E" w:rsidRPr="0036150E">
          <w:rPr>
            <w:rFonts w:asciiTheme="majorBidi" w:hAnsiTheme="majorBidi" w:cstheme="majorBidi"/>
            <w:noProof/>
            <w:webHidden/>
            <w:sz w:val="24"/>
            <w:szCs w:val="24"/>
          </w:rPr>
          <w:instrText xml:space="preserve"> PAGEREF _Toc418329558 \h </w:instrText>
        </w:r>
        <w:r w:rsidR="007801C7" w:rsidRPr="0036150E">
          <w:rPr>
            <w:rStyle w:val="Hyperlink"/>
            <w:rFonts w:asciiTheme="majorBidi" w:hAnsiTheme="majorBidi" w:cstheme="majorBidi"/>
            <w:noProof/>
            <w:sz w:val="24"/>
            <w:szCs w:val="24"/>
            <w:rtl/>
          </w:rPr>
        </w:r>
        <w:r w:rsidR="007801C7" w:rsidRPr="0036150E">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71</w:t>
        </w:r>
        <w:r w:rsidR="007801C7" w:rsidRPr="0036150E">
          <w:rPr>
            <w:rStyle w:val="Hyperlink"/>
            <w:rFonts w:asciiTheme="majorBidi" w:hAnsiTheme="majorBidi" w:cstheme="majorBidi"/>
            <w:noProof/>
            <w:sz w:val="24"/>
            <w:szCs w:val="24"/>
            <w:rtl/>
          </w:rPr>
          <w:fldChar w:fldCharType="end"/>
        </w:r>
      </w:hyperlink>
    </w:p>
    <w:p w:rsidR="0036150E" w:rsidRPr="0036150E" w:rsidRDefault="00D21818" w:rsidP="0036150E">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29559" w:history="1">
        <w:r w:rsidR="0036150E" w:rsidRPr="0036150E">
          <w:rPr>
            <w:rStyle w:val="Hyperlink"/>
            <w:rFonts w:asciiTheme="majorBidi" w:hAnsiTheme="majorBidi" w:cstheme="majorBidi"/>
            <w:noProof/>
            <w:sz w:val="24"/>
            <w:szCs w:val="24"/>
          </w:rPr>
          <w:t>Figure 3 Beta spin-off creation process</w:t>
        </w:r>
        <w:r w:rsidR="0036150E" w:rsidRPr="0036150E">
          <w:rPr>
            <w:rFonts w:asciiTheme="majorBidi" w:hAnsiTheme="majorBidi" w:cstheme="majorBidi"/>
            <w:noProof/>
            <w:webHidden/>
            <w:sz w:val="24"/>
            <w:szCs w:val="24"/>
          </w:rPr>
          <w:tab/>
        </w:r>
        <w:r w:rsidR="007801C7" w:rsidRPr="0036150E">
          <w:rPr>
            <w:rStyle w:val="Hyperlink"/>
            <w:rFonts w:asciiTheme="majorBidi" w:hAnsiTheme="majorBidi" w:cstheme="majorBidi"/>
            <w:noProof/>
            <w:sz w:val="24"/>
            <w:szCs w:val="24"/>
            <w:rtl/>
          </w:rPr>
          <w:fldChar w:fldCharType="begin"/>
        </w:r>
        <w:r w:rsidR="0036150E" w:rsidRPr="0036150E">
          <w:rPr>
            <w:rFonts w:asciiTheme="majorBidi" w:hAnsiTheme="majorBidi" w:cstheme="majorBidi"/>
            <w:noProof/>
            <w:webHidden/>
            <w:sz w:val="24"/>
            <w:szCs w:val="24"/>
          </w:rPr>
          <w:instrText xml:space="preserve"> PAGEREF _Toc418329559 \h </w:instrText>
        </w:r>
        <w:r w:rsidR="007801C7" w:rsidRPr="0036150E">
          <w:rPr>
            <w:rStyle w:val="Hyperlink"/>
            <w:rFonts w:asciiTheme="majorBidi" w:hAnsiTheme="majorBidi" w:cstheme="majorBidi"/>
            <w:noProof/>
            <w:sz w:val="24"/>
            <w:szCs w:val="24"/>
            <w:rtl/>
          </w:rPr>
        </w:r>
        <w:r w:rsidR="007801C7" w:rsidRPr="0036150E">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73</w:t>
        </w:r>
        <w:r w:rsidR="007801C7" w:rsidRPr="0036150E">
          <w:rPr>
            <w:rStyle w:val="Hyperlink"/>
            <w:rFonts w:asciiTheme="majorBidi" w:hAnsiTheme="majorBidi" w:cstheme="majorBidi"/>
            <w:noProof/>
            <w:sz w:val="24"/>
            <w:szCs w:val="24"/>
            <w:rtl/>
          </w:rPr>
          <w:fldChar w:fldCharType="end"/>
        </w:r>
      </w:hyperlink>
    </w:p>
    <w:p w:rsidR="0036150E" w:rsidRPr="0036150E" w:rsidRDefault="00D21818" w:rsidP="0036150E">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29560" w:history="1">
        <w:r w:rsidR="0036150E" w:rsidRPr="0036150E">
          <w:rPr>
            <w:rStyle w:val="Hyperlink"/>
            <w:rFonts w:asciiTheme="majorBidi" w:hAnsiTheme="majorBidi" w:cstheme="majorBidi"/>
            <w:noProof/>
            <w:sz w:val="24"/>
            <w:szCs w:val="24"/>
          </w:rPr>
          <w:t>Figure 4 Gamma spin-off creation process</w:t>
        </w:r>
        <w:r w:rsidR="0036150E" w:rsidRPr="0036150E">
          <w:rPr>
            <w:rFonts w:asciiTheme="majorBidi" w:hAnsiTheme="majorBidi" w:cstheme="majorBidi"/>
            <w:noProof/>
            <w:webHidden/>
            <w:sz w:val="24"/>
            <w:szCs w:val="24"/>
          </w:rPr>
          <w:tab/>
        </w:r>
        <w:r w:rsidR="007801C7" w:rsidRPr="0036150E">
          <w:rPr>
            <w:rStyle w:val="Hyperlink"/>
            <w:rFonts w:asciiTheme="majorBidi" w:hAnsiTheme="majorBidi" w:cstheme="majorBidi"/>
            <w:noProof/>
            <w:sz w:val="24"/>
            <w:szCs w:val="24"/>
            <w:rtl/>
          </w:rPr>
          <w:fldChar w:fldCharType="begin"/>
        </w:r>
        <w:r w:rsidR="0036150E" w:rsidRPr="0036150E">
          <w:rPr>
            <w:rFonts w:asciiTheme="majorBidi" w:hAnsiTheme="majorBidi" w:cstheme="majorBidi"/>
            <w:noProof/>
            <w:webHidden/>
            <w:sz w:val="24"/>
            <w:szCs w:val="24"/>
          </w:rPr>
          <w:instrText xml:space="preserve"> PAGEREF _Toc418329560 \h </w:instrText>
        </w:r>
        <w:r w:rsidR="007801C7" w:rsidRPr="0036150E">
          <w:rPr>
            <w:rStyle w:val="Hyperlink"/>
            <w:rFonts w:asciiTheme="majorBidi" w:hAnsiTheme="majorBidi" w:cstheme="majorBidi"/>
            <w:noProof/>
            <w:sz w:val="24"/>
            <w:szCs w:val="24"/>
            <w:rtl/>
          </w:rPr>
        </w:r>
        <w:r w:rsidR="007801C7" w:rsidRPr="0036150E">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74</w:t>
        </w:r>
        <w:r w:rsidR="007801C7" w:rsidRPr="0036150E">
          <w:rPr>
            <w:rStyle w:val="Hyperlink"/>
            <w:rFonts w:asciiTheme="majorBidi" w:hAnsiTheme="majorBidi" w:cstheme="majorBidi"/>
            <w:noProof/>
            <w:sz w:val="24"/>
            <w:szCs w:val="24"/>
            <w:rtl/>
          </w:rPr>
          <w:fldChar w:fldCharType="end"/>
        </w:r>
      </w:hyperlink>
    </w:p>
    <w:p w:rsidR="0036150E" w:rsidRPr="0036150E" w:rsidRDefault="00D21818" w:rsidP="0036150E">
      <w:pPr>
        <w:pStyle w:val="TableofFigures"/>
        <w:tabs>
          <w:tab w:val="right" w:leader="dot" w:pos="9350"/>
        </w:tabs>
        <w:spacing w:line="480" w:lineRule="auto"/>
        <w:rPr>
          <w:rFonts w:asciiTheme="majorBidi" w:eastAsiaTheme="minorEastAsia" w:hAnsiTheme="majorBidi" w:cstheme="majorBidi"/>
          <w:noProof/>
          <w:sz w:val="24"/>
          <w:szCs w:val="24"/>
        </w:rPr>
      </w:pPr>
      <w:hyperlink w:anchor="_Toc418329561" w:history="1">
        <w:r w:rsidR="0036150E" w:rsidRPr="0036150E">
          <w:rPr>
            <w:rStyle w:val="Hyperlink"/>
            <w:rFonts w:asciiTheme="majorBidi" w:hAnsiTheme="majorBidi" w:cstheme="majorBidi"/>
            <w:noProof/>
            <w:sz w:val="24"/>
            <w:szCs w:val="24"/>
          </w:rPr>
          <w:t>Figure 5 Factors affecting spin-off creation during spin-off creation process/ phases</w:t>
        </w:r>
        <w:r w:rsidR="0036150E" w:rsidRPr="0036150E">
          <w:rPr>
            <w:rFonts w:asciiTheme="majorBidi" w:hAnsiTheme="majorBidi" w:cstheme="majorBidi"/>
            <w:noProof/>
            <w:webHidden/>
            <w:sz w:val="24"/>
            <w:szCs w:val="24"/>
          </w:rPr>
          <w:tab/>
        </w:r>
        <w:r w:rsidR="007801C7" w:rsidRPr="0036150E">
          <w:rPr>
            <w:rStyle w:val="Hyperlink"/>
            <w:rFonts w:asciiTheme="majorBidi" w:hAnsiTheme="majorBidi" w:cstheme="majorBidi"/>
            <w:noProof/>
            <w:sz w:val="24"/>
            <w:szCs w:val="24"/>
            <w:rtl/>
          </w:rPr>
          <w:fldChar w:fldCharType="begin"/>
        </w:r>
        <w:r w:rsidR="0036150E" w:rsidRPr="0036150E">
          <w:rPr>
            <w:rFonts w:asciiTheme="majorBidi" w:hAnsiTheme="majorBidi" w:cstheme="majorBidi"/>
            <w:noProof/>
            <w:webHidden/>
            <w:sz w:val="24"/>
            <w:szCs w:val="24"/>
          </w:rPr>
          <w:instrText xml:space="preserve"> PAGEREF _Toc418329561 \h </w:instrText>
        </w:r>
        <w:r w:rsidR="007801C7" w:rsidRPr="0036150E">
          <w:rPr>
            <w:rStyle w:val="Hyperlink"/>
            <w:rFonts w:asciiTheme="majorBidi" w:hAnsiTheme="majorBidi" w:cstheme="majorBidi"/>
            <w:noProof/>
            <w:sz w:val="24"/>
            <w:szCs w:val="24"/>
            <w:rtl/>
          </w:rPr>
        </w:r>
        <w:r w:rsidR="007801C7" w:rsidRPr="0036150E">
          <w:rPr>
            <w:rStyle w:val="Hyperlink"/>
            <w:rFonts w:asciiTheme="majorBidi" w:hAnsiTheme="majorBidi" w:cstheme="majorBidi"/>
            <w:noProof/>
            <w:sz w:val="24"/>
            <w:szCs w:val="24"/>
            <w:rtl/>
          </w:rPr>
          <w:fldChar w:fldCharType="separate"/>
        </w:r>
        <w:r w:rsidR="0035696A">
          <w:rPr>
            <w:rFonts w:asciiTheme="majorBidi" w:hAnsiTheme="majorBidi" w:cstheme="majorBidi"/>
            <w:noProof/>
            <w:webHidden/>
            <w:sz w:val="24"/>
            <w:szCs w:val="24"/>
          </w:rPr>
          <w:t>75</w:t>
        </w:r>
        <w:r w:rsidR="007801C7" w:rsidRPr="0036150E">
          <w:rPr>
            <w:rStyle w:val="Hyperlink"/>
            <w:rFonts w:asciiTheme="majorBidi" w:hAnsiTheme="majorBidi" w:cstheme="majorBidi"/>
            <w:noProof/>
            <w:sz w:val="24"/>
            <w:szCs w:val="24"/>
            <w:rtl/>
          </w:rPr>
          <w:fldChar w:fldCharType="end"/>
        </w:r>
      </w:hyperlink>
    </w:p>
    <w:p w:rsidR="00263080" w:rsidRDefault="007801C7" w:rsidP="006B6C13">
      <w:pPr>
        <w:pStyle w:val="Heading1"/>
      </w:pPr>
      <w:r>
        <w:fldChar w:fldCharType="end"/>
      </w:r>
    </w:p>
    <w:p w:rsidR="00263080" w:rsidRDefault="00263080" w:rsidP="00EF6C3D">
      <w:pPr>
        <w:rPr>
          <w:rFonts w:asciiTheme="majorBidi" w:eastAsiaTheme="minorHAnsi" w:hAnsiTheme="majorBidi" w:cstheme="majorBidi"/>
          <w:b/>
          <w:bCs/>
          <w:sz w:val="32"/>
          <w:szCs w:val="32"/>
        </w:rPr>
      </w:pPr>
      <w:r>
        <w:br w:type="page"/>
      </w:r>
    </w:p>
    <w:p w:rsidR="00263080" w:rsidRPr="00BF419B" w:rsidRDefault="00263080" w:rsidP="00263080">
      <w:pPr>
        <w:pStyle w:val="Heading1"/>
      </w:pPr>
      <w:bookmarkStart w:id="29" w:name="_Toc418369293"/>
      <w:r w:rsidRPr="00BF419B">
        <w:lastRenderedPageBreak/>
        <w:t>Chapter 1: Introduction</w:t>
      </w:r>
      <w:bookmarkEnd w:id="15"/>
      <w:bookmarkEnd w:id="16"/>
      <w:bookmarkEnd w:id="29"/>
    </w:p>
    <w:p w:rsidR="00263080" w:rsidRPr="00B34E91" w:rsidRDefault="00263080" w:rsidP="008557E5">
      <w:pPr>
        <w:tabs>
          <w:tab w:val="num" w:pos="720"/>
        </w:tabs>
        <w:spacing w:line="480" w:lineRule="auto"/>
        <w:jc w:val="both"/>
        <w:rPr>
          <w:rFonts w:asciiTheme="majorBidi" w:hAnsiTheme="majorBidi" w:cstheme="majorBidi"/>
          <w:sz w:val="24"/>
          <w:szCs w:val="24"/>
        </w:rPr>
      </w:pPr>
      <w:r w:rsidRPr="00B34E91">
        <w:rPr>
          <w:rFonts w:asciiTheme="majorBidi" w:hAnsiTheme="majorBidi" w:cstheme="majorBidi"/>
          <w:sz w:val="24"/>
          <w:szCs w:val="24"/>
        </w:rPr>
        <w:tab/>
      </w:r>
      <w:bookmarkStart w:id="30" w:name="_GoBack"/>
      <w:r w:rsidRPr="00B34E91">
        <w:rPr>
          <w:rFonts w:asciiTheme="majorBidi" w:hAnsiTheme="majorBidi" w:cstheme="majorBidi"/>
          <w:sz w:val="24"/>
          <w:szCs w:val="24"/>
        </w:rPr>
        <w:t xml:space="preserve">With the aim </w:t>
      </w:r>
      <w:r w:rsidR="00AF2438">
        <w:rPr>
          <w:rFonts w:asciiTheme="majorBidi" w:hAnsiTheme="majorBidi" w:cstheme="majorBidi"/>
          <w:sz w:val="24"/>
          <w:szCs w:val="24"/>
        </w:rPr>
        <w:t>of</w:t>
      </w:r>
      <w:r w:rsidRPr="00B34E91">
        <w:rPr>
          <w:rFonts w:asciiTheme="majorBidi" w:hAnsiTheme="majorBidi" w:cstheme="majorBidi"/>
          <w:sz w:val="24"/>
          <w:szCs w:val="24"/>
        </w:rPr>
        <w:t xml:space="preserve"> diversify</w:t>
      </w:r>
      <w:r w:rsidR="00AF2438">
        <w:rPr>
          <w:rFonts w:asciiTheme="majorBidi" w:hAnsiTheme="majorBidi" w:cstheme="majorBidi"/>
          <w:sz w:val="24"/>
          <w:szCs w:val="24"/>
        </w:rPr>
        <w:t>ing</w:t>
      </w:r>
      <w:r w:rsidRPr="00B34E91">
        <w:rPr>
          <w:rFonts w:asciiTheme="majorBidi" w:hAnsiTheme="majorBidi" w:cstheme="majorBidi"/>
          <w:sz w:val="24"/>
          <w:szCs w:val="24"/>
        </w:rPr>
        <w:t xml:space="preserve"> market shares in different sectors, companies in emerging marketplaces often consider </w:t>
      </w:r>
      <w:r w:rsidR="004A2198">
        <w:rPr>
          <w:rFonts w:asciiTheme="majorBidi" w:hAnsiTheme="majorBidi" w:cstheme="majorBidi"/>
          <w:sz w:val="24"/>
          <w:szCs w:val="24"/>
        </w:rPr>
        <w:t>spin-off</w:t>
      </w:r>
      <w:r>
        <w:rPr>
          <w:rFonts w:asciiTheme="majorBidi" w:hAnsiTheme="majorBidi" w:cstheme="majorBidi"/>
          <w:sz w:val="24"/>
          <w:szCs w:val="24"/>
        </w:rPr>
        <w:t>s</w:t>
      </w:r>
      <w:r w:rsidRPr="00B34E91">
        <w:rPr>
          <w:rFonts w:asciiTheme="majorBidi" w:hAnsiTheme="majorBidi" w:cstheme="majorBidi"/>
          <w:sz w:val="24"/>
          <w:szCs w:val="24"/>
        </w:rPr>
        <w:t xml:space="preserve"> as a practical business solution to achieve their economic goals (Yoon &amp;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Ariff, 2007).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s thus play an increasingly important role in the development and growth of </w:t>
      </w:r>
      <w:r w:rsidR="00AA3829">
        <w:rPr>
          <w:rFonts w:asciiTheme="majorBidi" w:hAnsiTheme="majorBidi" w:cstheme="majorBidi"/>
          <w:sz w:val="24"/>
          <w:szCs w:val="24"/>
        </w:rPr>
        <w:t>various</w:t>
      </w:r>
      <w:r w:rsidR="00AA3829" w:rsidRPr="00B34E91">
        <w:rPr>
          <w:rFonts w:asciiTheme="majorBidi" w:hAnsiTheme="majorBidi" w:cstheme="majorBidi"/>
          <w:sz w:val="24"/>
          <w:szCs w:val="24"/>
        </w:rPr>
        <w:t xml:space="preserve"> </w:t>
      </w:r>
      <w:r w:rsidRPr="00B34E91">
        <w:rPr>
          <w:rFonts w:asciiTheme="majorBidi" w:hAnsiTheme="majorBidi" w:cstheme="majorBidi"/>
          <w:sz w:val="24"/>
          <w:szCs w:val="24"/>
        </w:rPr>
        <w:t>industries (Van de Velde,</w:t>
      </w:r>
      <w:r w:rsidR="00C071DF">
        <w:rPr>
          <w:rFonts w:asciiTheme="majorBidi" w:hAnsiTheme="majorBidi" w:cstheme="majorBidi"/>
          <w:sz w:val="24"/>
          <w:szCs w:val="24"/>
        </w:rPr>
        <w:t xml:space="preserve"> Zahra &amp; Clarysse,</w:t>
      </w:r>
      <w:r w:rsidRPr="00B34E91">
        <w:rPr>
          <w:rFonts w:asciiTheme="majorBidi" w:hAnsiTheme="majorBidi" w:cstheme="majorBidi"/>
          <w:sz w:val="24"/>
          <w:szCs w:val="24"/>
        </w:rPr>
        <w:t xml:space="preserve"> 2006). </w:t>
      </w:r>
      <w:r>
        <w:rPr>
          <w:rFonts w:asciiTheme="majorBidi" w:hAnsiTheme="majorBidi" w:cstheme="majorBidi"/>
          <w:sz w:val="24"/>
          <w:szCs w:val="24"/>
        </w:rPr>
        <w:t xml:space="preserve"> </w:t>
      </w:r>
      <w:r w:rsidRPr="00B34E91">
        <w:rPr>
          <w:rFonts w:asciiTheme="majorBidi" w:hAnsiTheme="majorBidi" w:cstheme="majorBidi"/>
          <w:sz w:val="24"/>
          <w:szCs w:val="24"/>
        </w:rPr>
        <w:t xml:space="preserve">Generally, the notion of a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is an economic and strategic </w:t>
      </w:r>
      <w:r>
        <w:rPr>
          <w:rFonts w:asciiTheme="majorBidi" w:hAnsiTheme="majorBidi" w:cstheme="majorBidi"/>
          <w:sz w:val="24"/>
          <w:szCs w:val="24"/>
        </w:rPr>
        <w:t>one</w:t>
      </w:r>
      <w:r w:rsidRPr="00B34E91">
        <w:rPr>
          <w:rFonts w:asciiTheme="majorBidi" w:hAnsiTheme="majorBidi" w:cstheme="majorBidi"/>
          <w:sz w:val="24"/>
          <w:szCs w:val="24"/>
        </w:rPr>
        <w:t xml:space="preserve"> with objectives to help companies to improve efficiency, gain more market opportunities and meet the needs of market growth (Kim, 2011; </w:t>
      </w:r>
      <w:r w:rsidRPr="00006F31">
        <w:rPr>
          <w:rFonts w:asciiTheme="majorBidi" w:hAnsiTheme="majorBidi" w:cstheme="majorBidi"/>
          <w:sz w:val="24"/>
          <w:szCs w:val="24"/>
        </w:rPr>
        <w:t>Chu,</w:t>
      </w:r>
      <w:r w:rsidR="006B5BEE" w:rsidRPr="000A3084">
        <w:rPr>
          <w:rFonts w:asciiTheme="majorBidi" w:hAnsiTheme="majorBidi" w:cstheme="majorBidi"/>
          <w:sz w:val="24"/>
          <w:szCs w:val="24"/>
        </w:rPr>
        <w:t xml:space="preserve"> </w:t>
      </w:r>
      <w:r w:rsidRPr="00006F31">
        <w:rPr>
          <w:rFonts w:ascii="Times New Roman" w:hAnsi="Times New Roman" w:cs="Times New Roman"/>
          <w:sz w:val="24"/>
          <w:szCs w:val="24"/>
        </w:rPr>
        <w:t>Teng, Lee,</w:t>
      </w:r>
      <w:r w:rsidRPr="00B34E91">
        <w:rPr>
          <w:rFonts w:ascii="Times New Roman" w:hAnsi="Times New Roman" w:cs="Times New Roman"/>
          <w:sz w:val="24"/>
          <w:szCs w:val="24"/>
        </w:rPr>
        <w:t xml:space="preserve"> &amp; Chiu</w:t>
      </w:r>
      <w:r w:rsidRPr="00B34E91">
        <w:rPr>
          <w:rFonts w:asciiTheme="majorBidi" w:hAnsiTheme="majorBidi" w:cstheme="majorBidi"/>
          <w:sz w:val="24"/>
          <w:szCs w:val="24"/>
        </w:rPr>
        <w:t xml:space="preserve">, 2009).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s are </w:t>
      </w:r>
      <w:r w:rsidRPr="009766E7">
        <w:rPr>
          <w:rFonts w:asciiTheme="majorBidi" w:hAnsiTheme="majorBidi" w:cstheme="majorBidi"/>
          <w:sz w:val="24"/>
          <w:szCs w:val="24"/>
        </w:rPr>
        <w:t xml:space="preserve">usually </w:t>
      </w:r>
      <w:r w:rsidR="008557E5" w:rsidRPr="009766E7">
        <w:rPr>
          <w:rFonts w:asciiTheme="majorBidi" w:hAnsiTheme="majorBidi" w:cstheme="majorBidi"/>
          <w:sz w:val="24"/>
          <w:szCs w:val="24"/>
        </w:rPr>
        <w:t>undertaken</w:t>
      </w:r>
      <w:r w:rsidRPr="009766E7">
        <w:rPr>
          <w:rFonts w:asciiTheme="majorBidi" w:hAnsiTheme="majorBidi" w:cstheme="majorBidi"/>
          <w:sz w:val="24"/>
          <w:szCs w:val="24"/>
        </w:rPr>
        <w:t xml:space="preserve"> by well-educated</w:t>
      </w:r>
      <w:r w:rsidRPr="00B34E91">
        <w:rPr>
          <w:rFonts w:asciiTheme="majorBidi" w:hAnsiTheme="majorBidi" w:cstheme="majorBidi"/>
          <w:sz w:val="24"/>
          <w:szCs w:val="24"/>
        </w:rPr>
        <w:t xml:space="preserve"> and experienced employees and often produce different types of products or service</w:t>
      </w:r>
      <w:r w:rsidR="008557E5">
        <w:rPr>
          <w:rFonts w:asciiTheme="majorBidi" w:hAnsiTheme="majorBidi" w:cstheme="majorBidi"/>
          <w:sz w:val="24"/>
          <w:szCs w:val="24"/>
        </w:rPr>
        <w:t>s</w:t>
      </w:r>
      <w:r w:rsidRPr="00B34E91">
        <w:rPr>
          <w:rFonts w:asciiTheme="majorBidi" w:hAnsiTheme="majorBidi" w:cstheme="majorBidi"/>
          <w:sz w:val="24"/>
          <w:szCs w:val="24"/>
        </w:rPr>
        <w:t>, which are similar but not directly related to those of the parent company (Klepper</w:t>
      </w:r>
      <w:r>
        <w:rPr>
          <w:rFonts w:asciiTheme="majorBidi" w:hAnsiTheme="majorBidi" w:cstheme="majorBidi"/>
          <w:sz w:val="24"/>
          <w:szCs w:val="24"/>
        </w:rPr>
        <w:t xml:space="preserve"> </w:t>
      </w:r>
      <w:r w:rsidRPr="00B34E91">
        <w:rPr>
          <w:rFonts w:asciiTheme="majorBidi" w:hAnsiTheme="majorBidi" w:cstheme="majorBidi"/>
          <w:sz w:val="24"/>
          <w:szCs w:val="24"/>
        </w:rPr>
        <w:t xml:space="preserve">&amp; Sleeper, </w:t>
      </w:r>
      <w:r w:rsidRPr="009766E7">
        <w:rPr>
          <w:rFonts w:asciiTheme="majorBidi" w:hAnsiTheme="majorBidi" w:cstheme="majorBidi"/>
          <w:sz w:val="24"/>
          <w:szCs w:val="24"/>
        </w:rPr>
        <w:t xml:space="preserve">2005).  As such, </w:t>
      </w:r>
      <w:r w:rsidR="008557E5" w:rsidRPr="009766E7">
        <w:rPr>
          <w:rFonts w:asciiTheme="majorBidi" w:hAnsiTheme="majorBidi" w:cstheme="majorBidi"/>
          <w:sz w:val="24"/>
          <w:szCs w:val="24"/>
        </w:rPr>
        <w:t xml:space="preserve">a </w:t>
      </w:r>
      <w:r w:rsidRPr="009766E7">
        <w:rPr>
          <w:rFonts w:asciiTheme="majorBidi" w:hAnsiTheme="majorBidi" w:cstheme="majorBidi"/>
          <w:sz w:val="24"/>
          <w:szCs w:val="24"/>
        </w:rPr>
        <w:t>“</w:t>
      </w:r>
      <w:r w:rsidR="004A2198">
        <w:rPr>
          <w:rFonts w:asciiTheme="majorBidi" w:hAnsiTheme="majorBidi" w:cstheme="majorBidi"/>
          <w:sz w:val="24"/>
          <w:szCs w:val="24"/>
        </w:rPr>
        <w:t>spin-off</w:t>
      </w:r>
      <w:r w:rsidRPr="009766E7">
        <w:rPr>
          <w:rFonts w:asciiTheme="majorBidi" w:hAnsiTheme="majorBidi" w:cstheme="majorBidi"/>
          <w:sz w:val="24"/>
          <w:szCs w:val="24"/>
        </w:rPr>
        <w:t xml:space="preserve">” is defined as an organization’s new separated unit (Pyo, 2007) that </w:t>
      </w:r>
      <w:r w:rsidR="008557E5" w:rsidRPr="009766E7">
        <w:rPr>
          <w:rFonts w:asciiTheme="majorBidi" w:hAnsiTheme="majorBidi" w:cstheme="majorBidi"/>
          <w:sz w:val="24"/>
          <w:szCs w:val="24"/>
        </w:rPr>
        <w:t xml:space="preserve">operates in an industry unrelated </w:t>
      </w:r>
      <w:r w:rsidR="00EF313E">
        <w:rPr>
          <w:rFonts w:asciiTheme="majorBidi" w:hAnsiTheme="majorBidi" w:cstheme="majorBidi"/>
          <w:sz w:val="24"/>
          <w:szCs w:val="24"/>
        </w:rPr>
        <w:t>to</w:t>
      </w:r>
      <w:r w:rsidR="00EF313E" w:rsidRPr="009766E7">
        <w:rPr>
          <w:rFonts w:asciiTheme="majorBidi" w:hAnsiTheme="majorBidi" w:cstheme="majorBidi"/>
          <w:sz w:val="24"/>
          <w:szCs w:val="24"/>
        </w:rPr>
        <w:t xml:space="preserve"> </w:t>
      </w:r>
      <w:r w:rsidR="008557E5" w:rsidRPr="009766E7">
        <w:rPr>
          <w:rFonts w:asciiTheme="majorBidi" w:hAnsiTheme="majorBidi" w:cstheme="majorBidi"/>
          <w:sz w:val="24"/>
          <w:szCs w:val="24"/>
        </w:rPr>
        <w:t>that of the parent company</w:t>
      </w:r>
      <w:r w:rsidRPr="009766E7">
        <w:rPr>
          <w:rFonts w:asciiTheme="majorBidi" w:hAnsiTheme="majorBidi" w:cstheme="majorBidi"/>
          <w:sz w:val="24"/>
          <w:szCs w:val="24"/>
        </w:rPr>
        <w:t xml:space="preserve"> (Abardanell, Bushee &amp; Raedy, 2003</w:t>
      </w:r>
      <w:r w:rsidRPr="00B34E91">
        <w:rPr>
          <w:rFonts w:asciiTheme="majorBidi" w:hAnsiTheme="majorBidi" w:cstheme="majorBidi"/>
          <w:sz w:val="24"/>
          <w:szCs w:val="24"/>
        </w:rPr>
        <w:t>).</w:t>
      </w:r>
      <w:bookmarkEnd w:id="30"/>
    </w:p>
    <w:p w:rsidR="00367CD3" w:rsidRDefault="00263080" w:rsidP="006B0069">
      <w:pPr>
        <w:spacing w:line="480" w:lineRule="auto"/>
        <w:ind w:firstLine="720"/>
        <w:jc w:val="both"/>
        <w:rPr>
          <w:rFonts w:asciiTheme="majorBidi" w:hAnsiTheme="majorBidi" w:cstheme="majorBidi"/>
          <w:sz w:val="24"/>
          <w:szCs w:val="24"/>
        </w:rPr>
      </w:pPr>
      <w:r w:rsidRPr="003C0F1B">
        <w:rPr>
          <w:rFonts w:asciiTheme="majorBidi" w:hAnsiTheme="majorBidi" w:cstheme="majorBidi"/>
          <w:sz w:val="24"/>
          <w:szCs w:val="24"/>
        </w:rPr>
        <w:t xml:space="preserve">From an economic standpoint, many companies find it profitable to break up specialized sections in order to perform </w:t>
      </w:r>
      <w:r>
        <w:rPr>
          <w:rFonts w:asciiTheme="majorBidi" w:hAnsiTheme="majorBidi" w:cstheme="majorBidi"/>
          <w:sz w:val="24"/>
          <w:szCs w:val="24"/>
        </w:rPr>
        <w:t xml:space="preserve">better </w:t>
      </w:r>
      <w:r w:rsidRPr="003C0F1B">
        <w:rPr>
          <w:rFonts w:asciiTheme="majorBidi" w:hAnsiTheme="majorBidi" w:cstheme="majorBidi"/>
          <w:sz w:val="24"/>
          <w:szCs w:val="24"/>
        </w:rPr>
        <w:t xml:space="preserve">and expand from the parent organization’s core business. Researchers have even suggested that a </w:t>
      </w:r>
      <w:r w:rsidR="004A2198">
        <w:rPr>
          <w:rFonts w:asciiTheme="majorBidi" w:hAnsiTheme="majorBidi" w:cstheme="majorBidi"/>
          <w:sz w:val="24"/>
          <w:szCs w:val="24"/>
        </w:rPr>
        <w:t>spin-off</w:t>
      </w:r>
      <w:r w:rsidRPr="003C0F1B">
        <w:rPr>
          <w:rFonts w:asciiTheme="majorBidi" w:hAnsiTheme="majorBidi" w:cstheme="majorBidi"/>
          <w:sz w:val="24"/>
          <w:szCs w:val="24"/>
        </w:rPr>
        <w:t xml:space="preserve"> survives longer than a normal start-up because it is a simpler way to transfer assets</w:t>
      </w:r>
      <w:r w:rsidR="00EF313E">
        <w:rPr>
          <w:rFonts w:asciiTheme="majorBidi" w:hAnsiTheme="majorBidi" w:cstheme="majorBidi"/>
          <w:sz w:val="24"/>
          <w:szCs w:val="24"/>
        </w:rPr>
        <w:t xml:space="preserve">, both </w:t>
      </w:r>
      <w:r w:rsidRPr="003C0F1B">
        <w:rPr>
          <w:rFonts w:asciiTheme="majorBidi" w:hAnsiTheme="majorBidi" w:cstheme="majorBidi"/>
          <w:sz w:val="24"/>
          <w:szCs w:val="24"/>
        </w:rPr>
        <w:t>tangible and intangible</w:t>
      </w:r>
      <w:r w:rsidR="00EF313E">
        <w:rPr>
          <w:rFonts w:asciiTheme="majorBidi" w:hAnsiTheme="majorBidi" w:cstheme="majorBidi"/>
          <w:sz w:val="24"/>
          <w:szCs w:val="24"/>
        </w:rPr>
        <w:t>,</w:t>
      </w:r>
      <w:r w:rsidRPr="003C0F1B">
        <w:rPr>
          <w:rFonts w:asciiTheme="majorBidi" w:hAnsiTheme="majorBidi" w:cstheme="majorBidi"/>
          <w:sz w:val="24"/>
          <w:szCs w:val="24"/>
        </w:rPr>
        <w:t xml:space="preserve"> to new firms that use or mobilize them more effectively (Siddiqi</w:t>
      </w:r>
      <w:r>
        <w:rPr>
          <w:rFonts w:asciiTheme="majorBidi" w:hAnsiTheme="majorBidi" w:cstheme="majorBidi"/>
          <w:sz w:val="24"/>
          <w:szCs w:val="24"/>
        </w:rPr>
        <w:t xml:space="preserve"> </w:t>
      </w:r>
      <w:r w:rsidRPr="003C0F1B">
        <w:rPr>
          <w:rFonts w:asciiTheme="majorBidi" w:hAnsiTheme="majorBidi" w:cstheme="majorBidi"/>
          <w:sz w:val="24"/>
          <w:szCs w:val="24"/>
        </w:rPr>
        <w:t>&amp;</w:t>
      </w:r>
      <w:r>
        <w:rPr>
          <w:rFonts w:asciiTheme="majorBidi" w:hAnsiTheme="majorBidi" w:cstheme="majorBidi"/>
          <w:sz w:val="24"/>
          <w:szCs w:val="24"/>
        </w:rPr>
        <w:t xml:space="preserve"> </w:t>
      </w:r>
      <w:r w:rsidRPr="003C0F1B">
        <w:rPr>
          <w:rFonts w:asciiTheme="majorBidi" w:hAnsiTheme="majorBidi" w:cstheme="majorBidi"/>
          <w:sz w:val="24"/>
          <w:szCs w:val="24"/>
        </w:rPr>
        <w:t>Warganegara, 2003).</w:t>
      </w:r>
      <w:r>
        <w:rPr>
          <w:rFonts w:asciiTheme="majorBidi" w:hAnsiTheme="majorBidi" w:cstheme="majorBidi"/>
          <w:sz w:val="24"/>
          <w:szCs w:val="24"/>
        </w:rPr>
        <w:t xml:space="preserve">  </w:t>
      </w:r>
      <w:r w:rsidRPr="00B34E91">
        <w:rPr>
          <w:rFonts w:asciiTheme="majorBidi" w:hAnsiTheme="majorBidi" w:cstheme="majorBidi"/>
          <w:sz w:val="24"/>
          <w:szCs w:val="24"/>
        </w:rPr>
        <w:t xml:space="preserve">However, as most companies seek to measure </w:t>
      </w:r>
      <w:r>
        <w:rPr>
          <w:rFonts w:asciiTheme="majorBidi" w:hAnsiTheme="majorBidi" w:cstheme="majorBidi"/>
          <w:sz w:val="24"/>
          <w:szCs w:val="24"/>
        </w:rPr>
        <w:t xml:space="preserve">the </w:t>
      </w:r>
      <w:r w:rsidRPr="00B34E91">
        <w:rPr>
          <w:rFonts w:asciiTheme="majorBidi" w:hAnsiTheme="majorBidi" w:cstheme="majorBidi"/>
          <w:sz w:val="24"/>
          <w:szCs w:val="24"/>
        </w:rPr>
        <w:t xml:space="preserve">financial growth of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units (Garvin, 1983; Woo, Willard</w:t>
      </w:r>
      <w:r>
        <w:rPr>
          <w:rFonts w:asciiTheme="majorBidi" w:hAnsiTheme="majorBidi" w:cstheme="majorBidi"/>
          <w:sz w:val="24"/>
          <w:szCs w:val="24"/>
        </w:rPr>
        <w:t xml:space="preserve">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Daellenbach, 1992) and </w:t>
      </w:r>
      <w:r w:rsidR="00EF313E">
        <w:rPr>
          <w:rFonts w:asciiTheme="majorBidi" w:hAnsiTheme="majorBidi" w:cstheme="majorBidi"/>
          <w:sz w:val="24"/>
          <w:szCs w:val="24"/>
        </w:rPr>
        <w:t xml:space="preserve">to </w:t>
      </w:r>
      <w:r w:rsidRPr="00B34E91">
        <w:rPr>
          <w:rFonts w:asciiTheme="majorBidi" w:hAnsiTheme="majorBidi" w:cstheme="majorBidi"/>
          <w:sz w:val="24"/>
          <w:szCs w:val="24"/>
        </w:rPr>
        <w:t xml:space="preserve">evaluate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process or maximize their share value</w:t>
      </w:r>
      <w:r w:rsidR="00EF313E">
        <w:rPr>
          <w:rFonts w:asciiTheme="majorBidi" w:hAnsiTheme="majorBidi" w:cstheme="majorBidi"/>
          <w:sz w:val="24"/>
          <w:szCs w:val="24"/>
        </w:rPr>
        <w:t>s</w:t>
      </w:r>
      <w:r w:rsidRPr="00B34E91">
        <w:rPr>
          <w:rFonts w:asciiTheme="majorBidi" w:hAnsiTheme="majorBidi" w:cstheme="majorBidi"/>
          <w:sz w:val="24"/>
          <w:szCs w:val="24"/>
        </w:rPr>
        <w:t xml:space="preserve"> (Block, 2009; Rosenfeld, 1984; Yoon &amp;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Ariff, 2007), other aspects needed for better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development have been largely overlooked.</w:t>
      </w:r>
      <w:r>
        <w:rPr>
          <w:rFonts w:asciiTheme="majorBidi" w:hAnsiTheme="majorBidi" w:cstheme="majorBidi"/>
          <w:sz w:val="24"/>
          <w:szCs w:val="24"/>
        </w:rPr>
        <w:t xml:space="preserve">  </w:t>
      </w:r>
      <w:r w:rsidRPr="00006F31">
        <w:rPr>
          <w:rFonts w:asciiTheme="majorBidi" w:hAnsiTheme="majorBidi" w:cstheme="majorBidi"/>
          <w:sz w:val="24"/>
          <w:szCs w:val="24"/>
        </w:rPr>
        <w:t xml:space="preserve">For example, one of the </w:t>
      </w:r>
      <w:r w:rsidR="004A2198" w:rsidRPr="00006F31">
        <w:rPr>
          <w:rFonts w:asciiTheme="majorBidi" w:hAnsiTheme="majorBidi" w:cstheme="majorBidi"/>
          <w:sz w:val="24"/>
          <w:szCs w:val="24"/>
        </w:rPr>
        <w:t>spin-off</w:t>
      </w:r>
      <w:r w:rsidRPr="00006F31">
        <w:rPr>
          <w:rFonts w:asciiTheme="majorBidi" w:hAnsiTheme="majorBidi" w:cstheme="majorBidi"/>
          <w:sz w:val="24"/>
          <w:szCs w:val="24"/>
        </w:rPr>
        <w:t xml:space="preserve"> aspects commonly examined is the reason </w:t>
      </w:r>
      <w:r w:rsidR="00006F31" w:rsidRPr="000A3084">
        <w:rPr>
          <w:rFonts w:asciiTheme="majorBidi" w:hAnsiTheme="majorBidi" w:cstheme="majorBidi"/>
          <w:sz w:val="24"/>
          <w:szCs w:val="24"/>
        </w:rPr>
        <w:t>for</w:t>
      </w:r>
      <w:r w:rsidR="00006F31" w:rsidRPr="00006F31">
        <w:rPr>
          <w:rFonts w:asciiTheme="majorBidi" w:hAnsiTheme="majorBidi" w:cstheme="majorBidi"/>
          <w:sz w:val="24"/>
          <w:szCs w:val="24"/>
        </w:rPr>
        <w:t xml:space="preserve"> </w:t>
      </w:r>
      <w:r w:rsidRPr="00006F31">
        <w:rPr>
          <w:rFonts w:asciiTheme="majorBidi" w:hAnsiTheme="majorBidi" w:cstheme="majorBidi"/>
          <w:sz w:val="24"/>
          <w:szCs w:val="24"/>
        </w:rPr>
        <w:t>remov</w:t>
      </w:r>
      <w:r w:rsidR="00006F31" w:rsidRPr="000A3084">
        <w:rPr>
          <w:rFonts w:asciiTheme="majorBidi" w:hAnsiTheme="majorBidi" w:cstheme="majorBidi"/>
          <w:sz w:val="24"/>
          <w:szCs w:val="24"/>
        </w:rPr>
        <w:t>ing</w:t>
      </w:r>
      <w:r w:rsidRPr="00006F31">
        <w:rPr>
          <w:rFonts w:asciiTheme="majorBidi" w:hAnsiTheme="majorBidi" w:cstheme="majorBidi"/>
          <w:sz w:val="24"/>
          <w:szCs w:val="24"/>
        </w:rPr>
        <w:t xml:space="preserve"> the unrelated</w:t>
      </w:r>
      <w:r w:rsidRPr="00B34E91">
        <w:rPr>
          <w:rFonts w:asciiTheme="majorBidi" w:hAnsiTheme="majorBidi" w:cstheme="majorBidi"/>
          <w:sz w:val="24"/>
          <w:szCs w:val="24"/>
        </w:rPr>
        <w:t xml:space="preserve"> operation units from the parent company and reduce unnecessary diversion </w:t>
      </w:r>
      <w:r w:rsidRPr="00B34E91">
        <w:rPr>
          <w:rFonts w:asciiTheme="majorBidi" w:hAnsiTheme="majorBidi" w:cstheme="majorBidi"/>
          <w:sz w:val="24"/>
          <w:szCs w:val="24"/>
        </w:rPr>
        <w:lastRenderedPageBreak/>
        <w:t>from its core business (Elfring</w:t>
      </w:r>
      <w:r>
        <w:rPr>
          <w:rFonts w:asciiTheme="majorBidi" w:hAnsiTheme="majorBidi" w:cstheme="majorBidi"/>
          <w:sz w:val="24"/>
          <w:szCs w:val="24"/>
        </w:rPr>
        <w:t xml:space="preserve"> </w:t>
      </w:r>
      <w:r w:rsidRPr="00B34E91">
        <w:rPr>
          <w:rFonts w:asciiTheme="majorBidi" w:hAnsiTheme="majorBidi" w:cstheme="majorBidi"/>
          <w:sz w:val="24"/>
          <w:szCs w:val="24"/>
        </w:rPr>
        <w:t>&amp; Foss, 1997; Lin, 2006; Yoon &amp;</w:t>
      </w:r>
      <w:r>
        <w:rPr>
          <w:rFonts w:asciiTheme="majorBidi" w:hAnsiTheme="majorBidi" w:cstheme="majorBidi"/>
          <w:sz w:val="24"/>
          <w:szCs w:val="24"/>
        </w:rPr>
        <w:t xml:space="preserve"> </w:t>
      </w:r>
      <w:r w:rsidRPr="00B34E91">
        <w:rPr>
          <w:rFonts w:asciiTheme="majorBidi" w:hAnsiTheme="majorBidi" w:cstheme="majorBidi"/>
          <w:sz w:val="24"/>
          <w:szCs w:val="24"/>
        </w:rPr>
        <w:t>Ariff, 2007), which in turn could avoid risks and potential losses from nonstrategic units (Tübke, 2005).</w:t>
      </w:r>
      <w:r>
        <w:rPr>
          <w:rFonts w:asciiTheme="majorBidi" w:hAnsiTheme="majorBidi" w:cstheme="majorBidi"/>
          <w:sz w:val="24"/>
          <w:szCs w:val="24"/>
        </w:rPr>
        <w:t xml:space="preserve">  </w:t>
      </w:r>
      <w:r w:rsidRPr="00BC21DD">
        <w:rPr>
          <w:rFonts w:asciiTheme="majorBidi" w:hAnsiTheme="majorBidi" w:cstheme="majorBidi"/>
          <w:sz w:val="24"/>
          <w:szCs w:val="24"/>
        </w:rPr>
        <w:t xml:space="preserve">Some </w:t>
      </w:r>
      <w:r w:rsidR="00DF4D37" w:rsidRPr="00BC21DD">
        <w:rPr>
          <w:rFonts w:asciiTheme="majorBidi" w:hAnsiTheme="majorBidi" w:cstheme="majorBidi"/>
          <w:sz w:val="24"/>
          <w:szCs w:val="24"/>
        </w:rPr>
        <w:t>researchers</w:t>
      </w:r>
      <w:r w:rsidRPr="00BC21DD">
        <w:rPr>
          <w:rFonts w:asciiTheme="majorBidi" w:hAnsiTheme="majorBidi" w:cstheme="majorBidi"/>
          <w:sz w:val="24"/>
          <w:szCs w:val="24"/>
        </w:rPr>
        <w:t xml:space="preserve"> </w:t>
      </w:r>
      <w:r w:rsidR="00DF4D37">
        <w:rPr>
          <w:rFonts w:asciiTheme="majorBidi" w:hAnsiTheme="majorBidi" w:cstheme="majorBidi"/>
          <w:sz w:val="24"/>
          <w:szCs w:val="24"/>
        </w:rPr>
        <w:t>have attempted to</w:t>
      </w:r>
      <w:r w:rsidRPr="00BC21DD">
        <w:rPr>
          <w:rFonts w:asciiTheme="majorBidi" w:hAnsiTheme="majorBidi" w:cstheme="majorBidi"/>
          <w:sz w:val="24"/>
          <w:szCs w:val="24"/>
        </w:rPr>
        <w:t xml:space="preserve"> define and identify the liabilities </w:t>
      </w:r>
      <w:r>
        <w:rPr>
          <w:rFonts w:asciiTheme="majorBidi" w:hAnsiTheme="majorBidi" w:cstheme="majorBidi"/>
          <w:sz w:val="24"/>
          <w:szCs w:val="24"/>
        </w:rPr>
        <w:t>arising from</w:t>
      </w:r>
      <w:r w:rsidRPr="00BC21DD">
        <w:rPr>
          <w:rFonts w:asciiTheme="majorBidi" w:hAnsiTheme="majorBidi" w:cstheme="majorBidi"/>
          <w:sz w:val="24"/>
          <w:szCs w:val="24"/>
        </w:rPr>
        <w:t xml:space="preserve"> </w:t>
      </w:r>
      <w:r w:rsidR="004A2198">
        <w:rPr>
          <w:rFonts w:asciiTheme="majorBidi" w:hAnsiTheme="majorBidi" w:cstheme="majorBidi"/>
          <w:sz w:val="24"/>
          <w:szCs w:val="24"/>
        </w:rPr>
        <w:t>spin-off</w:t>
      </w:r>
      <w:r w:rsidRPr="00BC21DD">
        <w:rPr>
          <w:rFonts w:asciiTheme="majorBidi" w:hAnsiTheme="majorBidi" w:cstheme="majorBidi"/>
          <w:sz w:val="24"/>
          <w:szCs w:val="24"/>
        </w:rPr>
        <w:t xml:space="preserve"> creation and how to resolve them (</w:t>
      </w:r>
      <w:r w:rsidRPr="00BC21DD">
        <w:rPr>
          <w:rFonts w:asciiTheme="majorBidi" w:eastAsiaTheme="minorHAnsi" w:hAnsiTheme="majorBidi" w:cstheme="majorBidi"/>
          <w:sz w:val="24"/>
          <w:szCs w:val="24"/>
        </w:rPr>
        <w:t>Larson, 1992).</w:t>
      </w:r>
      <w:r>
        <w:rPr>
          <w:rFonts w:asciiTheme="majorBidi" w:eastAsiaTheme="minorHAnsi" w:hAnsiTheme="majorBidi" w:cstheme="majorBidi"/>
          <w:sz w:val="24"/>
          <w:szCs w:val="24"/>
        </w:rPr>
        <w:t xml:space="preserve">  </w:t>
      </w:r>
      <w:r w:rsidRPr="00B34E91">
        <w:rPr>
          <w:rFonts w:asciiTheme="majorBidi" w:hAnsiTheme="majorBidi" w:cstheme="majorBidi"/>
          <w:sz w:val="24"/>
          <w:szCs w:val="24"/>
        </w:rPr>
        <w:t xml:space="preserve">Other studies suggest governmental regulation as a motivator for </w:t>
      </w:r>
      <w:r w:rsidR="004A2198">
        <w:rPr>
          <w:rFonts w:asciiTheme="majorBidi" w:hAnsiTheme="majorBidi" w:cstheme="majorBidi"/>
          <w:sz w:val="24"/>
          <w:szCs w:val="24"/>
        </w:rPr>
        <w:t>spin-off</w:t>
      </w:r>
      <w:r>
        <w:rPr>
          <w:rFonts w:asciiTheme="majorBidi" w:hAnsiTheme="majorBidi" w:cstheme="majorBidi"/>
          <w:sz w:val="24"/>
          <w:szCs w:val="24"/>
        </w:rPr>
        <w:t xml:space="preserve"> decisions (Bekkers, Gilsing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Van der </w:t>
      </w:r>
      <w:r>
        <w:rPr>
          <w:rFonts w:asciiTheme="majorBidi" w:hAnsiTheme="majorBidi" w:cstheme="majorBidi"/>
          <w:sz w:val="24"/>
          <w:szCs w:val="24"/>
        </w:rPr>
        <w:t>Steen</w:t>
      </w:r>
      <w:r w:rsidRPr="00B34E91">
        <w:rPr>
          <w:rFonts w:asciiTheme="majorBidi" w:hAnsiTheme="majorBidi" w:cstheme="majorBidi"/>
          <w:sz w:val="24"/>
          <w:szCs w:val="24"/>
        </w:rPr>
        <w:t xml:space="preserve">, 2006), while the importance of individual characteristics and other factors that help or lead to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establishment </w:t>
      </w:r>
      <w:r>
        <w:rPr>
          <w:rFonts w:asciiTheme="majorBidi" w:hAnsiTheme="majorBidi" w:cstheme="majorBidi"/>
          <w:sz w:val="24"/>
          <w:szCs w:val="24"/>
        </w:rPr>
        <w:t>are</w:t>
      </w:r>
      <w:r w:rsidRPr="00B34E91">
        <w:rPr>
          <w:rFonts w:asciiTheme="majorBidi" w:hAnsiTheme="majorBidi" w:cstheme="majorBidi"/>
          <w:sz w:val="24"/>
          <w:szCs w:val="24"/>
        </w:rPr>
        <w:t xml:space="preserve"> also highlighted (Ismail,</w:t>
      </w:r>
      <w:r>
        <w:rPr>
          <w:rFonts w:asciiTheme="majorBidi" w:hAnsiTheme="majorBidi" w:cstheme="majorBidi"/>
          <w:sz w:val="24"/>
          <w:szCs w:val="24"/>
        </w:rPr>
        <w:t xml:space="preserve"> </w:t>
      </w:r>
      <w:r>
        <w:rPr>
          <w:rFonts w:ascii="Times New Roman" w:hAnsi="Times New Roman" w:cs="Times New Roman"/>
          <w:sz w:val="24"/>
          <w:szCs w:val="24"/>
        </w:rPr>
        <w:t>Mason, Cooper, Wan Omar</w:t>
      </w:r>
      <w:r w:rsidR="00EF313E">
        <w:rPr>
          <w:rFonts w:ascii="Times New Roman" w:hAnsi="Times New Roman" w:cs="Times New Roman"/>
          <w:sz w:val="24"/>
          <w:szCs w:val="24"/>
        </w:rPr>
        <w:t xml:space="preserve"> </w:t>
      </w:r>
      <w:r w:rsidRPr="00B34E91">
        <w:rPr>
          <w:rFonts w:ascii="Times New Roman" w:hAnsi="Times New Roman" w:cs="Times New Roman"/>
          <w:sz w:val="24"/>
          <w:szCs w:val="24"/>
        </w:rPr>
        <w:t>&amp; Abdul Majid</w:t>
      </w:r>
      <w:r w:rsidRPr="00B34E91">
        <w:rPr>
          <w:rFonts w:asciiTheme="majorBidi" w:hAnsiTheme="majorBidi" w:cstheme="majorBidi"/>
          <w:sz w:val="24"/>
          <w:szCs w:val="24"/>
        </w:rPr>
        <w:t>, 2010).</w:t>
      </w:r>
      <w:r>
        <w:rPr>
          <w:rFonts w:asciiTheme="majorBidi" w:hAnsiTheme="majorBidi" w:cstheme="majorBidi"/>
          <w:sz w:val="24"/>
          <w:szCs w:val="24"/>
        </w:rPr>
        <w:t xml:space="preserve">  </w:t>
      </w:r>
      <w:r w:rsidRPr="00B34E91">
        <w:rPr>
          <w:rFonts w:asciiTheme="majorBidi" w:hAnsiTheme="majorBidi" w:cstheme="majorBidi"/>
          <w:sz w:val="24"/>
          <w:szCs w:val="24"/>
        </w:rPr>
        <w:t xml:space="preserve">Evidently, little attention is paid to the parent company’s support and </w:t>
      </w:r>
      <w:r w:rsidR="00EF313E">
        <w:rPr>
          <w:rFonts w:asciiTheme="majorBidi" w:hAnsiTheme="majorBidi" w:cstheme="majorBidi"/>
          <w:sz w:val="24"/>
          <w:szCs w:val="24"/>
        </w:rPr>
        <w:t xml:space="preserve">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team</w:t>
      </w:r>
      <w:r w:rsidR="00EF313E">
        <w:rPr>
          <w:rFonts w:asciiTheme="majorBidi" w:hAnsiTheme="majorBidi" w:cstheme="majorBidi"/>
          <w:sz w:val="24"/>
          <w:szCs w:val="24"/>
        </w:rPr>
        <w:t>’</w:t>
      </w:r>
      <w:r w:rsidRPr="00B34E91">
        <w:rPr>
          <w:rFonts w:asciiTheme="majorBidi" w:hAnsiTheme="majorBidi" w:cstheme="majorBidi"/>
          <w:sz w:val="24"/>
          <w:szCs w:val="24"/>
        </w:rPr>
        <w:t>s skills and knowledge,</w:t>
      </w:r>
      <w:r>
        <w:rPr>
          <w:rFonts w:asciiTheme="majorBidi" w:hAnsiTheme="majorBidi" w:cstheme="majorBidi"/>
          <w:sz w:val="24"/>
          <w:szCs w:val="24"/>
        </w:rPr>
        <w:t xml:space="preserve"> </w:t>
      </w:r>
      <w:r w:rsidRPr="00B34E91">
        <w:rPr>
          <w:rFonts w:asciiTheme="majorBidi" w:hAnsiTheme="majorBidi" w:cstheme="majorBidi"/>
          <w:sz w:val="24"/>
          <w:szCs w:val="24"/>
        </w:rPr>
        <w:t xml:space="preserve">two factors that are embedded within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units (Landry, Amara</w:t>
      </w:r>
      <w:r>
        <w:rPr>
          <w:rFonts w:asciiTheme="majorBidi" w:hAnsiTheme="majorBidi" w:cstheme="majorBidi"/>
          <w:sz w:val="24"/>
          <w:szCs w:val="24"/>
        </w:rPr>
        <w:t xml:space="preserve">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Saïhi, 2007) and essential for </w:t>
      </w:r>
      <w:r w:rsidR="00EF313E">
        <w:rPr>
          <w:rFonts w:asciiTheme="majorBidi" w:hAnsiTheme="majorBidi" w:cstheme="majorBidi"/>
          <w:sz w:val="24"/>
          <w:szCs w:val="24"/>
        </w:rPr>
        <w:t>their</w:t>
      </w:r>
      <w:r w:rsidRPr="00B34E91">
        <w:rPr>
          <w:rFonts w:asciiTheme="majorBidi" w:hAnsiTheme="majorBidi" w:cstheme="majorBidi"/>
          <w:sz w:val="24"/>
          <w:szCs w:val="24"/>
        </w:rPr>
        <w:t xml:space="preserve"> future survival and success (Tübke, 2005; Chu et al., 2009).</w:t>
      </w:r>
      <w:r w:rsidR="00575267">
        <w:rPr>
          <w:rFonts w:asciiTheme="majorBidi" w:hAnsiTheme="majorBidi" w:cstheme="majorBidi"/>
          <w:sz w:val="24"/>
          <w:szCs w:val="24"/>
        </w:rPr>
        <w:t xml:space="preserve">  </w:t>
      </w:r>
    </w:p>
    <w:p w:rsidR="00575267" w:rsidRDefault="00575267" w:rsidP="008A0D61">
      <w:pPr>
        <w:spacing w:line="480" w:lineRule="auto"/>
        <w:ind w:firstLine="720"/>
        <w:jc w:val="both"/>
        <w:rPr>
          <w:rFonts w:asciiTheme="majorBidi" w:eastAsiaTheme="minorHAnsi" w:hAnsiTheme="majorBidi" w:cstheme="majorBidi"/>
          <w:sz w:val="24"/>
          <w:szCs w:val="24"/>
        </w:rPr>
      </w:pPr>
      <w:r>
        <w:rPr>
          <w:rFonts w:asciiTheme="majorBidi" w:hAnsiTheme="majorBidi" w:cstheme="majorBidi"/>
          <w:sz w:val="24"/>
          <w:szCs w:val="24"/>
        </w:rPr>
        <w:t xml:space="preserve">The </w:t>
      </w:r>
      <w:r w:rsidR="00367CD3">
        <w:rPr>
          <w:rFonts w:asciiTheme="majorBidi" w:hAnsiTheme="majorBidi" w:cstheme="majorBidi"/>
          <w:sz w:val="24"/>
          <w:szCs w:val="24"/>
        </w:rPr>
        <w:t xml:space="preserve">present </w:t>
      </w:r>
      <w:r>
        <w:rPr>
          <w:rFonts w:asciiTheme="majorBidi" w:hAnsiTheme="majorBidi" w:cstheme="majorBidi"/>
          <w:sz w:val="24"/>
          <w:szCs w:val="24"/>
        </w:rPr>
        <w:t xml:space="preserve">aim is to understand these two factors and how they change over the </w:t>
      </w:r>
      <w:r w:rsidR="004A2198">
        <w:rPr>
          <w:rFonts w:asciiTheme="majorBidi" w:hAnsiTheme="majorBidi" w:cstheme="majorBidi"/>
          <w:sz w:val="24"/>
          <w:szCs w:val="24"/>
        </w:rPr>
        <w:t>spin-off</w:t>
      </w:r>
      <w:r w:rsidR="006B0069">
        <w:rPr>
          <w:rFonts w:asciiTheme="majorBidi" w:hAnsiTheme="majorBidi" w:cstheme="majorBidi"/>
          <w:sz w:val="24"/>
          <w:szCs w:val="24"/>
        </w:rPr>
        <w:t xml:space="preserve"> creation process</w:t>
      </w:r>
      <w:r w:rsidR="00367CD3">
        <w:rPr>
          <w:rFonts w:asciiTheme="majorBidi" w:hAnsiTheme="majorBidi" w:cstheme="majorBidi"/>
          <w:sz w:val="24"/>
          <w:szCs w:val="24"/>
        </w:rPr>
        <w:t>,</w:t>
      </w:r>
      <w:r>
        <w:rPr>
          <w:rFonts w:asciiTheme="majorBidi" w:hAnsiTheme="majorBidi" w:cstheme="majorBidi"/>
          <w:sz w:val="24"/>
          <w:szCs w:val="24"/>
        </w:rPr>
        <w:t xml:space="preserve"> which consists of three phases</w:t>
      </w:r>
      <w:r w:rsidR="00367CD3">
        <w:rPr>
          <w:rFonts w:asciiTheme="majorBidi" w:hAnsiTheme="majorBidi" w:cstheme="majorBidi"/>
          <w:sz w:val="24"/>
          <w:szCs w:val="24"/>
        </w:rPr>
        <w:t>:</w:t>
      </w:r>
      <w:r>
        <w:rPr>
          <w:rFonts w:asciiTheme="majorBidi" w:hAnsiTheme="majorBidi" w:cstheme="majorBidi"/>
          <w:sz w:val="24"/>
          <w:szCs w:val="24"/>
        </w:rPr>
        <w:t xml:space="preserve"> p</w:t>
      </w:r>
      <w:r w:rsidRPr="00B34E91">
        <w:rPr>
          <w:rFonts w:asciiTheme="majorBidi" w:eastAsiaTheme="minorHAnsi" w:hAnsiTheme="majorBidi" w:cstheme="majorBidi"/>
          <w:sz w:val="24"/>
          <w:szCs w:val="24"/>
        </w:rPr>
        <w:t>re</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separation</w:t>
      </w:r>
      <w:r>
        <w:rPr>
          <w:rFonts w:asciiTheme="majorBidi" w:eastAsiaTheme="minorHAnsi" w:hAnsiTheme="majorBidi" w:cstheme="majorBidi"/>
          <w:sz w:val="24"/>
          <w:szCs w:val="24"/>
        </w:rPr>
        <w:t>, m</w:t>
      </w:r>
      <w:r w:rsidRPr="00B34E91">
        <w:rPr>
          <w:rFonts w:asciiTheme="majorBidi" w:eastAsiaTheme="minorHAnsi" w:hAnsiTheme="majorBidi" w:cstheme="majorBidi"/>
          <w:sz w:val="24"/>
          <w:szCs w:val="24"/>
        </w:rPr>
        <w:t>oment of separation</w:t>
      </w:r>
      <w:r>
        <w:rPr>
          <w:rFonts w:asciiTheme="majorBidi" w:eastAsiaTheme="minorHAnsi" w:hAnsiTheme="majorBidi" w:cstheme="majorBidi"/>
          <w:sz w:val="24"/>
          <w:szCs w:val="24"/>
        </w:rPr>
        <w:t xml:space="preserve"> and </w:t>
      </w:r>
      <w:r w:rsidRPr="00B34E91">
        <w:rPr>
          <w:rFonts w:asciiTheme="majorBidi" w:eastAsiaTheme="minorHAnsi" w:hAnsiTheme="majorBidi" w:cstheme="majorBidi"/>
          <w:sz w:val="24"/>
          <w:szCs w:val="24"/>
        </w:rPr>
        <w:t>reorganization</w:t>
      </w:r>
      <w:r>
        <w:rPr>
          <w:rFonts w:asciiTheme="majorBidi" w:eastAsiaTheme="minorHAnsi" w:hAnsiTheme="majorBidi" w:cstheme="majorBidi"/>
          <w:sz w:val="24"/>
          <w:szCs w:val="24"/>
        </w:rPr>
        <w:t xml:space="preserve">.  </w:t>
      </w:r>
      <w:r w:rsidR="003C7541">
        <w:rPr>
          <w:rFonts w:asciiTheme="majorBidi" w:eastAsiaTheme="minorHAnsi" w:hAnsiTheme="majorBidi" w:cstheme="majorBidi"/>
          <w:sz w:val="24"/>
          <w:szCs w:val="24"/>
        </w:rPr>
        <w:t>As mentioned</w:t>
      </w:r>
      <w:r w:rsidR="00367CD3">
        <w:rPr>
          <w:rFonts w:asciiTheme="majorBidi" w:eastAsiaTheme="minorHAnsi" w:hAnsiTheme="majorBidi" w:cstheme="majorBidi"/>
          <w:sz w:val="24"/>
          <w:szCs w:val="24"/>
        </w:rPr>
        <w:t xml:space="preserve">, </w:t>
      </w:r>
      <w:r w:rsidR="003C7541">
        <w:rPr>
          <w:rFonts w:asciiTheme="majorBidi" w:eastAsiaTheme="minorHAnsi" w:hAnsiTheme="majorBidi" w:cstheme="majorBidi"/>
          <w:sz w:val="24"/>
          <w:szCs w:val="24"/>
        </w:rPr>
        <w:t>most rese</w:t>
      </w:r>
      <w:r w:rsidR="003C7541" w:rsidRPr="009766E7">
        <w:rPr>
          <w:rFonts w:asciiTheme="majorBidi" w:eastAsiaTheme="minorHAnsi" w:hAnsiTheme="majorBidi" w:cstheme="majorBidi"/>
          <w:sz w:val="24"/>
          <w:szCs w:val="24"/>
        </w:rPr>
        <w:t>arch</w:t>
      </w:r>
      <w:r w:rsidR="00367CD3">
        <w:rPr>
          <w:rFonts w:asciiTheme="majorBidi" w:eastAsiaTheme="minorHAnsi" w:hAnsiTheme="majorBidi" w:cstheme="majorBidi"/>
          <w:sz w:val="24"/>
          <w:szCs w:val="24"/>
        </w:rPr>
        <w:t xml:space="preserve"> on spin-offs</w:t>
      </w:r>
      <w:r w:rsidR="003C7541" w:rsidRPr="009766E7">
        <w:rPr>
          <w:rFonts w:asciiTheme="majorBidi" w:eastAsiaTheme="minorHAnsi" w:hAnsiTheme="majorBidi" w:cstheme="majorBidi"/>
          <w:sz w:val="24"/>
          <w:szCs w:val="24"/>
        </w:rPr>
        <w:t xml:space="preserve"> focuses on the results after the actual separation without understanding </w:t>
      </w:r>
      <w:r w:rsidR="00367CD3">
        <w:rPr>
          <w:rFonts w:asciiTheme="majorBidi" w:eastAsiaTheme="minorHAnsi" w:hAnsiTheme="majorBidi" w:cstheme="majorBidi"/>
          <w:sz w:val="24"/>
          <w:szCs w:val="24"/>
        </w:rPr>
        <w:t>the distinct earlier phases of the process</w:t>
      </w:r>
      <w:r w:rsidR="003C7541" w:rsidRPr="009766E7">
        <w:rPr>
          <w:rFonts w:asciiTheme="majorBidi" w:eastAsiaTheme="minorHAnsi" w:hAnsiTheme="majorBidi" w:cstheme="majorBidi"/>
          <w:sz w:val="24"/>
          <w:szCs w:val="24"/>
        </w:rPr>
        <w:t xml:space="preserve">.  </w:t>
      </w:r>
      <w:r w:rsidR="009766E7" w:rsidRPr="009766E7">
        <w:rPr>
          <w:rFonts w:asciiTheme="majorBidi" w:eastAsiaTheme="minorHAnsi" w:hAnsiTheme="majorBidi" w:cstheme="majorBidi"/>
          <w:sz w:val="24"/>
          <w:szCs w:val="24"/>
        </w:rPr>
        <w:t xml:space="preserve">This study </w:t>
      </w:r>
      <w:r w:rsidR="00367CD3">
        <w:rPr>
          <w:rFonts w:asciiTheme="majorBidi" w:eastAsiaTheme="minorHAnsi" w:hAnsiTheme="majorBidi" w:cstheme="majorBidi"/>
          <w:sz w:val="24"/>
          <w:szCs w:val="24"/>
        </w:rPr>
        <w:t>attempts</w:t>
      </w:r>
      <w:r w:rsidR="00367CD3" w:rsidRPr="009766E7">
        <w:rPr>
          <w:rFonts w:asciiTheme="majorBidi" w:eastAsiaTheme="minorHAnsi" w:hAnsiTheme="majorBidi" w:cstheme="majorBidi"/>
          <w:sz w:val="24"/>
          <w:szCs w:val="24"/>
        </w:rPr>
        <w:t xml:space="preserve"> </w:t>
      </w:r>
      <w:r w:rsidR="003C7541" w:rsidRPr="009766E7">
        <w:rPr>
          <w:rFonts w:asciiTheme="majorBidi" w:eastAsiaTheme="minorHAnsi" w:hAnsiTheme="majorBidi" w:cstheme="majorBidi"/>
          <w:sz w:val="24"/>
          <w:szCs w:val="24"/>
        </w:rPr>
        <w:t xml:space="preserve">to </w:t>
      </w:r>
      <w:r w:rsidR="00367CD3">
        <w:rPr>
          <w:rFonts w:asciiTheme="majorBidi" w:eastAsiaTheme="minorHAnsi" w:hAnsiTheme="majorBidi" w:cstheme="majorBidi"/>
          <w:sz w:val="24"/>
          <w:szCs w:val="24"/>
        </w:rPr>
        <w:t>dig</w:t>
      </w:r>
      <w:r w:rsidR="00367CD3" w:rsidRPr="009766E7">
        <w:rPr>
          <w:rFonts w:asciiTheme="majorBidi" w:eastAsiaTheme="minorHAnsi" w:hAnsiTheme="majorBidi" w:cstheme="majorBidi"/>
          <w:sz w:val="24"/>
          <w:szCs w:val="24"/>
        </w:rPr>
        <w:t xml:space="preserve"> </w:t>
      </w:r>
      <w:r w:rsidR="003C7541" w:rsidRPr="009766E7">
        <w:rPr>
          <w:rFonts w:asciiTheme="majorBidi" w:eastAsiaTheme="minorHAnsi" w:hAnsiTheme="majorBidi" w:cstheme="majorBidi"/>
          <w:sz w:val="24"/>
          <w:szCs w:val="24"/>
        </w:rPr>
        <w:t xml:space="preserve">deep and understand </w:t>
      </w:r>
      <w:r w:rsidR="00367CD3">
        <w:rPr>
          <w:rFonts w:asciiTheme="majorBidi" w:eastAsiaTheme="minorHAnsi" w:hAnsiTheme="majorBidi" w:cstheme="majorBidi"/>
          <w:sz w:val="24"/>
          <w:szCs w:val="24"/>
        </w:rPr>
        <w:t xml:space="preserve">in detail </w:t>
      </w:r>
      <w:r w:rsidR="003C7541" w:rsidRPr="009766E7">
        <w:rPr>
          <w:rFonts w:asciiTheme="majorBidi" w:eastAsiaTheme="minorHAnsi" w:hAnsiTheme="majorBidi" w:cstheme="majorBidi"/>
          <w:sz w:val="24"/>
          <w:szCs w:val="24"/>
        </w:rPr>
        <w:t xml:space="preserve">the factors </w:t>
      </w:r>
      <w:r w:rsidR="00367CD3">
        <w:rPr>
          <w:rFonts w:asciiTheme="majorBidi" w:eastAsiaTheme="minorHAnsi" w:hAnsiTheme="majorBidi" w:cstheme="majorBidi"/>
          <w:sz w:val="24"/>
          <w:szCs w:val="24"/>
        </w:rPr>
        <w:t>required</w:t>
      </w:r>
      <w:r w:rsidR="003C7541" w:rsidRPr="009766E7">
        <w:rPr>
          <w:rFonts w:asciiTheme="majorBidi" w:eastAsiaTheme="minorHAnsi" w:hAnsiTheme="majorBidi" w:cstheme="majorBidi"/>
          <w:sz w:val="24"/>
          <w:szCs w:val="24"/>
        </w:rPr>
        <w:t xml:space="preserve"> during the </w:t>
      </w:r>
      <w:r w:rsidR="004A2198">
        <w:rPr>
          <w:rFonts w:asciiTheme="majorBidi" w:eastAsiaTheme="minorHAnsi" w:hAnsiTheme="majorBidi" w:cstheme="majorBidi"/>
          <w:sz w:val="24"/>
          <w:szCs w:val="24"/>
        </w:rPr>
        <w:t>spin-off</w:t>
      </w:r>
      <w:r w:rsidR="003C7541" w:rsidRPr="009766E7">
        <w:rPr>
          <w:rFonts w:asciiTheme="majorBidi" w:eastAsiaTheme="minorHAnsi" w:hAnsiTheme="majorBidi" w:cstheme="majorBidi"/>
          <w:sz w:val="24"/>
          <w:szCs w:val="24"/>
        </w:rPr>
        <w:t xml:space="preserve"> </w:t>
      </w:r>
      <w:r w:rsidR="00F036CB">
        <w:rPr>
          <w:rFonts w:asciiTheme="majorBidi" w:eastAsiaTheme="minorHAnsi" w:hAnsiTheme="majorBidi" w:cstheme="majorBidi"/>
          <w:sz w:val="24"/>
          <w:szCs w:val="24"/>
        </w:rPr>
        <w:t xml:space="preserve">creation </w:t>
      </w:r>
      <w:r w:rsidR="003C7541" w:rsidRPr="009766E7">
        <w:rPr>
          <w:rFonts w:asciiTheme="majorBidi" w:eastAsiaTheme="minorHAnsi" w:hAnsiTheme="majorBidi" w:cstheme="majorBidi"/>
          <w:sz w:val="24"/>
          <w:szCs w:val="24"/>
        </w:rPr>
        <w:t>process</w:t>
      </w:r>
      <w:r w:rsidR="008A0D61">
        <w:rPr>
          <w:rFonts w:asciiTheme="majorBidi" w:eastAsiaTheme="minorHAnsi" w:hAnsiTheme="majorBidi" w:cstheme="majorBidi"/>
          <w:sz w:val="24"/>
          <w:szCs w:val="24"/>
        </w:rPr>
        <w:t>.</w:t>
      </w:r>
      <w:r w:rsidR="003C7541">
        <w:rPr>
          <w:rFonts w:asciiTheme="majorBidi" w:eastAsiaTheme="minorHAnsi" w:hAnsiTheme="majorBidi" w:cstheme="majorBidi"/>
          <w:sz w:val="24"/>
          <w:szCs w:val="24"/>
        </w:rPr>
        <w:t xml:space="preserve">     </w:t>
      </w:r>
    </w:p>
    <w:p w:rsidR="006816CC" w:rsidRDefault="00575267" w:rsidP="003C7541">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263080" w:rsidRPr="00B34E91">
        <w:rPr>
          <w:rFonts w:asciiTheme="majorBidi" w:hAnsiTheme="majorBidi" w:cstheme="majorBidi"/>
          <w:sz w:val="24"/>
          <w:szCs w:val="24"/>
        </w:rPr>
        <w:t xml:space="preserve">Therefore, the aim of this </w:t>
      </w:r>
      <w:r w:rsidR="00263080">
        <w:rPr>
          <w:rFonts w:asciiTheme="majorBidi" w:hAnsiTheme="majorBidi" w:cstheme="majorBidi"/>
          <w:sz w:val="24"/>
          <w:szCs w:val="24"/>
        </w:rPr>
        <w:t xml:space="preserve">research </w:t>
      </w:r>
      <w:r w:rsidR="00263080" w:rsidRPr="00B34E91">
        <w:rPr>
          <w:rFonts w:asciiTheme="majorBidi" w:hAnsiTheme="majorBidi" w:cstheme="majorBidi"/>
          <w:sz w:val="24"/>
          <w:szCs w:val="24"/>
        </w:rPr>
        <w:t>is to close</w:t>
      </w:r>
      <w:r w:rsidR="00263080">
        <w:rPr>
          <w:rFonts w:asciiTheme="majorBidi" w:hAnsiTheme="majorBidi" w:cstheme="majorBidi"/>
          <w:sz w:val="24"/>
          <w:szCs w:val="24"/>
        </w:rPr>
        <w:t xml:space="preserve"> </w:t>
      </w:r>
      <w:r w:rsidR="00263080" w:rsidRPr="00B34E91">
        <w:rPr>
          <w:rFonts w:asciiTheme="majorBidi" w:hAnsiTheme="majorBidi" w:cstheme="majorBidi"/>
          <w:sz w:val="24"/>
          <w:szCs w:val="24"/>
        </w:rPr>
        <w:t xml:space="preserve">this knowledge gap by providing insights into the </w:t>
      </w:r>
      <w:r w:rsidR="00263080" w:rsidRPr="00662CA8">
        <w:rPr>
          <w:rFonts w:asciiTheme="majorBidi" w:hAnsiTheme="majorBidi" w:cstheme="majorBidi"/>
          <w:sz w:val="24"/>
          <w:szCs w:val="24"/>
        </w:rPr>
        <w:t xml:space="preserve">relationships between </w:t>
      </w:r>
      <w:r w:rsidR="00367CD3">
        <w:rPr>
          <w:rFonts w:asciiTheme="majorBidi" w:hAnsiTheme="majorBidi" w:cstheme="majorBidi"/>
          <w:sz w:val="24"/>
          <w:szCs w:val="24"/>
        </w:rPr>
        <w:t xml:space="preserve">the </w:t>
      </w:r>
      <w:r w:rsidR="004A2198">
        <w:rPr>
          <w:rFonts w:asciiTheme="majorBidi" w:hAnsiTheme="majorBidi" w:cstheme="majorBidi"/>
          <w:sz w:val="24"/>
          <w:szCs w:val="24"/>
        </w:rPr>
        <w:t>spin-off</w:t>
      </w:r>
      <w:r w:rsidR="00263080" w:rsidRPr="00662CA8">
        <w:rPr>
          <w:rFonts w:asciiTheme="majorBidi" w:hAnsiTheme="majorBidi" w:cstheme="majorBidi"/>
          <w:sz w:val="24"/>
          <w:szCs w:val="24"/>
        </w:rPr>
        <w:t xml:space="preserve"> team</w:t>
      </w:r>
      <w:r w:rsidR="00367CD3">
        <w:rPr>
          <w:rFonts w:asciiTheme="majorBidi" w:hAnsiTheme="majorBidi" w:cstheme="majorBidi"/>
          <w:sz w:val="24"/>
          <w:szCs w:val="24"/>
        </w:rPr>
        <w:t>’</w:t>
      </w:r>
      <w:r w:rsidR="00263080" w:rsidRPr="00662CA8">
        <w:rPr>
          <w:rFonts w:asciiTheme="majorBidi" w:hAnsiTheme="majorBidi" w:cstheme="majorBidi"/>
          <w:sz w:val="24"/>
          <w:szCs w:val="24"/>
        </w:rPr>
        <w:t>s skills and knowledge</w:t>
      </w:r>
      <w:r w:rsidR="00367CD3">
        <w:rPr>
          <w:rFonts w:asciiTheme="majorBidi" w:hAnsiTheme="majorBidi" w:cstheme="majorBidi"/>
          <w:sz w:val="24"/>
          <w:szCs w:val="24"/>
        </w:rPr>
        <w:t xml:space="preserve"> and</w:t>
      </w:r>
      <w:r w:rsidR="00263080" w:rsidRPr="00662CA8">
        <w:rPr>
          <w:rFonts w:asciiTheme="majorBidi" w:hAnsiTheme="majorBidi" w:cstheme="majorBidi"/>
          <w:sz w:val="24"/>
          <w:szCs w:val="24"/>
        </w:rPr>
        <w:t xml:space="preserve"> the parent company’s support </w:t>
      </w:r>
      <w:r w:rsidRPr="00662CA8">
        <w:rPr>
          <w:rFonts w:asciiTheme="majorBidi" w:hAnsiTheme="majorBidi" w:cstheme="majorBidi"/>
          <w:sz w:val="24"/>
          <w:szCs w:val="24"/>
        </w:rPr>
        <w:t>during</w:t>
      </w:r>
      <w:r w:rsidR="00263080" w:rsidRPr="00662CA8">
        <w:rPr>
          <w:rFonts w:asciiTheme="majorBidi" w:hAnsiTheme="majorBidi" w:cstheme="majorBidi"/>
          <w:sz w:val="24"/>
          <w:szCs w:val="24"/>
        </w:rPr>
        <w:t xml:space="preserve"> the </w:t>
      </w:r>
      <w:r w:rsidR="00367CD3">
        <w:rPr>
          <w:rFonts w:asciiTheme="majorBidi" w:hAnsiTheme="majorBidi" w:cstheme="majorBidi"/>
          <w:sz w:val="24"/>
          <w:szCs w:val="24"/>
        </w:rPr>
        <w:t xml:space="preserve">three phases of the </w:t>
      </w:r>
      <w:r w:rsidR="004A2198">
        <w:rPr>
          <w:rFonts w:asciiTheme="majorBidi" w:hAnsiTheme="majorBidi" w:cstheme="majorBidi"/>
          <w:sz w:val="24"/>
          <w:szCs w:val="24"/>
        </w:rPr>
        <w:t>spin-off</w:t>
      </w:r>
      <w:r w:rsidR="006B0069">
        <w:rPr>
          <w:rFonts w:asciiTheme="majorBidi" w:hAnsiTheme="majorBidi" w:cstheme="majorBidi"/>
          <w:sz w:val="24"/>
          <w:szCs w:val="24"/>
        </w:rPr>
        <w:t xml:space="preserve"> creation process</w:t>
      </w:r>
      <w:r w:rsidR="00263080" w:rsidRPr="00662CA8">
        <w:rPr>
          <w:rFonts w:asciiTheme="majorBidi" w:hAnsiTheme="majorBidi" w:cstheme="majorBidi"/>
          <w:sz w:val="24"/>
          <w:szCs w:val="24"/>
        </w:rPr>
        <w:t>.  The creation</w:t>
      </w:r>
      <w:r w:rsidR="00263080" w:rsidRPr="00B34E91">
        <w:rPr>
          <w:rFonts w:asciiTheme="majorBidi" w:hAnsiTheme="majorBidi" w:cstheme="majorBidi"/>
          <w:sz w:val="24"/>
          <w:szCs w:val="24"/>
        </w:rPr>
        <w:t xml:space="preserve"> and management of </w:t>
      </w:r>
      <w:r w:rsidR="004A2198">
        <w:rPr>
          <w:rFonts w:asciiTheme="majorBidi" w:hAnsiTheme="majorBidi" w:cstheme="majorBidi"/>
          <w:sz w:val="24"/>
          <w:szCs w:val="24"/>
        </w:rPr>
        <w:t>spin-off</w:t>
      </w:r>
      <w:r w:rsidR="00263080" w:rsidRPr="00B34E91">
        <w:rPr>
          <w:rFonts w:asciiTheme="majorBidi" w:hAnsiTheme="majorBidi" w:cstheme="majorBidi"/>
          <w:sz w:val="24"/>
          <w:szCs w:val="24"/>
        </w:rPr>
        <w:t xml:space="preserve"> units require different skills and capabilities from the typical process of creating a regular company (Ismail, </w:t>
      </w:r>
      <w:r w:rsidR="00263080" w:rsidRPr="00B34E91">
        <w:rPr>
          <w:rFonts w:ascii="Times New Roman" w:hAnsi="Times New Roman" w:cs="Times New Roman"/>
          <w:sz w:val="24"/>
          <w:szCs w:val="24"/>
        </w:rPr>
        <w:t>Wan Omar</w:t>
      </w:r>
      <w:r w:rsidR="00263080">
        <w:rPr>
          <w:rFonts w:ascii="Times New Roman" w:hAnsi="Times New Roman" w:cs="Times New Roman"/>
          <w:sz w:val="24"/>
          <w:szCs w:val="24"/>
        </w:rPr>
        <w:t xml:space="preserve"> </w:t>
      </w:r>
      <w:r w:rsidR="00263080" w:rsidRPr="00B34E91">
        <w:rPr>
          <w:rFonts w:ascii="Times New Roman" w:hAnsi="Times New Roman" w:cs="Times New Roman"/>
          <w:sz w:val="24"/>
          <w:szCs w:val="24"/>
        </w:rPr>
        <w:t>&amp;</w:t>
      </w:r>
      <w:r w:rsidR="00263080">
        <w:rPr>
          <w:rFonts w:ascii="Times New Roman" w:hAnsi="Times New Roman" w:cs="Times New Roman"/>
          <w:sz w:val="24"/>
          <w:szCs w:val="24"/>
        </w:rPr>
        <w:t xml:space="preserve"> </w:t>
      </w:r>
      <w:r w:rsidR="00263080" w:rsidRPr="00B34E91">
        <w:rPr>
          <w:rFonts w:ascii="Times New Roman" w:hAnsi="Times New Roman" w:cs="Times New Roman"/>
          <w:sz w:val="24"/>
          <w:szCs w:val="24"/>
        </w:rPr>
        <w:t>Abd Aziz</w:t>
      </w:r>
      <w:r w:rsidR="00263080" w:rsidRPr="00B34E91">
        <w:rPr>
          <w:rFonts w:asciiTheme="majorBidi" w:hAnsiTheme="majorBidi" w:cstheme="majorBidi"/>
          <w:sz w:val="24"/>
          <w:szCs w:val="24"/>
        </w:rPr>
        <w:t xml:space="preserve">, 2012). </w:t>
      </w:r>
    </w:p>
    <w:p w:rsidR="00263080" w:rsidRDefault="00367CD3" w:rsidP="005371FD">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It is </w:t>
      </w:r>
      <w:r w:rsidR="00263080">
        <w:rPr>
          <w:rFonts w:asciiTheme="majorBidi" w:hAnsiTheme="majorBidi" w:cstheme="majorBidi"/>
          <w:sz w:val="24"/>
          <w:szCs w:val="24"/>
        </w:rPr>
        <w:t>useful</w:t>
      </w:r>
      <w:r w:rsidR="00263080" w:rsidRPr="00B34E91">
        <w:rPr>
          <w:rFonts w:asciiTheme="majorBidi" w:hAnsiTheme="majorBidi" w:cstheme="majorBidi"/>
          <w:sz w:val="24"/>
          <w:szCs w:val="24"/>
        </w:rPr>
        <w:t xml:space="preserve"> and relevant to examine these two </w:t>
      </w:r>
      <w:r w:rsidR="00575267">
        <w:rPr>
          <w:rFonts w:asciiTheme="majorBidi" w:hAnsiTheme="majorBidi" w:cstheme="majorBidi"/>
          <w:sz w:val="24"/>
          <w:szCs w:val="24"/>
        </w:rPr>
        <w:t>factors</w:t>
      </w:r>
      <w:r w:rsidR="00263080" w:rsidRPr="00B34E91">
        <w:rPr>
          <w:rFonts w:asciiTheme="majorBidi" w:hAnsiTheme="majorBidi" w:cstheme="majorBidi"/>
          <w:sz w:val="24"/>
          <w:szCs w:val="24"/>
        </w:rPr>
        <w:t xml:space="preserve"> (i.e. the parent company’s support and the team</w:t>
      </w:r>
      <w:r>
        <w:rPr>
          <w:rFonts w:asciiTheme="majorBidi" w:hAnsiTheme="majorBidi" w:cstheme="majorBidi"/>
          <w:sz w:val="24"/>
          <w:szCs w:val="24"/>
        </w:rPr>
        <w:t>’</w:t>
      </w:r>
      <w:r w:rsidR="00263080" w:rsidRPr="00B34E91">
        <w:rPr>
          <w:rFonts w:asciiTheme="majorBidi" w:hAnsiTheme="majorBidi" w:cstheme="majorBidi"/>
          <w:sz w:val="24"/>
          <w:szCs w:val="24"/>
        </w:rPr>
        <w:t xml:space="preserve">s skills and knowledge) in the context of </w:t>
      </w:r>
      <w:r w:rsidR="004A2198">
        <w:rPr>
          <w:rFonts w:asciiTheme="majorBidi" w:hAnsiTheme="majorBidi" w:cstheme="majorBidi"/>
          <w:sz w:val="24"/>
          <w:szCs w:val="24"/>
        </w:rPr>
        <w:t>spin-off</w:t>
      </w:r>
      <w:r w:rsidR="00263080" w:rsidRPr="00B34E91">
        <w:rPr>
          <w:rFonts w:asciiTheme="majorBidi" w:hAnsiTheme="majorBidi" w:cstheme="majorBidi"/>
          <w:sz w:val="24"/>
          <w:szCs w:val="24"/>
        </w:rPr>
        <w:t xml:space="preserve"> businesses, especially in the United </w:t>
      </w:r>
      <w:r w:rsidR="00263080" w:rsidRPr="00B34E91">
        <w:rPr>
          <w:rFonts w:asciiTheme="majorBidi" w:hAnsiTheme="majorBidi" w:cstheme="majorBidi"/>
          <w:sz w:val="24"/>
          <w:szCs w:val="24"/>
        </w:rPr>
        <w:lastRenderedPageBreak/>
        <w:t xml:space="preserve">Arab Emirates (UAE) </w:t>
      </w:r>
      <w:r w:rsidR="00263080">
        <w:rPr>
          <w:rFonts w:asciiTheme="majorBidi" w:hAnsiTheme="majorBidi" w:cstheme="majorBidi"/>
          <w:sz w:val="24"/>
          <w:szCs w:val="24"/>
        </w:rPr>
        <w:t>setting</w:t>
      </w:r>
      <w:r w:rsidR="00263080" w:rsidRPr="00B34E91">
        <w:rPr>
          <w:rFonts w:asciiTheme="majorBidi" w:hAnsiTheme="majorBidi" w:cstheme="majorBidi"/>
          <w:sz w:val="24"/>
          <w:szCs w:val="24"/>
        </w:rPr>
        <w:t>, where</w:t>
      </w:r>
      <w:r w:rsidR="00263080">
        <w:rPr>
          <w:rFonts w:asciiTheme="majorBidi" w:hAnsiTheme="majorBidi" w:cstheme="majorBidi"/>
          <w:sz w:val="24"/>
          <w:szCs w:val="24"/>
        </w:rPr>
        <w:t xml:space="preserve"> </w:t>
      </w:r>
      <w:r>
        <w:rPr>
          <w:rFonts w:asciiTheme="majorBidi" w:hAnsiTheme="majorBidi" w:cstheme="majorBidi"/>
          <w:sz w:val="24"/>
          <w:szCs w:val="24"/>
        </w:rPr>
        <w:t>empirical data in this</w:t>
      </w:r>
      <w:r w:rsidRPr="00B34E91">
        <w:rPr>
          <w:rFonts w:asciiTheme="majorBidi" w:hAnsiTheme="majorBidi" w:cstheme="majorBidi"/>
          <w:sz w:val="24"/>
          <w:szCs w:val="24"/>
        </w:rPr>
        <w:t xml:space="preserve"> </w:t>
      </w:r>
      <w:r w:rsidR="00263080" w:rsidRPr="00B34E91">
        <w:rPr>
          <w:rFonts w:asciiTheme="majorBidi" w:hAnsiTheme="majorBidi" w:cstheme="majorBidi"/>
          <w:sz w:val="24"/>
          <w:szCs w:val="24"/>
        </w:rPr>
        <w:t xml:space="preserve">research area </w:t>
      </w:r>
      <w:r>
        <w:rPr>
          <w:rFonts w:asciiTheme="majorBidi" w:hAnsiTheme="majorBidi" w:cstheme="majorBidi"/>
          <w:sz w:val="24"/>
          <w:szCs w:val="24"/>
        </w:rPr>
        <w:t>are</w:t>
      </w:r>
      <w:r w:rsidR="00263080" w:rsidRPr="00B34E91">
        <w:rPr>
          <w:rFonts w:asciiTheme="majorBidi" w:hAnsiTheme="majorBidi" w:cstheme="majorBidi"/>
          <w:sz w:val="24"/>
          <w:szCs w:val="24"/>
        </w:rPr>
        <w:t xml:space="preserve"> lacking.</w:t>
      </w:r>
      <w:r w:rsidR="00575267">
        <w:rPr>
          <w:rFonts w:asciiTheme="majorBidi" w:hAnsiTheme="majorBidi" w:cstheme="majorBidi"/>
          <w:sz w:val="24"/>
          <w:szCs w:val="24"/>
        </w:rPr>
        <w:t xml:space="preserve"> </w:t>
      </w:r>
      <w:r w:rsidR="00263080" w:rsidRPr="00B34E91">
        <w:rPr>
          <w:rFonts w:asciiTheme="majorBidi" w:hAnsiTheme="majorBidi" w:cstheme="majorBidi"/>
          <w:sz w:val="24"/>
          <w:szCs w:val="24"/>
        </w:rPr>
        <w:t xml:space="preserve">The UAE provides an interesting landscape for this research purpose because it is one of the most developed and modernized countries in the Middle East with high market </w:t>
      </w:r>
      <w:r w:rsidR="00263080">
        <w:rPr>
          <w:rFonts w:asciiTheme="majorBidi" w:hAnsiTheme="majorBidi" w:cstheme="majorBidi"/>
          <w:sz w:val="24"/>
          <w:szCs w:val="24"/>
        </w:rPr>
        <w:t>expansion</w:t>
      </w:r>
      <w:r w:rsidR="00263080" w:rsidRPr="00B34E91">
        <w:rPr>
          <w:rFonts w:asciiTheme="majorBidi" w:hAnsiTheme="majorBidi" w:cstheme="majorBidi"/>
          <w:sz w:val="24"/>
          <w:szCs w:val="24"/>
        </w:rPr>
        <w:t xml:space="preserve"> in relation to economic, cultural, and social aspects over </w:t>
      </w:r>
      <w:r w:rsidR="006816CC">
        <w:rPr>
          <w:rFonts w:asciiTheme="majorBidi" w:hAnsiTheme="majorBidi" w:cstheme="majorBidi"/>
          <w:sz w:val="24"/>
          <w:szCs w:val="24"/>
        </w:rPr>
        <w:t>recent</w:t>
      </w:r>
      <w:r w:rsidR="006816CC" w:rsidRPr="00B34E91">
        <w:rPr>
          <w:rFonts w:asciiTheme="majorBidi" w:hAnsiTheme="majorBidi" w:cstheme="majorBidi"/>
          <w:sz w:val="24"/>
          <w:szCs w:val="24"/>
        </w:rPr>
        <w:t xml:space="preserve"> </w:t>
      </w:r>
      <w:r w:rsidR="00263080" w:rsidRPr="00B34E91">
        <w:rPr>
          <w:rFonts w:asciiTheme="majorBidi" w:hAnsiTheme="majorBidi" w:cstheme="majorBidi"/>
          <w:sz w:val="24"/>
          <w:szCs w:val="24"/>
        </w:rPr>
        <w:t xml:space="preserve">years (Dobransky, 2011). Its strong market infrastructure and societal development </w:t>
      </w:r>
      <w:r w:rsidR="00263080">
        <w:rPr>
          <w:rFonts w:asciiTheme="majorBidi" w:hAnsiTheme="majorBidi" w:cstheme="majorBidi"/>
          <w:sz w:val="24"/>
          <w:szCs w:val="24"/>
        </w:rPr>
        <w:t xml:space="preserve">has </w:t>
      </w:r>
      <w:r w:rsidR="00263080" w:rsidRPr="00B34E91">
        <w:rPr>
          <w:rFonts w:asciiTheme="majorBidi" w:hAnsiTheme="majorBidi" w:cstheme="majorBidi"/>
          <w:sz w:val="24"/>
          <w:szCs w:val="24"/>
        </w:rPr>
        <w:t>made</w:t>
      </w:r>
      <w:r w:rsidR="00263080">
        <w:rPr>
          <w:rFonts w:asciiTheme="majorBidi" w:hAnsiTheme="majorBidi" w:cstheme="majorBidi"/>
          <w:sz w:val="24"/>
          <w:szCs w:val="24"/>
        </w:rPr>
        <w:t xml:space="preserve"> the UAE </w:t>
      </w:r>
      <w:r w:rsidR="00263080" w:rsidRPr="00B34E91">
        <w:rPr>
          <w:rFonts w:asciiTheme="majorBidi" w:hAnsiTheme="majorBidi" w:cstheme="majorBidi"/>
          <w:sz w:val="24"/>
          <w:szCs w:val="24"/>
        </w:rPr>
        <w:t>one of the fastest</w:t>
      </w:r>
      <w:r w:rsidR="00263080">
        <w:rPr>
          <w:rFonts w:asciiTheme="majorBidi" w:hAnsiTheme="majorBidi" w:cstheme="majorBidi"/>
          <w:sz w:val="24"/>
          <w:szCs w:val="24"/>
        </w:rPr>
        <w:t xml:space="preserve"> </w:t>
      </w:r>
      <w:r w:rsidR="00263080" w:rsidRPr="00B34E91">
        <w:rPr>
          <w:rFonts w:asciiTheme="majorBidi" w:hAnsiTheme="majorBidi" w:cstheme="majorBidi"/>
          <w:sz w:val="24"/>
          <w:szCs w:val="24"/>
        </w:rPr>
        <w:t>growing countries in the world (Dobransky, 2011).</w:t>
      </w:r>
    </w:p>
    <w:p w:rsidR="00263080" w:rsidRDefault="00263080" w:rsidP="004F6611">
      <w:pPr>
        <w:pStyle w:val="ecxmsonormal"/>
        <w:spacing w:line="480" w:lineRule="auto"/>
        <w:ind w:firstLine="720"/>
        <w:rPr>
          <w:rFonts w:asciiTheme="majorBidi" w:hAnsiTheme="majorBidi" w:cstheme="majorBidi"/>
        </w:rPr>
      </w:pPr>
      <w:r>
        <w:rPr>
          <w:rFonts w:asciiTheme="majorBidi" w:hAnsiTheme="majorBidi" w:cstheme="majorBidi"/>
        </w:rPr>
        <w:t xml:space="preserve">This </w:t>
      </w:r>
      <w:r w:rsidRPr="004A2FBD">
        <w:rPr>
          <w:rFonts w:asciiTheme="majorBidi" w:hAnsiTheme="majorBidi" w:cstheme="majorBidi"/>
        </w:rPr>
        <w:t xml:space="preserve">thesis is comprised of </w:t>
      </w:r>
      <w:r>
        <w:rPr>
          <w:rFonts w:asciiTheme="majorBidi" w:hAnsiTheme="majorBidi" w:cstheme="majorBidi"/>
        </w:rPr>
        <w:t xml:space="preserve">seven </w:t>
      </w:r>
      <w:r w:rsidRPr="004A2FBD">
        <w:rPr>
          <w:rFonts w:asciiTheme="majorBidi" w:hAnsiTheme="majorBidi" w:cstheme="majorBidi"/>
        </w:rPr>
        <w:t xml:space="preserve">chapters. </w:t>
      </w:r>
      <w:r>
        <w:rPr>
          <w:rFonts w:asciiTheme="majorBidi" w:hAnsiTheme="majorBidi" w:cstheme="majorBidi"/>
        </w:rPr>
        <w:t xml:space="preserve">The first chapter introduces the research aim and motivation.  The second chapter </w:t>
      </w:r>
      <w:r w:rsidR="00DF4D37">
        <w:rPr>
          <w:rFonts w:asciiTheme="majorBidi" w:hAnsiTheme="majorBidi" w:cstheme="majorBidi"/>
        </w:rPr>
        <w:t>provides a</w:t>
      </w:r>
      <w:r w:rsidRPr="00C327FE">
        <w:rPr>
          <w:rFonts w:asciiTheme="majorBidi" w:hAnsiTheme="majorBidi" w:cstheme="majorBidi"/>
        </w:rPr>
        <w:t xml:space="preserve"> literature review that introduces </w:t>
      </w:r>
      <w:r w:rsidR="004A2198">
        <w:rPr>
          <w:rFonts w:asciiTheme="majorBidi" w:hAnsiTheme="majorBidi" w:cstheme="majorBidi"/>
        </w:rPr>
        <w:t>spin-off</w:t>
      </w:r>
      <w:r w:rsidRPr="00C327FE">
        <w:rPr>
          <w:rFonts w:asciiTheme="majorBidi" w:hAnsiTheme="majorBidi" w:cstheme="majorBidi"/>
        </w:rPr>
        <w:t xml:space="preserve"> types,</w:t>
      </w:r>
      <w:r>
        <w:rPr>
          <w:rFonts w:asciiTheme="majorBidi" w:hAnsiTheme="majorBidi" w:cstheme="majorBidi"/>
        </w:rPr>
        <w:t xml:space="preserve"> </w:t>
      </w:r>
      <w:r w:rsidR="004A2198">
        <w:rPr>
          <w:rFonts w:asciiTheme="majorBidi" w:hAnsiTheme="majorBidi" w:cstheme="majorBidi"/>
        </w:rPr>
        <w:t>spin-off</w:t>
      </w:r>
      <w:r>
        <w:rPr>
          <w:rFonts w:asciiTheme="majorBidi" w:hAnsiTheme="majorBidi" w:cstheme="majorBidi"/>
        </w:rPr>
        <w:t xml:space="preserve"> decision factors, </w:t>
      </w:r>
      <w:r w:rsidR="006816CC">
        <w:rPr>
          <w:rFonts w:asciiTheme="majorBidi" w:hAnsiTheme="majorBidi" w:cstheme="majorBidi"/>
        </w:rPr>
        <w:t xml:space="preserve">and </w:t>
      </w:r>
      <w:r w:rsidR="004A2198">
        <w:rPr>
          <w:rFonts w:asciiTheme="majorBidi" w:hAnsiTheme="majorBidi" w:cstheme="majorBidi"/>
        </w:rPr>
        <w:t>spin-off</w:t>
      </w:r>
      <w:r>
        <w:rPr>
          <w:rFonts w:asciiTheme="majorBidi" w:hAnsiTheme="majorBidi" w:cstheme="majorBidi"/>
        </w:rPr>
        <w:t xml:space="preserve"> creation </w:t>
      </w:r>
      <w:r w:rsidRPr="00C327FE">
        <w:rPr>
          <w:rFonts w:asciiTheme="majorBidi" w:hAnsiTheme="majorBidi" w:cstheme="majorBidi"/>
        </w:rPr>
        <w:t xml:space="preserve">processes </w:t>
      </w:r>
      <w:r>
        <w:rPr>
          <w:rFonts w:asciiTheme="majorBidi" w:hAnsiTheme="majorBidi" w:cstheme="majorBidi"/>
        </w:rPr>
        <w:t xml:space="preserve">followed by </w:t>
      </w:r>
      <w:r w:rsidRPr="00C327FE">
        <w:rPr>
          <w:rFonts w:asciiTheme="majorBidi" w:hAnsiTheme="majorBidi" w:cstheme="majorBidi"/>
        </w:rPr>
        <w:t>the parent company’s support and team</w:t>
      </w:r>
      <w:r w:rsidR="006816CC">
        <w:rPr>
          <w:rFonts w:asciiTheme="majorBidi" w:hAnsiTheme="majorBidi" w:cstheme="majorBidi"/>
        </w:rPr>
        <w:t>’s</w:t>
      </w:r>
      <w:r w:rsidRPr="00C327FE">
        <w:rPr>
          <w:rFonts w:asciiTheme="majorBidi" w:hAnsiTheme="majorBidi" w:cstheme="majorBidi"/>
        </w:rPr>
        <w:t xml:space="preserve"> skills and knowledge </w:t>
      </w:r>
      <w:r>
        <w:rPr>
          <w:rFonts w:asciiTheme="majorBidi" w:hAnsiTheme="majorBidi" w:cstheme="majorBidi"/>
        </w:rPr>
        <w:t>that</w:t>
      </w:r>
      <w:r w:rsidRPr="00C327FE">
        <w:rPr>
          <w:rFonts w:asciiTheme="majorBidi" w:hAnsiTheme="majorBidi" w:cstheme="majorBidi"/>
        </w:rPr>
        <w:t xml:space="preserve"> relate to </w:t>
      </w:r>
      <w:r w:rsidR="004A2198">
        <w:rPr>
          <w:rFonts w:asciiTheme="majorBidi" w:hAnsiTheme="majorBidi" w:cstheme="majorBidi"/>
        </w:rPr>
        <w:t>spin-off</w:t>
      </w:r>
      <w:r w:rsidRPr="00C327FE">
        <w:rPr>
          <w:rFonts w:asciiTheme="majorBidi" w:hAnsiTheme="majorBidi" w:cstheme="majorBidi"/>
        </w:rPr>
        <w:t xml:space="preserve"> businesses</w:t>
      </w:r>
      <w:r>
        <w:rPr>
          <w:rFonts w:asciiTheme="majorBidi" w:hAnsiTheme="majorBidi" w:cstheme="majorBidi"/>
        </w:rPr>
        <w:t xml:space="preserve"> creation</w:t>
      </w:r>
      <w:r w:rsidR="004A2198">
        <w:rPr>
          <w:rFonts w:asciiTheme="majorBidi" w:hAnsiTheme="majorBidi" w:cstheme="majorBidi"/>
        </w:rPr>
        <w:t xml:space="preserve"> </w:t>
      </w:r>
      <w:r>
        <w:rPr>
          <w:rFonts w:asciiTheme="majorBidi" w:hAnsiTheme="majorBidi" w:cstheme="majorBidi"/>
        </w:rPr>
        <w:t xml:space="preserve">and development.  The third </w:t>
      </w:r>
      <w:r w:rsidR="00A84A18">
        <w:rPr>
          <w:rFonts w:asciiTheme="majorBidi" w:hAnsiTheme="majorBidi" w:cstheme="majorBidi"/>
        </w:rPr>
        <w:t>chapter</w:t>
      </w:r>
      <w:r w:rsidR="004A2198">
        <w:rPr>
          <w:rFonts w:asciiTheme="majorBidi" w:hAnsiTheme="majorBidi" w:cstheme="majorBidi"/>
        </w:rPr>
        <w:t xml:space="preserve"> </w:t>
      </w:r>
      <w:r w:rsidR="00A154BC">
        <w:rPr>
          <w:rFonts w:asciiTheme="majorBidi" w:hAnsiTheme="majorBidi" w:cstheme="majorBidi"/>
        </w:rPr>
        <w:t>provides the research objective and</w:t>
      </w:r>
      <w:r w:rsidR="00A84A18">
        <w:rPr>
          <w:rFonts w:asciiTheme="majorBidi" w:hAnsiTheme="majorBidi" w:cstheme="majorBidi"/>
        </w:rPr>
        <w:t xml:space="preserve"> justifies</w:t>
      </w:r>
      <w:r>
        <w:rPr>
          <w:rFonts w:asciiTheme="majorBidi" w:hAnsiTheme="majorBidi" w:cstheme="majorBidi"/>
        </w:rPr>
        <w:t xml:space="preserve"> the non-use of theory framework </w:t>
      </w:r>
      <w:r w:rsidR="00A84A18">
        <w:rPr>
          <w:rFonts w:asciiTheme="majorBidi" w:hAnsiTheme="majorBidi" w:cstheme="majorBidi"/>
        </w:rPr>
        <w:t>and the use of inductive approach for the current study</w:t>
      </w:r>
      <w:r>
        <w:rPr>
          <w:rFonts w:asciiTheme="majorBidi" w:hAnsiTheme="majorBidi" w:cstheme="majorBidi"/>
        </w:rPr>
        <w:t xml:space="preserve">. </w:t>
      </w:r>
      <w:r w:rsidR="00CC0360">
        <w:rPr>
          <w:rFonts w:asciiTheme="majorBidi" w:hAnsiTheme="majorBidi" w:cstheme="majorBidi"/>
        </w:rPr>
        <w:t xml:space="preserve">The fourth chapter provides a discussion about the methodology used including the underlying assumptions, case method, data collection, empirical analyses and results.  </w:t>
      </w:r>
      <w:r>
        <w:rPr>
          <w:rFonts w:asciiTheme="majorBidi" w:hAnsiTheme="majorBidi" w:cstheme="majorBidi"/>
        </w:rPr>
        <w:t xml:space="preserve">The fifth chapter discusses </w:t>
      </w:r>
      <w:r w:rsidR="00A84A18">
        <w:rPr>
          <w:rFonts w:asciiTheme="majorBidi" w:hAnsiTheme="majorBidi" w:cstheme="majorBidi"/>
        </w:rPr>
        <w:t>the empirical findings and develop</w:t>
      </w:r>
      <w:r w:rsidR="00A1122C">
        <w:rPr>
          <w:rFonts w:asciiTheme="majorBidi" w:hAnsiTheme="majorBidi" w:cstheme="majorBidi"/>
        </w:rPr>
        <w:t>s</w:t>
      </w:r>
      <w:r w:rsidR="00A84A18">
        <w:rPr>
          <w:rFonts w:asciiTheme="majorBidi" w:hAnsiTheme="majorBidi" w:cstheme="majorBidi"/>
        </w:rPr>
        <w:t xml:space="preserve"> a framework </w:t>
      </w:r>
      <w:r w:rsidR="00A84A18" w:rsidRPr="00CC0360">
        <w:rPr>
          <w:rFonts w:asciiTheme="majorBidi" w:hAnsiTheme="majorBidi" w:cstheme="majorBidi"/>
        </w:rPr>
        <w:t xml:space="preserve">to better understand the examined factors during </w:t>
      </w:r>
      <w:r w:rsidR="006816CC">
        <w:rPr>
          <w:rFonts w:asciiTheme="majorBidi" w:hAnsiTheme="majorBidi" w:cstheme="majorBidi"/>
        </w:rPr>
        <w:t xml:space="preserve">the </w:t>
      </w:r>
      <w:r w:rsidR="00A84A18" w:rsidRPr="00CC0360">
        <w:rPr>
          <w:rFonts w:asciiTheme="majorBidi" w:hAnsiTheme="majorBidi" w:cstheme="majorBidi"/>
        </w:rPr>
        <w:t>spin-of</w:t>
      </w:r>
      <w:r w:rsidR="00DE6611">
        <w:rPr>
          <w:rFonts w:asciiTheme="majorBidi" w:hAnsiTheme="majorBidi" w:cstheme="majorBidi"/>
        </w:rPr>
        <w:t>f</w:t>
      </w:r>
      <w:r w:rsidR="00A84A18" w:rsidRPr="00CC0360">
        <w:rPr>
          <w:rFonts w:asciiTheme="majorBidi" w:hAnsiTheme="majorBidi" w:cstheme="majorBidi"/>
        </w:rPr>
        <w:t xml:space="preserve"> process.  </w:t>
      </w:r>
      <w:r w:rsidR="00A1122C" w:rsidRPr="00CC0360">
        <w:rPr>
          <w:rFonts w:asciiTheme="majorBidi" w:hAnsiTheme="majorBidi" w:cstheme="majorBidi"/>
        </w:rPr>
        <w:t>The sixth chapter discuss</w:t>
      </w:r>
      <w:r w:rsidR="006816CC">
        <w:rPr>
          <w:rFonts w:asciiTheme="majorBidi" w:hAnsiTheme="majorBidi" w:cstheme="majorBidi"/>
        </w:rPr>
        <w:t>es</w:t>
      </w:r>
      <w:r w:rsidR="00A1122C" w:rsidRPr="00CC0360">
        <w:rPr>
          <w:rFonts w:asciiTheme="majorBidi" w:hAnsiTheme="majorBidi" w:cstheme="majorBidi"/>
        </w:rPr>
        <w:t xml:space="preserve"> the implications of the empirical findings in the specific emerging market context of the UAE, and sketches out future </w:t>
      </w:r>
      <w:r w:rsidR="00A1122C" w:rsidRPr="004F6611">
        <w:rPr>
          <w:rFonts w:asciiTheme="majorBidi" w:hAnsiTheme="majorBidi" w:cstheme="majorBidi"/>
        </w:rPr>
        <w:t>avenues of research that seem promising to advance the literature in this field.</w:t>
      </w:r>
      <w:r w:rsidRPr="004F6611">
        <w:rPr>
          <w:rFonts w:asciiTheme="majorBidi" w:hAnsiTheme="majorBidi" w:cstheme="majorBidi"/>
        </w:rPr>
        <w:t xml:space="preserve"> Future research avenues that could help broaden the scope and strengthen the depth of this proposed study are also discussed.  </w:t>
      </w:r>
      <w:r w:rsidR="00796CBD" w:rsidRPr="004F6611">
        <w:rPr>
          <w:rFonts w:asciiTheme="majorBidi" w:hAnsiTheme="majorBidi" w:cstheme="majorBidi"/>
        </w:rPr>
        <w:t>The final</w:t>
      </w:r>
      <w:r w:rsidR="00796CBD" w:rsidRPr="00796CBD">
        <w:rPr>
          <w:rFonts w:asciiTheme="majorBidi" w:hAnsiTheme="majorBidi" w:cstheme="majorBidi"/>
        </w:rPr>
        <w:t xml:space="preserve"> chapter, Chapter 7, discusses limitations of this thesis research and </w:t>
      </w:r>
      <w:r w:rsidR="006816CC">
        <w:rPr>
          <w:rFonts w:asciiTheme="majorBidi" w:hAnsiTheme="majorBidi" w:cstheme="majorBidi"/>
        </w:rPr>
        <w:t xml:space="preserve">includes </w:t>
      </w:r>
      <w:r w:rsidR="00796CBD" w:rsidRPr="00796CBD">
        <w:rPr>
          <w:rFonts w:asciiTheme="majorBidi" w:hAnsiTheme="majorBidi" w:cstheme="majorBidi"/>
        </w:rPr>
        <w:t>a conclusion</w:t>
      </w:r>
      <w:r w:rsidR="00796CBD">
        <w:rPr>
          <w:rFonts w:asciiTheme="majorBidi" w:hAnsiTheme="majorBidi" w:cstheme="majorBidi"/>
        </w:rPr>
        <w:t>.</w:t>
      </w:r>
    </w:p>
    <w:p w:rsidR="00263080" w:rsidRPr="0044237C" w:rsidRDefault="00263080" w:rsidP="00A154BC">
      <w:pPr>
        <w:pStyle w:val="Heading1"/>
      </w:pPr>
      <w:bookmarkStart w:id="31" w:name="_Toc418369294"/>
      <w:bookmarkStart w:id="32" w:name="_Toc384899632"/>
      <w:bookmarkStart w:id="33" w:name="_Toc407627238"/>
      <w:bookmarkEnd w:id="5"/>
      <w:r>
        <w:lastRenderedPageBreak/>
        <w:t>C</w:t>
      </w:r>
      <w:r w:rsidRPr="0044237C">
        <w:t>hapter 2: Literature Review</w:t>
      </w:r>
      <w:bookmarkEnd w:id="31"/>
      <w:r w:rsidRPr="0044237C">
        <w:t xml:space="preserve"> </w:t>
      </w:r>
      <w:bookmarkEnd w:id="32"/>
      <w:bookmarkEnd w:id="33"/>
    </w:p>
    <w:p w:rsidR="00263080" w:rsidRDefault="004A2198" w:rsidP="00750106">
      <w:pPr>
        <w:pStyle w:val="Heading2"/>
        <w:spacing w:line="480" w:lineRule="auto"/>
        <w:rPr>
          <w:rFonts w:asciiTheme="majorBidi" w:hAnsiTheme="majorBidi"/>
          <w:color w:val="auto"/>
          <w:sz w:val="24"/>
          <w:szCs w:val="24"/>
        </w:rPr>
      </w:pPr>
      <w:bookmarkStart w:id="34" w:name="_Toc407627239"/>
      <w:bookmarkStart w:id="35" w:name="_Toc418369295"/>
      <w:r w:rsidRPr="00750106">
        <w:rPr>
          <w:rFonts w:asciiTheme="majorBidi" w:hAnsiTheme="majorBidi"/>
          <w:color w:val="auto"/>
          <w:sz w:val="24"/>
          <w:szCs w:val="24"/>
        </w:rPr>
        <w:t>Spin-off</w:t>
      </w:r>
      <w:r w:rsidR="00263080" w:rsidRPr="00750106">
        <w:rPr>
          <w:rFonts w:asciiTheme="majorBidi" w:hAnsiTheme="majorBidi"/>
          <w:color w:val="auto"/>
          <w:sz w:val="24"/>
          <w:szCs w:val="24"/>
        </w:rPr>
        <w:t xml:space="preserve"> Types</w:t>
      </w:r>
      <w:bookmarkEnd w:id="34"/>
      <w:bookmarkEnd w:id="35"/>
    </w:p>
    <w:p w:rsidR="00FD49DC" w:rsidRDefault="00263080" w:rsidP="00750106">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Based on the nature of the parent organization, most literature divides the notion of </w:t>
      </w:r>
      <w:r w:rsidR="004A2198">
        <w:rPr>
          <w:rFonts w:asciiTheme="majorBidi" w:eastAsiaTheme="minorHAnsi" w:hAnsiTheme="majorBidi" w:cstheme="majorBidi"/>
          <w:sz w:val="24"/>
          <w:szCs w:val="24"/>
        </w:rPr>
        <w:t>spin-off</w:t>
      </w:r>
      <w:r w:rsidR="006816CC">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into two main types: corporate and research-based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s (Tübke, 2005). Research-based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s are discussed</w:t>
      </w:r>
      <w:r w:rsidRPr="00B34E91">
        <w:rPr>
          <w:rFonts w:asciiTheme="majorBidi" w:eastAsiaTheme="minorHAnsi" w:hAnsiTheme="majorBidi" w:cstheme="majorBidi"/>
          <w:sz w:val="24"/>
          <w:szCs w:val="24"/>
        </w:rPr>
        <w:t xml:space="preserve"> by Tübke (2005) as </w:t>
      </w:r>
      <w:r w:rsidR="006816CC">
        <w:rPr>
          <w:rFonts w:asciiTheme="majorBidi" w:eastAsiaTheme="minorHAnsi" w:hAnsiTheme="majorBidi" w:cstheme="majorBidi"/>
          <w:sz w:val="24"/>
          <w:szCs w:val="24"/>
        </w:rPr>
        <w:t>those</w:t>
      </w:r>
      <w:r w:rsidRPr="00B34E91">
        <w:rPr>
          <w:rFonts w:asciiTheme="majorBidi" w:eastAsiaTheme="minorHAnsi" w:hAnsiTheme="majorBidi" w:cstheme="majorBidi"/>
          <w:sz w:val="24"/>
          <w:szCs w:val="24"/>
        </w:rPr>
        <w:t xml:space="preserve"> from universities (university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s) or </w:t>
      </w:r>
      <w:r>
        <w:rPr>
          <w:rFonts w:asciiTheme="majorBidi" w:eastAsiaTheme="minorHAnsi" w:hAnsiTheme="majorBidi" w:cstheme="majorBidi"/>
          <w:sz w:val="24"/>
          <w:szCs w:val="24"/>
        </w:rPr>
        <w:t xml:space="preserve">from </w:t>
      </w:r>
      <w:r w:rsidRPr="00B34E91">
        <w:rPr>
          <w:rFonts w:asciiTheme="majorBidi" w:eastAsiaTheme="minorHAnsi" w:hAnsiTheme="majorBidi" w:cstheme="majorBidi"/>
          <w:sz w:val="24"/>
          <w:szCs w:val="24"/>
        </w:rPr>
        <w:t xml:space="preserve">public or private institutions (institutional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s) where they create new high</w:t>
      </w:r>
      <w:r w:rsidR="00FD49DC">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skill jobs that are flexible and dynamic and provide an incentive for researchers to pursue commercially relevant activities.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 university or institutional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(USO) </w:t>
      </w:r>
      <w:r w:rsidRPr="00B34E91">
        <w:rPr>
          <w:rFonts w:asciiTheme="majorBidi" w:eastAsiaTheme="minorHAnsi" w:hAnsiTheme="majorBidi" w:cstheme="majorBidi"/>
          <w:sz w:val="24"/>
          <w:szCs w:val="24"/>
        </w:rPr>
        <w:t>is a new venture based on technology from an academic body to develop intel</w:t>
      </w:r>
      <w:r>
        <w:rPr>
          <w:rFonts w:asciiTheme="majorBidi" w:eastAsiaTheme="minorHAnsi" w:hAnsiTheme="majorBidi" w:cstheme="majorBidi"/>
          <w:sz w:val="24"/>
          <w:szCs w:val="24"/>
        </w:rPr>
        <w:t>lectual property (Shane, 2004</w:t>
      </w:r>
      <w:r w:rsidR="00A65B2B">
        <w:rPr>
          <w:rFonts w:asciiTheme="majorBidi" w:eastAsiaTheme="minorHAnsi" w:hAnsiTheme="majorBidi" w:cstheme="majorBidi"/>
          <w:sz w:val="24"/>
          <w:szCs w:val="24"/>
        </w:rPr>
        <w:t xml:space="preserve">; </w:t>
      </w:r>
      <w:r w:rsidR="00A65B2B" w:rsidRPr="00A65B2B">
        <w:rPr>
          <w:rFonts w:ascii="Times New Roman" w:hAnsi="Times New Roman" w:cs="Times New Roman"/>
          <w:sz w:val="24"/>
          <w:szCs w:val="24"/>
        </w:rPr>
        <w:t>Bigliardi,</w:t>
      </w:r>
      <w:r w:rsidR="00A65B2B">
        <w:rPr>
          <w:rFonts w:ascii="Times New Roman" w:hAnsi="Times New Roman" w:cs="Times New Roman"/>
          <w:sz w:val="24"/>
          <w:szCs w:val="24"/>
        </w:rPr>
        <w:t xml:space="preserve"> </w:t>
      </w:r>
      <w:r w:rsidR="00A65B2B" w:rsidRPr="00A65B2B">
        <w:rPr>
          <w:rFonts w:ascii="Times New Roman" w:hAnsi="Times New Roman" w:cs="Times New Roman"/>
          <w:sz w:val="24"/>
          <w:szCs w:val="24"/>
        </w:rPr>
        <w:t>Galati, &amp; Verbano</w:t>
      </w:r>
      <w:r w:rsidR="00A65B2B">
        <w:rPr>
          <w:rFonts w:ascii="Times New Roman" w:hAnsi="Times New Roman" w:cs="Times New Roman"/>
          <w:sz w:val="24"/>
          <w:szCs w:val="24"/>
        </w:rPr>
        <w:t xml:space="preserve">, </w:t>
      </w:r>
      <w:r w:rsidR="00A65B2B" w:rsidRPr="00A65B2B">
        <w:rPr>
          <w:rFonts w:ascii="Times New Roman" w:hAnsi="Times New Roman" w:cs="Times New Roman"/>
          <w:sz w:val="24"/>
          <w:szCs w:val="24"/>
        </w:rPr>
        <w:t>2013</w:t>
      </w:r>
      <w:r>
        <w:rPr>
          <w:rFonts w:asciiTheme="majorBidi" w:eastAsiaTheme="minorHAnsi" w:hAnsiTheme="majorBidi" w:cstheme="majorBidi"/>
          <w:sz w:val="24"/>
          <w:szCs w:val="24"/>
        </w:rPr>
        <w:t>).  Pirnay et al. (2003, p.356) define USO as "</w:t>
      </w:r>
      <w:r w:rsidR="006816CC">
        <w:rPr>
          <w:rFonts w:asciiTheme="majorBidi" w:eastAsiaTheme="minorHAnsi" w:hAnsiTheme="majorBidi" w:cstheme="majorBidi"/>
          <w:sz w:val="24"/>
          <w:szCs w:val="24"/>
        </w:rPr>
        <w:t>n</w:t>
      </w:r>
      <w:r>
        <w:rPr>
          <w:rFonts w:asciiTheme="majorBidi" w:eastAsiaTheme="minorHAnsi" w:hAnsiTheme="majorBidi" w:cstheme="majorBidi"/>
          <w:sz w:val="24"/>
          <w:szCs w:val="24"/>
        </w:rPr>
        <w:t xml:space="preserve">ew firms created to exploit commercially some knowledge, technology, or research developed within a university." </w:t>
      </w:r>
    </w:p>
    <w:p w:rsidR="00263080" w:rsidRDefault="00263080" w:rsidP="00A65B2B">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O’Shea, Chugh</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and Allen (2008) also suggest that university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s involve the transfer of a core technology from an academic institution into a new company</w:t>
      </w:r>
      <w:r w:rsidR="00FD49DC">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and </w:t>
      </w:r>
      <w:r w:rsidR="00FD49DC">
        <w:rPr>
          <w:rFonts w:asciiTheme="majorBidi" w:eastAsiaTheme="minorHAnsi" w:hAnsiTheme="majorBidi" w:cstheme="majorBidi"/>
          <w:sz w:val="24"/>
          <w:szCs w:val="24"/>
        </w:rPr>
        <w:t xml:space="preserve">the </w:t>
      </w:r>
      <w:r w:rsidRPr="00B34E91">
        <w:rPr>
          <w:rFonts w:asciiTheme="majorBidi" w:eastAsiaTheme="minorHAnsi" w:hAnsiTheme="majorBidi" w:cstheme="majorBidi"/>
          <w:sz w:val="24"/>
          <w:szCs w:val="24"/>
        </w:rPr>
        <w:t>founding member(s</w:t>
      </w:r>
      <w:r>
        <w:rPr>
          <w:rFonts w:asciiTheme="majorBidi" w:eastAsiaTheme="minorHAnsi" w:hAnsiTheme="majorBidi" w:cstheme="majorBidi"/>
          <w:sz w:val="24"/>
          <w:szCs w:val="24"/>
        </w:rPr>
        <w:t>) may include the inventing</w:t>
      </w:r>
      <w:r w:rsidRPr="00B34E91">
        <w:rPr>
          <w:rFonts w:asciiTheme="majorBidi" w:eastAsiaTheme="minorHAnsi" w:hAnsiTheme="majorBidi" w:cstheme="majorBidi"/>
          <w:sz w:val="24"/>
          <w:szCs w:val="24"/>
        </w:rPr>
        <w:t xml:space="preserve"> academic(s) who may or may not be currently affiliat</w:t>
      </w:r>
      <w:r>
        <w:rPr>
          <w:rFonts w:asciiTheme="majorBidi" w:eastAsiaTheme="minorHAnsi" w:hAnsiTheme="majorBidi" w:cstheme="majorBidi"/>
          <w:sz w:val="24"/>
          <w:szCs w:val="24"/>
        </w:rPr>
        <w:t xml:space="preserve">ed with the academic institution. In summary, a university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is "a firm created by academics 'specifically' to exploit technology knowledge originated within universities" (Grandi &amp; Grimaldi, 2005, p.</w:t>
      </w:r>
      <w:r w:rsidR="00FD49DC">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822</w:t>
      </w:r>
      <w:r w:rsidR="00DE6611">
        <w:rPr>
          <w:rFonts w:asciiTheme="majorBidi" w:eastAsiaTheme="minorHAnsi" w:hAnsiTheme="majorBidi" w:cstheme="majorBidi"/>
          <w:sz w:val="24"/>
          <w:szCs w:val="24"/>
        </w:rPr>
        <w:t>) that</w:t>
      </w:r>
      <w:r w:rsidR="00FD49DC">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involves members who were or still are </w:t>
      </w:r>
      <w:r w:rsidR="00FD49DC">
        <w:rPr>
          <w:rFonts w:asciiTheme="majorBidi" w:eastAsiaTheme="minorHAnsi" w:hAnsiTheme="majorBidi" w:cstheme="majorBidi"/>
          <w:sz w:val="24"/>
          <w:szCs w:val="24"/>
        </w:rPr>
        <w:t xml:space="preserve">faculty </w:t>
      </w:r>
      <w:r>
        <w:rPr>
          <w:rFonts w:asciiTheme="majorBidi" w:eastAsiaTheme="minorHAnsi" w:hAnsiTheme="majorBidi" w:cstheme="majorBidi"/>
          <w:sz w:val="24"/>
          <w:szCs w:val="24"/>
        </w:rPr>
        <w:t xml:space="preserve">members of the university responsible for transferring the technology to the newly formed company.  </w:t>
      </w:r>
    </w:p>
    <w:p w:rsidR="00263080" w:rsidRPr="00B34E91" w:rsidRDefault="00263080" w:rsidP="000B709A">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Unlike a university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FD49DC">
        <w:rPr>
          <w:rFonts w:asciiTheme="majorBidi" w:eastAsiaTheme="minorHAnsi" w:hAnsiTheme="majorBidi" w:cstheme="majorBidi"/>
          <w:sz w:val="24"/>
          <w:szCs w:val="24"/>
        </w:rPr>
        <w:t xml:space="preserve">a </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corporate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(CSO)</w:t>
      </w:r>
      <w:r w:rsidRPr="00B34E91">
        <w:rPr>
          <w:rFonts w:asciiTheme="majorBidi" w:eastAsiaTheme="minorHAnsi" w:hAnsiTheme="majorBidi" w:cstheme="majorBidi"/>
          <w:sz w:val="24"/>
          <w:szCs w:val="24"/>
        </w:rPr>
        <w:t xml:space="preserve"> refers to the process of dividing a company into </w:t>
      </w:r>
      <w:r w:rsidR="00FD49DC">
        <w:rPr>
          <w:rFonts w:asciiTheme="majorBidi" w:eastAsiaTheme="minorHAnsi" w:hAnsiTheme="majorBidi" w:cstheme="majorBidi"/>
          <w:sz w:val="24"/>
          <w:szCs w:val="24"/>
        </w:rPr>
        <w:t>multiple</w:t>
      </w:r>
      <w:r w:rsidR="00FD49DC"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independent units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that compete in markets </w:t>
      </w:r>
      <w:r w:rsidR="00FD49DC">
        <w:rPr>
          <w:rFonts w:asciiTheme="majorBidi" w:eastAsiaTheme="minorHAnsi" w:hAnsiTheme="majorBidi" w:cstheme="majorBidi"/>
          <w:sz w:val="24"/>
          <w:szCs w:val="24"/>
        </w:rPr>
        <w:t>other than those of</w:t>
      </w:r>
      <w:r w:rsidR="00FD49DC"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the parent company (</w:t>
      </w:r>
      <w:r w:rsidRPr="0022368A">
        <w:rPr>
          <w:rFonts w:asciiTheme="majorBidi" w:eastAsiaTheme="minorHAnsi" w:hAnsiTheme="majorBidi" w:cstheme="majorBidi"/>
          <w:sz w:val="24"/>
          <w:szCs w:val="24"/>
        </w:rPr>
        <w:t>Abardanell</w:t>
      </w:r>
      <w:r>
        <w:rPr>
          <w:rFonts w:asciiTheme="majorBidi" w:eastAsiaTheme="minorHAnsi" w:hAnsiTheme="majorBidi" w:cstheme="majorBidi"/>
          <w:sz w:val="24"/>
          <w:szCs w:val="24"/>
        </w:rPr>
        <w:t xml:space="preserve"> et al.</w:t>
      </w:r>
      <w:r w:rsidRPr="0022368A">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2003</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Pyo, 2007</w:t>
      </w:r>
      <w:r w:rsidR="00F8656D">
        <w:rPr>
          <w:rFonts w:asciiTheme="majorBidi" w:eastAsiaTheme="minorHAnsi" w:hAnsiTheme="majorBidi" w:cstheme="majorBidi"/>
          <w:sz w:val="24"/>
          <w:szCs w:val="24"/>
        </w:rPr>
        <w:t>;</w:t>
      </w:r>
      <w:r w:rsidR="000B709A">
        <w:rPr>
          <w:rFonts w:asciiTheme="majorBidi" w:eastAsiaTheme="minorHAnsi" w:hAnsiTheme="majorBidi" w:cstheme="majorBidi"/>
          <w:sz w:val="24"/>
          <w:szCs w:val="24"/>
        </w:rPr>
        <w:t xml:space="preserve"> </w:t>
      </w:r>
      <w:r w:rsidR="000B709A" w:rsidRPr="00F8656D">
        <w:rPr>
          <w:rFonts w:ascii="Times New Roman" w:hAnsi="Times New Roman" w:cs="Times New Roman"/>
          <w:sz w:val="24"/>
          <w:szCs w:val="24"/>
        </w:rPr>
        <w:t>Peruffo, Pirolo</w:t>
      </w:r>
      <w:r w:rsidR="000B709A">
        <w:rPr>
          <w:rFonts w:ascii="Times New Roman" w:hAnsi="Times New Roman" w:cs="Times New Roman"/>
          <w:sz w:val="24"/>
          <w:szCs w:val="24"/>
        </w:rPr>
        <w:t xml:space="preserve"> </w:t>
      </w:r>
      <w:r w:rsidR="000B709A" w:rsidRPr="00F8656D">
        <w:rPr>
          <w:rFonts w:ascii="Times New Roman" w:hAnsi="Times New Roman" w:cs="Times New Roman"/>
          <w:sz w:val="24"/>
          <w:szCs w:val="24"/>
        </w:rPr>
        <w:t>&amp; Nenni,</w:t>
      </w:r>
      <w:r w:rsidR="00FD49DC">
        <w:rPr>
          <w:rFonts w:ascii="Times New Roman" w:hAnsi="Times New Roman" w:cs="Times New Roman"/>
          <w:sz w:val="24"/>
          <w:szCs w:val="24"/>
        </w:rPr>
        <w:t xml:space="preserve"> </w:t>
      </w:r>
      <w:r w:rsidR="000B709A" w:rsidRPr="00F8656D">
        <w:rPr>
          <w:rFonts w:ascii="Times New Roman" w:hAnsi="Times New Roman" w:cs="Times New Roman"/>
          <w:sz w:val="24"/>
          <w:szCs w:val="24"/>
        </w:rPr>
        <w:t>2014</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Tübke (2005</w:t>
      </w:r>
      <w:r>
        <w:rPr>
          <w:rFonts w:asciiTheme="majorBidi" w:eastAsiaTheme="minorHAnsi" w:hAnsiTheme="majorBidi" w:cstheme="majorBidi"/>
          <w:sz w:val="24"/>
          <w:szCs w:val="24"/>
        </w:rPr>
        <w:t>, p.22</w:t>
      </w:r>
      <w:r w:rsidRPr="00B34E9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states</w:t>
      </w:r>
      <w:r w:rsidRPr="00B34E91">
        <w:rPr>
          <w:rFonts w:asciiTheme="majorBidi" w:eastAsiaTheme="minorHAnsi" w:hAnsiTheme="majorBidi" w:cstheme="majorBidi"/>
          <w:sz w:val="24"/>
          <w:szCs w:val="24"/>
        </w:rPr>
        <w:t xml:space="preserve"> that “a Corporate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is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the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division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of</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an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existing</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company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into</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one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parent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company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lastRenderedPageBreak/>
        <w:t>an</w:t>
      </w:r>
      <w:r>
        <w:rPr>
          <w:rFonts w:asciiTheme="majorBidi" w:eastAsiaTheme="minorHAnsi" w:hAnsiTheme="majorBidi" w:cstheme="majorBidi"/>
          <w:sz w:val="24"/>
          <w:szCs w:val="24"/>
        </w:rPr>
        <w:t>d</w:t>
      </w:r>
      <w:r w:rsidRPr="00B34E91">
        <w:rPr>
          <w:rFonts w:asciiTheme="majorBidi" w:eastAsiaTheme="minorHAnsi" w:hAnsiTheme="majorBidi" w:cstheme="majorBidi"/>
          <w:sz w:val="24"/>
          <w:szCs w:val="24"/>
        </w:rPr>
        <w:t xml:space="preserve"> one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or more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independent</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constitutes the basis for the operation of an oft</w:t>
      </w:r>
      <w:r>
        <w:rPr>
          <w:rFonts w:asciiTheme="majorBidi" w:eastAsiaTheme="minorHAnsi" w:hAnsiTheme="majorBidi" w:cstheme="majorBidi"/>
          <w:sz w:val="24"/>
          <w:szCs w:val="24"/>
        </w:rPr>
        <w:t>en-new economic activity”</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The newly formed company work</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and compete</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independently </w:t>
      </w:r>
      <w:r>
        <w:rPr>
          <w:rFonts w:asciiTheme="majorBidi" w:eastAsiaTheme="minorHAnsi" w:hAnsiTheme="majorBidi" w:cstheme="majorBidi"/>
          <w:sz w:val="24"/>
          <w:szCs w:val="24"/>
        </w:rPr>
        <w:t>in</w:t>
      </w:r>
      <w:r w:rsidRPr="00B34E91">
        <w:rPr>
          <w:rFonts w:asciiTheme="majorBidi" w:eastAsiaTheme="minorHAnsi" w:hAnsiTheme="majorBidi" w:cstheme="majorBidi"/>
          <w:sz w:val="24"/>
          <w:szCs w:val="24"/>
        </w:rPr>
        <w:t xml:space="preserve"> the market and </w:t>
      </w:r>
      <w:r>
        <w:rPr>
          <w:rFonts w:asciiTheme="majorBidi" w:eastAsiaTheme="minorHAnsi" w:hAnsiTheme="majorBidi" w:cstheme="majorBidi"/>
          <w:sz w:val="24"/>
          <w:szCs w:val="24"/>
        </w:rPr>
        <w:t xml:space="preserve">is </w:t>
      </w:r>
      <w:r w:rsidRPr="00B34E91">
        <w:rPr>
          <w:rFonts w:asciiTheme="majorBidi" w:eastAsiaTheme="minorHAnsi" w:hAnsiTheme="majorBidi" w:cstheme="majorBidi"/>
          <w:sz w:val="24"/>
          <w:szCs w:val="24"/>
        </w:rPr>
        <w:t xml:space="preserve">owned </w:t>
      </w:r>
      <w:r w:rsidR="00B325C1">
        <w:rPr>
          <w:rFonts w:asciiTheme="majorBidi" w:eastAsiaTheme="minorHAnsi" w:hAnsiTheme="majorBidi" w:cstheme="majorBidi"/>
          <w:sz w:val="24"/>
          <w:szCs w:val="24"/>
        </w:rPr>
        <w:t xml:space="preserve">only </w:t>
      </w:r>
      <w:r w:rsidRPr="00B34E91">
        <w:rPr>
          <w:rFonts w:asciiTheme="majorBidi" w:eastAsiaTheme="minorHAnsi" w:hAnsiTheme="majorBidi" w:cstheme="majorBidi"/>
          <w:sz w:val="24"/>
          <w:szCs w:val="24"/>
        </w:rPr>
        <w:t>partially by the parent company (Seward &amp; Walsh, 1996).</w:t>
      </w:r>
    </w:p>
    <w:p w:rsidR="00263080"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Other definitions of corporate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focus on the employees’ participation in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establishment</w:t>
      </w:r>
      <w:r w:rsidR="00B325C1">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Elfring and Foss (1997)</w:t>
      </w:r>
      <w:r w:rsidR="00B325C1">
        <w:rPr>
          <w:rFonts w:asciiTheme="majorBidi" w:eastAsiaTheme="minorHAnsi" w:hAnsiTheme="majorBidi" w:cstheme="majorBidi"/>
          <w:sz w:val="24"/>
          <w:szCs w:val="24"/>
        </w:rPr>
        <w:t xml:space="preserve"> clearly define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w:t>
      </w:r>
      <w:r w:rsidR="00B325C1">
        <w:rPr>
          <w:rFonts w:asciiTheme="majorBidi" w:eastAsiaTheme="minorHAnsi" w:hAnsiTheme="majorBidi" w:cstheme="majorBidi"/>
          <w:sz w:val="24"/>
          <w:szCs w:val="24"/>
        </w:rPr>
        <w:t>as a new firm</w:t>
      </w:r>
      <w:r w:rsidR="00B325C1"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created by individuals using their knowledge and competence.</w:t>
      </w:r>
      <w:r>
        <w:rPr>
          <w:rFonts w:asciiTheme="majorBidi" w:eastAsiaTheme="minorHAnsi" w:hAnsiTheme="majorBidi" w:cstheme="majorBidi"/>
          <w:sz w:val="24"/>
          <w:szCs w:val="24"/>
        </w:rPr>
        <w:t xml:space="preserve">  </w:t>
      </w:r>
      <w:r w:rsidRPr="004440CC">
        <w:rPr>
          <w:rFonts w:asciiTheme="majorBidi" w:eastAsiaTheme="minorHAnsi" w:hAnsiTheme="majorBidi" w:cstheme="majorBidi"/>
          <w:sz w:val="24"/>
          <w:szCs w:val="24"/>
        </w:rPr>
        <w:t xml:space="preserve">The most </w:t>
      </w:r>
      <w:r>
        <w:rPr>
          <w:rFonts w:asciiTheme="majorBidi" w:eastAsiaTheme="minorHAnsi" w:hAnsiTheme="majorBidi" w:cstheme="majorBidi"/>
          <w:sz w:val="24"/>
          <w:szCs w:val="24"/>
        </w:rPr>
        <w:t xml:space="preserve">cited </w:t>
      </w:r>
      <w:r w:rsidRPr="004440CC">
        <w:rPr>
          <w:rFonts w:asciiTheme="majorBidi" w:eastAsiaTheme="minorHAnsi" w:hAnsiTheme="majorBidi" w:cstheme="majorBidi"/>
          <w:sz w:val="24"/>
          <w:szCs w:val="24"/>
        </w:rPr>
        <w:t xml:space="preserve">motivator </w:t>
      </w:r>
      <w:r w:rsidR="00B325C1">
        <w:rPr>
          <w:rFonts w:asciiTheme="majorBidi" w:eastAsiaTheme="minorHAnsi" w:hAnsiTheme="majorBidi" w:cstheme="majorBidi"/>
          <w:sz w:val="24"/>
          <w:szCs w:val="24"/>
        </w:rPr>
        <w:t>of</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Pr="004440CC">
        <w:rPr>
          <w:rFonts w:asciiTheme="majorBidi" w:eastAsiaTheme="minorHAnsi" w:hAnsiTheme="majorBidi" w:cstheme="majorBidi"/>
          <w:sz w:val="24"/>
          <w:szCs w:val="24"/>
        </w:rPr>
        <w:t xml:space="preserve"> </w:t>
      </w:r>
      <w:r w:rsidR="00B325C1">
        <w:rPr>
          <w:rFonts w:asciiTheme="majorBidi" w:eastAsiaTheme="minorHAnsi" w:hAnsiTheme="majorBidi" w:cstheme="majorBidi"/>
          <w:sz w:val="24"/>
          <w:szCs w:val="24"/>
        </w:rPr>
        <w:t xml:space="preserve">creation </w:t>
      </w:r>
      <w:r w:rsidRPr="004440CC">
        <w:rPr>
          <w:rFonts w:asciiTheme="majorBidi" w:eastAsiaTheme="minorHAnsi" w:hAnsiTheme="majorBidi" w:cstheme="majorBidi"/>
          <w:sz w:val="24"/>
          <w:szCs w:val="24"/>
        </w:rPr>
        <w:t xml:space="preserve">in the literature is that </w:t>
      </w:r>
      <w:r>
        <w:rPr>
          <w:rFonts w:asciiTheme="majorBidi" w:eastAsiaTheme="minorHAnsi" w:hAnsiTheme="majorBidi" w:cstheme="majorBidi"/>
          <w:sz w:val="24"/>
          <w:szCs w:val="24"/>
        </w:rPr>
        <w:t xml:space="preserve">it </w:t>
      </w:r>
      <w:r w:rsidRPr="004440CC">
        <w:rPr>
          <w:rFonts w:asciiTheme="majorBidi" w:eastAsiaTheme="minorHAnsi" w:hAnsiTheme="majorBidi" w:cstheme="majorBidi"/>
          <w:sz w:val="24"/>
          <w:szCs w:val="24"/>
        </w:rPr>
        <w:t>helps the organization to focus on its core business</w:t>
      </w:r>
      <w:r w:rsidR="00B325C1">
        <w:rPr>
          <w:rFonts w:asciiTheme="majorBidi" w:eastAsiaTheme="minorHAnsi" w:hAnsiTheme="majorBidi" w:cstheme="majorBidi"/>
          <w:sz w:val="24"/>
          <w:szCs w:val="24"/>
        </w:rPr>
        <w:t>,</w:t>
      </w:r>
      <w:r w:rsidRPr="004440CC">
        <w:rPr>
          <w:rFonts w:asciiTheme="majorBidi" w:eastAsiaTheme="minorHAnsi" w:hAnsiTheme="majorBidi" w:cstheme="majorBidi"/>
          <w:sz w:val="24"/>
          <w:szCs w:val="24"/>
        </w:rPr>
        <w:t xml:space="preserve"> which</w:t>
      </w:r>
      <w:r>
        <w:rPr>
          <w:rFonts w:asciiTheme="majorBidi" w:eastAsiaTheme="minorHAnsi" w:hAnsiTheme="majorBidi" w:cstheme="majorBidi"/>
          <w:sz w:val="24"/>
          <w:szCs w:val="24"/>
        </w:rPr>
        <w:t xml:space="preserve"> may subsequently drive</w:t>
      </w:r>
      <w:r w:rsidRPr="004440CC">
        <w:rPr>
          <w:rFonts w:asciiTheme="majorBidi" w:eastAsiaTheme="minorHAnsi" w:hAnsiTheme="majorBidi" w:cstheme="majorBidi"/>
          <w:sz w:val="24"/>
          <w:szCs w:val="24"/>
        </w:rPr>
        <w:t xml:space="preserve"> stock market gain</w:t>
      </w:r>
      <w:r>
        <w:rPr>
          <w:rFonts w:asciiTheme="majorBidi" w:eastAsiaTheme="minorHAnsi" w:hAnsiTheme="majorBidi" w:cstheme="majorBidi"/>
          <w:sz w:val="24"/>
          <w:szCs w:val="24"/>
        </w:rPr>
        <w:t>s</w:t>
      </w:r>
      <w:r w:rsidRPr="004440CC">
        <w:rPr>
          <w:rFonts w:asciiTheme="majorBidi" w:eastAsiaTheme="minorHAnsi" w:hAnsiTheme="majorBidi" w:cstheme="majorBidi"/>
          <w:sz w:val="24"/>
          <w:szCs w:val="24"/>
        </w:rPr>
        <w:t xml:space="preserve"> (</w:t>
      </w:r>
      <w:r w:rsidRPr="00FB1A83">
        <w:rPr>
          <w:rFonts w:asciiTheme="majorBidi" w:eastAsiaTheme="minorHAnsi" w:hAnsiTheme="majorBidi" w:cstheme="majorBidi"/>
          <w:sz w:val="24"/>
          <w:szCs w:val="24"/>
        </w:rPr>
        <w:t>Veld &amp;</w:t>
      </w:r>
      <w:r>
        <w:rPr>
          <w:rFonts w:asciiTheme="majorBidi" w:eastAsiaTheme="minorHAnsi" w:hAnsiTheme="majorBidi" w:cstheme="majorBidi"/>
          <w:sz w:val="24"/>
          <w:szCs w:val="24"/>
        </w:rPr>
        <w:t xml:space="preserve"> </w:t>
      </w:r>
      <w:r w:rsidRPr="00FB1A83">
        <w:rPr>
          <w:rFonts w:asciiTheme="majorBidi" w:eastAsiaTheme="minorHAnsi" w:hAnsiTheme="majorBidi" w:cstheme="majorBidi"/>
          <w:sz w:val="24"/>
          <w:szCs w:val="24"/>
        </w:rPr>
        <w:t>Merkoulova, 2001).  Spinning</w:t>
      </w:r>
      <w:r w:rsidRPr="004440CC">
        <w:rPr>
          <w:rFonts w:asciiTheme="majorBidi" w:eastAsiaTheme="minorHAnsi" w:hAnsiTheme="majorBidi" w:cstheme="majorBidi"/>
          <w:sz w:val="24"/>
          <w:szCs w:val="24"/>
        </w:rPr>
        <w:t xml:space="preserve"> off areas of operations unrelated to the parent company’s core business will decrease diversification. Th</w:t>
      </w:r>
      <w:r>
        <w:rPr>
          <w:rFonts w:asciiTheme="majorBidi" w:eastAsiaTheme="minorHAnsi" w:hAnsiTheme="majorBidi" w:cstheme="majorBidi"/>
          <w:sz w:val="24"/>
          <w:szCs w:val="24"/>
        </w:rPr>
        <w:t>is reduction in</w:t>
      </w:r>
      <w:r w:rsidRPr="004440CC">
        <w:rPr>
          <w:rFonts w:asciiTheme="majorBidi" w:eastAsiaTheme="minorHAnsi" w:hAnsiTheme="majorBidi" w:cstheme="majorBidi"/>
          <w:sz w:val="24"/>
          <w:szCs w:val="24"/>
        </w:rPr>
        <w:t xml:space="preserve"> activities helps the parent company </w:t>
      </w:r>
      <w:r>
        <w:rPr>
          <w:rFonts w:asciiTheme="majorBidi" w:eastAsiaTheme="minorHAnsi" w:hAnsiTheme="majorBidi" w:cstheme="majorBidi"/>
          <w:sz w:val="24"/>
          <w:szCs w:val="24"/>
        </w:rPr>
        <w:t xml:space="preserve">to restructure its </w:t>
      </w:r>
      <w:r w:rsidRPr="004440CC">
        <w:rPr>
          <w:rFonts w:asciiTheme="majorBidi" w:eastAsiaTheme="minorHAnsi" w:hAnsiTheme="majorBidi" w:cstheme="majorBidi"/>
          <w:sz w:val="24"/>
          <w:szCs w:val="24"/>
        </w:rPr>
        <w:t>value chain and reduces its costs or raises its efficiency</w:t>
      </w:r>
      <w:r w:rsidR="00B325C1">
        <w:rPr>
          <w:rFonts w:asciiTheme="majorBidi" w:eastAsiaTheme="minorHAnsi" w:hAnsiTheme="majorBidi" w:cstheme="majorBidi"/>
          <w:sz w:val="24"/>
          <w:szCs w:val="24"/>
        </w:rPr>
        <w:t>. A</w:t>
      </w:r>
      <w:r>
        <w:rPr>
          <w:rFonts w:asciiTheme="majorBidi" w:eastAsiaTheme="minorHAnsi" w:hAnsiTheme="majorBidi" w:cstheme="majorBidi"/>
          <w:sz w:val="24"/>
          <w:szCs w:val="24"/>
        </w:rPr>
        <w:t>t the same time</w:t>
      </w:r>
      <w:r w:rsidR="00B325C1">
        <w:rPr>
          <w:rFonts w:asciiTheme="majorBidi" w:eastAsiaTheme="minorHAnsi" w:hAnsiTheme="majorBidi" w:cstheme="majorBidi"/>
          <w:sz w:val="24"/>
          <w:szCs w:val="24"/>
        </w:rPr>
        <w:t>,</w:t>
      </w:r>
      <w:r w:rsidRPr="004440CC">
        <w:rPr>
          <w:rFonts w:asciiTheme="majorBidi" w:eastAsiaTheme="minorHAnsi" w:hAnsiTheme="majorBidi" w:cstheme="majorBidi"/>
          <w:sz w:val="24"/>
          <w:szCs w:val="24"/>
        </w:rPr>
        <w:t xml:space="preserve"> the parent company reduces risks from a non-strategic business and </w:t>
      </w:r>
      <w:r>
        <w:rPr>
          <w:rFonts w:asciiTheme="majorBidi" w:eastAsiaTheme="minorHAnsi" w:hAnsiTheme="majorBidi" w:cstheme="majorBidi"/>
          <w:sz w:val="24"/>
          <w:szCs w:val="24"/>
        </w:rPr>
        <w:t>minimizes</w:t>
      </w:r>
      <w:r w:rsidRPr="004440CC">
        <w:rPr>
          <w:rFonts w:asciiTheme="majorBidi" w:eastAsiaTheme="minorHAnsi" w:hAnsiTheme="majorBidi" w:cstheme="majorBidi"/>
          <w:sz w:val="24"/>
          <w:szCs w:val="24"/>
        </w:rPr>
        <w:t xml:space="preserve"> potential (future</w:t>
      </w:r>
      <w:r w:rsidR="00B325C1">
        <w:rPr>
          <w:rFonts w:asciiTheme="majorBidi" w:eastAsiaTheme="minorHAnsi" w:hAnsiTheme="majorBidi" w:cstheme="majorBidi"/>
          <w:sz w:val="24"/>
          <w:szCs w:val="24"/>
        </w:rPr>
        <w:t>)</w:t>
      </w:r>
      <w:r w:rsidRPr="004440CC">
        <w:rPr>
          <w:rFonts w:asciiTheme="majorBidi" w:eastAsiaTheme="minorHAnsi" w:hAnsiTheme="majorBidi" w:cstheme="majorBidi"/>
          <w:sz w:val="24"/>
          <w:szCs w:val="24"/>
        </w:rPr>
        <w:t xml:space="preserve"> losses (</w:t>
      </w:r>
      <w:r w:rsidR="002659A5">
        <w:rPr>
          <w:rFonts w:asciiTheme="majorBidi" w:eastAsiaTheme="minorHAnsi" w:hAnsiTheme="majorBidi" w:cstheme="majorBidi"/>
          <w:sz w:val="24"/>
          <w:szCs w:val="24"/>
        </w:rPr>
        <w:t>Tübke</w:t>
      </w:r>
      <w:r w:rsidRPr="0012084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2005</w:t>
      </w:r>
      <w:r w:rsidRPr="004440CC">
        <w:rPr>
          <w:rFonts w:asciiTheme="majorBidi" w:eastAsiaTheme="minorHAnsi" w:hAnsiTheme="majorBidi" w:cstheme="majorBidi"/>
          <w:sz w:val="24"/>
          <w:szCs w:val="24"/>
        </w:rPr>
        <w:t xml:space="preserve">). </w:t>
      </w:r>
      <w:r w:rsidRPr="00BC21DD">
        <w:rPr>
          <w:rFonts w:asciiTheme="majorBidi" w:eastAsiaTheme="minorHAnsi" w:hAnsiTheme="majorBidi" w:cstheme="majorBidi"/>
          <w:sz w:val="24"/>
          <w:szCs w:val="24"/>
        </w:rPr>
        <w:t xml:space="preserve">Another motivator of </w:t>
      </w:r>
      <w:r w:rsidR="004A2198">
        <w:rPr>
          <w:rFonts w:asciiTheme="majorBidi" w:eastAsiaTheme="minorHAnsi" w:hAnsiTheme="majorBidi" w:cstheme="majorBidi"/>
          <w:sz w:val="24"/>
          <w:szCs w:val="24"/>
        </w:rPr>
        <w:t>spin-off</w:t>
      </w:r>
      <w:r w:rsidRPr="00BC21DD">
        <w:rPr>
          <w:rFonts w:asciiTheme="majorBidi" w:eastAsiaTheme="minorHAnsi" w:hAnsiTheme="majorBidi" w:cstheme="majorBidi"/>
          <w:sz w:val="24"/>
          <w:szCs w:val="24"/>
        </w:rPr>
        <w:t xml:space="preserve"> </w:t>
      </w:r>
      <w:r w:rsidR="00B325C1">
        <w:rPr>
          <w:rFonts w:asciiTheme="majorBidi" w:eastAsiaTheme="minorHAnsi" w:hAnsiTheme="majorBidi" w:cstheme="majorBidi"/>
          <w:sz w:val="24"/>
          <w:szCs w:val="24"/>
        </w:rPr>
        <w:t xml:space="preserve">creation </w:t>
      </w:r>
      <w:r w:rsidRPr="00BC21DD">
        <w:rPr>
          <w:rFonts w:asciiTheme="majorBidi" w:eastAsiaTheme="minorHAnsi" w:hAnsiTheme="majorBidi" w:cstheme="majorBidi"/>
          <w:sz w:val="24"/>
          <w:szCs w:val="24"/>
        </w:rPr>
        <w:t xml:space="preserve">discussed in the literature is </w:t>
      </w:r>
      <w:r>
        <w:rPr>
          <w:rFonts w:asciiTheme="majorBidi" w:eastAsiaTheme="minorHAnsi" w:hAnsiTheme="majorBidi" w:cstheme="majorBidi"/>
          <w:sz w:val="24"/>
          <w:szCs w:val="24"/>
        </w:rPr>
        <w:t xml:space="preserve">a </w:t>
      </w:r>
      <w:r w:rsidRPr="00BC21DD">
        <w:rPr>
          <w:rFonts w:asciiTheme="majorBidi" w:eastAsiaTheme="minorHAnsi" w:hAnsiTheme="majorBidi" w:cstheme="majorBidi"/>
          <w:sz w:val="24"/>
          <w:szCs w:val="24"/>
        </w:rPr>
        <w:t xml:space="preserve">parent </w:t>
      </w:r>
      <w:r>
        <w:rPr>
          <w:rFonts w:asciiTheme="majorBidi" w:eastAsiaTheme="minorHAnsi" w:hAnsiTheme="majorBidi" w:cstheme="majorBidi"/>
          <w:sz w:val="24"/>
          <w:szCs w:val="24"/>
        </w:rPr>
        <w:t>company’s strategy of</w:t>
      </w:r>
      <w:r w:rsidRPr="00BC21DD">
        <w:rPr>
          <w:rFonts w:asciiTheme="majorBidi" w:eastAsiaTheme="minorHAnsi" w:hAnsiTheme="majorBidi" w:cstheme="majorBidi"/>
          <w:sz w:val="24"/>
          <w:szCs w:val="24"/>
        </w:rPr>
        <w:t xml:space="preserve"> divestiture or demerger of an operating unit/division/asset and distribut</w:t>
      </w:r>
      <w:r>
        <w:rPr>
          <w:rFonts w:asciiTheme="majorBidi" w:eastAsiaTheme="minorHAnsi" w:hAnsiTheme="majorBidi" w:cstheme="majorBidi"/>
          <w:sz w:val="24"/>
          <w:szCs w:val="24"/>
        </w:rPr>
        <w:t>ion of</w:t>
      </w:r>
      <w:r w:rsidRPr="00BC21DD">
        <w:rPr>
          <w:rFonts w:asciiTheme="majorBidi" w:eastAsiaTheme="minorHAnsi" w:hAnsiTheme="majorBidi" w:cstheme="majorBidi"/>
          <w:sz w:val="24"/>
          <w:szCs w:val="24"/>
        </w:rPr>
        <w:t xml:space="preserve"> the new company</w:t>
      </w:r>
      <w:r w:rsidR="00B325C1">
        <w:rPr>
          <w:rFonts w:asciiTheme="majorBidi" w:eastAsiaTheme="minorHAnsi" w:hAnsiTheme="majorBidi" w:cstheme="majorBidi"/>
          <w:sz w:val="24"/>
          <w:szCs w:val="24"/>
        </w:rPr>
        <w:t>’s</w:t>
      </w:r>
      <w:r w:rsidRPr="00BC21DD">
        <w:rPr>
          <w:rFonts w:asciiTheme="majorBidi" w:eastAsiaTheme="minorHAnsi" w:hAnsiTheme="majorBidi" w:cstheme="majorBidi"/>
          <w:sz w:val="24"/>
          <w:szCs w:val="24"/>
        </w:rPr>
        <w:t xml:space="preserve"> shares among its shareholders (Khan, 2008).  The ownership of the divested </w:t>
      </w:r>
      <w:r w:rsidR="004A2198">
        <w:rPr>
          <w:rFonts w:asciiTheme="majorBidi" w:eastAsiaTheme="minorHAnsi" w:hAnsiTheme="majorBidi" w:cstheme="majorBidi"/>
          <w:sz w:val="24"/>
          <w:szCs w:val="24"/>
        </w:rPr>
        <w:t>spin-off</w:t>
      </w:r>
      <w:r w:rsidRPr="00BC21DD">
        <w:rPr>
          <w:rFonts w:asciiTheme="majorBidi" w:eastAsiaTheme="minorHAnsi" w:hAnsiTheme="majorBidi" w:cstheme="majorBidi"/>
          <w:sz w:val="24"/>
          <w:szCs w:val="24"/>
        </w:rPr>
        <w:t xml:space="preserve"> unit </w:t>
      </w:r>
      <w:r w:rsidR="00B325C1">
        <w:rPr>
          <w:rFonts w:asciiTheme="majorBidi" w:eastAsiaTheme="minorHAnsi" w:hAnsiTheme="majorBidi" w:cstheme="majorBidi"/>
          <w:sz w:val="24"/>
          <w:szCs w:val="24"/>
        </w:rPr>
        <w:t>remains</w:t>
      </w:r>
      <w:r w:rsidRPr="00BC21DD">
        <w:rPr>
          <w:rFonts w:asciiTheme="majorBidi" w:eastAsiaTheme="minorHAnsi" w:hAnsiTheme="majorBidi" w:cstheme="majorBidi"/>
          <w:sz w:val="24"/>
          <w:szCs w:val="24"/>
        </w:rPr>
        <w:t xml:space="preserve"> under the shareholder</w:t>
      </w:r>
      <w:r>
        <w:rPr>
          <w:rFonts w:asciiTheme="majorBidi" w:eastAsiaTheme="minorHAnsi" w:hAnsiTheme="majorBidi" w:cstheme="majorBidi"/>
          <w:sz w:val="24"/>
          <w:szCs w:val="24"/>
        </w:rPr>
        <w:t>s</w:t>
      </w:r>
      <w:r w:rsidRPr="00BC21DD">
        <w:rPr>
          <w:rFonts w:asciiTheme="majorBidi" w:eastAsiaTheme="minorHAnsi" w:hAnsiTheme="majorBidi" w:cstheme="majorBidi"/>
          <w:sz w:val="24"/>
          <w:szCs w:val="24"/>
        </w:rPr>
        <w:t xml:space="preserve"> of </w:t>
      </w:r>
      <w:r>
        <w:rPr>
          <w:rFonts w:asciiTheme="majorBidi" w:eastAsiaTheme="minorHAnsi" w:hAnsiTheme="majorBidi" w:cstheme="majorBidi"/>
          <w:sz w:val="24"/>
          <w:szCs w:val="24"/>
        </w:rPr>
        <w:t xml:space="preserve">the </w:t>
      </w:r>
      <w:r w:rsidRPr="00BC21DD">
        <w:rPr>
          <w:rFonts w:asciiTheme="majorBidi" w:eastAsiaTheme="minorHAnsi" w:hAnsiTheme="majorBidi" w:cstheme="majorBidi"/>
          <w:sz w:val="24"/>
          <w:szCs w:val="24"/>
        </w:rPr>
        <w:t xml:space="preserve">parent company with </w:t>
      </w:r>
      <w:r w:rsidR="00B325C1">
        <w:rPr>
          <w:rFonts w:asciiTheme="majorBidi" w:eastAsiaTheme="minorHAnsi" w:hAnsiTheme="majorBidi" w:cstheme="majorBidi"/>
          <w:sz w:val="24"/>
          <w:szCs w:val="24"/>
        </w:rPr>
        <w:t>in</w:t>
      </w:r>
      <w:r w:rsidRPr="00BC21DD">
        <w:rPr>
          <w:rFonts w:asciiTheme="majorBidi" w:eastAsiaTheme="minorHAnsi" w:hAnsiTheme="majorBidi" w:cstheme="majorBidi"/>
          <w:sz w:val="24"/>
          <w:szCs w:val="24"/>
        </w:rPr>
        <w:t>formal control (Qian</w:t>
      </w:r>
      <w:r>
        <w:rPr>
          <w:rFonts w:asciiTheme="majorBidi" w:eastAsiaTheme="minorHAnsi" w:hAnsiTheme="majorBidi" w:cstheme="majorBidi"/>
          <w:sz w:val="24"/>
          <w:szCs w:val="24"/>
        </w:rPr>
        <w:t xml:space="preserve"> </w:t>
      </w:r>
      <w:r w:rsidRPr="00BC21DD">
        <w:rPr>
          <w:rFonts w:asciiTheme="majorBidi" w:eastAsiaTheme="minorHAnsi" w:hAnsiTheme="majorBidi" w:cstheme="majorBidi"/>
          <w:sz w:val="24"/>
          <w:szCs w:val="24"/>
        </w:rPr>
        <w:t>&amp;</w:t>
      </w:r>
      <w:r>
        <w:rPr>
          <w:rFonts w:asciiTheme="majorBidi" w:eastAsiaTheme="minorHAnsi" w:hAnsiTheme="majorBidi" w:cstheme="majorBidi"/>
          <w:sz w:val="24"/>
          <w:szCs w:val="24"/>
        </w:rPr>
        <w:t xml:space="preserve"> </w:t>
      </w:r>
      <w:r w:rsidRPr="00BC21DD">
        <w:rPr>
          <w:rFonts w:asciiTheme="majorBidi" w:eastAsiaTheme="minorHAnsi" w:hAnsiTheme="majorBidi" w:cstheme="majorBidi"/>
          <w:sz w:val="24"/>
          <w:szCs w:val="24"/>
        </w:rPr>
        <w:t>Sudarsanam, 2006).</w:t>
      </w:r>
      <w:r w:rsidRPr="004440CC">
        <w:rPr>
          <w:rFonts w:asciiTheme="majorBidi" w:eastAsiaTheme="minorHAnsi" w:hAnsiTheme="majorBidi" w:cstheme="majorBidi"/>
          <w:sz w:val="24"/>
          <w:szCs w:val="24"/>
        </w:rPr>
        <w:t xml:space="preserve"> In summary, </w:t>
      </w:r>
      <w:r w:rsidR="00B325C1">
        <w:rPr>
          <w:rFonts w:asciiTheme="majorBidi" w:eastAsiaTheme="minorHAnsi" w:hAnsiTheme="majorBidi" w:cstheme="majorBidi"/>
          <w:sz w:val="24"/>
          <w:szCs w:val="24"/>
        </w:rPr>
        <w:t>multiple</w:t>
      </w:r>
      <w:r w:rsidRPr="00B34E91">
        <w:rPr>
          <w:rFonts w:asciiTheme="majorBidi" w:eastAsiaTheme="minorHAnsi" w:hAnsiTheme="majorBidi" w:cstheme="majorBidi"/>
          <w:sz w:val="24"/>
          <w:szCs w:val="24"/>
        </w:rPr>
        <w:t xml:space="preserve"> definition</w:t>
      </w:r>
      <w:r w:rsidR="00B325C1">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of corporate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B325C1">
        <w:rPr>
          <w:rFonts w:asciiTheme="majorBidi" w:eastAsiaTheme="minorHAnsi" w:hAnsiTheme="majorBidi" w:cstheme="majorBidi"/>
          <w:sz w:val="24"/>
          <w:szCs w:val="24"/>
        </w:rPr>
        <w:t>can be found</w:t>
      </w:r>
      <w:r>
        <w:rPr>
          <w:rFonts w:asciiTheme="majorBidi" w:eastAsiaTheme="minorHAnsi" w:hAnsiTheme="majorBidi" w:cstheme="majorBidi"/>
          <w:sz w:val="24"/>
          <w:szCs w:val="24"/>
        </w:rPr>
        <w:t xml:space="preserve"> </w:t>
      </w:r>
      <w:r w:rsidRPr="002F28D6">
        <w:rPr>
          <w:rFonts w:asciiTheme="majorBidi" w:eastAsiaTheme="minorHAnsi" w:hAnsiTheme="majorBidi" w:cstheme="majorBidi"/>
          <w:sz w:val="24"/>
          <w:szCs w:val="24"/>
        </w:rPr>
        <w:t>w</w:t>
      </w:r>
      <w:r>
        <w:rPr>
          <w:rFonts w:asciiTheme="majorBidi" w:eastAsiaTheme="minorHAnsi" w:hAnsiTheme="majorBidi" w:cstheme="majorBidi"/>
          <w:sz w:val="24"/>
          <w:szCs w:val="24"/>
        </w:rPr>
        <w:t>ithin</w:t>
      </w:r>
      <w:r w:rsidRPr="00B34E91">
        <w:rPr>
          <w:rFonts w:asciiTheme="majorBidi" w:eastAsiaTheme="minorHAnsi" w:hAnsiTheme="majorBidi" w:cstheme="majorBidi"/>
          <w:sz w:val="24"/>
          <w:szCs w:val="24"/>
        </w:rPr>
        <w:t xml:space="preserve"> </w:t>
      </w:r>
      <w:r w:rsidR="00B325C1">
        <w:rPr>
          <w:rFonts w:asciiTheme="majorBidi" w:eastAsiaTheme="minorHAnsi" w:hAnsiTheme="majorBidi" w:cstheme="majorBidi"/>
          <w:sz w:val="24"/>
          <w:szCs w:val="24"/>
        </w:rPr>
        <w:t>existing</w:t>
      </w:r>
      <w:r w:rsidR="00B325C1"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literature. Table 1 lists</w:t>
      </w:r>
      <w:r>
        <w:rPr>
          <w:rFonts w:asciiTheme="majorBidi" w:eastAsiaTheme="minorHAnsi" w:hAnsiTheme="majorBidi" w:cstheme="majorBidi"/>
          <w:sz w:val="24"/>
          <w:szCs w:val="24"/>
        </w:rPr>
        <w:t xml:space="preserve"> some of those various definitions </w:t>
      </w:r>
      <w:r w:rsidR="00B325C1">
        <w:rPr>
          <w:rFonts w:asciiTheme="majorBidi" w:eastAsiaTheme="minorHAnsi" w:hAnsiTheme="majorBidi" w:cstheme="majorBidi"/>
          <w:sz w:val="24"/>
          <w:szCs w:val="24"/>
        </w:rPr>
        <w:t xml:space="preserve">according to how they </w:t>
      </w:r>
      <w:r w:rsidR="009E0EDD">
        <w:rPr>
          <w:rFonts w:asciiTheme="majorBidi" w:eastAsiaTheme="minorHAnsi" w:hAnsiTheme="majorBidi" w:cstheme="majorBidi"/>
          <w:sz w:val="24"/>
          <w:szCs w:val="24"/>
        </w:rPr>
        <w:t>comprise</w:t>
      </w:r>
      <w:r>
        <w:rPr>
          <w:rFonts w:asciiTheme="majorBidi" w:eastAsiaTheme="minorHAnsi" w:hAnsiTheme="majorBidi" w:cstheme="majorBidi"/>
          <w:sz w:val="24"/>
          <w:szCs w:val="24"/>
        </w:rPr>
        <w:t xml:space="preserve"> different dimensions and motivators of corporate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found in existing research.  </w:t>
      </w:r>
    </w:p>
    <w:p w:rsidR="00263080" w:rsidRDefault="00263080" w:rsidP="00263080">
      <w:pPr>
        <w:rPr>
          <w:rFonts w:asciiTheme="majorBidi" w:eastAsiaTheme="minorHAnsi" w:hAnsiTheme="majorBidi" w:cstheme="majorBidi"/>
          <w:sz w:val="24"/>
          <w:szCs w:val="24"/>
        </w:rPr>
      </w:pPr>
      <w:r>
        <w:rPr>
          <w:rFonts w:asciiTheme="majorBidi" w:eastAsiaTheme="minorHAnsi" w:hAnsiTheme="majorBidi" w:cstheme="majorBidi"/>
          <w:sz w:val="24"/>
          <w:szCs w:val="24"/>
        </w:rPr>
        <w:br w:type="page"/>
      </w:r>
    </w:p>
    <w:p w:rsidR="00263080" w:rsidRPr="00750106" w:rsidRDefault="0066064B" w:rsidP="0066064B">
      <w:pPr>
        <w:pStyle w:val="Caption"/>
        <w:keepNext/>
        <w:rPr>
          <w:rFonts w:asciiTheme="majorBidi" w:eastAsiaTheme="minorHAnsi" w:hAnsiTheme="majorBidi" w:cstheme="majorBidi"/>
          <w:b w:val="0"/>
          <w:bCs w:val="0"/>
          <w:color w:val="auto"/>
          <w:sz w:val="24"/>
          <w:szCs w:val="24"/>
        </w:rPr>
      </w:pPr>
      <w:bookmarkStart w:id="36" w:name="_Toc418369350"/>
      <w:r w:rsidRPr="00750106">
        <w:rPr>
          <w:rFonts w:asciiTheme="majorBidi" w:hAnsiTheme="majorBidi" w:cstheme="majorBidi"/>
          <w:b w:val="0"/>
          <w:bCs w:val="0"/>
          <w:color w:val="auto"/>
          <w:sz w:val="24"/>
          <w:szCs w:val="24"/>
        </w:rPr>
        <w:lastRenderedPageBreak/>
        <w:t xml:space="preserve">Table </w:t>
      </w:r>
      <w:r w:rsidR="007801C7" w:rsidRPr="00750106">
        <w:rPr>
          <w:rFonts w:asciiTheme="majorBidi" w:hAnsiTheme="majorBidi" w:cstheme="majorBidi"/>
          <w:b w:val="0"/>
          <w:bCs w:val="0"/>
          <w:color w:val="auto"/>
          <w:sz w:val="24"/>
          <w:szCs w:val="24"/>
        </w:rPr>
        <w:fldChar w:fldCharType="begin"/>
      </w:r>
      <w:r w:rsidRPr="00750106">
        <w:rPr>
          <w:rFonts w:asciiTheme="majorBidi" w:hAnsiTheme="majorBidi" w:cstheme="majorBidi"/>
          <w:b w:val="0"/>
          <w:bCs w:val="0"/>
          <w:color w:val="auto"/>
          <w:sz w:val="24"/>
          <w:szCs w:val="24"/>
        </w:rPr>
        <w:instrText xml:space="preserve"> SEQ Table \* ARABIC </w:instrText>
      </w:r>
      <w:r w:rsidR="007801C7" w:rsidRPr="00750106">
        <w:rPr>
          <w:rFonts w:asciiTheme="majorBidi" w:hAnsiTheme="majorBidi" w:cstheme="majorBidi"/>
          <w:b w:val="0"/>
          <w:bCs w:val="0"/>
          <w:color w:val="auto"/>
          <w:sz w:val="24"/>
          <w:szCs w:val="24"/>
        </w:rPr>
        <w:fldChar w:fldCharType="separate"/>
      </w:r>
      <w:r w:rsidR="00822A21" w:rsidRPr="00750106">
        <w:rPr>
          <w:rFonts w:asciiTheme="majorBidi" w:hAnsiTheme="majorBidi" w:cstheme="majorBidi"/>
          <w:b w:val="0"/>
          <w:bCs w:val="0"/>
          <w:noProof/>
          <w:color w:val="auto"/>
          <w:sz w:val="24"/>
          <w:szCs w:val="24"/>
        </w:rPr>
        <w:t>1</w:t>
      </w:r>
      <w:r w:rsidR="007801C7" w:rsidRPr="00750106">
        <w:rPr>
          <w:rFonts w:asciiTheme="majorBidi" w:hAnsiTheme="majorBidi" w:cstheme="majorBidi"/>
          <w:b w:val="0"/>
          <w:bCs w:val="0"/>
          <w:color w:val="auto"/>
          <w:sz w:val="24"/>
          <w:szCs w:val="24"/>
        </w:rPr>
        <w:fldChar w:fldCharType="end"/>
      </w:r>
      <w:r w:rsidR="00263080" w:rsidRPr="00750106">
        <w:rPr>
          <w:rFonts w:asciiTheme="majorBidi" w:eastAsiaTheme="minorHAnsi" w:hAnsiTheme="majorBidi" w:cstheme="majorBidi"/>
          <w:b w:val="0"/>
          <w:bCs w:val="0"/>
          <w:color w:val="auto"/>
          <w:sz w:val="24"/>
          <w:szCs w:val="24"/>
        </w:rPr>
        <w:t xml:space="preserve"> Definitions of “Corporate </w:t>
      </w:r>
      <w:r w:rsidR="004A2198" w:rsidRPr="00750106">
        <w:rPr>
          <w:rFonts w:asciiTheme="majorBidi" w:eastAsiaTheme="minorHAnsi" w:hAnsiTheme="majorBidi" w:cstheme="majorBidi"/>
          <w:b w:val="0"/>
          <w:bCs w:val="0"/>
          <w:color w:val="auto"/>
          <w:sz w:val="24"/>
          <w:szCs w:val="24"/>
        </w:rPr>
        <w:t>Spin-off</w:t>
      </w:r>
      <w:r w:rsidR="00263080" w:rsidRPr="00750106">
        <w:rPr>
          <w:rFonts w:asciiTheme="majorBidi" w:eastAsiaTheme="minorHAnsi" w:hAnsiTheme="majorBidi" w:cstheme="majorBidi"/>
          <w:b w:val="0"/>
          <w:bCs w:val="0"/>
          <w:color w:val="auto"/>
          <w:sz w:val="24"/>
          <w:szCs w:val="24"/>
        </w:rPr>
        <w:t>”</w:t>
      </w:r>
      <w:bookmarkEnd w:id="3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5"/>
        <w:gridCol w:w="2825"/>
      </w:tblGrid>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shd w:val="clear" w:color="auto" w:fill="BFBFBF"/>
            <w:hideMark/>
          </w:tcPr>
          <w:p w:rsidR="00263080" w:rsidRDefault="00263080" w:rsidP="006F2AEE">
            <w:pPr>
              <w:spacing w:line="240" w:lineRule="auto"/>
              <w:rPr>
                <w:rFonts w:asciiTheme="majorBidi" w:eastAsiaTheme="minorHAnsi" w:hAnsiTheme="majorBidi" w:cstheme="majorBidi"/>
                <w:b/>
                <w:sz w:val="24"/>
                <w:szCs w:val="24"/>
              </w:rPr>
            </w:pPr>
            <w:r w:rsidRPr="00B34E91">
              <w:rPr>
                <w:rFonts w:asciiTheme="majorBidi" w:eastAsiaTheme="minorHAnsi" w:hAnsiTheme="majorBidi" w:cstheme="majorBidi"/>
                <w:b/>
                <w:sz w:val="24"/>
                <w:szCs w:val="24"/>
              </w:rPr>
              <w:t>Definition</w:t>
            </w:r>
          </w:p>
        </w:tc>
        <w:tc>
          <w:tcPr>
            <w:tcW w:w="2843" w:type="dxa"/>
            <w:tcBorders>
              <w:top w:val="single" w:sz="4" w:space="0" w:color="000000"/>
              <w:left w:val="single" w:sz="4" w:space="0" w:color="000000"/>
              <w:bottom w:val="single" w:sz="4" w:space="0" w:color="000000"/>
              <w:right w:val="single" w:sz="4" w:space="0" w:color="000000"/>
            </w:tcBorders>
            <w:shd w:val="clear" w:color="auto" w:fill="BFBFBF"/>
            <w:hideMark/>
          </w:tcPr>
          <w:p w:rsidR="00263080" w:rsidRDefault="00263080" w:rsidP="006F2AEE">
            <w:pPr>
              <w:spacing w:line="240" w:lineRule="auto"/>
              <w:rPr>
                <w:rFonts w:asciiTheme="majorBidi" w:eastAsiaTheme="minorHAnsi" w:hAnsiTheme="majorBidi" w:cstheme="majorBidi"/>
                <w:b/>
                <w:sz w:val="24"/>
                <w:szCs w:val="24"/>
              </w:rPr>
            </w:pPr>
            <w:r w:rsidRPr="00A81FDC">
              <w:rPr>
                <w:rFonts w:asciiTheme="majorBidi" w:eastAsiaTheme="minorHAnsi" w:hAnsiTheme="majorBidi" w:cstheme="majorBidi"/>
                <w:b/>
                <w:sz w:val="24"/>
                <w:szCs w:val="24"/>
              </w:rPr>
              <w:t>Authors</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A corporate </w:t>
            </w:r>
            <w:r w:rsidR="004A2198">
              <w:rPr>
                <w:rFonts w:asciiTheme="majorBidi" w:eastAsiaTheme="minorHAnsi" w:hAnsiTheme="majorBidi" w:cstheme="majorBidi"/>
                <w:sz w:val="20"/>
                <w:szCs w:val="20"/>
              </w:rPr>
              <w:t>spin-off</w:t>
            </w:r>
            <w:r w:rsidRPr="00B34E91">
              <w:rPr>
                <w:rFonts w:asciiTheme="majorBidi" w:eastAsiaTheme="minorHAnsi" w:hAnsiTheme="majorBidi" w:cstheme="majorBidi"/>
                <w:sz w:val="20"/>
                <w:szCs w:val="20"/>
              </w:rPr>
              <w:t xml:space="preserve"> divides a company into two or more independent firms and offers a firm an opportunity to improve managerial incentives with fresh compensation packages directly tied to its own stock price. </w:t>
            </w:r>
          </w:p>
        </w:tc>
        <w:tc>
          <w:tcPr>
            <w:tcW w:w="2843" w:type="dxa"/>
            <w:tcBorders>
              <w:top w:val="single" w:sz="4" w:space="0" w:color="000000"/>
              <w:left w:val="single" w:sz="4" w:space="0" w:color="000000"/>
              <w:bottom w:val="single" w:sz="4" w:space="0" w:color="000000"/>
              <w:right w:val="single" w:sz="4" w:space="0" w:color="000000"/>
            </w:tcBorders>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Pyo (2007, p.341) </w:t>
            </w:r>
          </w:p>
          <w:p w:rsidR="00263080" w:rsidRDefault="00263080" w:rsidP="006F2AEE">
            <w:pPr>
              <w:spacing w:line="240" w:lineRule="auto"/>
              <w:rPr>
                <w:rFonts w:asciiTheme="majorBidi" w:eastAsiaTheme="minorHAnsi" w:hAnsiTheme="majorBidi" w:cstheme="majorBidi"/>
                <w:sz w:val="20"/>
                <w:szCs w:val="20"/>
              </w:rPr>
            </w:pP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4A2198" w:rsidP="006F2AEE">
            <w:pPr>
              <w:spacing w:line="240" w:lineRule="auto"/>
              <w:rPr>
                <w:rFonts w:asciiTheme="majorBidi" w:eastAsiaTheme="minorHAnsi" w:hAnsiTheme="majorBidi" w:cstheme="majorBidi"/>
                <w:sz w:val="20"/>
                <w:szCs w:val="20"/>
              </w:rPr>
            </w:pPr>
            <w:r>
              <w:rPr>
                <w:rFonts w:asciiTheme="majorBidi" w:eastAsiaTheme="minorHAnsi" w:hAnsiTheme="majorBidi" w:cstheme="majorBidi"/>
                <w:sz w:val="20"/>
                <w:szCs w:val="20"/>
              </w:rPr>
              <w:t>Spin-off</w:t>
            </w:r>
            <w:r w:rsidR="00263080" w:rsidRPr="00B34E91">
              <w:rPr>
                <w:rFonts w:asciiTheme="majorBidi" w:eastAsiaTheme="minorHAnsi" w:hAnsiTheme="majorBidi" w:cstheme="majorBidi"/>
                <w:sz w:val="20"/>
                <w:szCs w:val="20"/>
              </w:rPr>
              <w:t xml:space="preserve"> </w:t>
            </w:r>
            <w:r w:rsidR="009E0EDD">
              <w:rPr>
                <w:rFonts w:asciiTheme="majorBidi" w:eastAsiaTheme="minorHAnsi" w:hAnsiTheme="majorBidi" w:cstheme="majorBidi"/>
                <w:sz w:val="20"/>
                <w:szCs w:val="20"/>
              </w:rPr>
              <w:t xml:space="preserve">process </w:t>
            </w:r>
            <w:r w:rsidR="00263080" w:rsidRPr="00B34E91">
              <w:rPr>
                <w:rFonts w:asciiTheme="majorBidi" w:eastAsiaTheme="minorHAnsi" w:hAnsiTheme="majorBidi" w:cstheme="majorBidi"/>
                <w:sz w:val="20"/>
                <w:szCs w:val="20"/>
              </w:rPr>
              <w:t>repackage</w:t>
            </w:r>
            <w:r w:rsidR="009E0EDD">
              <w:rPr>
                <w:rFonts w:asciiTheme="majorBidi" w:eastAsiaTheme="minorHAnsi" w:hAnsiTheme="majorBidi" w:cstheme="majorBidi"/>
                <w:sz w:val="20"/>
                <w:szCs w:val="20"/>
              </w:rPr>
              <w:t>s</w:t>
            </w:r>
            <w:r w:rsidR="00263080" w:rsidRPr="00B34E91">
              <w:rPr>
                <w:rFonts w:asciiTheme="majorBidi" w:eastAsiaTheme="minorHAnsi" w:hAnsiTheme="majorBidi" w:cstheme="majorBidi"/>
                <w:sz w:val="20"/>
                <w:szCs w:val="20"/>
              </w:rPr>
              <w:t xml:space="preserve"> ownership across existing shareholders, produce</w:t>
            </w:r>
            <w:r w:rsidR="009E0EDD">
              <w:rPr>
                <w:rFonts w:asciiTheme="majorBidi" w:eastAsiaTheme="minorHAnsi" w:hAnsiTheme="majorBidi" w:cstheme="majorBidi"/>
                <w:sz w:val="20"/>
                <w:szCs w:val="20"/>
              </w:rPr>
              <w:t>s</w:t>
            </w:r>
            <w:r w:rsidR="00263080" w:rsidRPr="00B34E91">
              <w:rPr>
                <w:rFonts w:asciiTheme="majorBidi" w:eastAsiaTheme="minorHAnsi" w:hAnsiTheme="majorBidi" w:cstheme="majorBidi"/>
                <w:sz w:val="20"/>
                <w:szCs w:val="20"/>
              </w:rPr>
              <w:t xml:space="preserve"> no cash, and reduce</w:t>
            </w:r>
            <w:r w:rsidR="009E0EDD">
              <w:rPr>
                <w:rFonts w:asciiTheme="majorBidi" w:eastAsiaTheme="minorHAnsi" w:hAnsiTheme="majorBidi" w:cstheme="majorBidi"/>
                <w:sz w:val="20"/>
                <w:szCs w:val="20"/>
              </w:rPr>
              <w:t>s</w:t>
            </w:r>
            <w:r w:rsidR="00263080" w:rsidRPr="00B34E91">
              <w:rPr>
                <w:rFonts w:asciiTheme="majorBidi" w:eastAsiaTheme="minorHAnsi" w:hAnsiTheme="majorBidi" w:cstheme="majorBidi"/>
                <w:sz w:val="20"/>
                <w:szCs w:val="20"/>
              </w:rPr>
              <w:t xml:space="preserve"> the level of assets under the control of the parent management. </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Nixon, Roenfeldt</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&amp;</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Sicherman (2000, p.277)</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5371FD">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A new firm is created by one or more individual</w:t>
            </w:r>
            <w:r w:rsidR="00E220D4">
              <w:rPr>
                <w:rFonts w:asciiTheme="majorBidi" w:eastAsiaTheme="minorHAnsi" w:hAnsiTheme="majorBidi" w:cstheme="majorBidi"/>
                <w:sz w:val="20"/>
                <w:szCs w:val="20"/>
              </w:rPr>
              <w:t>(</w:t>
            </w:r>
            <w:r w:rsidRPr="00B34E91">
              <w:rPr>
                <w:rFonts w:asciiTheme="majorBidi" w:eastAsiaTheme="minorHAnsi" w:hAnsiTheme="majorBidi" w:cstheme="majorBidi"/>
                <w:sz w:val="20"/>
                <w:szCs w:val="20"/>
              </w:rPr>
              <w:t>s</w:t>
            </w:r>
            <w:r w:rsidR="00E220D4">
              <w:rPr>
                <w:rFonts w:asciiTheme="majorBidi" w:eastAsiaTheme="minorHAnsi" w:hAnsiTheme="majorBidi" w:cstheme="majorBidi"/>
                <w:sz w:val="20"/>
                <w:szCs w:val="20"/>
              </w:rPr>
              <w:t>)</w:t>
            </w:r>
            <w:r w:rsidRPr="00B34E91">
              <w:rPr>
                <w:rFonts w:asciiTheme="majorBidi" w:eastAsiaTheme="minorHAnsi" w:hAnsiTheme="majorBidi" w:cstheme="majorBidi"/>
                <w:sz w:val="20"/>
                <w:szCs w:val="20"/>
              </w:rPr>
              <w:t xml:space="preserve"> who have previously worked in the industry being entered, and the impetus for starting the new firm originates with these individuals.</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Garvin (1983, p.3)</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A corporate </w:t>
            </w:r>
            <w:r w:rsidR="004A2198">
              <w:rPr>
                <w:rFonts w:asciiTheme="majorBidi" w:eastAsiaTheme="minorHAnsi" w:hAnsiTheme="majorBidi" w:cstheme="majorBidi"/>
                <w:sz w:val="20"/>
                <w:szCs w:val="20"/>
              </w:rPr>
              <w:t>spin-off</w:t>
            </w:r>
            <w:r w:rsidRPr="00B34E91">
              <w:rPr>
                <w:rFonts w:asciiTheme="majorBidi" w:eastAsiaTheme="minorHAnsi" w:hAnsiTheme="majorBidi" w:cstheme="majorBidi"/>
                <w:sz w:val="20"/>
                <w:szCs w:val="20"/>
              </w:rPr>
              <w:t xml:space="preserve"> represents the distribution of newly created shares of a subsidiary to existing stockholders of the parent corporation.</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Block (2009, p.14)</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4A2198" w:rsidP="005371FD">
            <w:pPr>
              <w:spacing w:line="240" w:lineRule="auto"/>
              <w:rPr>
                <w:rFonts w:asciiTheme="majorBidi" w:eastAsiaTheme="minorHAnsi" w:hAnsiTheme="majorBidi" w:cstheme="majorBidi"/>
                <w:sz w:val="20"/>
                <w:szCs w:val="20"/>
              </w:rPr>
            </w:pPr>
            <w:r>
              <w:rPr>
                <w:rFonts w:asciiTheme="majorBidi" w:eastAsiaTheme="minorHAnsi" w:hAnsiTheme="majorBidi" w:cstheme="majorBidi"/>
                <w:sz w:val="20"/>
                <w:szCs w:val="20"/>
              </w:rPr>
              <w:t>Spin-off</w:t>
            </w:r>
            <w:r w:rsidR="00263080" w:rsidRPr="00B34E91">
              <w:rPr>
                <w:rFonts w:asciiTheme="majorBidi" w:eastAsiaTheme="minorHAnsi" w:hAnsiTheme="majorBidi" w:cstheme="majorBidi"/>
                <w:sz w:val="20"/>
                <w:szCs w:val="20"/>
              </w:rPr>
              <w:t>s are normally defined as an individual or an organizational unit leaving</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an</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existing</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firm</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to</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start</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as</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a</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new</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firm</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on</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the</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basis</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of</w:t>
            </w:r>
            <w:r w:rsidR="00263080">
              <w:rPr>
                <w:rFonts w:asciiTheme="majorBidi" w:eastAsiaTheme="minorHAnsi" w:hAnsiTheme="majorBidi" w:cstheme="majorBidi"/>
                <w:sz w:val="20"/>
                <w:szCs w:val="20"/>
              </w:rPr>
              <w:t xml:space="preserve"> </w:t>
            </w:r>
            <w:r w:rsidR="00263080" w:rsidRPr="00B34E91">
              <w:rPr>
                <w:rFonts w:asciiTheme="majorBidi" w:eastAsiaTheme="minorHAnsi" w:hAnsiTheme="majorBidi" w:cstheme="majorBidi"/>
                <w:sz w:val="20"/>
                <w:szCs w:val="20"/>
              </w:rPr>
              <w:t>his/her knowledge and competences.</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Elfring</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&amp; Foss (1997, p.1)</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Corporate </w:t>
            </w:r>
            <w:r w:rsidR="004A2198">
              <w:rPr>
                <w:rFonts w:asciiTheme="majorBidi" w:eastAsiaTheme="minorHAnsi" w:hAnsiTheme="majorBidi" w:cstheme="majorBidi"/>
                <w:sz w:val="20"/>
                <w:szCs w:val="20"/>
              </w:rPr>
              <w:t>spin-off</w:t>
            </w:r>
            <w:r w:rsidRPr="00B34E91">
              <w:rPr>
                <w:rFonts w:asciiTheme="majorBidi" w:eastAsiaTheme="minorHAnsi" w:hAnsiTheme="majorBidi" w:cstheme="majorBidi"/>
                <w:sz w:val="20"/>
                <w:szCs w:val="20"/>
              </w:rPr>
              <w:t>s create new firms with characteristics markedly different from the original firm.</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Abardanell, Bushee</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&amp;</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Raedy (2003, p.233)</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A </w:t>
            </w:r>
            <w:r w:rsidR="004A2198">
              <w:rPr>
                <w:rFonts w:asciiTheme="majorBidi" w:eastAsiaTheme="minorHAnsi" w:hAnsiTheme="majorBidi" w:cstheme="majorBidi"/>
                <w:sz w:val="20"/>
                <w:szCs w:val="20"/>
              </w:rPr>
              <w:t>spin-off</w:t>
            </w:r>
            <w:r w:rsidRPr="00B34E91">
              <w:rPr>
                <w:rFonts w:asciiTheme="majorBidi" w:eastAsiaTheme="minorHAnsi" w:hAnsiTheme="majorBidi" w:cstheme="majorBidi"/>
                <w:sz w:val="20"/>
                <w:szCs w:val="20"/>
              </w:rPr>
              <w:t xml:space="preserve"> divides the existing asset base of a corporation into two (or more) separate parts. The current shareholders receive a pro rate distribution of separate equity claims on the assets of each new corporate entity.</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Seward &amp; Walsh (1996, p.26)</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4A2198" w:rsidP="006F2AEE">
            <w:pPr>
              <w:spacing w:line="240" w:lineRule="auto"/>
              <w:rPr>
                <w:rFonts w:asciiTheme="majorBidi" w:eastAsiaTheme="minorHAnsi" w:hAnsiTheme="majorBidi" w:cstheme="majorBidi"/>
                <w:sz w:val="20"/>
                <w:szCs w:val="20"/>
              </w:rPr>
            </w:pPr>
            <w:r>
              <w:rPr>
                <w:rFonts w:asciiTheme="majorBidi" w:eastAsiaTheme="minorHAnsi" w:hAnsiTheme="majorBidi" w:cstheme="majorBidi"/>
                <w:sz w:val="20"/>
                <w:szCs w:val="20"/>
              </w:rPr>
              <w:t>Spin-off</w:t>
            </w:r>
            <w:r w:rsidR="00263080">
              <w:rPr>
                <w:rFonts w:asciiTheme="majorBidi" w:eastAsiaTheme="minorHAnsi" w:hAnsiTheme="majorBidi" w:cstheme="majorBidi"/>
                <w:sz w:val="20"/>
                <w:szCs w:val="20"/>
              </w:rPr>
              <w:t xml:space="preserve"> a</w:t>
            </w:r>
            <w:r w:rsidR="00263080" w:rsidRPr="00B34E91">
              <w:rPr>
                <w:rFonts w:asciiTheme="majorBidi" w:eastAsiaTheme="minorHAnsi" w:hAnsiTheme="majorBidi" w:cstheme="majorBidi"/>
                <w:sz w:val="20"/>
                <w:szCs w:val="20"/>
              </w:rPr>
              <w:t xml:space="preserve"> unit of a corporation established as an independent company, and shareholders receive shares in the new entity on a </w:t>
            </w:r>
            <w:r w:rsidR="00263080" w:rsidRPr="005371FD">
              <w:rPr>
                <w:rFonts w:asciiTheme="majorBidi" w:eastAsiaTheme="minorHAnsi" w:hAnsiTheme="majorBidi" w:cstheme="majorBidi"/>
                <w:sz w:val="20"/>
                <w:szCs w:val="20"/>
              </w:rPr>
              <w:t>pro</w:t>
            </w:r>
            <w:r w:rsidR="00263080" w:rsidRPr="00495489">
              <w:rPr>
                <w:rFonts w:asciiTheme="majorBidi" w:eastAsiaTheme="minorHAnsi" w:hAnsiTheme="majorBidi" w:cstheme="majorBidi"/>
                <w:sz w:val="20"/>
                <w:szCs w:val="20"/>
              </w:rPr>
              <w:t xml:space="preserve"> rata</w:t>
            </w:r>
            <w:r w:rsidR="00263080" w:rsidRPr="00B34E91">
              <w:rPr>
                <w:rFonts w:asciiTheme="majorBidi" w:eastAsiaTheme="minorHAnsi" w:hAnsiTheme="majorBidi" w:cstheme="majorBidi"/>
                <w:sz w:val="20"/>
                <w:szCs w:val="20"/>
              </w:rPr>
              <w:t xml:space="preserve"> basis.</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Allen (2001, p.281)</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A </w:t>
            </w:r>
            <w:r w:rsidR="004A2198">
              <w:rPr>
                <w:rFonts w:asciiTheme="majorBidi" w:eastAsiaTheme="minorHAnsi" w:hAnsiTheme="majorBidi" w:cstheme="majorBidi"/>
                <w:sz w:val="20"/>
                <w:szCs w:val="20"/>
              </w:rPr>
              <w:t>spin-off</w:t>
            </w:r>
            <w:r w:rsidRPr="00B34E91">
              <w:rPr>
                <w:rFonts w:asciiTheme="majorBidi" w:eastAsiaTheme="minorHAnsi" w:hAnsiTheme="majorBidi" w:cstheme="majorBidi"/>
                <w:sz w:val="20"/>
                <w:szCs w:val="20"/>
              </w:rPr>
              <w:t xml:space="preserve"> is defined as a firm that is partially owned and sometimes listed on the various stock markets. The partial ownership means that there is a varying degree of continuing relationship between the parent and the separated firm.</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Ito (1995, p.431)</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 xml:space="preserve">A </w:t>
            </w:r>
            <w:r w:rsidR="004A2198">
              <w:rPr>
                <w:rFonts w:asciiTheme="majorBidi" w:eastAsiaTheme="minorHAnsi" w:hAnsiTheme="majorBidi" w:cstheme="majorBidi"/>
                <w:sz w:val="20"/>
                <w:szCs w:val="20"/>
              </w:rPr>
              <w:t>spin-off</w:t>
            </w:r>
            <w:r w:rsidRPr="00B34E91">
              <w:rPr>
                <w:rFonts w:asciiTheme="majorBidi" w:eastAsiaTheme="minorHAnsi" w:hAnsiTheme="majorBidi" w:cstheme="majorBidi"/>
                <w:sz w:val="20"/>
                <w:szCs w:val="20"/>
              </w:rPr>
              <w:t xml:space="preserve"> is a pro</w:t>
            </w:r>
            <w:r w:rsidR="00E220D4">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rata distribution of the shares of a firm’s subsidiary to the shareholders of the firm. There is neither a dilution of equity nor a transfer of ownership from the current shareholders.</w:t>
            </w:r>
          </w:p>
        </w:tc>
        <w:tc>
          <w:tcPr>
            <w:tcW w:w="2843" w:type="dxa"/>
            <w:tcBorders>
              <w:top w:val="single" w:sz="4" w:space="0" w:color="000000"/>
              <w:left w:val="single" w:sz="4" w:space="0" w:color="000000"/>
              <w:bottom w:val="single" w:sz="4" w:space="0" w:color="000000"/>
              <w:right w:val="single" w:sz="4" w:space="0" w:color="000000"/>
            </w:tcBorders>
            <w:hideMark/>
          </w:tcPr>
          <w:p w:rsidR="00263080" w:rsidRDefault="00263080" w:rsidP="006F2AEE">
            <w:pPr>
              <w:spacing w:line="240" w:lineRule="auto"/>
              <w:rPr>
                <w:rFonts w:asciiTheme="majorBidi" w:eastAsiaTheme="minorHAnsi" w:hAnsiTheme="majorBidi" w:cstheme="majorBidi"/>
                <w:sz w:val="20"/>
                <w:szCs w:val="20"/>
              </w:rPr>
            </w:pPr>
            <w:r w:rsidRPr="00B34E91">
              <w:rPr>
                <w:rFonts w:asciiTheme="majorBidi" w:eastAsiaTheme="minorHAnsi" w:hAnsiTheme="majorBidi" w:cstheme="majorBidi"/>
                <w:sz w:val="20"/>
                <w:szCs w:val="20"/>
              </w:rPr>
              <w:t>Krishnaswami</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&amp;</w:t>
            </w:r>
            <w:r>
              <w:rPr>
                <w:rFonts w:asciiTheme="majorBidi" w:eastAsiaTheme="minorHAnsi" w:hAnsiTheme="majorBidi" w:cstheme="majorBidi"/>
                <w:sz w:val="20"/>
                <w:szCs w:val="20"/>
              </w:rPr>
              <w:t xml:space="preserve"> </w:t>
            </w:r>
            <w:r w:rsidRPr="00B34E91">
              <w:rPr>
                <w:rFonts w:asciiTheme="majorBidi" w:eastAsiaTheme="minorHAnsi" w:hAnsiTheme="majorBidi" w:cstheme="majorBidi"/>
                <w:sz w:val="20"/>
                <w:szCs w:val="20"/>
              </w:rPr>
              <w:t>Subramaniam (1999, p.74)</w:t>
            </w:r>
          </w:p>
        </w:tc>
      </w:tr>
      <w:tr w:rsidR="0026308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tcPr>
          <w:p w:rsidR="00263080" w:rsidRDefault="00263080" w:rsidP="00786751">
            <w:pPr>
              <w:spacing w:line="240" w:lineRule="auto"/>
              <w:rPr>
                <w:rFonts w:asciiTheme="majorBidi" w:eastAsiaTheme="minorHAnsi" w:hAnsiTheme="majorBidi" w:cstheme="majorBidi"/>
                <w:sz w:val="20"/>
                <w:szCs w:val="20"/>
              </w:rPr>
            </w:pPr>
            <w:r w:rsidRPr="00524E54">
              <w:rPr>
                <w:rFonts w:asciiTheme="majorBidi" w:eastAsiaTheme="minorHAnsi" w:hAnsiTheme="majorBidi" w:cstheme="majorBidi"/>
                <w:sz w:val="20"/>
                <w:szCs w:val="20"/>
              </w:rPr>
              <w:t xml:space="preserve">A </w:t>
            </w:r>
            <w:r w:rsidR="004A2198">
              <w:rPr>
                <w:rFonts w:asciiTheme="majorBidi" w:eastAsiaTheme="minorHAnsi" w:hAnsiTheme="majorBidi" w:cstheme="majorBidi"/>
                <w:sz w:val="20"/>
                <w:szCs w:val="20"/>
              </w:rPr>
              <w:t>spin-off</w:t>
            </w:r>
            <w:r w:rsidRPr="00524E54">
              <w:rPr>
                <w:rFonts w:asciiTheme="majorBidi" w:eastAsiaTheme="minorHAnsi" w:hAnsiTheme="majorBidi" w:cstheme="majorBidi"/>
                <w:sz w:val="20"/>
                <w:szCs w:val="20"/>
              </w:rPr>
              <w:t xml:space="preserve"> </w:t>
            </w:r>
            <w:r w:rsidR="00786751">
              <w:rPr>
                <w:rFonts w:asciiTheme="majorBidi" w:eastAsiaTheme="minorHAnsi" w:hAnsiTheme="majorBidi" w:cstheme="majorBidi"/>
                <w:sz w:val="20"/>
                <w:szCs w:val="20"/>
              </w:rPr>
              <w:t>is</w:t>
            </w:r>
            <w:r w:rsidR="00786751" w:rsidRPr="00524E54">
              <w:rPr>
                <w:rFonts w:asciiTheme="majorBidi" w:eastAsiaTheme="minorHAnsi" w:hAnsiTheme="majorBidi" w:cstheme="majorBidi"/>
                <w:sz w:val="20"/>
                <w:szCs w:val="20"/>
              </w:rPr>
              <w:t xml:space="preserve"> </w:t>
            </w:r>
            <w:r w:rsidRPr="00524E54">
              <w:rPr>
                <w:rFonts w:asciiTheme="majorBidi" w:eastAsiaTheme="minorHAnsi" w:hAnsiTheme="majorBidi" w:cstheme="majorBidi"/>
                <w:sz w:val="20"/>
                <w:szCs w:val="20"/>
              </w:rPr>
              <w:t xml:space="preserve">a divestiture where the majority of shares of the subsidiary are distributed to the parent’s existing shareholders.    </w:t>
            </w:r>
          </w:p>
        </w:tc>
        <w:tc>
          <w:tcPr>
            <w:tcW w:w="2843" w:type="dxa"/>
            <w:tcBorders>
              <w:top w:val="single" w:sz="4" w:space="0" w:color="000000"/>
              <w:left w:val="single" w:sz="4" w:space="0" w:color="000000"/>
              <w:bottom w:val="single" w:sz="4" w:space="0" w:color="000000"/>
              <w:right w:val="single" w:sz="4" w:space="0" w:color="000000"/>
            </w:tcBorders>
          </w:tcPr>
          <w:p w:rsidR="00263080" w:rsidRDefault="00263080" w:rsidP="006F2AEE">
            <w:pPr>
              <w:spacing w:line="240" w:lineRule="auto"/>
              <w:rPr>
                <w:rFonts w:asciiTheme="majorBidi" w:eastAsiaTheme="minorHAnsi" w:hAnsiTheme="majorBidi" w:cstheme="majorBidi"/>
                <w:sz w:val="20"/>
                <w:szCs w:val="20"/>
              </w:rPr>
            </w:pPr>
            <w:r w:rsidRPr="00524E54">
              <w:rPr>
                <w:rFonts w:asciiTheme="majorBidi" w:eastAsiaTheme="minorHAnsi" w:hAnsiTheme="majorBidi" w:cstheme="majorBidi"/>
                <w:sz w:val="20"/>
                <w:szCs w:val="20"/>
              </w:rPr>
              <w:t>Qian</w:t>
            </w:r>
            <w:r>
              <w:rPr>
                <w:rFonts w:asciiTheme="majorBidi" w:eastAsiaTheme="minorHAnsi" w:hAnsiTheme="majorBidi" w:cstheme="majorBidi"/>
                <w:sz w:val="20"/>
                <w:szCs w:val="20"/>
              </w:rPr>
              <w:t xml:space="preserve"> </w:t>
            </w:r>
            <w:r w:rsidRPr="00524E54">
              <w:rPr>
                <w:rFonts w:asciiTheme="majorBidi" w:eastAsiaTheme="minorHAnsi" w:hAnsiTheme="majorBidi" w:cstheme="majorBidi"/>
                <w:sz w:val="20"/>
                <w:szCs w:val="20"/>
              </w:rPr>
              <w:t>&amp;</w:t>
            </w:r>
            <w:r>
              <w:rPr>
                <w:rFonts w:asciiTheme="majorBidi" w:eastAsiaTheme="minorHAnsi" w:hAnsiTheme="majorBidi" w:cstheme="majorBidi"/>
                <w:sz w:val="20"/>
                <w:szCs w:val="20"/>
              </w:rPr>
              <w:t xml:space="preserve"> </w:t>
            </w:r>
            <w:r w:rsidRPr="00524E54">
              <w:rPr>
                <w:rFonts w:asciiTheme="majorBidi" w:eastAsiaTheme="minorHAnsi" w:hAnsiTheme="majorBidi" w:cstheme="majorBidi"/>
                <w:sz w:val="20"/>
                <w:szCs w:val="20"/>
              </w:rPr>
              <w:t>Sudarsanam (2006, p.11)</w:t>
            </w:r>
          </w:p>
        </w:tc>
      </w:tr>
      <w:tr w:rsidR="00BA3150" w:rsidRPr="00B34E91" w:rsidTr="006F2AEE">
        <w:trPr>
          <w:jc w:val="center"/>
        </w:trPr>
        <w:tc>
          <w:tcPr>
            <w:tcW w:w="6588" w:type="dxa"/>
            <w:tcBorders>
              <w:top w:val="single" w:sz="4" w:space="0" w:color="000000"/>
              <w:left w:val="single" w:sz="4" w:space="0" w:color="000000"/>
              <w:bottom w:val="single" w:sz="4" w:space="0" w:color="000000"/>
              <w:right w:val="single" w:sz="4" w:space="0" w:color="000000"/>
            </w:tcBorders>
          </w:tcPr>
          <w:p w:rsidR="00BA3150" w:rsidRPr="00BA3150" w:rsidRDefault="00BA3150" w:rsidP="00BA3150">
            <w:pPr>
              <w:autoSpaceDE w:val="0"/>
              <w:autoSpaceDN w:val="0"/>
              <w:adjustRightInd w:val="0"/>
              <w:spacing w:after="0" w:line="240" w:lineRule="auto"/>
              <w:rPr>
                <w:rFonts w:asciiTheme="majorBidi" w:eastAsiaTheme="minorHAnsi" w:hAnsiTheme="majorBidi" w:cstheme="majorBidi"/>
                <w:sz w:val="20"/>
                <w:szCs w:val="20"/>
              </w:rPr>
            </w:pPr>
            <w:r w:rsidRPr="00BA3150">
              <w:rPr>
                <w:rFonts w:asciiTheme="majorBidi" w:eastAsiaTheme="minorHAnsi" w:hAnsiTheme="majorBidi" w:cstheme="majorBidi"/>
                <w:sz w:val="20"/>
                <w:szCs w:val="20"/>
              </w:rPr>
              <w:t xml:space="preserve">A </w:t>
            </w:r>
            <w:r w:rsidR="004A2198">
              <w:rPr>
                <w:rFonts w:asciiTheme="majorBidi" w:eastAsiaTheme="minorHAnsi" w:hAnsiTheme="majorBidi" w:cstheme="majorBidi"/>
                <w:sz w:val="20"/>
                <w:szCs w:val="20"/>
              </w:rPr>
              <w:t>spin-off</w:t>
            </w:r>
            <w:r w:rsidRPr="00BA3150">
              <w:rPr>
                <w:rFonts w:asciiTheme="majorBidi" w:eastAsiaTheme="minorHAnsi" w:hAnsiTheme="majorBidi" w:cstheme="majorBidi"/>
                <w:sz w:val="20"/>
                <w:szCs w:val="20"/>
              </w:rPr>
              <w:t xml:space="preserve"> involves the separation of a company’s businesses through the</w:t>
            </w:r>
          </w:p>
          <w:p w:rsidR="00BA3150" w:rsidRPr="00524E54" w:rsidRDefault="00BA3150" w:rsidP="00BA3150">
            <w:pPr>
              <w:spacing w:line="240" w:lineRule="auto"/>
              <w:rPr>
                <w:rFonts w:asciiTheme="majorBidi" w:eastAsiaTheme="minorHAnsi" w:hAnsiTheme="majorBidi" w:cstheme="majorBidi"/>
                <w:sz w:val="20"/>
                <w:szCs w:val="20"/>
              </w:rPr>
            </w:pPr>
            <w:r w:rsidRPr="00BA3150">
              <w:rPr>
                <w:rFonts w:asciiTheme="majorBidi" w:eastAsiaTheme="minorHAnsi" w:hAnsiTheme="majorBidi" w:cstheme="majorBidi"/>
                <w:sz w:val="20"/>
                <w:szCs w:val="20"/>
              </w:rPr>
              <w:t>creation of one or more separate, publicly traded companies</w:t>
            </w:r>
          </w:p>
        </w:tc>
        <w:tc>
          <w:tcPr>
            <w:tcW w:w="2843" w:type="dxa"/>
            <w:tcBorders>
              <w:top w:val="single" w:sz="4" w:space="0" w:color="000000"/>
              <w:left w:val="single" w:sz="4" w:space="0" w:color="000000"/>
              <w:bottom w:val="single" w:sz="4" w:space="0" w:color="000000"/>
              <w:right w:val="single" w:sz="4" w:space="0" w:color="000000"/>
            </w:tcBorders>
          </w:tcPr>
          <w:p w:rsidR="00BA3150" w:rsidRPr="00524E54" w:rsidRDefault="00BA3150" w:rsidP="00BA3150">
            <w:pPr>
              <w:spacing w:line="240" w:lineRule="auto"/>
              <w:rPr>
                <w:rFonts w:asciiTheme="majorBidi" w:eastAsiaTheme="minorHAnsi" w:hAnsiTheme="majorBidi" w:cstheme="majorBidi"/>
                <w:sz w:val="20"/>
                <w:szCs w:val="20"/>
              </w:rPr>
            </w:pPr>
            <w:r w:rsidRPr="00BA3150">
              <w:rPr>
                <w:rFonts w:asciiTheme="majorBidi" w:eastAsiaTheme="minorHAnsi" w:hAnsiTheme="majorBidi" w:cstheme="majorBidi"/>
                <w:sz w:val="20"/>
                <w:szCs w:val="20"/>
              </w:rPr>
              <w:t>Alimema (2014</w:t>
            </w:r>
            <w:r>
              <w:rPr>
                <w:rFonts w:asciiTheme="majorBidi" w:eastAsiaTheme="minorHAnsi" w:hAnsiTheme="majorBidi" w:cstheme="majorBidi"/>
                <w:sz w:val="20"/>
                <w:szCs w:val="20"/>
              </w:rPr>
              <w:t>, p.81</w:t>
            </w:r>
            <w:r w:rsidRPr="00BA3150">
              <w:rPr>
                <w:rFonts w:asciiTheme="majorBidi" w:eastAsiaTheme="minorHAnsi" w:hAnsiTheme="majorBidi" w:cstheme="majorBidi"/>
                <w:sz w:val="20"/>
                <w:szCs w:val="20"/>
              </w:rPr>
              <w:t>)</w:t>
            </w:r>
          </w:p>
        </w:tc>
      </w:tr>
    </w:tbl>
    <w:p w:rsidR="00263080" w:rsidRDefault="00263080" w:rsidP="00263080">
      <w:pPr>
        <w:spacing w:line="480" w:lineRule="auto"/>
        <w:ind w:firstLine="720"/>
        <w:rPr>
          <w:rFonts w:asciiTheme="majorBidi" w:eastAsiaTheme="minorHAnsi" w:hAnsiTheme="majorBidi" w:cstheme="majorBidi"/>
          <w:sz w:val="24"/>
          <w:szCs w:val="24"/>
        </w:rPr>
      </w:pPr>
    </w:p>
    <w:p w:rsidR="00263080" w:rsidRPr="00B34E91"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For the purposes of this study, “corporate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is defined as a separate entity developed at the parent firm to enter new and different markets from the parent company and which is formed by employees </w:t>
      </w:r>
      <w:r w:rsidR="00E220D4">
        <w:rPr>
          <w:rFonts w:asciiTheme="majorBidi" w:eastAsiaTheme="minorHAnsi" w:hAnsiTheme="majorBidi" w:cstheme="majorBidi"/>
          <w:sz w:val="24"/>
          <w:szCs w:val="24"/>
        </w:rPr>
        <w:t>of</w:t>
      </w:r>
      <w:r w:rsidR="00E220D4"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parent company; it is typically managed independently but sometimes owned </w:t>
      </w:r>
      <w:r w:rsidRPr="00B34E91">
        <w:rPr>
          <w:rFonts w:asciiTheme="majorBidi" w:eastAsiaTheme="minorHAnsi" w:hAnsiTheme="majorBidi" w:cstheme="majorBidi"/>
          <w:sz w:val="24"/>
          <w:szCs w:val="24"/>
        </w:rPr>
        <w:lastRenderedPageBreak/>
        <w:t xml:space="preserve">and supported by the parent company. </w:t>
      </w:r>
      <w:r w:rsidR="00E220D4">
        <w:rPr>
          <w:rFonts w:asciiTheme="majorBidi" w:eastAsiaTheme="minorHAnsi" w:hAnsiTheme="majorBidi" w:cstheme="majorBidi"/>
          <w:sz w:val="24"/>
          <w:szCs w:val="24"/>
        </w:rPr>
        <w:t>T</w:t>
      </w:r>
      <w:r w:rsidRPr="00B34E91">
        <w:rPr>
          <w:rFonts w:asciiTheme="majorBidi" w:eastAsiaTheme="minorHAnsi" w:hAnsiTheme="majorBidi" w:cstheme="majorBidi"/>
          <w:sz w:val="24"/>
          <w:szCs w:val="24"/>
        </w:rPr>
        <w:t xml:space="preserve">he ownership and control </w:t>
      </w:r>
      <w:r w:rsidR="00E220D4">
        <w:rPr>
          <w:rFonts w:asciiTheme="majorBidi" w:eastAsiaTheme="minorHAnsi" w:hAnsiTheme="majorBidi" w:cstheme="majorBidi"/>
          <w:sz w:val="24"/>
          <w:szCs w:val="24"/>
        </w:rPr>
        <w:t>by</w:t>
      </w:r>
      <w:r w:rsidR="00E220D4"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the parent company differ depend</w:t>
      </w:r>
      <w:r>
        <w:rPr>
          <w:rFonts w:asciiTheme="majorBidi" w:eastAsiaTheme="minorHAnsi" w:hAnsiTheme="majorBidi" w:cstheme="majorBidi"/>
          <w:sz w:val="24"/>
          <w:szCs w:val="24"/>
        </w:rPr>
        <w:t>ing</w:t>
      </w:r>
      <w:r w:rsidRPr="00B34E91">
        <w:rPr>
          <w:rFonts w:asciiTheme="majorBidi" w:eastAsiaTheme="minorHAnsi" w:hAnsiTheme="majorBidi" w:cstheme="majorBidi"/>
          <w:sz w:val="24"/>
          <w:szCs w:val="24"/>
        </w:rPr>
        <w:t xml:space="preserve"> on the agreement between the shareholder</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of the parent company and individuals (founders) who left the </w:t>
      </w:r>
      <w:r w:rsidR="00E220D4">
        <w:rPr>
          <w:rFonts w:asciiTheme="majorBidi" w:eastAsiaTheme="minorHAnsi" w:hAnsiTheme="majorBidi" w:cstheme="majorBidi"/>
          <w:sz w:val="24"/>
          <w:szCs w:val="24"/>
        </w:rPr>
        <w:t>parent</w:t>
      </w:r>
      <w:r w:rsidR="00E220D4"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company.</w:t>
      </w:r>
    </w:p>
    <w:p w:rsidR="00263080"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Based on the</w:t>
      </w:r>
      <w:r w:rsidRPr="00B34E91">
        <w:rPr>
          <w:rFonts w:asciiTheme="majorBidi" w:eastAsiaTheme="minorHAnsi" w:hAnsiTheme="majorBidi" w:cstheme="majorBidi"/>
          <w:sz w:val="24"/>
          <w:szCs w:val="24"/>
        </w:rPr>
        <w:t xml:space="preserve"> developed definition, this study seeks to focus on corporate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s rather than </w:t>
      </w:r>
      <w:r w:rsidR="00E220D4">
        <w:rPr>
          <w:rFonts w:asciiTheme="majorBidi" w:eastAsiaTheme="minorHAnsi" w:hAnsiTheme="majorBidi" w:cstheme="majorBidi"/>
          <w:sz w:val="24"/>
          <w:szCs w:val="24"/>
        </w:rPr>
        <w:t>university</w:t>
      </w:r>
      <w:r w:rsidR="00E220D4" w:rsidRPr="00B34E91">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s. The reason is that </w:t>
      </w:r>
      <w:r>
        <w:rPr>
          <w:rFonts w:asciiTheme="majorBidi" w:eastAsiaTheme="minorHAnsi" w:hAnsiTheme="majorBidi" w:cstheme="majorBidi"/>
          <w:sz w:val="24"/>
          <w:szCs w:val="24"/>
        </w:rPr>
        <w:t>little research</w:t>
      </w:r>
      <w:r w:rsidRPr="00B34E91">
        <w:rPr>
          <w:rFonts w:asciiTheme="majorBidi" w:eastAsiaTheme="minorHAnsi" w:hAnsiTheme="majorBidi" w:cstheme="majorBidi"/>
          <w:sz w:val="24"/>
          <w:szCs w:val="24"/>
        </w:rPr>
        <w:t xml:space="preserve"> focus</w:t>
      </w:r>
      <w:r>
        <w:rPr>
          <w:rFonts w:asciiTheme="majorBidi" w:eastAsiaTheme="minorHAnsi" w:hAnsiTheme="majorBidi" w:cstheme="majorBidi"/>
          <w:sz w:val="24"/>
          <w:szCs w:val="24"/>
        </w:rPr>
        <w:t>es</w:t>
      </w:r>
      <w:r w:rsidRPr="00B34E91">
        <w:rPr>
          <w:rFonts w:asciiTheme="majorBidi" w:eastAsiaTheme="minorHAnsi" w:hAnsiTheme="majorBidi" w:cstheme="majorBidi"/>
          <w:sz w:val="24"/>
          <w:szCs w:val="24"/>
        </w:rPr>
        <w:t xml:space="preserve"> on corporate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performance in relation to parent company support (Landry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et al., 2007).</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Hence, the aim of th</w:t>
      </w:r>
      <w:r w:rsidR="00E220D4">
        <w:rPr>
          <w:rFonts w:asciiTheme="majorBidi" w:eastAsiaTheme="minorHAnsi" w:hAnsiTheme="majorBidi" w:cstheme="majorBidi"/>
          <w:sz w:val="24"/>
          <w:szCs w:val="24"/>
        </w:rPr>
        <w:t>e</w:t>
      </w:r>
      <w:r w:rsidRPr="00B34E91">
        <w:rPr>
          <w:rFonts w:asciiTheme="majorBidi" w:eastAsiaTheme="minorHAnsi" w:hAnsiTheme="majorBidi" w:cstheme="majorBidi"/>
          <w:sz w:val="24"/>
          <w:szCs w:val="24"/>
        </w:rPr>
        <w:t xml:space="preserve"> current research is to fill this knowledge gap.</w:t>
      </w:r>
    </w:p>
    <w:p w:rsidR="00263080" w:rsidRDefault="004A2198" w:rsidP="00750106">
      <w:pPr>
        <w:pStyle w:val="Heading2"/>
        <w:spacing w:line="480" w:lineRule="auto"/>
        <w:rPr>
          <w:rFonts w:asciiTheme="majorBidi" w:hAnsiTheme="majorBidi"/>
          <w:color w:val="auto"/>
          <w:sz w:val="24"/>
          <w:szCs w:val="24"/>
        </w:rPr>
      </w:pPr>
      <w:bookmarkStart w:id="37" w:name="_Toc407627240"/>
      <w:bookmarkStart w:id="38" w:name="_Toc418369296"/>
      <w:r w:rsidRPr="00750106">
        <w:rPr>
          <w:rFonts w:asciiTheme="majorBidi" w:hAnsiTheme="majorBidi"/>
          <w:color w:val="auto"/>
          <w:sz w:val="24"/>
          <w:szCs w:val="24"/>
        </w:rPr>
        <w:t>Spin-off</w:t>
      </w:r>
      <w:r w:rsidR="00263080" w:rsidRPr="00750106">
        <w:rPr>
          <w:rFonts w:asciiTheme="majorBidi" w:hAnsiTheme="majorBidi"/>
          <w:color w:val="auto"/>
          <w:sz w:val="24"/>
          <w:szCs w:val="24"/>
        </w:rPr>
        <w:t xml:space="preserve"> decision reasons/factors</w:t>
      </w:r>
      <w:bookmarkEnd w:id="37"/>
      <w:bookmarkEnd w:id="38"/>
    </w:p>
    <w:p w:rsidR="00263080" w:rsidRPr="00750106" w:rsidRDefault="00263080" w:rsidP="00750106">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750106">
        <w:rPr>
          <w:rFonts w:asciiTheme="majorBidi" w:eastAsiaTheme="minorHAnsi" w:hAnsiTheme="majorBidi" w:cstheme="majorBidi"/>
          <w:sz w:val="24"/>
          <w:szCs w:val="24"/>
        </w:rPr>
        <w:t xml:space="preserve">From various studies we find that there are internal and external factors leading to </w:t>
      </w:r>
      <w:r w:rsidR="004A2198" w:rsidRPr="00750106">
        <w:rPr>
          <w:rFonts w:asciiTheme="majorBidi" w:eastAsiaTheme="minorHAnsi" w:hAnsiTheme="majorBidi" w:cstheme="majorBidi"/>
          <w:sz w:val="24"/>
          <w:szCs w:val="24"/>
        </w:rPr>
        <w:t>spin-off</w:t>
      </w:r>
      <w:r w:rsidRPr="00750106">
        <w:rPr>
          <w:rFonts w:asciiTheme="majorBidi" w:eastAsiaTheme="minorHAnsi" w:hAnsiTheme="majorBidi" w:cstheme="majorBidi"/>
          <w:sz w:val="24"/>
          <w:szCs w:val="24"/>
        </w:rPr>
        <w:t xml:space="preserve"> decisions which will be covered in detail in the next section.  The internal factors are individual characteristics (attributes), shareholder benefits, focus and restructure, and the size of the unit divested.  External factors divide into venture capital, support mechanism, government regulations and </w:t>
      </w:r>
      <w:r w:rsidR="00E220D4" w:rsidRPr="00750106">
        <w:rPr>
          <w:rFonts w:asciiTheme="majorBidi" w:eastAsiaTheme="minorHAnsi" w:hAnsiTheme="majorBidi" w:cstheme="majorBidi"/>
          <w:sz w:val="24"/>
          <w:szCs w:val="24"/>
        </w:rPr>
        <w:t xml:space="preserve">characteristics related to </w:t>
      </w:r>
      <w:r w:rsidRPr="00750106">
        <w:rPr>
          <w:rFonts w:asciiTheme="majorBidi" w:eastAsiaTheme="minorHAnsi" w:hAnsiTheme="majorBidi" w:cstheme="majorBidi"/>
          <w:sz w:val="24"/>
          <w:szCs w:val="24"/>
        </w:rPr>
        <w:t>industry</w:t>
      </w:r>
      <w:r w:rsidR="00E220D4" w:rsidRPr="00750106">
        <w:rPr>
          <w:rFonts w:asciiTheme="majorBidi" w:eastAsiaTheme="minorHAnsi" w:hAnsiTheme="majorBidi" w:cstheme="majorBidi"/>
          <w:sz w:val="24"/>
          <w:szCs w:val="24"/>
        </w:rPr>
        <w:t xml:space="preserve"> and </w:t>
      </w:r>
      <w:r w:rsidRPr="00750106">
        <w:rPr>
          <w:rFonts w:asciiTheme="majorBidi" w:eastAsiaTheme="minorHAnsi" w:hAnsiTheme="majorBidi" w:cstheme="majorBidi"/>
          <w:sz w:val="24"/>
          <w:szCs w:val="24"/>
        </w:rPr>
        <w:t xml:space="preserve">technology.  </w:t>
      </w:r>
    </w:p>
    <w:p w:rsidR="00263080" w:rsidRDefault="00263080" w:rsidP="00750106">
      <w:pPr>
        <w:pStyle w:val="Heading2"/>
        <w:spacing w:line="480" w:lineRule="auto"/>
        <w:rPr>
          <w:rFonts w:asciiTheme="majorBidi" w:hAnsiTheme="majorBidi"/>
          <w:color w:val="auto"/>
          <w:sz w:val="24"/>
          <w:szCs w:val="24"/>
        </w:rPr>
      </w:pPr>
      <w:bookmarkStart w:id="39" w:name="_Toc407627241"/>
      <w:bookmarkStart w:id="40" w:name="_Toc418369297"/>
      <w:r w:rsidRPr="00750106">
        <w:rPr>
          <w:rFonts w:asciiTheme="majorBidi" w:hAnsiTheme="majorBidi"/>
          <w:color w:val="auto"/>
          <w:sz w:val="24"/>
          <w:szCs w:val="24"/>
        </w:rPr>
        <w:t>Internal factors</w:t>
      </w:r>
      <w:bookmarkEnd w:id="39"/>
      <w:bookmarkEnd w:id="40"/>
    </w:p>
    <w:p w:rsidR="00263080" w:rsidRPr="00BD6D73" w:rsidRDefault="00263080" w:rsidP="00750106">
      <w:pPr>
        <w:autoSpaceDE w:val="0"/>
        <w:autoSpaceDN w:val="0"/>
        <w:adjustRightInd w:val="0"/>
        <w:spacing w:line="480" w:lineRule="auto"/>
        <w:ind w:firstLine="720"/>
        <w:jc w:val="both"/>
        <w:rPr>
          <w:rFonts w:asciiTheme="majorBidi" w:eastAsiaTheme="minorHAnsi" w:hAnsiTheme="majorBidi" w:cstheme="majorBidi"/>
          <w:b/>
          <w:sz w:val="24"/>
          <w:szCs w:val="24"/>
          <w:u w:val="single"/>
        </w:rPr>
      </w:pPr>
      <w:r w:rsidRPr="0074001C">
        <w:rPr>
          <w:rFonts w:asciiTheme="majorBidi" w:eastAsiaTheme="minorHAnsi" w:hAnsiTheme="majorBidi" w:cstheme="majorBidi"/>
          <w:sz w:val="24"/>
          <w:szCs w:val="24"/>
        </w:rPr>
        <w:t xml:space="preserve">There are four main </w:t>
      </w:r>
      <w:r>
        <w:rPr>
          <w:rFonts w:asciiTheme="majorBidi" w:eastAsiaTheme="minorHAnsi" w:hAnsiTheme="majorBidi" w:cstheme="majorBidi"/>
          <w:sz w:val="24"/>
          <w:szCs w:val="24"/>
        </w:rPr>
        <w:t>internal</w:t>
      </w:r>
      <w:r w:rsidRPr="0074001C">
        <w:rPr>
          <w:rFonts w:asciiTheme="majorBidi" w:eastAsiaTheme="minorHAnsi" w:hAnsiTheme="majorBidi" w:cstheme="majorBidi"/>
          <w:sz w:val="24"/>
          <w:szCs w:val="24"/>
        </w:rPr>
        <w:t xml:space="preserve"> factor</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identified in the literature that </w:t>
      </w:r>
      <w:r>
        <w:rPr>
          <w:rFonts w:asciiTheme="majorBidi" w:eastAsiaTheme="minorHAnsi" w:hAnsiTheme="majorBidi" w:cstheme="majorBidi"/>
          <w:sz w:val="24"/>
          <w:szCs w:val="24"/>
        </w:rPr>
        <w:t xml:space="preserve">may </w:t>
      </w:r>
      <w:r w:rsidRPr="0074001C">
        <w:rPr>
          <w:rFonts w:asciiTheme="majorBidi" w:eastAsiaTheme="minorHAnsi" w:hAnsiTheme="majorBidi" w:cstheme="majorBidi"/>
          <w:sz w:val="24"/>
          <w:szCs w:val="24"/>
        </w:rPr>
        <w:t>enhance</w:t>
      </w:r>
      <w:r>
        <w:rPr>
          <w:rFonts w:asciiTheme="majorBidi" w:eastAsiaTheme="minorHAnsi" w:hAnsiTheme="majorBidi" w:cstheme="majorBidi"/>
          <w:sz w:val="24"/>
          <w:szCs w:val="24"/>
        </w:rPr>
        <w:t xml:space="preserve"> or lead to</w:t>
      </w:r>
      <w:r w:rsidRPr="0074001C">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decision.  These </w:t>
      </w:r>
      <w:r>
        <w:rPr>
          <w:rFonts w:asciiTheme="majorBidi" w:eastAsiaTheme="minorHAnsi" w:hAnsiTheme="majorBidi" w:cstheme="majorBidi"/>
          <w:sz w:val="24"/>
          <w:szCs w:val="24"/>
        </w:rPr>
        <w:t>internal</w:t>
      </w:r>
      <w:r w:rsidRPr="0074001C">
        <w:rPr>
          <w:rFonts w:asciiTheme="majorBidi" w:eastAsiaTheme="minorHAnsi" w:hAnsiTheme="majorBidi" w:cstheme="majorBidi"/>
          <w:sz w:val="24"/>
          <w:szCs w:val="24"/>
        </w:rPr>
        <w:t xml:space="preserve"> factors </w:t>
      </w:r>
      <w:r>
        <w:rPr>
          <w:rFonts w:asciiTheme="majorBidi" w:eastAsiaTheme="minorHAnsi" w:hAnsiTheme="majorBidi" w:cstheme="majorBidi"/>
          <w:sz w:val="24"/>
          <w:szCs w:val="24"/>
        </w:rPr>
        <w:t xml:space="preserve">are the motivators that play a role </w:t>
      </w:r>
      <w:r w:rsidR="00E220D4">
        <w:rPr>
          <w:rFonts w:asciiTheme="majorBidi" w:eastAsiaTheme="minorHAnsi" w:hAnsiTheme="majorBidi" w:cstheme="majorBidi"/>
          <w:sz w:val="24"/>
          <w:szCs w:val="24"/>
        </w:rPr>
        <w:t>in</w:t>
      </w:r>
      <w:r>
        <w:rPr>
          <w:rFonts w:asciiTheme="majorBidi" w:eastAsiaTheme="minorHAnsi" w:hAnsiTheme="majorBidi" w:cstheme="majorBidi"/>
          <w:sz w:val="24"/>
          <w:szCs w:val="24"/>
        </w:rPr>
        <w:t xml:space="preserve"> bring</w:t>
      </w:r>
      <w:r w:rsidR="00E220D4">
        <w:rPr>
          <w:rFonts w:asciiTheme="majorBidi" w:eastAsiaTheme="minorHAnsi" w:hAnsiTheme="majorBidi" w:cstheme="majorBidi"/>
          <w:sz w:val="24"/>
          <w:szCs w:val="24"/>
        </w:rPr>
        <w:t>ing</w:t>
      </w:r>
      <w:r>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idea within an organization to a realization of a new </w:t>
      </w:r>
      <w:r w:rsidR="002754D7">
        <w:rPr>
          <w:rFonts w:asciiTheme="majorBidi" w:eastAsiaTheme="minorHAnsi" w:hAnsiTheme="majorBidi" w:cstheme="majorBidi"/>
          <w:sz w:val="24"/>
          <w:szCs w:val="24"/>
        </w:rPr>
        <w:t xml:space="preserve">external </w:t>
      </w:r>
      <w:r>
        <w:rPr>
          <w:rFonts w:asciiTheme="majorBidi" w:eastAsiaTheme="minorHAnsi" w:hAnsiTheme="majorBidi" w:cstheme="majorBidi"/>
          <w:sz w:val="24"/>
          <w:szCs w:val="24"/>
        </w:rPr>
        <w:t>business.</w:t>
      </w:r>
    </w:p>
    <w:p w:rsidR="00263080" w:rsidRPr="007E1101" w:rsidRDefault="00263080" w:rsidP="00263080">
      <w:pPr>
        <w:pStyle w:val="Heading3"/>
        <w:spacing w:line="480" w:lineRule="auto"/>
        <w:rPr>
          <w:rFonts w:asciiTheme="majorBidi" w:eastAsiaTheme="minorHAnsi" w:hAnsiTheme="majorBidi"/>
          <w:color w:val="auto"/>
          <w:sz w:val="24"/>
          <w:szCs w:val="24"/>
        </w:rPr>
      </w:pPr>
      <w:bookmarkStart w:id="41" w:name="_Toc407627242"/>
      <w:bookmarkStart w:id="42" w:name="_Toc418369298"/>
      <w:r w:rsidRPr="007E1101">
        <w:rPr>
          <w:rFonts w:asciiTheme="majorBidi" w:eastAsiaTheme="minorHAnsi" w:hAnsiTheme="majorBidi"/>
          <w:color w:val="auto"/>
          <w:sz w:val="24"/>
          <w:szCs w:val="24"/>
        </w:rPr>
        <w:t>Individual characteristics - individual attributes</w:t>
      </w:r>
      <w:bookmarkEnd w:id="41"/>
      <w:bookmarkEnd w:id="42"/>
    </w:p>
    <w:p w:rsidR="00F95922" w:rsidRDefault="00263080" w:rsidP="00F95922">
      <w:pPr>
        <w:autoSpaceDE w:val="0"/>
        <w:autoSpaceDN w:val="0"/>
        <w:adjustRightInd w:val="0"/>
        <w:spacing w:line="480" w:lineRule="auto"/>
        <w:ind w:firstLine="720"/>
        <w:jc w:val="both"/>
        <w:rPr>
          <w:rFonts w:asciiTheme="majorBidi" w:eastAsiaTheme="minorHAnsi" w:hAnsiTheme="majorBidi" w:cstheme="majorBidi"/>
          <w:sz w:val="24"/>
          <w:szCs w:val="24"/>
        </w:rPr>
      </w:pPr>
      <w:r w:rsidRPr="00C327FE">
        <w:rPr>
          <w:rFonts w:asciiTheme="majorBidi" w:eastAsiaTheme="minorHAnsi" w:hAnsiTheme="majorBidi" w:cstheme="majorBidi"/>
          <w:sz w:val="24"/>
          <w:szCs w:val="24"/>
        </w:rPr>
        <w:t>There are some studies highlight</w:t>
      </w:r>
      <w:r>
        <w:rPr>
          <w:rFonts w:asciiTheme="majorBidi" w:eastAsiaTheme="minorHAnsi" w:hAnsiTheme="majorBidi" w:cstheme="majorBidi"/>
          <w:sz w:val="24"/>
          <w:szCs w:val="24"/>
        </w:rPr>
        <w:t>ing</w:t>
      </w:r>
      <w:r w:rsidRPr="00C327FE">
        <w:rPr>
          <w:rFonts w:asciiTheme="majorBidi" w:eastAsiaTheme="minorHAnsi" w:hAnsiTheme="majorBidi" w:cstheme="majorBidi"/>
          <w:sz w:val="24"/>
          <w:szCs w:val="24"/>
        </w:rPr>
        <w:t xml:space="preserve"> the importance of individual characteristics that help or lead to </w:t>
      </w:r>
      <w:r w:rsidR="004A2198">
        <w:rPr>
          <w:rFonts w:asciiTheme="majorBidi" w:eastAsiaTheme="minorHAnsi" w:hAnsiTheme="majorBidi" w:cstheme="majorBidi"/>
          <w:sz w:val="24"/>
          <w:szCs w:val="24"/>
        </w:rPr>
        <w:t>spin-off</w:t>
      </w:r>
      <w:r w:rsidRPr="00C327FE">
        <w:rPr>
          <w:rFonts w:asciiTheme="majorBidi" w:eastAsiaTheme="minorHAnsi" w:hAnsiTheme="majorBidi" w:cstheme="majorBidi"/>
          <w:sz w:val="24"/>
          <w:szCs w:val="24"/>
        </w:rPr>
        <w:t xml:space="preserve"> establishment. Ismail et al. (2010) stated that </w:t>
      </w:r>
      <w:r w:rsidR="00F95922">
        <w:rPr>
          <w:rFonts w:asciiTheme="majorBidi" w:eastAsiaTheme="minorHAnsi" w:hAnsiTheme="majorBidi" w:cstheme="majorBidi"/>
          <w:sz w:val="24"/>
          <w:szCs w:val="24"/>
        </w:rPr>
        <w:t>:</w:t>
      </w:r>
    </w:p>
    <w:p w:rsidR="00263080" w:rsidRDefault="000D55A4" w:rsidP="00F95922">
      <w:pPr>
        <w:autoSpaceDE w:val="0"/>
        <w:autoSpaceDN w:val="0"/>
        <w:adjustRightInd w:val="0"/>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i/>
          <w:iCs/>
          <w:sz w:val="24"/>
          <w:szCs w:val="24"/>
        </w:rPr>
        <w:t>"</w:t>
      </w:r>
      <w:r w:rsidR="00263080" w:rsidRPr="000D55A4">
        <w:rPr>
          <w:rFonts w:asciiTheme="majorBidi" w:eastAsiaTheme="minorHAnsi" w:hAnsiTheme="majorBidi" w:cstheme="majorBidi"/>
          <w:i/>
          <w:iCs/>
          <w:sz w:val="24"/>
          <w:szCs w:val="24"/>
        </w:rPr>
        <w:t xml:space="preserve">study of  the  high technology entrepreneurs demonstrated that the factors that led inventor entrepreneurs to form </w:t>
      </w:r>
      <w:r w:rsidR="004A2198" w:rsidRPr="000D55A4">
        <w:rPr>
          <w:rFonts w:asciiTheme="majorBidi" w:eastAsiaTheme="minorHAnsi" w:hAnsiTheme="majorBidi" w:cstheme="majorBidi"/>
          <w:i/>
          <w:iCs/>
          <w:sz w:val="24"/>
          <w:szCs w:val="24"/>
        </w:rPr>
        <w:t>spin-off</w:t>
      </w:r>
      <w:r w:rsidR="00263080" w:rsidRPr="000D55A4">
        <w:rPr>
          <w:rFonts w:asciiTheme="majorBidi" w:eastAsiaTheme="minorHAnsi" w:hAnsiTheme="majorBidi" w:cstheme="majorBidi"/>
          <w:i/>
          <w:iCs/>
          <w:sz w:val="24"/>
          <w:szCs w:val="24"/>
        </w:rPr>
        <w:t xml:space="preserve"> companies are  outgoing  characteristics;  extrovert  </w:t>
      </w:r>
      <w:r w:rsidR="00263080" w:rsidRPr="000D55A4">
        <w:rPr>
          <w:rFonts w:asciiTheme="majorBidi" w:eastAsiaTheme="minorHAnsi" w:hAnsiTheme="majorBidi" w:cstheme="majorBidi"/>
          <w:i/>
          <w:iCs/>
          <w:sz w:val="24"/>
          <w:szCs w:val="24"/>
        </w:rPr>
        <w:lastRenderedPageBreak/>
        <w:t>personalities;  are  from  families  with  business  background;  independent, have work experience; achieved higher educations and skills; and are dissatisfied with existing jobs</w:t>
      </w:r>
      <w:r w:rsidR="00814D06">
        <w:rPr>
          <w:rFonts w:asciiTheme="majorBidi" w:eastAsiaTheme="minorHAnsi" w:hAnsiTheme="majorBidi" w:cstheme="majorBidi"/>
          <w:sz w:val="24"/>
          <w:szCs w:val="24"/>
        </w:rPr>
        <w:t>.</w:t>
      </w:r>
      <w:r>
        <w:rPr>
          <w:rFonts w:asciiTheme="majorBidi" w:eastAsiaTheme="minorHAnsi" w:hAnsiTheme="majorBidi" w:cstheme="majorBidi"/>
          <w:sz w:val="24"/>
          <w:szCs w:val="24"/>
        </w:rPr>
        <w:t>"</w:t>
      </w:r>
      <w:r w:rsidR="00814D06">
        <w:rPr>
          <w:rFonts w:asciiTheme="majorBidi" w:eastAsiaTheme="minorHAnsi" w:hAnsiTheme="majorBidi" w:cstheme="majorBidi"/>
          <w:sz w:val="24"/>
          <w:szCs w:val="24"/>
        </w:rPr>
        <w:t xml:space="preserve"> (p. 104)</w:t>
      </w:r>
    </w:p>
    <w:p w:rsidR="00814D06" w:rsidRDefault="00263080" w:rsidP="00750106">
      <w:pPr>
        <w:autoSpaceDE w:val="0"/>
        <w:autoSpaceDN w:val="0"/>
        <w:adjustRightInd w:val="0"/>
        <w:spacing w:line="480" w:lineRule="auto"/>
        <w:ind w:firstLine="567"/>
        <w:jc w:val="both"/>
        <w:rPr>
          <w:rFonts w:asciiTheme="majorBidi" w:eastAsiaTheme="minorHAnsi" w:hAnsiTheme="majorBidi" w:cstheme="majorBidi"/>
          <w:sz w:val="24"/>
          <w:szCs w:val="24"/>
        </w:rPr>
      </w:pPr>
      <w:r w:rsidRPr="00C327FE">
        <w:rPr>
          <w:rFonts w:asciiTheme="majorBidi" w:eastAsiaTheme="minorHAnsi" w:hAnsiTheme="majorBidi" w:cstheme="majorBidi"/>
          <w:sz w:val="24"/>
          <w:szCs w:val="24"/>
        </w:rPr>
        <w:t xml:space="preserve">These attributes or characteristics are the individual personality’s motivation and disposition.  </w:t>
      </w:r>
    </w:p>
    <w:p w:rsidR="00263080" w:rsidRPr="00006F31" w:rsidRDefault="00263080" w:rsidP="005371FD">
      <w:pPr>
        <w:autoSpaceDE w:val="0"/>
        <w:autoSpaceDN w:val="0"/>
        <w:adjustRightInd w:val="0"/>
        <w:spacing w:line="480" w:lineRule="auto"/>
        <w:ind w:firstLine="720"/>
        <w:jc w:val="both"/>
        <w:rPr>
          <w:rFonts w:asciiTheme="majorBidi" w:eastAsiaTheme="minorHAnsi" w:hAnsiTheme="majorBidi" w:cstheme="majorBidi"/>
          <w:sz w:val="24"/>
          <w:szCs w:val="24"/>
        </w:rPr>
      </w:pPr>
      <w:r w:rsidRPr="00C327FE">
        <w:rPr>
          <w:rFonts w:asciiTheme="majorBidi" w:eastAsiaTheme="minorHAnsi" w:hAnsiTheme="majorBidi" w:cstheme="majorBidi"/>
          <w:sz w:val="24"/>
          <w:szCs w:val="24"/>
        </w:rPr>
        <w:t xml:space="preserve">Other researchers </w:t>
      </w:r>
      <w:r>
        <w:rPr>
          <w:rFonts w:asciiTheme="majorBidi" w:eastAsiaTheme="minorHAnsi" w:hAnsiTheme="majorBidi" w:cstheme="majorBidi"/>
          <w:sz w:val="24"/>
          <w:szCs w:val="24"/>
        </w:rPr>
        <w:t xml:space="preserve">such as </w:t>
      </w:r>
      <w:r w:rsidRPr="00C327FE">
        <w:rPr>
          <w:rFonts w:asciiTheme="majorBidi" w:eastAsiaTheme="minorHAnsi" w:hAnsiTheme="majorBidi" w:cstheme="majorBidi"/>
          <w:sz w:val="24"/>
          <w:szCs w:val="24"/>
        </w:rPr>
        <w:t>O’Shea</w:t>
      </w:r>
      <w:r>
        <w:rPr>
          <w:rFonts w:asciiTheme="majorBidi" w:eastAsiaTheme="minorHAnsi" w:hAnsiTheme="majorBidi" w:cstheme="majorBidi"/>
          <w:sz w:val="24"/>
          <w:szCs w:val="24"/>
        </w:rPr>
        <w:t xml:space="preserve"> et al.</w:t>
      </w:r>
      <w:r w:rsidRPr="00C327FE">
        <w:rPr>
          <w:rFonts w:asciiTheme="majorBidi" w:eastAsiaTheme="minorHAnsi" w:hAnsiTheme="majorBidi" w:cstheme="majorBidi"/>
          <w:sz w:val="24"/>
          <w:szCs w:val="24"/>
        </w:rPr>
        <w:t xml:space="preserve"> (2008, p.655) have stressed the </w:t>
      </w:r>
      <w:r>
        <w:rPr>
          <w:rFonts w:asciiTheme="majorBidi" w:eastAsiaTheme="minorHAnsi" w:hAnsiTheme="majorBidi" w:cstheme="majorBidi"/>
          <w:sz w:val="24"/>
          <w:szCs w:val="24"/>
        </w:rPr>
        <w:t>“</w:t>
      </w:r>
      <w:r w:rsidRPr="00C327FE">
        <w:rPr>
          <w:rFonts w:asciiTheme="majorBidi" w:eastAsiaTheme="minorHAnsi" w:hAnsiTheme="majorBidi" w:cstheme="majorBidi"/>
          <w:sz w:val="24"/>
          <w:szCs w:val="24"/>
        </w:rPr>
        <w:t xml:space="preserve">role personality, motivation and disposition play in inﬂuencing academic entrepreneurship”.  These attributes play an important role </w:t>
      </w:r>
      <w:r w:rsidR="00814D06">
        <w:rPr>
          <w:rFonts w:asciiTheme="majorBidi" w:eastAsiaTheme="minorHAnsi" w:hAnsiTheme="majorBidi" w:cstheme="majorBidi"/>
          <w:sz w:val="24"/>
          <w:szCs w:val="24"/>
        </w:rPr>
        <w:t>in</w:t>
      </w:r>
      <w:r w:rsidRPr="00C327FE">
        <w:rPr>
          <w:rFonts w:asciiTheme="majorBidi" w:eastAsiaTheme="minorHAnsi" w:hAnsiTheme="majorBidi" w:cstheme="majorBidi"/>
          <w:sz w:val="24"/>
          <w:szCs w:val="24"/>
        </w:rPr>
        <w:t xml:space="preserve"> motivat</w:t>
      </w:r>
      <w:r w:rsidR="00814D06">
        <w:rPr>
          <w:rFonts w:asciiTheme="majorBidi" w:eastAsiaTheme="minorHAnsi" w:hAnsiTheme="majorBidi" w:cstheme="majorBidi"/>
          <w:sz w:val="24"/>
          <w:szCs w:val="24"/>
        </w:rPr>
        <w:t>ing</w:t>
      </w:r>
      <w:r w:rsidRPr="00C327FE">
        <w:rPr>
          <w:rFonts w:asciiTheme="majorBidi" w:eastAsiaTheme="minorHAnsi" w:hAnsiTheme="majorBidi" w:cstheme="majorBidi"/>
          <w:sz w:val="24"/>
          <w:szCs w:val="24"/>
        </w:rPr>
        <w:t xml:space="preserve"> the founder </w:t>
      </w:r>
      <w:r w:rsidR="00814D06">
        <w:rPr>
          <w:rFonts w:asciiTheme="majorBidi" w:eastAsiaTheme="minorHAnsi" w:hAnsiTheme="majorBidi" w:cstheme="majorBidi"/>
          <w:sz w:val="24"/>
          <w:szCs w:val="24"/>
        </w:rPr>
        <w:t>of</w:t>
      </w:r>
      <w:r w:rsidR="00814D06" w:rsidRPr="00C327FE">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C327FE">
        <w:rPr>
          <w:rFonts w:asciiTheme="majorBidi" w:eastAsiaTheme="minorHAnsi" w:hAnsiTheme="majorBidi" w:cstheme="majorBidi"/>
          <w:sz w:val="24"/>
          <w:szCs w:val="24"/>
        </w:rPr>
        <w:t xml:space="preserve"> in addition to wealth creation, independence, prestige, power and </w:t>
      </w:r>
      <w:r w:rsidR="00814D06">
        <w:rPr>
          <w:rFonts w:asciiTheme="majorBidi" w:eastAsiaTheme="minorHAnsi" w:hAnsiTheme="majorBidi" w:cstheme="majorBidi"/>
          <w:sz w:val="24"/>
          <w:szCs w:val="24"/>
        </w:rPr>
        <w:t xml:space="preserve">the feeling of </w:t>
      </w:r>
      <w:r w:rsidRPr="00C327FE">
        <w:rPr>
          <w:rFonts w:asciiTheme="majorBidi" w:eastAsiaTheme="minorHAnsi" w:hAnsiTheme="majorBidi" w:cstheme="majorBidi"/>
          <w:sz w:val="24"/>
          <w:szCs w:val="24"/>
        </w:rPr>
        <w:t>personal achievement from creating something new (</w:t>
      </w:r>
      <w:r>
        <w:rPr>
          <w:rFonts w:asciiTheme="majorBidi" w:eastAsiaTheme="minorHAnsi" w:hAnsiTheme="majorBidi" w:cstheme="majorBidi"/>
          <w:sz w:val="24"/>
          <w:szCs w:val="24"/>
        </w:rPr>
        <w:t>C</w:t>
      </w:r>
      <w:r w:rsidRPr="00C327FE">
        <w:rPr>
          <w:rFonts w:asciiTheme="majorBidi" w:eastAsiaTheme="minorHAnsi" w:hAnsiTheme="majorBidi" w:cstheme="majorBidi"/>
          <w:sz w:val="24"/>
          <w:szCs w:val="24"/>
        </w:rPr>
        <w:t>ooper</w:t>
      </w:r>
      <w:r>
        <w:rPr>
          <w:rFonts w:asciiTheme="majorBidi" w:eastAsiaTheme="minorHAnsi" w:hAnsiTheme="majorBidi" w:cstheme="majorBidi"/>
          <w:sz w:val="24"/>
          <w:szCs w:val="24"/>
        </w:rPr>
        <w:t xml:space="preserve">, </w:t>
      </w:r>
      <w:r w:rsidRPr="00006F31">
        <w:rPr>
          <w:rFonts w:asciiTheme="majorBidi" w:eastAsiaTheme="minorHAnsi" w:hAnsiTheme="majorBidi" w:cstheme="majorBidi"/>
          <w:sz w:val="24"/>
          <w:szCs w:val="24"/>
        </w:rPr>
        <w:t xml:space="preserve">1986; Stanworth, </w:t>
      </w:r>
      <w:r w:rsidRPr="00006F31">
        <w:rPr>
          <w:rFonts w:ascii="Times New Roman" w:hAnsi="Times New Roman" w:cs="Times New Roman"/>
          <w:sz w:val="24"/>
          <w:szCs w:val="24"/>
        </w:rPr>
        <w:t>Stanworth</w:t>
      </w:r>
      <w:r w:rsidR="00814D06" w:rsidRPr="00006F31">
        <w:rPr>
          <w:rFonts w:ascii="Times New Roman" w:hAnsi="Times New Roman" w:cs="Times New Roman"/>
          <w:sz w:val="24"/>
          <w:szCs w:val="24"/>
        </w:rPr>
        <w:t xml:space="preserve"> &amp;</w:t>
      </w:r>
      <w:r w:rsidRPr="00006F31">
        <w:rPr>
          <w:rFonts w:ascii="Times New Roman" w:hAnsi="Times New Roman" w:cs="Times New Roman"/>
          <w:sz w:val="24"/>
          <w:szCs w:val="24"/>
        </w:rPr>
        <w:t xml:space="preserve"> Garnger</w:t>
      </w:r>
      <w:r w:rsidRPr="00006F31">
        <w:rPr>
          <w:rFonts w:asciiTheme="majorBidi" w:eastAsiaTheme="minorHAnsi" w:hAnsiTheme="majorBidi" w:cstheme="majorBidi"/>
          <w:sz w:val="24"/>
          <w:szCs w:val="24"/>
        </w:rPr>
        <w:t xml:space="preserve">, 1989; Roberts, 1991; Bihide, 2000).  Another individual characteristic often cited is frustration with </w:t>
      </w:r>
      <w:r w:rsidR="00814D06" w:rsidRPr="00006F31">
        <w:rPr>
          <w:rFonts w:asciiTheme="majorBidi" w:eastAsiaTheme="minorHAnsi" w:hAnsiTheme="majorBidi" w:cstheme="majorBidi"/>
          <w:sz w:val="24"/>
          <w:szCs w:val="24"/>
        </w:rPr>
        <w:t xml:space="preserve">the parent </w:t>
      </w:r>
      <w:r w:rsidRPr="00006F31">
        <w:rPr>
          <w:rFonts w:asciiTheme="majorBidi" w:eastAsiaTheme="minorHAnsi" w:hAnsiTheme="majorBidi" w:cstheme="majorBidi"/>
          <w:sz w:val="24"/>
          <w:szCs w:val="24"/>
        </w:rPr>
        <w:t xml:space="preserve">organization in relation to having an idea rejected (Garvin, 1983).  </w:t>
      </w:r>
    </w:p>
    <w:p w:rsidR="00263080" w:rsidRPr="00006F31" w:rsidRDefault="00263080" w:rsidP="00263080">
      <w:pPr>
        <w:pStyle w:val="Heading3"/>
        <w:spacing w:line="480" w:lineRule="auto"/>
        <w:rPr>
          <w:rFonts w:asciiTheme="majorBidi" w:eastAsiaTheme="minorHAnsi" w:hAnsiTheme="majorBidi"/>
          <w:color w:val="auto"/>
          <w:sz w:val="24"/>
          <w:szCs w:val="24"/>
        </w:rPr>
      </w:pPr>
      <w:bookmarkStart w:id="43" w:name="_Toc407627243"/>
      <w:bookmarkStart w:id="44" w:name="_Toc418369299"/>
      <w:r w:rsidRPr="00006F31">
        <w:rPr>
          <w:rFonts w:asciiTheme="majorBidi" w:eastAsiaTheme="minorHAnsi" w:hAnsiTheme="majorBidi"/>
          <w:color w:val="auto"/>
          <w:sz w:val="24"/>
          <w:szCs w:val="24"/>
        </w:rPr>
        <w:t>Shareholder benefit</w:t>
      </w:r>
      <w:bookmarkEnd w:id="43"/>
      <w:bookmarkEnd w:id="44"/>
    </w:p>
    <w:p w:rsidR="00263080" w:rsidRPr="00CB3C57" w:rsidRDefault="004A2198" w:rsidP="00786751">
      <w:pPr>
        <w:spacing w:line="480" w:lineRule="auto"/>
        <w:ind w:firstLine="720"/>
        <w:jc w:val="both"/>
        <w:rPr>
          <w:rFonts w:asciiTheme="majorBidi" w:eastAsiaTheme="minorHAnsi" w:hAnsiTheme="majorBidi" w:cstheme="majorBidi"/>
          <w:sz w:val="24"/>
          <w:szCs w:val="24"/>
        </w:rPr>
      </w:pPr>
      <w:r w:rsidRPr="00006F31">
        <w:rPr>
          <w:rFonts w:asciiTheme="majorBidi" w:eastAsiaTheme="minorHAnsi" w:hAnsiTheme="majorBidi" w:cstheme="majorBidi"/>
          <w:sz w:val="24"/>
          <w:szCs w:val="24"/>
        </w:rPr>
        <w:t>Spin-off</w:t>
      </w:r>
      <w:r w:rsidR="00263080" w:rsidRPr="00006F31">
        <w:rPr>
          <w:rFonts w:asciiTheme="majorBidi" w:eastAsiaTheme="minorHAnsi" w:hAnsiTheme="majorBidi" w:cstheme="majorBidi"/>
          <w:sz w:val="24"/>
          <w:szCs w:val="24"/>
        </w:rPr>
        <w:t>s are created to add value and transfer wealth to shareholder</w:t>
      </w:r>
      <w:r w:rsidR="00814D06" w:rsidRPr="00006F31">
        <w:rPr>
          <w:rFonts w:asciiTheme="majorBidi" w:eastAsiaTheme="minorHAnsi" w:hAnsiTheme="majorBidi" w:cstheme="majorBidi"/>
          <w:sz w:val="24"/>
          <w:szCs w:val="24"/>
        </w:rPr>
        <w:t>s</w:t>
      </w:r>
      <w:r w:rsidR="00263080" w:rsidRPr="00006F31">
        <w:rPr>
          <w:rFonts w:asciiTheme="majorBidi" w:eastAsiaTheme="minorHAnsi" w:hAnsiTheme="majorBidi" w:cstheme="majorBidi"/>
          <w:sz w:val="24"/>
          <w:szCs w:val="24"/>
        </w:rPr>
        <w:t xml:space="preserve"> (</w:t>
      </w:r>
      <w:r w:rsidR="00EE78A3">
        <w:rPr>
          <w:rFonts w:asciiTheme="majorBidi" w:eastAsiaTheme="minorHAnsi" w:hAnsiTheme="majorBidi" w:cstheme="majorBidi"/>
          <w:sz w:val="24"/>
          <w:szCs w:val="24"/>
        </w:rPr>
        <w:t>Yoon</w:t>
      </w:r>
      <w:r w:rsidR="00263080" w:rsidRPr="00006F31">
        <w:rPr>
          <w:rFonts w:asciiTheme="majorBidi" w:eastAsiaTheme="minorHAnsi" w:hAnsiTheme="majorBidi" w:cstheme="majorBidi"/>
          <w:sz w:val="24"/>
          <w:szCs w:val="24"/>
        </w:rPr>
        <w:t xml:space="preserve"> &amp; Ariff 2005).  In a </w:t>
      </w:r>
      <w:r w:rsidRPr="00006F31">
        <w:rPr>
          <w:rFonts w:asciiTheme="majorBidi" w:eastAsiaTheme="minorHAnsi" w:hAnsiTheme="majorBidi" w:cstheme="majorBidi"/>
          <w:sz w:val="24"/>
          <w:szCs w:val="24"/>
        </w:rPr>
        <w:t>spin-off</w:t>
      </w:r>
      <w:r w:rsidR="00263080" w:rsidRPr="00006F31">
        <w:rPr>
          <w:rFonts w:asciiTheme="majorBidi" w:eastAsiaTheme="minorHAnsi" w:hAnsiTheme="majorBidi" w:cstheme="majorBidi"/>
          <w:sz w:val="24"/>
          <w:szCs w:val="24"/>
        </w:rPr>
        <w:t>, a company fully distributes shares in a wholly</w:t>
      </w:r>
      <w:r w:rsidR="00814D06" w:rsidRPr="00006F31">
        <w:rPr>
          <w:rFonts w:asciiTheme="majorBidi" w:eastAsiaTheme="minorHAnsi" w:hAnsiTheme="majorBidi" w:cstheme="majorBidi"/>
          <w:sz w:val="24"/>
          <w:szCs w:val="24"/>
        </w:rPr>
        <w:t>-</w:t>
      </w:r>
      <w:r w:rsidR="00263080" w:rsidRPr="00006F31">
        <w:rPr>
          <w:rFonts w:asciiTheme="majorBidi" w:eastAsiaTheme="minorHAnsi" w:hAnsiTheme="majorBidi" w:cstheme="majorBidi"/>
          <w:sz w:val="24"/>
          <w:szCs w:val="24"/>
        </w:rPr>
        <w:t>owned subsidiary as a tax</w:t>
      </w:r>
      <w:r w:rsidR="00814D06" w:rsidRPr="00006F31">
        <w:rPr>
          <w:rFonts w:asciiTheme="majorBidi" w:eastAsiaTheme="minorHAnsi" w:hAnsiTheme="majorBidi" w:cstheme="majorBidi"/>
          <w:sz w:val="24"/>
          <w:szCs w:val="24"/>
        </w:rPr>
        <w:t>-</w:t>
      </w:r>
      <w:r w:rsidR="00263080" w:rsidRPr="00006F31">
        <w:rPr>
          <w:rFonts w:asciiTheme="majorBidi" w:eastAsiaTheme="minorHAnsi" w:hAnsiTheme="majorBidi" w:cstheme="majorBidi"/>
          <w:sz w:val="24"/>
          <w:szCs w:val="24"/>
        </w:rPr>
        <w:t xml:space="preserve">free stock division to its existing shareholders (Rosenfield, 1984; Woo et al., 1992; Chen, </w:t>
      </w:r>
      <w:r w:rsidR="00263080" w:rsidRPr="00006F31">
        <w:rPr>
          <w:rFonts w:ascii="Times New Roman" w:hAnsi="Times New Roman" w:cs="Times New Roman"/>
          <w:sz w:val="24"/>
          <w:szCs w:val="24"/>
        </w:rPr>
        <w:t>Conover</w:t>
      </w:r>
      <w:r w:rsidR="00814D06" w:rsidRPr="00006F31">
        <w:rPr>
          <w:rFonts w:ascii="Times New Roman" w:hAnsi="Times New Roman" w:cs="Times New Roman"/>
          <w:sz w:val="24"/>
          <w:szCs w:val="24"/>
        </w:rPr>
        <w:t xml:space="preserve"> &amp;</w:t>
      </w:r>
      <w:r w:rsidR="00263080" w:rsidRPr="00006F31">
        <w:rPr>
          <w:rFonts w:ascii="Times New Roman" w:hAnsi="Times New Roman" w:cs="Times New Roman"/>
          <w:sz w:val="24"/>
          <w:szCs w:val="24"/>
        </w:rPr>
        <w:t xml:space="preserve"> Kensinger</w:t>
      </w:r>
      <w:r w:rsidR="00263080" w:rsidRPr="00006F31">
        <w:rPr>
          <w:rFonts w:asciiTheme="majorBidi" w:eastAsiaTheme="minorHAnsi" w:hAnsiTheme="majorBidi" w:cstheme="majorBidi"/>
          <w:sz w:val="24"/>
          <w:szCs w:val="24"/>
        </w:rPr>
        <w:t>, 2002</w:t>
      </w:r>
      <w:r w:rsidR="004F35B5" w:rsidRPr="00006F31">
        <w:rPr>
          <w:rFonts w:asciiTheme="majorBidi" w:eastAsiaTheme="minorHAnsi" w:hAnsiTheme="majorBidi" w:cstheme="majorBidi"/>
          <w:sz w:val="24"/>
          <w:szCs w:val="24"/>
        </w:rPr>
        <w:t xml:space="preserve">; </w:t>
      </w:r>
      <w:r w:rsidR="004F35B5" w:rsidRPr="00006F31">
        <w:rPr>
          <w:rFonts w:ascii="Times New Roman" w:hAnsi="Times New Roman" w:cs="Times New Roman"/>
          <w:iCs/>
          <w:sz w:val="24"/>
          <w:szCs w:val="24"/>
        </w:rPr>
        <w:t>Paul, 2013</w:t>
      </w:r>
      <w:r w:rsidR="00A65B2B" w:rsidRPr="00006F31">
        <w:rPr>
          <w:rFonts w:ascii="Times New Roman" w:hAnsi="Times New Roman" w:cs="Times New Roman"/>
          <w:iCs/>
          <w:sz w:val="24"/>
          <w:szCs w:val="24"/>
        </w:rPr>
        <w:t>)</w:t>
      </w:r>
      <w:r w:rsidR="00263080" w:rsidRPr="00006F31">
        <w:rPr>
          <w:rFonts w:asciiTheme="majorBidi" w:eastAsiaTheme="minorHAnsi" w:hAnsiTheme="majorBidi" w:cstheme="majorBidi"/>
          <w:sz w:val="24"/>
          <w:szCs w:val="24"/>
        </w:rPr>
        <w:t xml:space="preserve">.  Researchers also add that the creation of shareholder benefit </w:t>
      </w:r>
      <w:r w:rsidR="00814D06" w:rsidRPr="00006F31">
        <w:rPr>
          <w:rFonts w:asciiTheme="majorBidi" w:eastAsiaTheme="minorHAnsi" w:hAnsiTheme="majorBidi" w:cstheme="majorBidi"/>
          <w:sz w:val="24"/>
          <w:szCs w:val="24"/>
        </w:rPr>
        <w:t xml:space="preserve">passes </w:t>
      </w:r>
      <w:r w:rsidR="00263080" w:rsidRPr="00006F31">
        <w:rPr>
          <w:rFonts w:asciiTheme="majorBidi" w:eastAsiaTheme="minorHAnsi" w:hAnsiTheme="majorBidi" w:cstheme="majorBidi"/>
          <w:sz w:val="24"/>
          <w:szCs w:val="24"/>
        </w:rPr>
        <w:t xml:space="preserve">through </w:t>
      </w:r>
      <w:r w:rsidR="00786751">
        <w:rPr>
          <w:rFonts w:asciiTheme="majorBidi" w:eastAsiaTheme="minorHAnsi" w:hAnsiTheme="majorBidi" w:cstheme="majorBidi"/>
          <w:sz w:val="24"/>
          <w:szCs w:val="24"/>
        </w:rPr>
        <w:t>three</w:t>
      </w:r>
      <w:r w:rsidR="00786751" w:rsidRPr="00006F31">
        <w:rPr>
          <w:rFonts w:asciiTheme="majorBidi" w:eastAsiaTheme="minorHAnsi" w:hAnsiTheme="majorBidi" w:cstheme="majorBidi"/>
          <w:sz w:val="24"/>
          <w:szCs w:val="24"/>
        </w:rPr>
        <w:t xml:space="preserve"> </w:t>
      </w:r>
      <w:r w:rsidR="00263080" w:rsidRPr="00006F31">
        <w:rPr>
          <w:rFonts w:asciiTheme="majorBidi" w:eastAsiaTheme="minorHAnsi" w:hAnsiTheme="majorBidi" w:cstheme="majorBidi"/>
          <w:sz w:val="24"/>
          <w:szCs w:val="24"/>
        </w:rPr>
        <w:t xml:space="preserve">mechanisms: increase coverage by analysts, attract new investors and improve operating performance. Such means create new incentives </w:t>
      </w:r>
      <w:r w:rsidR="000C63C1" w:rsidRPr="00006F31">
        <w:rPr>
          <w:rFonts w:asciiTheme="majorBidi" w:eastAsiaTheme="minorHAnsi" w:hAnsiTheme="majorBidi" w:cstheme="majorBidi"/>
          <w:sz w:val="24"/>
          <w:szCs w:val="24"/>
        </w:rPr>
        <w:t xml:space="preserve">for </w:t>
      </w:r>
      <w:r w:rsidR="00263080" w:rsidRPr="00006F31">
        <w:rPr>
          <w:rFonts w:asciiTheme="majorBidi" w:eastAsiaTheme="minorHAnsi" w:hAnsiTheme="majorBidi" w:cstheme="majorBidi"/>
          <w:sz w:val="24"/>
          <w:szCs w:val="24"/>
        </w:rPr>
        <w:t>management and improve strategic flexibility (Anslinger, Klepper &amp; Subramaniam</w:t>
      </w:r>
      <w:r w:rsidR="00263080" w:rsidRPr="00CB3C57">
        <w:rPr>
          <w:rFonts w:asciiTheme="majorBidi" w:eastAsiaTheme="minorHAnsi" w:hAnsiTheme="majorBidi" w:cstheme="majorBidi"/>
          <w:sz w:val="24"/>
          <w:szCs w:val="24"/>
        </w:rPr>
        <w:t xml:space="preserve">, 1999).  The main reason </w:t>
      </w:r>
      <w:r w:rsidR="00263080">
        <w:rPr>
          <w:rFonts w:asciiTheme="majorBidi" w:eastAsiaTheme="minorHAnsi" w:hAnsiTheme="majorBidi" w:cstheme="majorBidi"/>
          <w:sz w:val="24"/>
          <w:szCs w:val="24"/>
        </w:rPr>
        <w:t xml:space="preserve">for </w:t>
      </w:r>
      <w:r>
        <w:rPr>
          <w:rFonts w:asciiTheme="majorBidi" w:eastAsiaTheme="minorHAnsi" w:hAnsiTheme="majorBidi" w:cstheme="majorBidi"/>
          <w:sz w:val="24"/>
          <w:szCs w:val="24"/>
        </w:rPr>
        <w:t>spin-off</w:t>
      </w:r>
      <w:r w:rsidR="00263080" w:rsidRPr="00CB3C57">
        <w:rPr>
          <w:rFonts w:asciiTheme="majorBidi" w:eastAsiaTheme="minorHAnsi" w:hAnsiTheme="majorBidi" w:cstheme="majorBidi"/>
          <w:sz w:val="24"/>
          <w:szCs w:val="24"/>
        </w:rPr>
        <w:t xml:space="preserve"> is the financial reward expected to be earned after</w:t>
      </w:r>
      <w:r w:rsidR="000C63C1">
        <w:rPr>
          <w:rFonts w:asciiTheme="majorBidi" w:eastAsiaTheme="minorHAnsi" w:hAnsiTheme="majorBidi" w:cstheme="majorBidi"/>
          <w:sz w:val="24"/>
          <w:szCs w:val="24"/>
        </w:rPr>
        <w:t>wards</w:t>
      </w:r>
      <w:r w:rsidR="00263080" w:rsidRPr="00CB3C57">
        <w:rPr>
          <w:rFonts w:asciiTheme="majorBidi" w:eastAsiaTheme="minorHAnsi" w:hAnsiTheme="majorBidi" w:cstheme="majorBidi"/>
          <w:sz w:val="24"/>
          <w:szCs w:val="24"/>
        </w:rPr>
        <w:t xml:space="preserve"> and the high return of the new firm </w:t>
      </w:r>
      <w:r w:rsidR="00263080">
        <w:rPr>
          <w:rFonts w:asciiTheme="majorBidi" w:eastAsiaTheme="minorHAnsi" w:hAnsiTheme="majorBidi" w:cstheme="majorBidi"/>
          <w:sz w:val="24"/>
          <w:szCs w:val="24"/>
        </w:rPr>
        <w:t xml:space="preserve">for the </w:t>
      </w:r>
      <w:r w:rsidR="00263080" w:rsidRPr="00CB3C57">
        <w:rPr>
          <w:rFonts w:asciiTheme="majorBidi" w:eastAsiaTheme="minorHAnsi" w:hAnsiTheme="majorBidi" w:cstheme="majorBidi"/>
          <w:sz w:val="24"/>
          <w:szCs w:val="24"/>
        </w:rPr>
        <w:t>shareholder</w:t>
      </w:r>
      <w:r w:rsidR="00263080">
        <w:rPr>
          <w:rFonts w:asciiTheme="majorBidi" w:eastAsiaTheme="minorHAnsi" w:hAnsiTheme="majorBidi" w:cstheme="majorBidi"/>
          <w:sz w:val="24"/>
          <w:szCs w:val="24"/>
        </w:rPr>
        <w:t>s</w:t>
      </w:r>
      <w:r w:rsidR="000C63C1">
        <w:rPr>
          <w:rFonts w:asciiTheme="majorBidi" w:eastAsiaTheme="minorHAnsi" w:hAnsiTheme="majorBidi" w:cstheme="majorBidi"/>
          <w:sz w:val="24"/>
          <w:szCs w:val="24"/>
        </w:rPr>
        <w:t>’</w:t>
      </w:r>
      <w:r w:rsidR="00263080">
        <w:rPr>
          <w:rFonts w:asciiTheme="majorBidi" w:eastAsiaTheme="minorHAnsi" w:hAnsiTheme="majorBidi" w:cstheme="majorBidi"/>
          <w:sz w:val="24"/>
          <w:szCs w:val="24"/>
        </w:rPr>
        <w:t xml:space="preserve"> benefit </w:t>
      </w:r>
      <w:r w:rsidR="00263080" w:rsidRPr="00CB3C57">
        <w:rPr>
          <w:rFonts w:asciiTheme="majorBidi" w:eastAsiaTheme="minorHAnsi" w:hAnsiTheme="majorBidi" w:cstheme="majorBidi"/>
          <w:sz w:val="24"/>
          <w:szCs w:val="24"/>
        </w:rPr>
        <w:t xml:space="preserve">(Garvin, 1983).  </w:t>
      </w:r>
      <w:r w:rsidR="00263080">
        <w:rPr>
          <w:rFonts w:asciiTheme="majorBidi" w:eastAsiaTheme="minorHAnsi" w:hAnsiTheme="majorBidi" w:cstheme="majorBidi"/>
          <w:sz w:val="24"/>
          <w:szCs w:val="24"/>
        </w:rPr>
        <w:t>The n</w:t>
      </w:r>
      <w:r w:rsidR="00263080" w:rsidRPr="00CB3C57">
        <w:rPr>
          <w:rFonts w:asciiTheme="majorBidi" w:eastAsiaTheme="minorHAnsi" w:hAnsiTheme="majorBidi" w:cstheme="majorBidi"/>
          <w:sz w:val="24"/>
          <w:szCs w:val="24"/>
        </w:rPr>
        <w:t>ew</w:t>
      </w:r>
      <w:r w:rsidR="00263080">
        <w:rPr>
          <w:rFonts w:asciiTheme="majorBidi" w:eastAsiaTheme="minorHAnsi" w:hAnsiTheme="majorBidi" w:cstheme="majorBidi"/>
          <w:sz w:val="24"/>
          <w:szCs w:val="24"/>
        </w:rPr>
        <w:t>ly</w:t>
      </w:r>
      <w:r w:rsidR="00263080" w:rsidRPr="00CB3C57">
        <w:rPr>
          <w:rFonts w:asciiTheme="majorBidi" w:eastAsiaTheme="minorHAnsi" w:hAnsiTheme="majorBidi" w:cstheme="majorBidi"/>
          <w:sz w:val="24"/>
          <w:szCs w:val="24"/>
        </w:rPr>
        <w:t xml:space="preserve"> formed compan</w:t>
      </w:r>
      <w:r w:rsidR="00263080">
        <w:rPr>
          <w:rFonts w:asciiTheme="majorBidi" w:eastAsiaTheme="minorHAnsi" w:hAnsiTheme="majorBidi" w:cstheme="majorBidi"/>
          <w:sz w:val="24"/>
          <w:szCs w:val="24"/>
        </w:rPr>
        <w:t>ies are</w:t>
      </w:r>
      <w:r w:rsidR="00263080" w:rsidRPr="00CB3C57">
        <w:rPr>
          <w:rFonts w:asciiTheme="majorBidi" w:eastAsiaTheme="minorHAnsi" w:hAnsiTheme="majorBidi" w:cstheme="majorBidi"/>
          <w:sz w:val="24"/>
          <w:szCs w:val="24"/>
        </w:rPr>
        <w:t xml:space="preserve"> eas</w:t>
      </w:r>
      <w:r w:rsidR="00263080">
        <w:rPr>
          <w:rFonts w:asciiTheme="majorBidi" w:eastAsiaTheme="minorHAnsi" w:hAnsiTheme="majorBidi" w:cstheme="majorBidi"/>
          <w:sz w:val="24"/>
          <w:szCs w:val="24"/>
        </w:rPr>
        <w:t>ily</w:t>
      </w:r>
      <w:r w:rsidR="00263080" w:rsidRPr="00CB3C57">
        <w:rPr>
          <w:rFonts w:asciiTheme="majorBidi" w:eastAsiaTheme="minorHAnsi" w:hAnsiTheme="majorBidi" w:cstheme="majorBidi"/>
          <w:sz w:val="24"/>
          <w:szCs w:val="24"/>
        </w:rPr>
        <w:t xml:space="preserve"> evaluated by the parent company in terms of profit and perfo</w:t>
      </w:r>
      <w:r w:rsidR="00263080">
        <w:rPr>
          <w:rFonts w:asciiTheme="majorBidi" w:eastAsiaTheme="minorHAnsi" w:hAnsiTheme="majorBidi" w:cstheme="majorBidi"/>
          <w:sz w:val="24"/>
          <w:szCs w:val="24"/>
        </w:rPr>
        <w:t xml:space="preserve">rmance (Block, 2009).  Also, </w:t>
      </w:r>
      <w:r w:rsidR="00BF7C7F" w:rsidRPr="00B34E91">
        <w:rPr>
          <w:rFonts w:asciiTheme="majorBidi" w:hAnsiTheme="majorBidi" w:cstheme="majorBidi"/>
          <w:sz w:val="24"/>
          <w:szCs w:val="24"/>
        </w:rPr>
        <w:t>Van de Velde,</w:t>
      </w:r>
      <w:r w:rsidR="00BF7C7F">
        <w:rPr>
          <w:rFonts w:asciiTheme="majorBidi" w:hAnsiTheme="majorBidi" w:cstheme="majorBidi"/>
          <w:sz w:val="24"/>
          <w:szCs w:val="24"/>
        </w:rPr>
        <w:t xml:space="preserve"> Zahra &amp; Clarysse (</w:t>
      </w:r>
      <w:r w:rsidR="00BF7C7F" w:rsidRPr="00B34E91">
        <w:rPr>
          <w:rFonts w:asciiTheme="majorBidi" w:hAnsiTheme="majorBidi" w:cstheme="majorBidi"/>
          <w:sz w:val="24"/>
          <w:szCs w:val="24"/>
        </w:rPr>
        <w:t>2006)</w:t>
      </w:r>
      <w:r w:rsidR="00263080" w:rsidRPr="00CB3C57">
        <w:rPr>
          <w:rFonts w:asciiTheme="majorBidi" w:eastAsiaTheme="minorHAnsi" w:hAnsiTheme="majorBidi" w:cstheme="majorBidi"/>
          <w:sz w:val="24"/>
          <w:szCs w:val="24"/>
        </w:rPr>
        <w:t xml:space="preserve"> stated that </w:t>
      </w:r>
      <w:r w:rsidR="00263080">
        <w:rPr>
          <w:rFonts w:asciiTheme="majorBidi" w:eastAsiaTheme="minorHAnsi" w:hAnsiTheme="majorBidi" w:cstheme="majorBidi"/>
          <w:sz w:val="24"/>
          <w:szCs w:val="24"/>
        </w:rPr>
        <w:t>“</w:t>
      </w:r>
      <w:r w:rsidR="000C63C1">
        <w:rPr>
          <w:rFonts w:asciiTheme="majorBidi" w:eastAsiaTheme="minorHAnsi" w:hAnsiTheme="majorBidi" w:cstheme="majorBidi"/>
          <w:sz w:val="24"/>
          <w:szCs w:val="24"/>
        </w:rPr>
        <w:t>s</w:t>
      </w:r>
      <w:r>
        <w:rPr>
          <w:rFonts w:asciiTheme="majorBidi" w:eastAsiaTheme="minorHAnsi" w:hAnsiTheme="majorBidi" w:cstheme="majorBidi"/>
          <w:sz w:val="24"/>
          <w:szCs w:val="24"/>
        </w:rPr>
        <w:t>pin-off</w:t>
      </w:r>
      <w:r w:rsidR="00263080" w:rsidRPr="00CB3C57">
        <w:rPr>
          <w:rFonts w:asciiTheme="majorBidi" w:eastAsiaTheme="minorHAnsi" w:hAnsiTheme="majorBidi" w:cstheme="majorBidi"/>
          <w:sz w:val="24"/>
          <w:szCs w:val="24"/>
        </w:rPr>
        <w:t xml:space="preserve">s with more financial leverage were found to have a higher </w:t>
      </w:r>
      <w:r w:rsidR="00263080" w:rsidRPr="00CB3C57">
        <w:rPr>
          <w:rFonts w:asciiTheme="majorBidi" w:eastAsiaTheme="minorHAnsi" w:hAnsiTheme="majorBidi" w:cstheme="majorBidi"/>
          <w:sz w:val="24"/>
          <w:szCs w:val="24"/>
        </w:rPr>
        <w:lastRenderedPageBreak/>
        <w:t>cash flow return on assets, lower variability of industry operating income and a greater proportion of fixed assets</w:t>
      </w:r>
      <w:r w:rsidR="00263080">
        <w:rPr>
          <w:rFonts w:asciiTheme="majorBidi" w:eastAsiaTheme="minorHAnsi" w:hAnsiTheme="majorBidi" w:cstheme="majorBidi"/>
          <w:sz w:val="24"/>
          <w:szCs w:val="24"/>
        </w:rPr>
        <w:t>”</w:t>
      </w:r>
      <w:r w:rsidR="000C63C1">
        <w:rPr>
          <w:rFonts w:asciiTheme="majorBidi" w:eastAsiaTheme="minorHAnsi" w:hAnsiTheme="majorBidi" w:cstheme="majorBidi"/>
          <w:sz w:val="24"/>
          <w:szCs w:val="24"/>
        </w:rPr>
        <w:t xml:space="preserve"> (p. 13)</w:t>
      </w:r>
      <w:r w:rsidR="00263080" w:rsidRPr="00CB3C57">
        <w:rPr>
          <w:rFonts w:asciiTheme="majorBidi" w:eastAsiaTheme="minorHAnsi" w:hAnsiTheme="majorBidi" w:cstheme="majorBidi"/>
          <w:sz w:val="24"/>
          <w:szCs w:val="24"/>
        </w:rPr>
        <w:t>.</w:t>
      </w:r>
    </w:p>
    <w:p w:rsidR="00263080" w:rsidRPr="00A93C46" w:rsidRDefault="00263080" w:rsidP="00263080">
      <w:pPr>
        <w:pStyle w:val="Heading3"/>
        <w:spacing w:line="480" w:lineRule="auto"/>
        <w:rPr>
          <w:rFonts w:asciiTheme="majorBidi" w:eastAsiaTheme="minorHAnsi" w:hAnsiTheme="majorBidi"/>
          <w:color w:val="auto"/>
          <w:sz w:val="24"/>
          <w:szCs w:val="24"/>
        </w:rPr>
      </w:pPr>
      <w:bookmarkStart w:id="45" w:name="_Toc407627244"/>
      <w:bookmarkStart w:id="46" w:name="_Toc418369300"/>
      <w:r w:rsidRPr="00A93C46">
        <w:rPr>
          <w:rFonts w:asciiTheme="majorBidi" w:eastAsiaTheme="minorHAnsi" w:hAnsiTheme="majorBidi"/>
          <w:color w:val="auto"/>
          <w:sz w:val="24"/>
          <w:szCs w:val="24"/>
        </w:rPr>
        <w:t>Focus and restructure</w:t>
      </w:r>
      <w:bookmarkEnd w:id="45"/>
      <w:bookmarkEnd w:id="46"/>
    </w:p>
    <w:p w:rsidR="00263080" w:rsidRPr="00683A6B" w:rsidRDefault="00263080" w:rsidP="00BD79E7">
      <w:pPr>
        <w:autoSpaceDE w:val="0"/>
        <w:autoSpaceDN w:val="0"/>
        <w:adjustRightInd w:val="0"/>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One of the highest</w:t>
      </w:r>
      <w:r w:rsidRPr="0074001C">
        <w:rPr>
          <w:rFonts w:asciiTheme="majorBidi" w:eastAsiaTheme="minorHAnsi" w:hAnsiTheme="majorBidi" w:cstheme="majorBidi"/>
          <w:sz w:val="24"/>
          <w:szCs w:val="24"/>
        </w:rPr>
        <w:t xml:space="preserve"> motivator</w:t>
      </w:r>
      <w:r w:rsidR="000C63C1">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for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decisions </w:t>
      </w:r>
      <w:r w:rsidR="000C63C1">
        <w:rPr>
          <w:rFonts w:asciiTheme="majorBidi" w:eastAsiaTheme="minorHAnsi" w:hAnsiTheme="majorBidi" w:cstheme="majorBidi"/>
          <w:sz w:val="24"/>
          <w:szCs w:val="24"/>
        </w:rPr>
        <w:t xml:space="preserve">mentioned </w:t>
      </w:r>
      <w:r w:rsidRPr="0074001C">
        <w:rPr>
          <w:rFonts w:asciiTheme="majorBidi" w:eastAsiaTheme="minorHAnsi" w:hAnsiTheme="majorBidi" w:cstheme="majorBidi"/>
          <w:sz w:val="24"/>
          <w:szCs w:val="24"/>
        </w:rPr>
        <w:t xml:space="preserve">in the literature is that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helps the </w:t>
      </w:r>
      <w:r w:rsidR="000C63C1">
        <w:rPr>
          <w:rFonts w:asciiTheme="majorBidi" w:eastAsiaTheme="minorHAnsi" w:hAnsiTheme="majorBidi" w:cstheme="majorBidi"/>
          <w:sz w:val="24"/>
          <w:szCs w:val="24"/>
        </w:rPr>
        <w:t xml:space="preserve">parent </w:t>
      </w:r>
      <w:r w:rsidRPr="0074001C">
        <w:rPr>
          <w:rFonts w:asciiTheme="majorBidi" w:eastAsiaTheme="minorHAnsi" w:hAnsiTheme="majorBidi" w:cstheme="majorBidi"/>
          <w:sz w:val="24"/>
          <w:szCs w:val="24"/>
        </w:rPr>
        <w:t>organization to focus on its core business</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which </w:t>
      </w:r>
      <w:r>
        <w:rPr>
          <w:rFonts w:asciiTheme="majorBidi" w:eastAsiaTheme="minorHAnsi" w:hAnsiTheme="majorBidi" w:cstheme="majorBidi"/>
          <w:sz w:val="24"/>
          <w:szCs w:val="24"/>
        </w:rPr>
        <w:t>may also</w:t>
      </w:r>
      <w:r w:rsidRPr="0074001C">
        <w:rPr>
          <w:rFonts w:asciiTheme="majorBidi" w:eastAsiaTheme="minorHAnsi" w:hAnsiTheme="majorBidi" w:cstheme="majorBidi"/>
          <w:sz w:val="24"/>
          <w:szCs w:val="24"/>
        </w:rPr>
        <w:t xml:space="preserve"> increase the stock market gain (Veld &amp;</w:t>
      </w:r>
      <w:r>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Merkoulova, 2001).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s repackage ownership across existing shareholders, produce no cash and reduce the level of assets under the control of the parent </w:t>
      </w:r>
      <w:r>
        <w:rPr>
          <w:rFonts w:asciiTheme="majorBidi" w:eastAsiaTheme="minorHAnsi" w:hAnsiTheme="majorBidi" w:cstheme="majorBidi"/>
          <w:sz w:val="24"/>
          <w:szCs w:val="24"/>
        </w:rPr>
        <w:t xml:space="preserve">company </w:t>
      </w:r>
      <w:r w:rsidRPr="0074001C">
        <w:rPr>
          <w:rFonts w:asciiTheme="majorBidi" w:eastAsiaTheme="minorHAnsi" w:hAnsiTheme="majorBidi" w:cstheme="majorBidi"/>
          <w:sz w:val="24"/>
          <w:szCs w:val="24"/>
        </w:rPr>
        <w:t>management (Nixon</w:t>
      </w:r>
      <w:r>
        <w:rPr>
          <w:rFonts w:asciiTheme="majorBidi" w:eastAsiaTheme="minorHAnsi" w:hAnsiTheme="majorBidi" w:cstheme="majorBidi"/>
          <w:sz w:val="24"/>
          <w:szCs w:val="24"/>
        </w:rPr>
        <w:t xml:space="preserve"> et al.</w:t>
      </w:r>
      <w:r w:rsidRPr="0074001C">
        <w:rPr>
          <w:rFonts w:asciiTheme="majorBidi" w:eastAsiaTheme="minorHAnsi" w:hAnsiTheme="majorBidi" w:cstheme="majorBidi"/>
          <w:sz w:val="24"/>
          <w:szCs w:val="24"/>
        </w:rPr>
        <w:t>, 2000</w:t>
      </w:r>
      <w:r>
        <w:rPr>
          <w:rFonts w:asciiTheme="majorBidi" w:eastAsiaTheme="minorHAnsi" w:hAnsiTheme="majorBidi" w:cstheme="majorBidi"/>
          <w:sz w:val="24"/>
          <w:szCs w:val="24"/>
        </w:rPr>
        <w:t>; Powers, 2001</w:t>
      </w:r>
      <w:r w:rsidRPr="0074001C">
        <w:rPr>
          <w:rFonts w:asciiTheme="majorBidi" w:eastAsiaTheme="minorHAnsi" w:hAnsiTheme="majorBidi" w:cstheme="majorBidi"/>
          <w:sz w:val="24"/>
          <w:szCs w:val="24"/>
        </w:rPr>
        <w:t xml:space="preserve">).   </w:t>
      </w:r>
      <w:r w:rsidR="00EE78A3">
        <w:rPr>
          <w:rFonts w:asciiTheme="majorBidi" w:eastAsiaTheme="minorHAnsi" w:hAnsiTheme="majorBidi" w:cstheme="majorBidi"/>
          <w:sz w:val="24"/>
          <w:szCs w:val="24"/>
        </w:rPr>
        <w:t>Yoon</w:t>
      </w:r>
      <w:r w:rsidRPr="0074001C">
        <w:rPr>
          <w:rFonts w:asciiTheme="majorBidi" w:eastAsiaTheme="minorHAnsi" w:hAnsiTheme="majorBidi" w:cstheme="majorBidi"/>
          <w:sz w:val="24"/>
          <w:szCs w:val="24"/>
        </w:rPr>
        <w:t xml:space="preserve"> &amp;</w:t>
      </w:r>
      <w:r>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Ariff (2005) state that </w:t>
      </w:r>
      <w:r>
        <w:rPr>
          <w:rFonts w:asciiTheme="majorBidi" w:eastAsiaTheme="minorHAnsi" w:hAnsiTheme="majorBidi" w:cstheme="majorBidi"/>
          <w:sz w:val="24"/>
          <w:szCs w:val="24"/>
        </w:rPr>
        <w:t>“</w:t>
      </w:r>
      <w:r w:rsidR="000C63C1">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pinning off areas of operations unrelated to the parent company’s core business will decrease diversification. This decrease will raise the firm’s volatility of earnings and subsequently increase the value of the leveraged firm</w:t>
      </w:r>
      <w:r>
        <w:rPr>
          <w:rFonts w:asciiTheme="majorBidi" w:eastAsiaTheme="minorHAnsi" w:hAnsiTheme="majorBidi" w:cstheme="majorBidi"/>
          <w:sz w:val="24"/>
          <w:szCs w:val="24"/>
        </w:rPr>
        <w:t>”</w:t>
      </w:r>
      <w:r w:rsidR="000C63C1">
        <w:rPr>
          <w:rFonts w:asciiTheme="majorBidi" w:eastAsiaTheme="minorHAnsi" w:hAnsiTheme="majorBidi" w:cstheme="majorBidi"/>
          <w:sz w:val="24"/>
          <w:szCs w:val="24"/>
        </w:rPr>
        <w:t xml:space="preserve"> (</w:t>
      </w:r>
      <w:r w:rsidR="000C63C1" w:rsidRPr="0074001C">
        <w:rPr>
          <w:rFonts w:asciiTheme="majorBidi" w:eastAsiaTheme="minorHAnsi" w:hAnsiTheme="majorBidi" w:cstheme="majorBidi"/>
          <w:sz w:val="24"/>
          <w:szCs w:val="24"/>
        </w:rPr>
        <w:t>p.17</w:t>
      </w:r>
      <w:r w:rsidR="000C63C1">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w:t>
      </w:r>
      <w:r w:rsidR="002659A5">
        <w:rPr>
          <w:rFonts w:asciiTheme="majorBidi" w:eastAsiaTheme="minorHAnsi" w:hAnsiTheme="majorBidi" w:cstheme="majorBidi"/>
          <w:sz w:val="24"/>
          <w:szCs w:val="24"/>
        </w:rPr>
        <w:t>Tübke</w:t>
      </w:r>
      <w:r w:rsidRPr="0074001C">
        <w:rPr>
          <w:rFonts w:asciiTheme="majorBidi" w:eastAsiaTheme="minorHAnsi" w:hAnsiTheme="majorBidi" w:cstheme="majorBidi"/>
          <w:sz w:val="24"/>
          <w:szCs w:val="24"/>
        </w:rPr>
        <w:t xml:space="preserve"> (1999) </w:t>
      </w:r>
      <w:r>
        <w:rPr>
          <w:rFonts w:asciiTheme="majorBidi" w:eastAsiaTheme="minorHAnsi" w:hAnsiTheme="majorBidi" w:cstheme="majorBidi"/>
          <w:sz w:val="24"/>
          <w:szCs w:val="24"/>
        </w:rPr>
        <w:t>also</w:t>
      </w:r>
      <w:r w:rsidRPr="0074001C">
        <w:rPr>
          <w:rFonts w:asciiTheme="majorBidi" w:eastAsiaTheme="minorHAnsi" w:hAnsiTheme="majorBidi" w:cstheme="majorBidi"/>
          <w:sz w:val="24"/>
          <w:szCs w:val="24"/>
        </w:rPr>
        <w:t xml:space="preserve"> states</w:t>
      </w:r>
      <w:r>
        <w:rPr>
          <w:rFonts w:asciiTheme="majorBidi" w:eastAsiaTheme="minorHAnsi" w:hAnsiTheme="majorBidi" w:cstheme="majorBidi"/>
          <w:sz w:val="24"/>
          <w:szCs w:val="24"/>
        </w:rPr>
        <w:t xml:space="preserve"> that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has benefits to the new formed company</w:t>
      </w:r>
      <w:r w:rsidR="000C63C1">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as “</w:t>
      </w:r>
      <w:r w:rsidR="000C63C1">
        <w:rPr>
          <w:rFonts w:asciiTheme="majorBidi" w:eastAsiaTheme="minorHAnsi" w:hAnsiTheme="majorBidi" w:cstheme="majorBidi"/>
          <w:sz w:val="24"/>
          <w:szCs w:val="24"/>
        </w:rPr>
        <w:t>t</w:t>
      </w:r>
      <w:r w:rsidRPr="0074001C">
        <w:rPr>
          <w:rFonts w:asciiTheme="majorBidi" w:eastAsiaTheme="minorHAnsi" w:hAnsiTheme="majorBidi" w:cstheme="majorBidi"/>
          <w:sz w:val="24"/>
          <w:szCs w:val="24"/>
        </w:rPr>
        <w:t xml:space="preserve">he loss of the activities of the </w:t>
      </w:r>
      <w:r>
        <w:rPr>
          <w:rFonts w:asciiTheme="majorBidi" w:eastAsiaTheme="minorHAnsi" w:hAnsiTheme="majorBidi" w:cstheme="majorBidi"/>
          <w:sz w:val="24"/>
          <w:szCs w:val="24"/>
        </w:rPr>
        <w:t>c</w:t>
      </w:r>
      <w:r w:rsidRPr="0074001C">
        <w:rPr>
          <w:rFonts w:asciiTheme="majorBidi" w:eastAsiaTheme="minorHAnsi" w:hAnsiTheme="majorBidi" w:cstheme="majorBidi"/>
          <w:sz w:val="24"/>
          <w:szCs w:val="24"/>
        </w:rPr>
        <w:t xml:space="preserve">orporate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helps restructure the parent’s value chain and reduces its costs or raises its efficiency, whilst the parent company reduces risks from a non-strategic business and gets rid of potential (future) losses”</w:t>
      </w:r>
      <w:r w:rsidR="000C63C1">
        <w:rPr>
          <w:rFonts w:asciiTheme="majorBidi" w:eastAsiaTheme="minorHAnsi" w:hAnsiTheme="majorBidi" w:cstheme="majorBidi"/>
          <w:sz w:val="24"/>
          <w:szCs w:val="24"/>
        </w:rPr>
        <w:t xml:space="preserve"> (</w:t>
      </w:r>
      <w:r w:rsidR="000C63C1" w:rsidRPr="0074001C">
        <w:rPr>
          <w:rFonts w:asciiTheme="majorBidi" w:eastAsiaTheme="minorHAnsi" w:hAnsiTheme="majorBidi" w:cstheme="majorBidi"/>
          <w:sz w:val="24"/>
          <w:szCs w:val="24"/>
        </w:rPr>
        <w:t>p.4</w:t>
      </w:r>
      <w:r w:rsidR="000C63C1">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formalization helps the organization to focus on the core business and increase </w:t>
      </w:r>
      <w:r w:rsidR="003142A6">
        <w:rPr>
          <w:rFonts w:asciiTheme="majorBidi" w:eastAsiaTheme="minorHAnsi" w:hAnsiTheme="majorBidi" w:cstheme="majorBidi"/>
          <w:sz w:val="24"/>
          <w:szCs w:val="24"/>
        </w:rPr>
        <w:t>its</w:t>
      </w:r>
      <w:r>
        <w:rPr>
          <w:rFonts w:asciiTheme="majorBidi" w:eastAsiaTheme="minorHAnsi" w:hAnsiTheme="majorBidi" w:cstheme="majorBidi"/>
          <w:sz w:val="24"/>
          <w:szCs w:val="24"/>
        </w:rPr>
        <w:t xml:space="preserve"> </w:t>
      </w:r>
      <w:r w:rsidRPr="00006F31">
        <w:rPr>
          <w:rFonts w:asciiTheme="majorBidi" w:eastAsiaTheme="minorHAnsi" w:hAnsiTheme="majorBidi" w:cstheme="majorBidi"/>
          <w:sz w:val="24"/>
          <w:szCs w:val="24"/>
        </w:rPr>
        <w:t>value (Lin, 2006</w:t>
      </w:r>
      <w:r w:rsidR="00006F31" w:rsidRPr="004D720F">
        <w:rPr>
          <w:rFonts w:asciiTheme="majorBidi" w:eastAsiaTheme="minorHAnsi" w:hAnsiTheme="majorBidi" w:cstheme="majorBidi"/>
          <w:sz w:val="24"/>
          <w:szCs w:val="24"/>
        </w:rPr>
        <w:t>;</w:t>
      </w:r>
      <w:r w:rsidR="00BD79E7" w:rsidRPr="00006F31">
        <w:rPr>
          <w:rFonts w:asciiTheme="majorBidi" w:eastAsiaTheme="minorHAnsi" w:hAnsiTheme="majorBidi" w:cstheme="majorBidi"/>
          <w:sz w:val="24"/>
          <w:szCs w:val="24"/>
        </w:rPr>
        <w:t xml:space="preserve"> </w:t>
      </w:r>
      <w:r w:rsidR="00BD79E7" w:rsidRPr="00006F31">
        <w:rPr>
          <w:rFonts w:ascii="Times New Roman" w:hAnsi="Times New Roman" w:cs="Times New Roman"/>
          <w:sz w:val="24"/>
          <w:szCs w:val="24"/>
        </w:rPr>
        <w:t>Wachtell, Lipton</w:t>
      </w:r>
      <w:r w:rsidR="00BD79E7" w:rsidRPr="00BD79E7">
        <w:rPr>
          <w:rFonts w:ascii="Times New Roman" w:hAnsi="Times New Roman" w:cs="Times New Roman"/>
          <w:sz w:val="24"/>
          <w:szCs w:val="24"/>
        </w:rPr>
        <w:t>, Rosen, &amp; Katz</w:t>
      </w:r>
      <w:r w:rsidR="00BD79E7">
        <w:rPr>
          <w:rFonts w:ascii="Times New Roman" w:hAnsi="Times New Roman" w:cs="Times New Roman"/>
          <w:sz w:val="24"/>
          <w:szCs w:val="24"/>
        </w:rPr>
        <w:t xml:space="preserve">, </w:t>
      </w:r>
      <w:r w:rsidR="00BD79E7" w:rsidRPr="00BD79E7">
        <w:rPr>
          <w:rFonts w:ascii="Times New Roman" w:hAnsi="Times New Roman" w:cs="Times New Roman"/>
          <w:sz w:val="24"/>
          <w:szCs w:val="24"/>
        </w:rPr>
        <w:t>2014</w:t>
      </w:r>
      <w:r w:rsidR="00BD79E7">
        <w:rPr>
          <w:rFonts w:ascii="Times New Roman" w:hAnsi="Times New Roman" w:cs="Times New Roman"/>
          <w:sz w:val="24"/>
          <w:szCs w:val="24"/>
        </w:rPr>
        <w:t>)</w:t>
      </w:r>
      <w:r w:rsidRPr="00683A6B">
        <w:rPr>
          <w:rFonts w:asciiTheme="majorBidi" w:eastAsiaTheme="minorHAnsi" w:hAnsiTheme="majorBidi" w:cstheme="majorBidi"/>
          <w:sz w:val="24"/>
          <w:szCs w:val="24"/>
        </w:rPr>
        <w:t>.</w:t>
      </w:r>
    </w:p>
    <w:p w:rsidR="00263080" w:rsidRPr="00A93C46" w:rsidRDefault="00263080" w:rsidP="00263080">
      <w:pPr>
        <w:pStyle w:val="Heading3"/>
        <w:spacing w:line="480" w:lineRule="auto"/>
        <w:rPr>
          <w:rFonts w:asciiTheme="majorBidi" w:eastAsiaTheme="minorHAnsi" w:hAnsiTheme="majorBidi"/>
          <w:color w:val="auto"/>
          <w:sz w:val="24"/>
          <w:szCs w:val="24"/>
        </w:rPr>
      </w:pPr>
      <w:bookmarkStart w:id="47" w:name="_Toc418369301"/>
      <w:r>
        <w:rPr>
          <w:rFonts w:asciiTheme="majorBidi" w:eastAsiaTheme="minorHAnsi" w:hAnsiTheme="majorBidi"/>
          <w:color w:val="auto"/>
          <w:sz w:val="24"/>
          <w:szCs w:val="24"/>
        </w:rPr>
        <w:t xml:space="preserve">Company size and </w:t>
      </w:r>
      <w:r w:rsidR="004A2198">
        <w:rPr>
          <w:rFonts w:asciiTheme="majorBidi" w:eastAsiaTheme="minorHAnsi" w:hAnsiTheme="majorBidi"/>
          <w:color w:val="auto"/>
          <w:sz w:val="24"/>
          <w:szCs w:val="24"/>
        </w:rPr>
        <w:t>spin-off</w:t>
      </w:r>
      <w:r>
        <w:rPr>
          <w:rFonts w:asciiTheme="majorBidi" w:eastAsiaTheme="minorHAnsi" w:hAnsiTheme="majorBidi"/>
          <w:color w:val="auto"/>
          <w:sz w:val="24"/>
          <w:szCs w:val="24"/>
        </w:rPr>
        <w:t xml:space="preserve"> frequency</w:t>
      </w:r>
      <w:bookmarkEnd w:id="47"/>
    </w:p>
    <w:p w:rsidR="00263080" w:rsidRDefault="00263080" w:rsidP="00263080">
      <w:pPr>
        <w:autoSpaceDE w:val="0"/>
        <w:autoSpaceDN w:val="0"/>
        <w:adjustRightInd w:val="0"/>
        <w:spacing w:line="480" w:lineRule="auto"/>
        <w:ind w:firstLine="360"/>
        <w:jc w:val="both"/>
        <w:rPr>
          <w:rFonts w:asciiTheme="majorBidi" w:eastAsiaTheme="minorHAnsi" w:hAnsiTheme="majorBidi" w:cstheme="majorBidi"/>
          <w:sz w:val="24"/>
          <w:szCs w:val="24"/>
        </w:rPr>
      </w:pPr>
      <w:r w:rsidRPr="0074001C">
        <w:rPr>
          <w:rFonts w:asciiTheme="majorBidi" w:eastAsiaTheme="minorHAnsi" w:hAnsiTheme="majorBidi" w:cstheme="majorBidi"/>
          <w:sz w:val="24"/>
          <w:szCs w:val="24"/>
        </w:rPr>
        <w:t xml:space="preserve">Researchers </w:t>
      </w:r>
      <w:r>
        <w:rPr>
          <w:rFonts w:asciiTheme="majorBidi" w:eastAsiaTheme="minorHAnsi" w:hAnsiTheme="majorBidi" w:cstheme="majorBidi"/>
          <w:sz w:val="24"/>
          <w:szCs w:val="24"/>
        </w:rPr>
        <w:t>have also attempted</w:t>
      </w:r>
      <w:r w:rsidRPr="0074001C">
        <w:rPr>
          <w:rFonts w:asciiTheme="majorBidi" w:eastAsiaTheme="minorHAnsi" w:hAnsiTheme="majorBidi" w:cstheme="majorBidi"/>
          <w:sz w:val="24"/>
          <w:szCs w:val="24"/>
        </w:rPr>
        <w:t xml:space="preserve"> to understand the relationship between parent size and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creation.  </w:t>
      </w:r>
      <w:r w:rsidR="002659A5">
        <w:rPr>
          <w:rFonts w:asciiTheme="majorBidi" w:eastAsiaTheme="minorHAnsi" w:hAnsiTheme="majorBidi" w:cstheme="majorBidi"/>
          <w:sz w:val="24"/>
          <w:szCs w:val="24"/>
        </w:rPr>
        <w:t>Tübke</w:t>
      </w:r>
      <w:r w:rsidRPr="0074001C">
        <w:rPr>
          <w:rFonts w:asciiTheme="majorBidi" w:eastAsiaTheme="minorHAnsi" w:hAnsiTheme="majorBidi" w:cstheme="majorBidi"/>
          <w:sz w:val="24"/>
          <w:szCs w:val="24"/>
        </w:rPr>
        <w:t xml:space="preserve"> (2003) state</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that</w:t>
      </w:r>
    </w:p>
    <w:p w:rsidR="00263080" w:rsidRDefault="00AE4E84" w:rsidP="000310D9">
      <w:pPr>
        <w:autoSpaceDE w:val="0"/>
        <w:autoSpaceDN w:val="0"/>
        <w:adjustRightInd w:val="0"/>
        <w:spacing w:line="240" w:lineRule="auto"/>
        <w:ind w:left="567" w:right="567"/>
        <w:jc w:val="both"/>
        <w:rPr>
          <w:rFonts w:asciiTheme="majorBidi" w:eastAsiaTheme="minorHAnsi" w:hAnsiTheme="majorBidi" w:cstheme="majorBidi"/>
          <w:sz w:val="24"/>
          <w:szCs w:val="24"/>
        </w:rPr>
      </w:pPr>
      <w:r w:rsidRPr="000D55A4">
        <w:rPr>
          <w:rFonts w:asciiTheme="majorBidi" w:eastAsiaTheme="minorHAnsi" w:hAnsiTheme="majorBidi" w:cstheme="majorBidi"/>
          <w:i/>
          <w:iCs/>
          <w:sz w:val="24"/>
          <w:szCs w:val="24"/>
        </w:rPr>
        <w:t>"</w:t>
      </w:r>
      <w:r w:rsidR="004D720F" w:rsidRPr="000D55A4">
        <w:rPr>
          <w:rFonts w:asciiTheme="majorBidi" w:eastAsiaTheme="minorHAnsi" w:hAnsiTheme="majorBidi" w:cstheme="majorBidi"/>
          <w:i/>
          <w:iCs/>
          <w:sz w:val="24"/>
          <w:szCs w:val="24"/>
        </w:rPr>
        <w:t>The</w:t>
      </w:r>
      <w:r w:rsidR="00263080" w:rsidRPr="000D55A4">
        <w:rPr>
          <w:rFonts w:asciiTheme="majorBidi" w:eastAsiaTheme="minorHAnsi" w:hAnsiTheme="majorBidi" w:cstheme="majorBidi"/>
          <w:i/>
          <w:iCs/>
          <w:sz w:val="24"/>
          <w:szCs w:val="24"/>
        </w:rPr>
        <w:t xml:space="preserve"> </w:t>
      </w:r>
      <w:r w:rsidR="004A2198" w:rsidRPr="000D55A4">
        <w:rPr>
          <w:rFonts w:asciiTheme="majorBidi" w:eastAsiaTheme="minorHAnsi" w:hAnsiTheme="majorBidi" w:cstheme="majorBidi"/>
          <w:i/>
          <w:iCs/>
          <w:sz w:val="24"/>
          <w:szCs w:val="24"/>
        </w:rPr>
        <w:t>spin-off</w:t>
      </w:r>
      <w:r w:rsidR="00263080" w:rsidRPr="000D55A4">
        <w:rPr>
          <w:rFonts w:asciiTheme="majorBidi" w:eastAsiaTheme="minorHAnsi" w:hAnsiTheme="majorBidi" w:cstheme="majorBidi"/>
          <w:i/>
          <w:iCs/>
          <w:sz w:val="24"/>
          <w:szCs w:val="24"/>
        </w:rPr>
        <w:t xml:space="preserve"> frequency is inversely related to the parent company size.  This is often explained by the fact that work in a smaller company is much more similar to an entrepreneurial activity than work in a large company which is attributed to the lack of resources, the less formal atmosphere and more customer contacts and </w:t>
      </w:r>
      <w:r w:rsidR="002469C5" w:rsidRPr="000D55A4">
        <w:rPr>
          <w:rFonts w:asciiTheme="majorBidi" w:eastAsiaTheme="minorHAnsi" w:hAnsiTheme="majorBidi" w:cstheme="majorBidi"/>
          <w:i/>
          <w:iCs/>
          <w:sz w:val="24"/>
          <w:szCs w:val="24"/>
        </w:rPr>
        <w:t>focus in the smaller companies.</w:t>
      </w:r>
      <w:r w:rsidRPr="000D55A4">
        <w:rPr>
          <w:rFonts w:asciiTheme="majorBidi" w:eastAsiaTheme="minorHAnsi" w:hAnsiTheme="majorBidi" w:cstheme="majorBidi"/>
          <w:i/>
          <w:iCs/>
          <w:sz w:val="24"/>
          <w:szCs w:val="24"/>
        </w:rPr>
        <w:t>"</w:t>
      </w:r>
      <w:r w:rsidR="006E321F">
        <w:rPr>
          <w:rFonts w:asciiTheme="majorBidi" w:eastAsiaTheme="minorHAnsi" w:hAnsiTheme="majorBidi" w:cstheme="majorBidi"/>
          <w:sz w:val="24"/>
          <w:szCs w:val="24"/>
        </w:rPr>
        <w:t xml:space="preserve"> (p. 26)</w:t>
      </w:r>
    </w:p>
    <w:p w:rsidR="00263080" w:rsidRPr="00750106" w:rsidRDefault="00263080" w:rsidP="00263080">
      <w:pPr>
        <w:autoSpaceDE w:val="0"/>
        <w:autoSpaceDN w:val="0"/>
        <w:adjustRightInd w:val="0"/>
        <w:spacing w:line="480" w:lineRule="auto"/>
        <w:ind w:firstLine="360"/>
        <w:jc w:val="both"/>
        <w:rPr>
          <w:rFonts w:asciiTheme="majorBidi" w:eastAsiaTheme="minorHAnsi" w:hAnsiTheme="majorBidi" w:cstheme="majorBidi"/>
          <w:sz w:val="24"/>
          <w:szCs w:val="24"/>
        </w:rPr>
      </w:pPr>
      <w:r w:rsidRPr="0074001C">
        <w:rPr>
          <w:rFonts w:asciiTheme="majorBidi" w:eastAsiaTheme="minorHAnsi" w:hAnsiTheme="majorBidi" w:cstheme="majorBidi"/>
          <w:sz w:val="24"/>
          <w:szCs w:val="24"/>
        </w:rPr>
        <w:lastRenderedPageBreak/>
        <w:t xml:space="preserve"> Holloman (2008) </w:t>
      </w:r>
      <w:r>
        <w:rPr>
          <w:rFonts w:asciiTheme="majorBidi" w:eastAsiaTheme="minorHAnsi" w:hAnsiTheme="majorBidi" w:cstheme="majorBidi"/>
          <w:sz w:val="24"/>
          <w:szCs w:val="24"/>
        </w:rPr>
        <w:t>made a similar observation that</w:t>
      </w:r>
      <w:r w:rsidRPr="0074001C">
        <w:rPr>
          <w:rFonts w:asciiTheme="majorBidi" w:eastAsiaTheme="minorHAnsi" w:hAnsiTheme="majorBidi" w:cstheme="majorBidi"/>
          <w:sz w:val="24"/>
          <w:szCs w:val="24"/>
        </w:rPr>
        <w:t xml:space="preserve"> </w:t>
      </w:r>
      <w:r w:rsidR="006E321F">
        <w:rPr>
          <w:rFonts w:asciiTheme="majorBidi" w:eastAsiaTheme="minorHAnsi" w:hAnsiTheme="majorBidi" w:cstheme="majorBidi"/>
          <w:sz w:val="24"/>
          <w:szCs w:val="24"/>
        </w:rPr>
        <w:t>a</w:t>
      </w:r>
      <w:r w:rsidR="006E321F" w:rsidRPr="0074001C">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small f</w:t>
      </w:r>
      <w:r>
        <w:rPr>
          <w:rFonts w:asciiTheme="majorBidi" w:eastAsiaTheme="minorHAnsi" w:hAnsiTheme="majorBidi" w:cstheme="majorBidi"/>
          <w:sz w:val="24"/>
          <w:szCs w:val="24"/>
        </w:rPr>
        <w:t>i</w:t>
      </w:r>
      <w:r w:rsidRPr="0074001C">
        <w:rPr>
          <w:rFonts w:asciiTheme="majorBidi" w:eastAsiaTheme="minorHAnsi" w:hAnsiTheme="majorBidi" w:cstheme="majorBidi"/>
          <w:sz w:val="24"/>
          <w:szCs w:val="24"/>
        </w:rPr>
        <w:t xml:space="preserve">rm (less than 500 employees) has </w:t>
      </w:r>
      <w:r w:rsidR="006E321F">
        <w:rPr>
          <w:rFonts w:asciiTheme="majorBidi" w:eastAsiaTheme="minorHAnsi" w:hAnsiTheme="majorBidi" w:cstheme="majorBidi"/>
          <w:sz w:val="24"/>
          <w:szCs w:val="24"/>
        </w:rPr>
        <w:t>a spin-off</w:t>
      </w:r>
      <w:r w:rsidR="006E321F" w:rsidRPr="0074001C">
        <w:rPr>
          <w:rFonts w:asciiTheme="majorBidi" w:eastAsiaTheme="minorHAnsi" w:hAnsiTheme="majorBidi" w:cstheme="majorBidi"/>
          <w:sz w:val="24"/>
          <w:szCs w:val="24"/>
        </w:rPr>
        <w:t xml:space="preserve"> rate </w:t>
      </w:r>
      <w:r w:rsidR="006E321F">
        <w:rPr>
          <w:rFonts w:asciiTheme="majorBidi" w:eastAsiaTheme="minorHAnsi" w:hAnsiTheme="majorBidi" w:cstheme="majorBidi"/>
          <w:sz w:val="24"/>
          <w:szCs w:val="24"/>
        </w:rPr>
        <w:t>ten</w:t>
      </w:r>
      <w:r w:rsidRPr="0074001C">
        <w:rPr>
          <w:rFonts w:asciiTheme="majorBidi" w:eastAsiaTheme="minorHAnsi" w:hAnsiTheme="majorBidi" w:cstheme="majorBidi"/>
          <w:sz w:val="24"/>
          <w:szCs w:val="24"/>
        </w:rPr>
        <w:t xml:space="preserve"> times higher than </w:t>
      </w:r>
      <w:r w:rsidR="006E321F">
        <w:rPr>
          <w:rFonts w:asciiTheme="majorBidi" w:eastAsiaTheme="minorHAnsi" w:hAnsiTheme="majorBidi" w:cstheme="majorBidi"/>
          <w:sz w:val="24"/>
          <w:szCs w:val="24"/>
        </w:rPr>
        <w:t xml:space="preserve">that of </w:t>
      </w:r>
      <w:r w:rsidRPr="0074001C">
        <w:rPr>
          <w:rFonts w:asciiTheme="majorBidi" w:eastAsiaTheme="minorHAnsi" w:hAnsiTheme="majorBidi" w:cstheme="majorBidi"/>
          <w:sz w:val="24"/>
          <w:szCs w:val="24"/>
        </w:rPr>
        <w:t xml:space="preserve">the larger firms.  </w:t>
      </w:r>
      <w:r>
        <w:rPr>
          <w:rFonts w:asciiTheme="majorBidi" w:eastAsiaTheme="minorHAnsi" w:hAnsiTheme="majorBidi" w:cstheme="majorBidi"/>
          <w:sz w:val="24"/>
          <w:szCs w:val="24"/>
        </w:rPr>
        <w:t xml:space="preserve">However, one study found that the </w:t>
      </w:r>
      <w:r w:rsidRPr="0074001C">
        <w:rPr>
          <w:rFonts w:asciiTheme="majorBidi" w:eastAsiaTheme="minorHAnsi" w:hAnsiTheme="majorBidi" w:cstheme="majorBidi"/>
          <w:sz w:val="24"/>
          <w:szCs w:val="24"/>
        </w:rPr>
        <w:t xml:space="preserve">size of the organization has no effect on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formalization decision (Perez and Sanchez, </w:t>
      </w:r>
      <w:r w:rsidRPr="00750106">
        <w:rPr>
          <w:rFonts w:asciiTheme="majorBidi" w:eastAsiaTheme="minorHAnsi" w:hAnsiTheme="majorBidi" w:cstheme="majorBidi"/>
          <w:sz w:val="24"/>
          <w:szCs w:val="24"/>
        </w:rPr>
        <w:t xml:space="preserve">2003).  </w:t>
      </w:r>
    </w:p>
    <w:p w:rsidR="00263080" w:rsidRDefault="00263080" w:rsidP="00750106">
      <w:pPr>
        <w:pStyle w:val="Heading2"/>
        <w:spacing w:line="480" w:lineRule="auto"/>
        <w:rPr>
          <w:rFonts w:asciiTheme="majorBidi" w:hAnsiTheme="majorBidi"/>
          <w:color w:val="auto"/>
          <w:sz w:val="24"/>
          <w:szCs w:val="24"/>
        </w:rPr>
      </w:pPr>
      <w:bookmarkStart w:id="48" w:name="_Toc407627246"/>
      <w:bookmarkStart w:id="49" w:name="_Toc418369302"/>
      <w:r w:rsidRPr="00750106">
        <w:rPr>
          <w:rFonts w:asciiTheme="majorBidi" w:hAnsiTheme="majorBidi"/>
          <w:color w:val="auto"/>
          <w:sz w:val="24"/>
          <w:szCs w:val="24"/>
        </w:rPr>
        <w:t>External factors</w:t>
      </w:r>
      <w:bookmarkEnd w:id="48"/>
      <w:bookmarkEnd w:id="49"/>
    </w:p>
    <w:p w:rsidR="00263080" w:rsidRPr="0074001C" w:rsidRDefault="00263080" w:rsidP="00750106">
      <w:pPr>
        <w:autoSpaceDE w:val="0"/>
        <w:autoSpaceDN w:val="0"/>
        <w:adjustRightInd w:val="0"/>
        <w:spacing w:line="480" w:lineRule="auto"/>
        <w:ind w:firstLine="720"/>
        <w:jc w:val="both"/>
        <w:rPr>
          <w:rFonts w:asciiTheme="majorBidi" w:eastAsiaTheme="minorHAnsi" w:hAnsiTheme="majorBidi" w:cstheme="majorBidi"/>
          <w:sz w:val="24"/>
          <w:szCs w:val="24"/>
        </w:rPr>
      </w:pPr>
      <w:r w:rsidRPr="0074001C">
        <w:rPr>
          <w:rFonts w:asciiTheme="majorBidi" w:eastAsiaTheme="minorHAnsi" w:hAnsiTheme="majorBidi" w:cstheme="majorBidi"/>
          <w:sz w:val="24"/>
          <w:szCs w:val="24"/>
        </w:rPr>
        <w:t>There are four main external factor</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identified in the literature that </w:t>
      </w:r>
      <w:r>
        <w:rPr>
          <w:rFonts w:asciiTheme="majorBidi" w:eastAsiaTheme="minorHAnsi" w:hAnsiTheme="majorBidi" w:cstheme="majorBidi"/>
          <w:sz w:val="24"/>
          <w:szCs w:val="24"/>
        </w:rPr>
        <w:t xml:space="preserve">may </w:t>
      </w:r>
      <w:r w:rsidRPr="0074001C">
        <w:rPr>
          <w:rFonts w:asciiTheme="majorBidi" w:eastAsiaTheme="minorHAnsi" w:hAnsiTheme="majorBidi" w:cstheme="majorBidi"/>
          <w:sz w:val="24"/>
          <w:szCs w:val="24"/>
        </w:rPr>
        <w:t xml:space="preserve">enhance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decision.  These external factors play an important role in letting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management </w:t>
      </w:r>
      <w:r>
        <w:rPr>
          <w:rFonts w:asciiTheme="majorBidi" w:eastAsiaTheme="minorHAnsi" w:hAnsiTheme="majorBidi" w:cstheme="majorBidi"/>
          <w:sz w:val="24"/>
          <w:szCs w:val="24"/>
        </w:rPr>
        <w:t>in</w:t>
      </w:r>
      <w:r w:rsidRPr="0074001C">
        <w:rPr>
          <w:rFonts w:asciiTheme="majorBidi" w:eastAsiaTheme="minorHAnsi" w:hAnsiTheme="majorBidi" w:cstheme="majorBidi"/>
          <w:sz w:val="24"/>
          <w:szCs w:val="24"/>
        </w:rPr>
        <w:t xml:space="preserve"> both corporate or university </w:t>
      </w:r>
      <w:r>
        <w:rPr>
          <w:rFonts w:asciiTheme="majorBidi" w:eastAsiaTheme="minorHAnsi" w:hAnsiTheme="majorBidi" w:cstheme="majorBidi"/>
          <w:sz w:val="24"/>
          <w:szCs w:val="24"/>
        </w:rPr>
        <w:t xml:space="preserve">contexts </w:t>
      </w:r>
      <w:r w:rsidRPr="0074001C">
        <w:rPr>
          <w:rFonts w:asciiTheme="majorBidi" w:eastAsiaTheme="minorHAnsi" w:hAnsiTheme="majorBidi" w:cstheme="majorBidi"/>
          <w:sz w:val="24"/>
          <w:szCs w:val="24"/>
        </w:rPr>
        <w:t xml:space="preserve">move forward with such </w:t>
      </w:r>
      <w:r>
        <w:rPr>
          <w:rFonts w:asciiTheme="majorBidi" w:eastAsiaTheme="minorHAnsi" w:hAnsiTheme="majorBidi" w:cstheme="majorBidi"/>
          <w:sz w:val="24"/>
          <w:szCs w:val="24"/>
        </w:rPr>
        <w:t>a critical</w:t>
      </w:r>
      <w:r w:rsidRPr="0074001C">
        <w:rPr>
          <w:rFonts w:asciiTheme="majorBidi" w:eastAsiaTheme="minorHAnsi" w:hAnsiTheme="majorBidi" w:cstheme="majorBidi"/>
          <w:sz w:val="24"/>
          <w:szCs w:val="24"/>
        </w:rPr>
        <w:t xml:space="preserve"> decision.   </w:t>
      </w:r>
    </w:p>
    <w:p w:rsidR="00263080" w:rsidRPr="00A93C46" w:rsidRDefault="00263080" w:rsidP="00263080">
      <w:pPr>
        <w:pStyle w:val="Heading3"/>
        <w:spacing w:line="480" w:lineRule="auto"/>
        <w:rPr>
          <w:rFonts w:asciiTheme="majorBidi" w:eastAsiaTheme="minorHAnsi" w:hAnsiTheme="majorBidi"/>
          <w:color w:val="auto"/>
          <w:sz w:val="24"/>
          <w:szCs w:val="24"/>
        </w:rPr>
      </w:pPr>
      <w:bookmarkStart w:id="50" w:name="_Toc407627247"/>
      <w:bookmarkStart w:id="51" w:name="_Toc418369303"/>
      <w:r w:rsidRPr="00A93C46">
        <w:rPr>
          <w:rFonts w:asciiTheme="majorBidi" w:eastAsiaTheme="minorHAnsi" w:hAnsiTheme="majorBidi"/>
          <w:color w:val="auto"/>
          <w:sz w:val="24"/>
          <w:szCs w:val="24"/>
        </w:rPr>
        <w:t>Venture capital</w:t>
      </w:r>
      <w:bookmarkEnd w:id="50"/>
      <w:bookmarkEnd w:id="51"/>
    </w:p>
    <w:p w:rsidR="00263080" w:rsidRPr="0074001C" w:rsidRDefault="00263080"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Access to venture capital </w:t>
      </w:r>
      <w:r w:rsidRPr="0074001C">
        <w:rPr>
          <w:rFonts w:asciiTheme="majorBidi" w:eastAsiaTheme="minorHAnsi" w:hAnsiTheme="majorBidi" w:cstheme="majorBidi"/>
          <w:sz w:val="24"/>
          <w:szCs w:val="24"/>
        </w:rPr>
        <w:t xml:space="preserve">is one of the important factors </w:t>
      </w:r>
      <w:r w:rsidR="006E321F">
        <w:rPr>
          <w:rFonts w:asciiTheme="majorBidi" w:eastAsiaTheme="minorHAnsi" w:hAnsiTheme="majorBidi" w:cstheme="majorBidi"/>
          <w:sz w:val="24"/>
          <w:szCs w:val="24"/>
        </w:rPr>
        <w:t>in</w:t>
      </w:r>
      <w:r w:rsidRPr="0074001C">
        <w:rPr>
          <w:rFonts w:asciiTheme="majorBidi" w:eastAsiaTheme="minorHAnsi" w:hAnsiTheme="majorBidi" w:cstheme="majorBidi"/>
          <w:sz w:val="24"/>
          <w:szCs w:val="24"/>
        </w:rPr>
        <w:t xml:space="preserve"> </w:t>
      </w:r>
      <w:r w:rsidR="006E321F">
        <w:rPr>
          <w:rFonts w:asciiTheme="majorBidi" w:eastAsiaTheme="minorHAnsi" w:hAnsiTheme="majorBidi" w:cstheme="majorBidi"/>
          <w:sz w:val="24"/>
          <w:szCs w:val="24"/>
        </w:rPr>
        <w:t>whether or not to</w:t>
      </w:r>
      <w:r w:rsidRPr="0074001C">
        <w:rPr>
          <w:rFonts w:asciiTheme="majorBidi" w:eastAsiaTheme="minorHAnsi" w:hAnsiTheme="majorBidi" w:cstheme="majorBidi"/>
          <w:sz w:val="24"/>
          <w:szCs w:val="24"/>
        </w:rPr>
        <w:t xml:space="preserve"> formalize a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unit. Some </w:t>
      </w:r>
      <w:r>
        <w:rPr>
          <w:rFonts w:asciiTheme="majorBidi" w:eastAsiaTheme="minorHAnsi" w:hAnsiTheme="majorBidi" w:cstheme="majorBidi"/>
          <w:sz w:val="24"/>
          <w:szCs w:val="24"/>
        </w:rPr>
        <w:t>studies</w:t>
      </w:r>
      <w:r w:rsidRPr="0074001C">
        <w:rPr>
          <w:rFonts w:asciiTheme="majorBidi" w:eastAsiaTheme="minorHAnsi" w:hAnsiTheme="majorBidi" w:cstheme="majorBidi"/>
          <w:sz w:val="24"/>
          <w:szCs w:val="24"/>
        </w:rPr>
        <w:t xml:space="preserve"> highlight the importance of venture capital to start up </w:t>
      </w:r>
      <w:r>
        <w:rPr>
          <w:rFonts w:asciiTheme="majorBidi" w:eastAsiaTheme="minorHAnsi" w:hAnsiTheme="majorBidi" w:cstheme="majorBidi"/>
          <w:sz w:val="24"/>
          <w:szCs w:val="24"/>
        </w:rPr>
        <w:t xml:space="preserve">a </w:t>
      </w:r>
      <w:r w:rsidRPr="0074001C">
        <w:rPr>
          <w:rFonts w:asciiTheme="majorBidi" w:eastAsiaTheme="minorHAnsi" w:hAnsiTheme="majorBidi" w:cstheme="majorBidi"/>
          <w:sz w:val="24"/>
          <w:szCs w:val="24"/>
        </w:rPr>
        <w:t xml:space="preserve">new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company at the beginning and to </w:t>
      </w:r>
      <w:r w:rsidR="004D720F">
        <w:rPr>
          <w:rFonts w:asciiTheme="majorBidi" w:eastAsiaTheme="minorHAnsi" w:hAnsiTheme="majorBidi" w:cstheme="majorBidi"/>
          <w:sz w:val="24"/>
          <w:szCs w:val="24"/>
        </w:rPr>
        <w:t>introduce</w:t>
      </w:r>
      <w:r w:rsidR="006E321F" w:rsidRPr="0074001C">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the spun off unit </w:t>
      </w:r>
      <w:r w:rsidR="006E321F">
        <w:rPr>
          <w:rFonts w:asciiTheme="majorBidi" w:eastAsiaTheme="minorHAnsi" w:hAnsiTheme="majorBidi" w:cstheme="majorBidi"/>
          <w:sz w:val="24"/>
          <w:szCs w:val="24"/>
        </w:rPr>
        <w:t>to</w:t>
      </w:r>
      <w:r w:rsidR="006E321F" w:rsidRPr="0074001C">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the new market (Grimaldi</w:t>
      </w:r>
      <w:r>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&amp;</w:t>
      </w:r>
      <w:r>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Sobrero, 2005; </w:t>
      </w:r>
      <w:r w:rsidRPr="00DC2DE7">
        <w:rPr>
          <w:rFonts w:asciiTheme="majorBidi" w:eastAsiaTheme="minorHAnsi" w:hAnsiTheme="majorBidi" w:cstheme="majorBidi"/>
          <w:sz w:val="24"/>
          <w:szCs w:val="24"/>
        </w:rPr>
        <w:t xml:space="preserve">Beck, </w:t>
      </w:r>
      <w:r w:rsidRPr="004D720F">
        <w:rPr>
          <w:rFonts w:asciiTheme="majorBidi" w:eastAsiaTheme="minorHAnsi" w:hAnsiTheme="majorBidi" w:cstheme="majorBidi"/>
          <w:sz w:val="24"/>
          <w:szCs w:val="24"/>
        </w:rPr>
        <w:t>Demirguc-Kunt &amp; Makismovic</w:t>
      </w:r>
      <w:r w:rsidRPr="00DC2DE7">
        <w:rPr>
          <w:rFonts w:asciiTheme="majorBidi" w:eastAsiaTheme="minorHAnsi" w:hAnsiTheme="majorBidi" w:cstheme="majorBidi"/>
          <w:sz w:val="24"/>
          <w:szCs w:val="24"/>
        </w:rPr>
        <w:t>, 2005).  As stated by Ismail</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et al</w:t>
      </w:r>
      <w:r>
        <w:rPr>
          <w:rFonts w:asciiTheme="majorBidi" w:eastAsiaTheme="minorHAnsi" w:hAnsiTheme="majorBidi" w:cstheme="majorBidi"/>
          <w:sz w:val="24"/>
          <w:szCs w:val="24"/>
        </w:rPr>
        <w:t>.</w:t>
      </w:r>
      <w:r w:rsidR="002469C5">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(2010)</w:t>
      </w:r>
      <w:r w:rsidR="006E321F">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“Funding is a crucial resource needed to start a new venture</w:t>
      </w:r>
      <w:r>
        <w:rPr>
          <w:rFonts w:asciiTheme="majorBidi" w:eastAsiaTheme="minorHAnsi" w:hAnsiTheme="majorBidi" w:cstheme="majorBidi"/>
          <w:sz w:val="24"/>
          <w:szCs w:val="24"/>
        </w:rPr>
        <w:t>”</w:t>
      </w:r>
      <w:r w:rsidR="006E321F">
        <w:rPr>
          <w:rFonts w:asciiTheme="majorBidi" w:eastAsiaTheme="minorHAnsi" w:hAnsiTheme="majorBidi" w:cstheme="majorBidi"/>
          <w:sz w:val="24"/>
          <w:szCs w:val="24"/>
        </w:rPr>
        <w:t xml:space="preserve"> (</w:t>
      </w:r>
      <w:r w:rsidR="006E321F" w:rsidRPr="0074001C">
        <w:rPr>
          <w:rFonts w:asciiTheme="majorBidi" w:eastAsiaTheme="minorHAnsi" w:hAnsiTheme="majorBidi" w:cstheme="majorBidi"/>
          <w:sz w:val="24"/>
          <w:szCs w:val="24"/>
        </w:rPr>
        <w:t>p.104</w:t>
      </w:r>
      <w:r w:rsidR="006E321F">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V</w:t>
      </w:r>
      <w:r w:rsidRPr="0074001C">
        <w:rPr>
          <w:rFonts w:asciiTheme="majorBidi" w:eastAsiaTheme="minorHAnsi" w:hAnsiTheme="majorBidi" w:cstheme="majorBidi"/>
          <w:sz w:val="24"/>
          <w:szCs w:val="24"/>
        </w:rPr>
        <w:t xml:space="preserve">enture capital is more important than other types of funding, </w:t>
      </w:r>
      <w:r w:rsidR="006E321F">
        <w:rPr>
          <w:rFonts w:asciiTheme="majorBidi" w:eastAsiaTheme="minorHAnsi" w:hAnsiTheme="majorBidi" w:cstheme="majorBidi"/>
          <w:sz w:val="24"/>
          <w:szCs w:val="24"/>
        </w:rPr>
        <w:t>including</w:t>
      </w:r>
      <w:r w:rsidRPr="0074001C">
        <w:rPr>
          <w:rFonts w:asciiTheme="majorBidi" w:eastAsiaTheme="minorHAnsi" w:hAnsiTheme="majorBidi" w:cstheme="majorBidi"/>
          <w:sz w:val="24"/>
          <w:szCs w:val="24"/>
        </w:rPr>
        <w:t xml:space="preserve"> internal funds (Wright</w:t>
      </w:r>
      <w:r>
        <w:rPr>
          <w:rFonts w:asciiTheme="majorBidi" w:eastAsiaTheme="minorHAnsi" w:hAnsiTheme="majorBidi" w:cstheme="majorBidi"/>
          <w:sz w:val="24"/>
          <w:szCs w:val="24"/>
        </w:rPr>
        <w:t xml:space="preserve">, </w:t>
      </w:r>
      <w:r w:rsidRPr="004D720F">
        <w:rPr>
          <w:rFonts w:asciiTheme="majorBidi" w:eastAsiaTheme="minorHAnsi" w:hAnsiTheme="majorBidi" w:cstheme="majorBidi"/>
          <w:sz w:val="24"/>
          <w:szCs w:val="24"/>
        </w:rPr>
        <w:t>Lockett, Clarysse &amp; Binks</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2006).  Also</w:t>
      </w:r>
      <w:r w:rsidR="006E321F">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O’Shea et al. (2008)</w:t>
      </w:r>
      <w:r>
        <w:rPr>
          <w:rFonts w:asciiTheme="majorBidi" w:eastAsiaTheme="minorHAnsi" w:hAnsiTheme="majorBidi" w:cstheme="majorBidi"/>
          <w:sz w:val="24"/>
          <w:szCs w:val="24"/>
        </w:rPr>
        <w:t xml:space="preserve"> state</w:t>
      </w:r>
      <w:r w:rsidRPr="0074001C">
        <w:rPr>
          <w:rFonts w:asciiTheme="majorBidi" w:eastAsiaTheme="minorHAnsi" w:hAnsiTheme="majorBidi" w:cstheme="majorBidi"/>
          <w:sz w:val="24"/>
          <w:szCs w:val="24"/>
        </w:rPr>
        <w:t xml:space="preserve"> that “the involvement of industry functioning as venture capitalists via joint venture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s may facilitate the emergence of university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s as they have the necessary financial resources and commercial expertise to launch successful start-ups</w:t>
      </w:r>
      <w:r>
        <w:rPr>
          <w:rFonts w:asciiTheme="majorBidi" w:eastAsiaTheme="minorHAnsi" w:hAnsiTheme="majorBidi" w:cstheme="majorBidi"/>
          <w:sz w:val="24"/>
          <w:szCs w:val="24"/>
        </w:rPr>
        <w:t>”</w:t>
      </w:r>
      <w:r w:rsidR="006E321F">
        <w:rPr>
          <w:rFonts w:asciiTheme="majorBidi" w:eastAsiaTheme="minorHAnsi" w:hAnsiTheme="majorBidi" w:cstheme="majorBidi"/>
          <w:sz w:val="24"/>
          <w:szCs w:val="24"/>
        </w:rPr>
        <w:t xml:space="preserve"> (p.</w:t>
      </w:r>
      <w:r w:rsidR="006E321F" w:rsidRPr="0074001C">
        <w:rPr>
          <w:rFonts w:asciiTheme="majorBidi" w:eastAsiaTheme="minorHAnsi" w:hAnsiTheme="majorBidi" w:cstheme="majorBidi"/>
          <w:sz w:val="24"/>
          <w:szCs w:val="24"/>
        </w:rPr>
        <w:t>660</w:t>
      </w:r>
      <w:r w:rsidR="006E321F">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When the company has the essential capital it will be easier for management to decide to start a new company or to spinoff a new unit.  </w:t>
      </w:r>
    </w:p>
    <w:p w:rsidR="00263080" w:rsidRPr="00A93C46" w:rsidRDefault="00263080" w:rsidP="00263080">
      <w:pPr>
        <w:pStyle w:val="Heading3"/>
        <w:spacing w:line="480" w:lineRule="auto"/>
        <w:rPr>
          <w:rFonts w:asciiTheme="majorBidi" w:eastAsiaTheme="minorHAnsi" w:hAnsiTheme="majorBidi"/>
          <w:color w:val="auto"/>
          <w:sz w:val="24"/>
          <w:szCs w:val="24"/>
        </w:rPr>
      </w:pPr>
      <w:bookmarkStart w:id="52" w:name="_Toc407627248"/>
      <w:bookmarkStart w:id="53" w:name="_Toc418369304"/>
      <w:r w:rsidRPr="00A93C46">
        <w:rPr>
          <w:rFonts w:asciiTheme="majorBidi" w:eastAsiaTheme="minorHAnsi" w:hAnsiTheme="majorBidi"/>
          <w:color w:val="auto"/>
          <w:sz w:val="24"/>
          <w:szCs w:val="24"/>
        </w:rPr>
        <w:lastRenderedPageBreak/>
        <w:t xml:space="preserve">Support </w:t>
      </w:r>
      <w:r>
        <w:rPr>
          <w:rFonts w:asciiTheme="majorBidi" w:eastAsiaTheme="minorHAnsi" w:hAnsiTheme="majorBidi"/>
          <w:color w:val="auto"/>
          <w:sz w:val="24"/>
          <w:szCs w:val="24"/>
        </w:rPr>
        <w:t>m</w:t>
      </w:r>
      <w:r w:rsidRPr="00A93C46">
        <w:rPr>
          <w:rFonts w:asciiTheme="majorBidi" w:eastAsiaTheme="minorHAnsi" w:hAnsiTheme="majorBidi"/>
          <w:color w:val="auto"/>
          <w:sz w:val="24"/>
          <w:szCs w:val="24"/>
        </w:rPr>
        <w:t>echanism (organization &amp; technology transfer office, OTT)</w:t>
      </w:r>
      <w:bookmarkEnd w:id="52"/>
      <w:bookmarkEnd w:id="53"/>
    </w:p>
    <w:p w:rsidR="00263080" w:rsidRDefault="00263080"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Having various</w:t>
      </w:r>
      <w:r w:rsidRPr="0074001C">
        <w:rPr>
          <w:rFonts w:asciiTheme="majorBidi" w:eastAsiaTheme="minorHAnsi" w:hAnsiTheme="majorBidi" w:cstheme="majorBidi"/>
          <w:sz w:val="24"/>
          <w:szCs w:val="24"/>
        </w:rPr>
        <w:t xml:space="preserve"> support</w:t>
      </w:r>
      <w:r>
        <w:rPr>
          <w:rFonts w:asciiTheme="majorBidi" w:eastAsiaTheme="minorHAnsi" w:hAnsiTheme="majorBidi" w:cstheme="majorBidi"/>
          <w:sz w:val="24"/>
          <w:szCs w:val="24"/>
        </w:rPr>
        <w:t xml:space="preserve"> mechanisms</w:t>
      </w:r>
      <w:r w:rsidRPr="0074001C">
        <w:rPr>
          <w:rFonts w:asciiTheme="majorBidi" w:eastAsiaTheme="minorHAnsi" w:hAnsiTheme="majorBidi" w:cstheme="majorBidi"/>
          <w:sz w:val="24"/>
          <w:szCs w:val="24"/>
        </w:rPr>
        <w:t xml:space="preserve"> </w:t>
      </w:r>
      <w:r w:rsidR="006E321F">
        <w:rPr>
          <w:rFonts w:asciiTheme="majorBidi" w:eastAsiaTheme="minorHAnsi" w:hAnsiTheme="majorBidi" w:cstheme="majorBidi"/>
          <w:sz w:val="24"/>
          <w:szCs w:val="24"/>
        </w:rPr>
        <w:t xml:space="preserve">in place </w:t>
      </w:r>
      <w:r w:rsidRPr="0074001C">
        <w:rPr>
          <w:rFonts w:asciiTheme="majorBidi" w:eastAsiaTheme="minorHAnsi" w:hAnsiTheme="majorBidi" w:cstheme="majorBidi"/>
          <w:sz w:val="24"/>
          <w:szCs w:val="24"/>
        </w:rPr>
        <w:t xml:space="preserve">is essential </w:t>
      </w:r>
      <w:r>
        <w:rPr>
          <w:rFonts w:asciiTheme="majorBidi" w:eastAsiaTheme="minorHAnsi" w:hAnsiTheme="majorBidi" w:cstheme="majorBidi"/>
          <w:sz w:val="24"/>
          <w:szCs w:val="24"/>
        </w:rPr>
        <w:t xml:space="preserve">for </w:t>
      </w:r>
      <w:r w:rsidRPr="0074001C">
        <w:rPr>
          <w:rFonts w:asciiTheme="majorBidi" w:eastAsiaTheme="minorHAnsi" w:hAnsiTheme="majorBidi" w:cstheme="majorBidi"/>
          <w:sz w:val="24"/>
          <w:szCs w:val="24"/>
        </w:rPr>
        <w:t xml:space="preserve">both the USO and CSO to go ahead </w:t>
      </w:r>
      <w:r>
        <w:rPr>
          <w:rFonts w:asciiTheme="majorBidi" w:eastAsiaTheme="minorHAnsi" w:hAnsiTheme="majorBidi" w:cstheme="majorBidi"/>
          <w:sz w:val="24"/>
          <w:szCs w:val="24"/>
        </w:rPr>
        <w:t>with</w:t>
      </w:r>
      <w:r w:rsidRPr="0074001C">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creation.   Ismail</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et al</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(2010) noted that</w:t>
      </w:r>
      <w:r>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the availability of resources  (stock of  technologies  and  skilled  staff), incentives and rewards, business development capabilities and the ability to access external finances and networks, were  the  main  factors  that  facilitate  the  formation  of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companies  in  universities”</w:t>
      </w:r>
      <w:r w:rsidR="006E321F">
        <w:rPr>
          <w:rFonts w:asciiTheme="majorBidi" w:eastAsiaTheme="minorHAnsi" w:hAnsiTheme="majorBidi" w:cstheme="majorBidi"/>
          <w:sz w:val="24"/>
          <w:szCs w:val="24"/>
        </w:rPr>
        <w:t xml:space="preserve"> (p. 106)</w:t>
      </w:r>
      <w:r w:rsidRPr="0074001C">
        <w:rPr>
          <w:rFonts w:asciiTheme="majorBidi" w:eastAsiaTheme="minorHAnsi" w:hAnsiTheme="majorBidi" w:cstheme="majorBidi"/>
          <w:sz w:val="24"/>
          <w:szCs w:val="24"/>
        </w:rPr>
        <w:t>.  The new</w:t>
      </w:r>
      <w:r>
        <w:rPr>
          <w:rFonts w:asciiTheme="majorBidi" w:eastAsiaTheme="minorHAnsi" w:hAnsiTheme="majorBidi" w:cstheme="majorBidi"/>
          <w:sz w:val="24"/>
          <w:szCs w:val="24"/>
        </w:rPr>
        <w:t>ly</w:t>
      </w:r>
      <w:r w:rsidRPr="0074001C">
        <w:rPr>
          <w:rFonts w:asciiTheme="majorBidi" w:eastAsiaTheme="minorHAnsi" w:hAnsiTheme="majorBidi" w:cstheme="majorBidi"/>
          <w:sz w:val="24"/>
          <w:szCs w:val="24"/>
        </w:rPr>
        <w:t xml:space="preserve"> formed company requires support </w:t>
      </w:r>
      <w:r>
        <w:rPr>
          <w:rFonts w:asciiTheme="majorBidi" w:eastAsiaTheme="minorHAnsi" w:hAnsiTheme="majorBidi" w:cstheme="majorBidi"/>
          <w:sz w:val="24"/>
          <w:szCs w:val="24"/>
        </w:rPr>
        <w:t>from</w:t>
      </w:r>
      <w:r w:rsidRPr="0074001C">
        <w:rPr>
          <w:rFonts w:asciiTheme="majorBidi" w:eastAsiaTheme="minorHAnsi" w:hAnsiTheme="majorBidi" w:cstheme="majorBidi"/>
          <w:sz w:val="24"/>
          <w:szCs w:val="24"/>
        </w:rPr>
        <w:t xml:space="preserve"> the parent company/university in the beginning in order to </w:t>
      </w:r>
      <w:r w:rsidR="00EF2F70">
        <w:rPr>
          <w:rFonts w:asciiTheme="majorBidi" w:eastAsiaTheme="minorHAnsi" w:hAnsiTheme="majorBidi" w:cstheme="majorBidi"/>
          <w:sz w:val="24"/>
          <w:szCs w:val="24"/>
        </w:rPr>
        <w:t>enter</w:t>
      </w:r>
      <w:r w:rsidRPr="0074001C">
        <w:rPr>
          <w:rFonts w:asciiTheme="majorBidi" w:eastAsiaTheme="minorHAnsi" w:hAnsiTheme="majorBidi" w:cstheme="majorBidi"/>
          <w:sz w:val="24"/>
          <w:szCs w:val="24"/>
        </w:rPr>
        <w:t xml:space="preserve"> in</w:t>
      </w:r>
      <w:r w:rsidR="00EF2F70">
        <w:rPr>
          <w:rFonts w:asciiTheme="majorBidi" w:eastAsiaTheme="minorHAnsi" w:hAnsiTheme="majorBidi" w:cstheme="majorBidi"/>
          <w:sz w:val="24"/>
          <w:szCs w:val="24"/>
        </w:rPr>
        <w:t>to</w:t>
      </w:r>
      <w:r w:rsidRPr="0074001C">
        <w:rPr>
          <w:rFonts w:asciiTheme="majorBidi" w:eastAsiaTheme="minorHAnsi" w:hAnsiTheme="majorBidi" w:cstheme="majorBidi"/>
          <w:sz w:val="24"/>
          <w:szCs w:val="24"/>
        </w:rPr>
        <w:t xml:space="preserve"> the market and to </w:t>
      </w:r>
      <w:r>
        <w:rPr>
          <w:rFonts w:asciiTheme="majorBidi" w:eastAsiaTheme="minorHAnsi" w:hAnsiTheme="majorBidi" w:cstheme="majorBidi"/>
          <w:sz w:val="24"/>
          <w:szCs w:val="24"/>
        </w:rPr>
        <w:t xml:space="preserve">eventually </w:t>
      </w:r>
      <w:r w:rsidRPr="0074001C">
        <w:rPr>
          <w:rFonts w:asciiTheme="majorBidi" w:eastAsiaTheme="minorHAnsi" w:hAnsiTheme="majorBidi" w:cstheme="majorBidi"/>
          <w:sz w:val="24"/>
          <w:szCs w:val="24"/>
        </w:rPr>
        <w:t xml:space="preserve">work independently.  </w:t>
      </w:r>
    </w:p>
    <w:p w:rsidR="00263080" w:rsidRPr="00A93C46" w:rsidRDefault="00263080" w:rsidP="00263080">
      <w:pPr>
        <w:pStyle w:val="Heading3"/>
        <w:spacing w:line="480" w:lineRule="auto"/>
        <w:rPr>
          <w:rFonts w:asciiTheme="majorBidi" w:eastAsiaTheme="minorHAnsi" w:hAnsiTheme="majorBidi"/>
          <w:color w:val="auto"/>
          <w:sz w:val="24"/>
          <w:szCs w:val="24"/>
        </w:rPr>
      </w:pPr>
      <w:bookmarkStart w:id="54" w:name="_Toc407627249"/>
      <w:bookmarkStart w:id="55" w:name="_Toc418369305"/>
      <w:r w:rsidRPr="00A93C46">
        <w:rPr>
          <w:rFonts w:asciiTheme="majorBidi" w:eastAsiaTheme="minorHAnsi" w:hAnsiTheme="majorBidi"/>
          <w:color w:val="auto"/>
          <w:sz w:val="24"/>
          <w:szCs w:val="24"/>
        </w:rPr>
        <w:t>Government regulations</w:t>
      </w:r>
      <w:bookmarkEnd w:id="54"/>
      <w:bookmarkEnd w:id="55"/>
    </w:p>
    <w:p w:rsidR="00263080" w:rsidRPr="0074001C" w:rsidRDefault="00263080"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sidRPr="0074001C">
        <w:rPr>
          <w:rFonts w:asciiTheme="majorBidi" w:eastAsiaTheme="minorHAnsi" w:hAnsiTheme="majorBidi" w:cstheme="majorBidi"/>
          <w:sz w:val="24"/>
          <w:szCs w:val="24"/>
        </w:rPr>
        <w:t xml:space="preserve"> In addition to both organization and university support, government support is </w:t>
      </w:r>
      <w:r>
        <w:rPr>
          <w:rFonts w:asciiTheme="majorBidi" w:eastAsiaTheme="minorHAnsi" w:hAnsiTheme="majorBidi" w:cstheme="majorBidi"/>
          <w:sz w:val="24"/>
          <w:szCs w:val="24"/>
        </w:rPr>
        <w:t>essential</w:t>
      </w:r>
      <w:r w:rsidRPr="0074001C">
        <w:rPr>
          <w:rFonts w:asciiTheme="majorBidi" w:eastAsiaTheme="minorHAnsi" w:hAnsiTheme="majorBidi" w:cstheme="majorBidi"/>
          <w:sz w:val="24"/>
          <w:szCs w:val="24"/>
        </w:rPr>
        <w:t xml:space="preserve"> </w:t>
      </w:r>
      <w:r w:rsidR="00EC7101">
        <w:rPr>
          <w:rFonts w:asciiTheme="majorBidi" w:eastAsiaTheme="minorHAnsi" w:hAnsiTheme="majorBidi" w:cstheme="majorBidi"/>
          <w:sz w:val="24"/>
          <w:szCs w:val="24"/>
        </w:rPr>
        <w:t>for</w:t>
      </w:r>
      <w:r w:rsidRPr="0074001C">
        <w:rPr>
          <w:rFonts w:asciiTheme="majorBidi" w:eastAsiaTheme="minorHAnsi" w:hAnsiTheme="majorBidi" w:cstheme="majorBidi"/>
          <w:sz w:val="24"/>
          <w:szCs w:val="24"/>
        </w:rPr>
        <w:t xml:space="preserve"> formaliz</w:t>
      </w:r>
      <w:r w:rsidR="00EC7101">
        <w:rPr>
          <w:rFonts w:asciiTheme="majorBidi" w:eastAsiaTheme="minorHAnsi" w:hAnsiTheme="majorBidi" w:cstheme="majorBidi"/>
          <w:sz w:val="24"/>
          <w:szCs w:val="24"/>
        </w:rPr>
        <w:t>ing</w:t>
      </w:r>
      <w:r w:rsidRPr="0074001C">
        <w:rPr>
          <w:rFonts w:asciiTheme="majorBidi" w:eastAsiaTheme="minorHAnsi" w:hAnsiTheme="majorBidi" w:cstheme="majorBidi"/>
          <w:sz w:val="24"/>
          <w:szCs w:val="24"/>
        </w:rPr>
        <w:t xml:space="preserve"> and set</w:t>
      </w:r>
      <w:r w:rsidR="00EC7101">
        <w:rPr>
          <w:rFonts w:asciiTheme="majorBidi" w:eastAsiaTheme="minorHAnsi" w:hAnsiTheme="majorBidi" w:cstheme="majorBidi"/>
          <w:sz w:val="24"/>
          <w:szCs w:val="24"/>
        </w:rPr>
        <w:t>ting</w:t>
      </w:r>
      <w:r w:rsidRPr="0074001C">
        <w:rPr>
          <w:rFonts w:asciiTheme="majorBidi" w:eastAsiaTheme="minorHAnsi" w:hAnsiTheme="majorBidi" w:cstheme="majorBidi"/>
          <w:sz w:val="24"/>
          <w:szCs w:val="24"/>
        </w:rPr>
        <w:t xml:space="preserve"> the rules of </w:t>
      </w:r>
      <w:r w:rsidR="00EC710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creation and funding scheme (Ismail</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et al.</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2010).  Some researchers </w:t>
      </w:r>
      <w:r>
        <w:rPr>
          <w:rFonts w:asciiTheme="majorBidi" w:eastAsiaTheme="minorHAnsi" w:hAnsiTheme="majorBidi" w:cstheme="majorBidi"/>
          <w:sz w:val="24"/>
          <w:szCs w:val="24"/>
        </w:rPr>
        <w:t xml:space="preserve">argue </w:t>
      </w:r>
      <w:r w:rsidRPr="0074001C">
        <w:rPr>
          <w:rFonts w:asciiTheme="majorBidi" w:eastAsiaTheme="minorHAnsi" w:hAnsiTheme="majorBidi" w:cstheme="majorBidi"/>
          <w:sz w:val="24"/>
          <w:szCs w:val="24"/>
        </w:rPr>
        <w:t xml:space="preserve">that </w:t>
      </w:r>
      <w:r w:rsidR="00EC7101">
        <w:rPr>
          <w:rFonts w:asciiTheme="majorBidi" w:eastAsiaTheme="minorHAnsi" w:hAnsiTheme="majorBidi" w:cstheme="majorBidi"/>
          <w:sz w:val="24"/>
          <w:szCs w:val="24"/>
        </w:rPr>
        <w:t>governmental</w:t>
      </w:r>
      <w:r w:rsidR="00EC7101" w:rsidRPr="0074001C">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r</w:t>
      </w:r>
      <w:r w:rsidR="00EC7101">
        <w:rPr>
          <w:rFonts w:asciiTheme="majorBidi" w:eastAsiaTheme="minorHAnsi" w:hAnsiTheme="majorBidi" w:cstheme="majorBidi"/>
          <w:sz w:val="24"/>
          <w:szCs w:val="24"/>
        </w:rPr>
        <w:t>u</w:t>
      </w:r>
      <w:r w:rsidRPr="0074001C">
        <w:rPr>
          <w:rFonts w:asciiTheme="majorBidi" w:eastAsiaTheme="minorHAnsi" w:hAnsiTheme="majorBidi" w:cstheme="majorBidi"/>
          <w:sz w:val="24"/>
          <w:szCs w:val="24"/>
        </w:rPr>
        <w:t>les and policies of assigning inventions help organization</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to go ahead with </w:t>
      </w:r>
      <w:r>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(Goldfarb </w:t>
      </w:r>
      <w:r>
        <w:rPr>
          <w:rFonts w:asciiTheme="majorBidi" w:eastAsiaTheme="minorHAnsi" w:hAnsiTheme="majorBidi" w:cstheme="majorBidi"/>
          <w:sz w:val="24"/>
          <w:szCs w:val="24"/>
        </w:rPr>
        <w:t xml:space="preserve">&amp; </w:t>
      </w:r>
      <w:r w:rsidRPr="0074001C">
        <w:rPr>
          <w:rFonts w:asciiTheme="majorBidi" w:eastAsiaTheme="minorHAnsi" w:hAnsiTheme="majorBidi" w:cstheme="majorBidi"/>
          <w:sz w:val="24"/>
          <w:szCs w:val="24"/>
        </w:rPr>
        <w:t>Henrekson</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2003). </w:t>
      </w:r>
      <w:r w:rsidR="00EC7101">
        <w:rPr>
          <w:rFonts w:asciiTheme="majorBidi" w:eastAsiaTheme="minorHAnsi" w:hAnsiTheme="majorBidi" w:cstheme="majorBidi"/>
          <w:sz w:val="24"/>
          <w:szCs w:val="24"/>
        </w:rPr>
        <w:t>G</w:t>
      </w:r>
      <w:r w:rsidRPr="0074001C">
        <w:rPr>
          <w:rFonts w:asciiTheme="majorBidi" w:eastAsiaTheme="minorHAnsi" w:hAnsiTheme="majorBidi" w:cstheme="majorBidi"/>
          <w:sz w:val="24"/>
          <w:szCs w:val="24"/>
        </w:rPr>
        <w:t xml:space="preserve">overnment regulation has a positive impact </w:t>
      </w:r>
      <w:r>
        <w:rPr>
          <w:rFonts w:asciiTheme="majorBidi" w:eastAsiaTheme="minorHAnsi" w:hAnsiTheme="majorBidi" w:cstheme="majorBidi"/>
          <w:sz w:val="24"/>
          <w:szCs w:val="24"/>
        </w:rPr>
        <w:t xml:space="preserve">on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formalization</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which </w:t>
      </w:r>
      <w:r>
        <w:rPr>
          <w:rFonts w:asciiTheme="majorBidi" w:eastAsiaTheme="minorHAnsi" w:hAnsiTheme="majorBidi" w:cstheme="majorBidi"/>
          <w:sz w:val="24"/>
          <w:szCs w:val="24"/>
        </w:rPr>
        <w:t xml:space="preserve">will allow the </w:t>
      </w:r>
      <w:r w:rsidRPr="0074001C">
        <w:rPr>
          <w:rFonts w:asciiTheme="majorBidi" w:eastAsiaTheme="minorHAnsi" w:hAnsiTheme="majorBidi" w:cstheme="majorBidi"/>
          <w:sz w:val="24"/>
          <w:szCs w:val="24"/>
        </w:rPr>
        <w:t xml:space="preserve">parent company </w:t>
      </w:r>
      <w:r>
        <w:rPr>
          <w:rFonts w:asciiTheme="majorBidi" w:eastAsiaTheme="minorHAnsi" w:hAnsiTheme="majorBidi" w:cstheme="majorBidi"/>
          <w:sz w:val="24"/>
          <w:szCs w:val="24"/>
        </w:rPr>
        <w:t xml:space="preserve">to benefit from the movement </w:t>
      </w:r>
      <w:r w:rsidR="00BF7C7F" w:rsidRPr="00B34E91">
        <w:rPr>
          <w:rFonts w:asciiTheme="majorBidi" w:hAnsiTheme="majorBidi" w:cstheme="majorBidi"/>
          <w:sz w:val="24"/>
          <w:szCs w:val="24"/>
        </w:rPr>
        <w:t>(Van de Velde,</w:t>
      </w:r>
      <w:r w:rsidR="00BF7C7F">
        <w:rPr>
          <w:rFonts w:asciiTheme="majorBidi" w:hAnsiTheme="majorBidi" w:cstheme="majorBidi"/>
          <w:sz w:val="24"/>
          <w:szCs w:val="24"/>
        </w:rPr>
        <w:t xml:space="preserve"> Zahra &amp; Clarysse,</w:t>
      </w:r>
      <w:r w:rsidR="00BF7C7F" w:rsidRPr="00B34E91">
        <w:rPr>
          <w:rFonts w:asciiTheme="majorBidi" w:hAnsiTheme="majorBidi" w:cstheme="majorBidi"/>
          <w:sz w:val="24"/>
          <w:szCs w:val="24"/>
        </w:rPr>
        <w:t xml:space="preserve"> 2006)</w:t>
      </w:r>
      <w:r w:rsidRPr="0074001C">
        <w:rPr>
          <w:rFonts w:asciiTheme="majorBidi" w:eastAsiaTheme="minorHAnsi" w:hAnsiTheme="majorBidi" w:cstheme="majorBidi"/>
          <w:sz w:val="24"/>
          <w:szCs w:val="24"/>
        </w:rPr>
        <w:t>.  In general</w:t>
      </w:r>
      <w:r w:rsidR="00EC7101">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to start up </w:t>
      </w:r>
      <w:r>
        <w:rPr>
          <w:rFonts w:asciiTheme="majorBidi" w:eastAsiaTheme="minorHAnsi" w:hAnsiTheme="majorBidi" w:cstheme="majorBidi"/>
          <w:sz w:val="24"/>
          <w:szCs w:val="24"/>
        </w:rPr>
        <w:t>a</w:t>
      </w:r>
      <w:r w:rsidRPr="0074001C">
        <w:rPr>
          <w:rFonts w:asciiTheme="majorBidi" w:eastAsiaTheme="minorHAnsi" w:hAnsiTheme="majorBidi" w:cstheme="majorBidi"/>
          <w:sz w:val="24"/>
          <w:szCs w:val="24"/>
        </w:rPr>
        <w:t xml:space="preserve"> business or </w:t>
      </w:r>
      <w:r>
        <w:rPr>
          <w:rFonts w:asciiTheme="majorBidi" w:eastAsiaTheme="minorHAnsi" w:hAnsiTheme="majorBidi" w:cstheme="majorBidi"/>
          <w:sz w:val="24"/>
          <w:szCs w:val="24"/>
        </w:rPr>
        <w:t>compete</w:t>
      </w:r>
      <w:r w:rsidRPr="0074001C">
        <w:rPr>
          <w:rFonts w:asciiTheme="majorBidi" w:eastAsiaTheme="minorHAnsi" w:hAnsiTheme="majorBidi" w:cstheme="majorBidi"/>
          <w:sz w:val="24"/>
          <w:szCs w:val="24"/>
        </w:rPr>
        <w:t xml:space="preserve"> in a</w:t>
      </w:r>
      <w:r>
        <w:rPr>
          <w:rFonts w:asciiTheme="majorBidi" w:eastAsiaTheme="minorHAnsi" w:hAnsiTheme="majorBidi" w:cstheme="majorBidi"/>
          <w:sz w:val="24"/>
          <w:szCs w:val="24"/>
        </w:rPr>
        <w:t xml:space="preserve"> new</w:t>
      </w:r>
      <w:r w:rsidRPr="0074001C">
        <w:rPr>
          <w:rFonts w:asciiTheme="majorBidi" w:eastAsiaTheme="minorHAnsi" w:hAnsiTheme="majorBidi" w:cstheme="majorBidi"/>
          <w:sz w:val="24"/>
          <w:szCs w:val="24"/>
        </w:rPr>
        <w:t xml:space="preserve"> market, </w:t>
      </w:r>
      <w:r>
        <w:rPr>
          <w:rFonts w:asciiTheme="majorBidi" w:eastAsiaTheme="minorHAnsi" w:hAnsiTheme="majorBidi" w:cstheme="majorBidi"/>
          <w:sz w:val="24"/>
          <w:szCs w:val="24"/>
        </w:rPr>
        <w:t xml:space="preserve">companies </w:t>
      </w:r>
      <w:r w:rsidR="00EC7101">
        <w:rPr>
          <w:rFonts w:asciiTheme="majorBidi" w:eastAsiaTheme="minorHAnsi" w:hAnsiTheme="majorBidi" w:cstheme="majorBidi"/>
          <w:sz w:val="24"/>
          <w:szCs w:val="24"/>
        </w:rPr>
        <w:t>depend on</w:t>
      </w:r>
      <w:r w:rsidRPr="0074001C">
        <w:rPr>
          <w:rFonts w:asciiTheme="majorBidi" w:eastAsiaTheme="minorHAnsi" w:hAnsiTheme="majorBidi" w:cstheme="majorBidi"/>
          <w:sz w:val="24"/>
          <w:szCs w:val="24"/>
        </w:rPr>
        <w:t xml:space="preserve"> regulation</w:t>
      </w:r>
      <w:r>
        <w:rPr>
          <w:rFonts w:asciiTheme="majorBidi" w:eastAsiaTheme="minorHAnsi" w:hAnsiTheme="majorBidi" w:cstheme="majorBidi"/>
          <w:sz w:val="24"/>
          <w:szCs w:val="24"/>
        </w:rPr>
        <w:t>s to protect</w:t>
      </w:r>
      <w:r w:rsidRPr="0074001C">
        <w:rPr>
          <w:rFonts w:asciiTheme="majorBidi" w:eastAsiaTheme="minorHAnsi" w:hAnsiTheme="majorBidi" w:cstheme="majorBidi"/>
          <w:sz w:val="24"/>
          <w:szCs w:val="24"/>
        </w:rPr>
        <w:t xml:space="preserve"> their rights. </w:t>
      </w:r>
    </w:p>
    <w:p w:rsidR="00263080" w:rsidRPr="00A93C46" w:rsidRDefault="00263080" w:rsidP="00263080">
      <w:pPr>
        <w:pStyle w:val="Heading3"/>
        <w:spacing w:line="480" w:lineRule="auto"/>
        <w:rPr>
          <w:rFonts w:asciiTheme="majorBidi" w:eastAsiaTheme="minorHAnsi" w:hAnsiTheme="majorBidi"/>
          <w:color w:val="auto"/>
          <w:sz w:val="24"/>
          <w:szCs w:val="24"/>
        </w:rPr>
      </w:pPr>
      <w:bookmarkStart w:id="56" w:name="_Toc407627250"/>
      <w:bookmarkStart w:id="57" w:name="_Toc418369306"/>
      <w:r w:rsidRPr="00A93C46">
        <w:rPr>
          <w:rFonts w:asciiTheme="majorBidi" w:eastAsiaTheme="minorHAnsi" w:hAnsiTheme="majorBidi"/>
          <w:color w:val="auto"/>
          <w:sz w:val="24"/>
          <w:szCs w:val="24"/>
        </w:rPr>
        <w:t>Industry and technology relatedness characteristics</w:t>
      </w:r>
      <w:bookmarkEnd w:id="56"/>
      <w:bookmarkEnd w:id="57"/>
    </w:p>
    <w:p w:rsidR="00263080" w:rsidRPr="0074001C" w:rsidRDefault="00263080"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sidRPr="0074001C">
        <w:rPr>
          <w:rFonts w:asciiTheme="majorBidi" w:eastAsiaTheme="minorHAnsi" w:hAnsiTheme="majorBidi" w:cstheme="majorBidi"/>
          <w:sz w:val="24"/>
          <w:szCs w:val="24"/>
        </w:rPr>
        <w:t xml:space="preserve">Each industry sector has </w:t>
      </w:r>
      <w:r w:rsidR="00592CE3">
        <w:rPr>
          <w:rFonts w:asciiTheme="majorBidi" w:eastAsiaTheme="minorHAnsi" w:hAnsiTheme="majorBidi" w:cstheme="majorBidi"/>
          <w:sz w:val="24"/>
          <w:szCs w:val="24"/>
        </w:rPr>
        <w:t>certain</w:t>
      </w:r>
      <w:r w:rsidRPr="0074001C">
        <w:rPr>
          <w:rFonts w:asciiTheme="majorBidi" w:eastAsiaTheme="minorHAnsi" w:hAnsiTheme="majorBidi" w:cstheme="majorBidi"/>
          <w:sz w:val="24"/>
          <w:szCs w:val="24"/>
        </w:rPr>
        <w:t xml:space="preserve"> condition</w:t>
      </w:r>
      <w:r w:rsidR="00592CE3">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which </w:t>
      </w:r>
      <w:r>
        <w:rPr>
          <w:rFonts w:asciiTheme="majorBidi" w:eastAsiaTheme="minorHAnsi" w:hAnsiTheme="majorBidi" w:cstheme="majorBidi"/>
          <w:sz w:val="24"/>
          <w:szCs w:val="24"/>
        </w:rPr>
        <w:t>makes</w:t>
      </w:r>
      <w:r w:rsidRPr="0074001C">
        <w:rPr>
          <w:rFonts w:asciiTheme="majorBidi" w:eastAsiaTheme="minorHAnsi" w:hAnsiTheme="majorBidi" w:cstheme="majorBidi"/>
          <w:sz w:val="24"/>
          <w:szCs w:val="24"/>
        </w:rPr>
        <w:t xml:space="preserve"> the creation of corporate and university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unit</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more favorable.  Moncada</w:t>
      </w:r>
      <w:r>
        <w:rPr>
          <w:rFonts w:ascii="Times New Roman" w:hAnsi="Times New Roman" w:cs="Times New Roman"/>
          <w:sz w:val="24"/>
          <w:szCs w:val="24"/>
        </w:rPr>
        <w:t xml:space="preserve">, </w:t>
      </w:r>
      <w:r w:rsidR="002659A5">
        <w:rPr>
          <w:rFonts w:ascii="Times New Roman" w:hAnsi="Times New Roman" w:cs="Times New Roman"/>
          <w:sz w:val="24"/>
          <w:szCs w:val="24"/>
        </w:rPr>
        <w:t>Tübke</w:t>
      </w:r>
      <w:r w:rsidRPr="008C39E2">
        <w:rPr>
          <w:rFonts w:ascii="Times New Roman" w:hAnsi="Times New Roman" w:cs="Times New Roman"/>
          <w:sz w:val="24"/>
          <w:szCs w:val="24"/>
        </w:rPr>
        <w:t xml:space="preserve">, </w:t>
      </w:r>
      <w:r>
        <w:rPr>
          <w:rFonts w:ascii="Times New Roman" w:hAnsi="Times New Roman" w:cs="Times New Roman"/>
          <w:sz w:val="24"/>
          <w:szCs w:val="24"/>
        </w:rPr>
        <w:t>and</w:t>
      </w:r>
      <w:r w:rsidRPr="008C39E2">
        <w:rPr>
          <w:rFonts w:ascii="Times New Roman" w:hAnsi="Times New Roman" w:cs="Times New Roman"/>
          <w:sz w:val="24"/>
          <w:szCs w:val="24"/>
        </w:rPr>
        <w:t xml:space="preserve"> Howells</w:t>
      </w:r>
      <w:r w:rsidRPr="0074001C">
        <w:rPr>
          <w:rFonts w:asciiTheme="majorBidi" w:eastAsiaTheme="minorHAnsi" w:hAnsiTheme="majorBidi" w:cstheme="majorBidi"/>
          <w:sz w:val="24"/>
          <w:szCs w:val="24"/>
        </w:rPr>
        <w:t xml:space="preserve"> (1999) </w:t>
      </w:r>
      <w:r>
        <w:rPr>
          <w:rFonts w:asciiTheme="majorBidi" w:eastAsiaTheme="minorHAnsi" w:hAnsiTheme="majorBidi" w:cstheme="majorBidi"/>
          <w:sz w:val="24"/>
          <w:szCs w:val="24"/>
        </w:rPr>
        <w:t>argue</w:t>
      </w:r>
      <w:r w:rsidRPr="0074001C">
        <w:rPr>
          <w:rFonts w:asciiTheme="majorBidi" w:eastAsiaTheme="minorHAnsi" w:hAnsiTheme="majorBidi" w:cstheme="majorBidi"/>
          <w:sz w:val="24"/>
          <w:szCs w:val="24"/>
        </w:rPr>
        <w:t xml:space="preserve"> “that sectors who undergo a high level of restructuring such as energy, telecommunication and manufacturing are origin</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of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while the service sector is a destination of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activity”</w:t>
      </w:r>
      <w:r w:rsidR="00592CE3">
        <w:rPr>
          <w:rFonts w:asciiTheme="majorBidi" w:eastAsiaTheme="minorHAnsi" w:hAnsiTheme="majorBidi" w:cstheme="majorBidi"/>
          <w:sz w:val="24"/>
          <w:szCs w:val="24"/>
        </w:rPr>
        <w:t xml:space="preserve"> (</w:t>
      </w:r>
      <w:r w:rsidR="00592CE3" w:rsidRPr="0074001C">
        <w:rPr>
          <w:rFonts w:asciiTheme="majorBidi" w:eastAsiaTheme="minorHAnsi" w:hAnsiTheme="majorBidi" w:cstheme="majorBidi"/>
          <w:sz w:val="24"/>
          <w:szCs w:val="24"/>
        </w:rPr>
        <w:t>p.88</w:t>
      </w:r>
      <w:r w:rsidR="00592CE3">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Also</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w:t>
      </w:r>
      <w:r w:rsidR="00006F31" w:rsidRPr="00006F31">
        <w:rPr>
          <w:rFonts w:ascii="Times New Roman" w:hAnsi="Times New Roman" w:cs="Times New Roman"/>
          <w:sz w:val="24"/>
          <w:szCs w:val="24"/>
        </w:rPr>
        <w:t>Tübke</w:t>
      </w:r>
      <w:r w:rsidR="00006F31" w:rsidRPr="004D720F" w:rsidDel="00006F31">
        <w:rPr>
          <w:rFonts w:asciiTheme="majorBidi" w:eastAsiaTheme="minorHAnsi" w:hAnsiTheme="majorBidi" w:cstheme="majorBidi"/>
          <w:sz w:val="24"/>
          <w:szCs w:val="24"/>
        </w:rPr>
        <w:t xml:space="preserve"> </w:t>
      </w:r>
      <w:r w:rsidRPr="00006F31">
        <w:rPr>
          <w:rFonts w:asciiTheme="majorBidi" w:eastAsiaTheme="minorHAnsi" w:hAnsiTheme="majorBidi" w:cstheme="majorBidi"/>
          <w:sz w:val="24"/>
          <w:szCs w:val="24"/>
        </w:rPr>
        <w:t>(2003</w:t>
      </w:r>
      <w:r w:rsidRPr="0074001C">
        <w:rPr>
          <w:rFonts w:asciiTheme="majorBidi" w:eastAsiaTheme="minorHAnsi" w:hAnsiTheme="majorBidi" w:cstheme="majorBidi"/>
          <w:sz w:val="24"/>
          <w:szCs w:val="24"/>
        </w:rPr>
        <w:t>) state</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that</w:t>
      </w:r>
      <w:r>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"it can be seen that the immature markets provide characteristics which are favorable to entrepreneurial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medium to high uncertainty leaves room for creativity </w:t>
      </w:r>
      <w:r w:rsidRPr="0074001C">
        <w:rPr>
          <w:rFonts w:asciiTheme="majorBidi" w:eastAsiaTheme="minorHAnsi" w:hAnsiTheme="majorBidi" w:cstheme="majorBidi"/>
          <w:sz w:val="24"/>
          <w:szCs w:val="24"/>
        </w:rPr>
        <w:lastRenderedPageBreak/>
        <w:t>and open niches, a high number of possible applications create a huge market potential”</w:t>
      </w:r>
      <w:r w:rsidR="000916E2">
        <w:rPr>
          <w:rFonts w:asciiTheme="majorBidi" w:eastAsiaTheme="minorHAnsi" w:hAnsiTheme="majorBidi" w:cstheme="majorBidi"/>
          <w:sz w:val="24"/>
          <w:szCs w:val="24"/>
        </w:rPr>
        <w:t xml:space="preserve"> (</w:t>
      </w:r>
      <w:r w:rsidR="000916E2" w:rsidRPr="0074001C">
        <w:rPr>
          <w:rFonts w:asciiTheme="majorBidi" w:eastAsiaTheme="minorHAnsi" w:hAnsiTheme="majorBidi" w:cstheme="majorBidi"/>
          <w:sz w:val="24"/>
          <w:szCs w:val="24"/>
        </w:rPr>
        <w:t>p.27</w:t>
      </w:r>
      <w:r w:rsidR="000916E2">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 xml:space="preserve">.  The industry </w:t>
      </w:r>
      <w:r>
        <w:rPr>
          <w:rFonts w:asciiTheme="majorBidi" w:eastAsiaTheme="minorHAnsi" w:hAnsiTheme="majorBidi" w:cstheme="majorBidi"/>
          <w:sz w:val="24"/>
          <w:szCs w:val="24"/>
        </w:rPr>
        <w:t xml:space="preserve">infrastructure </w:t>
      </w:r>
      <w:r w:rsidRPr="0074001C">
        <w:rPr>
          <w:rFonts w:asciiTheme="majorBidi" w:eastAsiaTheme="minorHAnsi" w:hAnsiTheme="majorBidi" w:cstheme="majorBidi"/>
          <w:sz w:val="24"/>
          <w:szCs w:val="24"/>
        </w:rPr>
        <w:t xml:space="preserve">plays an important role </w:t>
      </w:r>
      <w:r>
        <w:rPr>
          <w:rFonts w:asciiTheme="majorBidi" w:eastAsiaTheme="minorHAnsi" w:hAnsiTheme="majorBidi" w:cstheme="majorBidi"/>
          <w:sz w:val="24"/>
          <w:szCs w:val="24"/>
        </w:rPr>
        <w:t xml:space="preserve">in fostering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decision</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Kenney (2000) support</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the idea that the industry infrastructure and status helps </w:t>
      </w:r>
      <w:r>
        <w:rPr>
          <w:rFonts w:asciiTheme="majorBidi" w:eastAsiaTheme="minorHAnsi" w:hAnsiTheme="majorBidi" w:cstheme="majorBidi"/>
          <w:sz w:val="24"/>
          <w:szCs w:val="24"/>
        </w:rPr>
        <w:t xml:space="preserve">in </w:t>
      </w:r>
      <w:r w:rsidRPr="0074001C">
        <w:rPr>
          <w:rFonts w:asciiTheme="majorBidi" w:eastAsiaTheme="minorHAnsi" w:hAnsiTheme="majorBidi" w:cstheme="majorBidi"/>
          <w:sz w:val="24"/>
          <w:szCs w:val="24"/>
        </w:rPr>
        <w:t xml:space="preserve">the creation </w:t>
      </w:r>
      <w:r>
        <w:rPr>
          <w:rFonts w:asciiTheme="majorBidi" w:eastAsiaTheme="minorHAnsi" w:hAnsiTheme="majorBidi" w:cstheme="majorBidi"/>
          <w:sz w:val="24"/>
          <w:szCs w:val="24"/>
        </w:rPr>
        <w:t xml:space="preserve">of </w:t>
      </w:r>
      <w:r w:rsidRPr="0074001C">
        <w:rPr>
          <w:rFonts w:asciiTheme="majorBidi" w:eastAsiaTheme="minorHAnsi" w:hAnsiTheme="majorBidi" w:cstheme="majorBidi"/>
          <w:sz w:val="24"/>
          <w:szCs w:val="24"/>
        </w:rPr>
        <w:t>new industr</w:t>
      </w:r>
      <w:r>
        <w:rPr>
          <w:rFonts w:asciiTheme="majorBidi" w:eastAsiaTheme="minorHAnsi" w:hAnsiTheme="majorBidi" w:cstheme="majorBidi"/>
          <w:sz w:val="24"/>
          <w:szCs w:val="24"/>
        </w:rPr>
        <w:t xml:space="preserve">ies, as the result of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According to Saxenian (1994), the entire network infrastructure of entrepreneurial managers,  customers  and  suppliers  tend</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to  be  present  in  those  areas  and  </w:t>
      </w:r>
      <w:r>
        <w:rPr>
          <w:rFonts w:asciiTheme="majorBidi" w:eastAsiaTheme="minorHAnsi" w:hAnsiTheme="majorBidi" w:cstheme="majorBidi"/>
          <w:sz w:val="24"/>
          <w:szCs w:val="24"/>
        </w:rPr>
        <w:t xml:space="preserve">could be a </w:t>
      </w:r>
      <w:r w:rsidRPr="0074001C">
        <w:rPr>
          <w:rFonts w:asciiTheme="majorBidi" w:eastAsiaTheme="minorHAnsi" w:hAnsiTheme="majorBidi" w:cstheme="majorBidi"/>
          <w:sz w:val="24"/>
          <w:szCs w:val="24"/>
        </w:rPr>
        <w:t xml:space="preserve">barrier to starting a </w:t>
      </w:r>
      <w:r w:rsidR="004A2198">
        <w:rPr>
          <w:rFonts w:asciiTheme="majorBidi" w:eastAsiaTheme="minorHAnsi" w:hAnsiTheme="majorBidi" w:cstheme="majorBidi"/>
          <w:sz w:val="24"/>
          <w:szCs w:val="24"/>
        </w:rPr>
        <w:t>spin-off</w:t>
      </w:r>
      <w:r w:rsidRPr="0074001C">
        <w:rPr>
          <w:rFonts w:asciiTheme="majorBidi" w:eastAsiaTheme="minorHAnsi" w:hAnsiTheme="majorBidi" w:cstheme="majorBidi"/>
          <w:sz w:val="24"/>
          <w:szCs w:val="24"/>
        </w:rPr>
        <w:t xml:space="preserve"> firm.</w:t>
      </w:r>
      <w:r w:rsidR="004D720F">
        <w:rPr>
          <w:rFonts w:asciiTheme="majorBidi" w:eastAsiaTheme="minorHAnsi" w:hAnsiTheme="majorBidi" w:cstheme="majorBidi"/>
          <w:sz w:val="24"/>
          <w:szCs w:val="24"/>
        </w:rPr>
        <w:t xml:space="preserve"> </w:t>
      </w:r>
      <w:r w:rsidRPr="0074001C">
        <w:rPr>
          <w:rFonts w:asciiTheme="majorBidi" w:eastAsiaTheme="minorHAnsi" w:hAnsiTheme="majorBidi" w:cstheme="majorBidi"/>
          <w:sz w:val="24"/>
          <w:szCs w:val="24"/>
        </w:rPr>
        <w:t xml:space="preserve"> Saxenian (1994) </w:t>
      </w:r>
      <w:r w:rsidR="000916E2">
        <w:rPr>
          <w:rFonts w:asciiTheme="majorBidi" w:eastAsiaTheme="minorHAnsi" w:hAnsiTheme="majorBidi" w:cstheme="majorBidi"/>
          <w:sz w:val="24"/>
          <w:szCs w:val="24"/>
        </w:rPr>
        <w:t xml:space="preserve">also </w:t>
      </w:r>
      <w:r w:rsidRPr="0074001C">
        <w:rPr>
          <w:rFonts w:asciiTheme="majorBidi" w:eastAsiaTheme="minorHAnsi" w:hAnsiTheme="majorBidi" w:cstheme="majorBidi"/>
          <w:sz w:val="24"/>
          <w:szCs w:val="24"/>
        </w:rPr>
        <w:t>state</w:t>
      </w:r>
      <w:r>
        <w:rPr>
          <w:rFonts w:asciiTheme="majorBidi" w:eastAsiaTheme="minorHAnsi" w:hAnsiTheme="majorBidi" w:cstheme="majorBidi"/>
          <w:sz w:val="24"/>
          <w:szCs w:val="24"/>
        </w:rPr>
        <w:t>s</w:t>
      </w:r>
      <w:r w:rsidRPr="0074001C">
        <w:rPr>
          <w:rFonts w:asciiTheme="majorBidi" w:eastAsiaTheme="minorHAnsi" w:hAnsiTheme="majorBidi" w:cstheme="majorBidi"/>
          <w:sz w:val="24"/>
          <w:szCs w:val="24"/>
        </w:rPr>
        <w:t xml:space="preserve"> that, </w:t>
      </w:r>
      <w:r>
        <w:rPr>
          <w:rFonts w:asciiTheme="majorBidi" w:eastAsiaTheme="minorHAnsi" w:hAnsiTheme="majorBidi" w:cstheme="majorBidi"/>
          <w:sz w:val="24"/>
          <w:szCs w:val="24"/>
        </w:rPr>
        <w:t>“</w:t>
      </w:r>
      <w:r w:rsidRPr="0074001C">
        <w:rPr>
          <w:rFonts w:asciiTheme="majorBidi" w:eastAsiaTheme="minorHAnsi" w:hAnsiTheme="majorBidi" w:cstheme="majorBidi"/>
          <w:sz w:val="24"/>
          <w:szCs w:val="24"/>
        </w:rPr>
        <w:t>Silicon Valley's heroes are the successful entrepreneurs who have taken aggressive professional and technical risks: the garage tinkerers who created successful companies</w:t>
      </w:r>
      <w:r>
        <w:rPr>
          <w:rFonts w:asciiTheme="majorBidi" w:eastAsiaTheme="minorHAnsi" w:hAnsiTheme="majorBidi" w:cstheme="majorBidi"/>
          <w:sz w:val="24"/>
          <w:szCs w:val="24"/>
        </w:rPr>
        <w:t>”</w:t>
      </w:r>
      <w:r w:rsidR="000916E2">
        <w:rPr>
          <w:rFonts w:asciiTheme="majorBidi" w:eastAsiaTheme="minorHAnsi" w:hAnsiTheme="majorBidi" w:cstheme="majorBidi"/>
          <w:sz w:val="24"/>
          <w:szCs w:val="24"/>
        </w:rPr>
        <w:t xml:space="preserve"> (p. 317)</w:t>
      </w:r>
      <w:r w:rsidRPr="0074001C">
        <w:rPr>
          <w:rFonts w:asciiTheme="majorBidi" w:eastAsiaTheme="minorHAnsi" w:hAnsiTheme="majorBidi" w:cstheme="majorBidi"/>
          <w:sz w:val="24"/>
          <w:szCs w:val="24"/>
        </w:rPr>
        <w:t xml:space="preserve">.   </w:t>
      </w:r>
    </w:p>
    <w:p w:rsidR="00263080" w:rsidRPr="00750106" w:rsidRDefault="004A2198" w:rsidP="00750106">
      <w:pPr>
        <w:pStyle w:val="Heading2"/>
        <w:spacing w:line="480" w:lineRule="auto"/>
        <w:rPr>
          <w:rFonts w:asciiTheme="majorBidi" w:hAnsiTheme="majorBidi"/>
          <w:color w:val="auto"/>
          <w:sz w:val="24"/>
          <w:szCs w:val="24"/>
        </w:rPr>
      </w:pPr>
      <w:bookmarkStart w:id="58" w:name="_Toc418369307"/>
      <w:r w:rsidRPr="00750106">
        <w:rPr>
          <w:rFonts w:asciiTheme="majorBidi" w:hAnsiTheme="majorBidi"/>
          <w:color w:val="auto"/>
          <w:sz w:val="24"/>
          <w:szCs w:val="24"/>
        </w:rPr>
        <w:t>Spin-off</w:t>
      </w:r>
      <w:r w:rsidR="00263080" w:rsidRPr="00750106">
        <w:rPr>
          <w:rFonts w:asciiTheme="majorBidi" w:hAnsiTheme="majorBidi"/>
          <w:color w:val="auto"/>
          <w:sz w:val="24"/>
          <w:szCs w:val="24"/>
        </w:rPr>
        <w:t xml:space="preserve"> </w:t>
      </w:r>
      <w:r w:rsidR="00F036CB" w:rsidRPr="00750106">
        <w:rPr>
          <w:rFonts w:asciiTheme="majorBidi" w:hAnsiTheme="majorBidi"/>
          <w:color w:val="auto"/>
          <w:sz w:val="24"/>
          <w:szCs w:val="24"/>
        </w:rPr>
        <w:t xml:space="preserve">creation </w:t>
      </w:r>
      <w:r w:rsidR="00263080" w:rsidRPr="00750106">
        <w:rPr>
          <w:rFonts w:asciiTheme="majorBidi" w:hAnsiTheme="majorBidi"/>
          <w:color w:val="auto"/>
          <w:sz w:val="24"/>
          <w:szCs w:val="24"/>
        </w:rPr>
        <w:t>phases</w:t>
      </w:r>
      <w:r w:rsidR="00575267" w:rsidRPr="00750106">
        <w:rPr>
          <w:rFonts w:asciiTheme="majorBidi" w:hAnsiTheme="majorBidi"/>
          <w:color w:val="auto"/>
          <w:sz w:val="24"/>
          <w:szCs w:val="24"/>
        </w:rPr>
        <w:t>/ process</w:t>
      </w:r>
      <w:bookmarkEnd w:id="58"/>
    </w:p>
    <w:p w:rsidR="00263080" w:rsidRPr="00B34E91" w:rsidRDefault="00263080" w:rsidP="00750106">
      <w:pPr>
        <w:spacing w:line="480" w:lineRule="auto"/>
        <w:ind w:firstLine="720"/>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creation of a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can be divided into the following three main phases (Clarysse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&amp; Moray, 2004</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Lindholm, 1994; Tübke, 2005):</w:t>
      </w:r>
    </w:p>
    <w:p w:rsidR="00263080" w:rsidRDefault="00263080" w:rsidP="00263080">
      <w:pPr>
        <w:pStyle w:val="ListParagraph"/>
        <w:spacing w:line="480" w:lineRule="auto"/>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Phase 1: Pre</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separation phase. It is the first stage when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decision or idea is developed by the parent company. At this stage, the parent company has to validate the new business opportunity, seek capital, and form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w:t>
      </w:r>
    </w:p>
    <w:p w:rsidR="00704FE1" w:rsidRDefault="00704FE1" w:rsidP="00263080">
      <w:pPr>
        <w:pStyle w:val="ListParagraph"/>
        <w:spacing w:line="480" w:lineRule="auto"/>
        <w:rPr>
          <w:rFonts w:asciiTheme="majorBidi" w:eastAsiaTheme="minorHAnsi" w:hAnsiTheme="majorBidi" w:cstheme="majorBidi"/>
          <w:sz w:val="24"/>
          <w:szCs w:val="24"/>
        </w:rPr>
      </w:pPr>
    </w:p>
    <w:p w:rsidR="00263080" w:rsidRDefault="00263080" w:rsidP="00263080">
      <w:pPr>
        <w:pStyle w:val="ListParagraph"/>
        <w:spacing w:line="480" w:lineRule="auto"/>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Phase 2: Moment of separation or transition phase. </w:t>
      </w:r>
      <w:r>
        <w:rPr>
          <w:rFonts w:asciiTheme="majorBidi" w:eastAsiaTheme="minorHAnsi" w:hAnsiTheme="majorBidi" w:cstheme="majorBidi"/>
          <w:sz w:val="24"/>
          <w:szCs w:val="24"/>
        </w:rPr>
        <w:t>This</w:t>
      </w:r>
      <w:r w:rsidRPr="00B34E91">
        <w:rPr>
          <w:rFonts w:asciiTheme="majorBidi" w:eastAsiaTheme="minorHAnsi" w:hAnsiTheme="majorBidi" w:cstheme="majorBidi"/>
          <w:sz w:val="24"/>
          <w:szCs w:val="24"/>
        </w:rPr>
        <w:t xml:space="preserve"> is when the parent company and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become separate entities. At this stage,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founder or business manager arranges the physical infrastructure and the new business matters and ensures financial security.</w:t>
      </w:r>
    </w:p>
    <w:p w:rsidR="00704FE1" w:rsidRDefault="00704FE1" w:rsidP="00263080">
      <w:pPr>
        <w:pStyle w:val="ListParagraph"/>
        <w:spacing w:line="480" w:lineRule="auto"/>
        <w:rPr>
          <w:rFonts w:asciiTheme="majorBidi" w:eastAsiaTheme="minorHAnsi" w:hAnsiTheme="majorBidi" w:cstheme="majorBidi"/>
          <w:sz w:val="24"/>
          <w:szCs w:val="24"/>
        </w:rPr>
      </w:pPr>
    </w:p>
    <w:p w:rsidR="00263080" w:rsidRDefault="00263080" w:rsidP="00263080">
      <w:pPr>
        <w:pStyle w:val="ListParagraph"/>
        <w:spacing w:line="480" w:lineRule="auto"/>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Phase 3: Post</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separation or reorganization phase. </w:t>
      </w:r>
      <w:r>
        <w:rPr>
          <w:rFonts w:asciiTheme="majorBidi" w:eastAsiaTheme="minorHAnsi" w:hAnsiTheme="majorBidi" w:cstheme="majorBidi"/>
          <w:sz w:val="24"/>
          <w:szCs w:val="24"/>
        </w:rPr>
        <w:t>This</w:t>
      </w:r>
      <w:r w:rsidRPr="00B34E91">
        <w:rPr>
          <w:rFonts w:asciiTheme="majorBidi" w:eastAsiaTheme="minorHAnsi" w:hAnsiTheme="majorBidi" w:cstheme="majorBidi"/>
          <w:sz w:val="24"/>
          <w:szCs w:val="24"/>
        </w:rPr>
        <w:t xml:space="preserve"> is when the parent and the </w:t>
      </w:r>
      <w:r w:rsidR="004A2198">
        <w:rPr>
          <w:rFonts w:asciiTheme="majorBidi" w:eastAsiaTheme="minorHAnsi" w:hAnsiTheme="majorBidi" w:cstheme="majorBidi"/>
          <w:sz w:val="24"/>
          <w:szCs w:val="24"/>
        </w:rPr>
        <w:t>sp</w:t>
      </w:r>
      <w:r w:rsidR="000916E2">
        <w:rPr>
          <w:rFonts w:asciiTheme="majorBidi" w:eastAsiaTheme="minorHAnsi" w:hAnsiTheme="majorBidi" w:cstheme="majorBidi"/>
          <w:sz w:val="24"/>
          <w:szCs w:val="24"/>
        </w:rPr>
        <w:t>u</w:t>
      </w:r>
      <w:r w:rsidR="004A2198">
        <w:rPr>
          <w:rFonts w:asciiTheme="majorBidi" w:eastAsiaTheme="minorHAnsi" w:hAnsiTheme="majorBidi" w:cstheme="majorBidi"/>
          <w:sz w:val="24"/>
          <w:szCs w:val="24"/>
        </w:rPr>
        <w:t>n</w:t>
      </w:r>
      <w:r w:rsidR="000916E2">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off</w:t>
      </w:r>
      <w:r w:rsidRPr="00B34E91">
        <w:rPr>
          <w:rFonts w:asciiTheme="majorBidi" w:eastAsiaTheme="minorHAnsi" w:hAnsiTheme="majorBidi" w:cstheme="majorBidi"/>
          <w:sz w:val="24"/>
          <w:szCs w:val="24"/>
        </w:rPr>
        <w:t xml:space="preserve"> compan</w:t>
      </w:r>
      <w:r w:rsidR="000916E2">
        <w:rPr>
          <w:rFonts w:asciiTheme="majorBidi" w:eastAsiaTheme="minorHAnsi" w:hAnsiTheme="majorBidi" w:cstheme="majorBidi"/>
          <w:sz w:val="24"/>
          <w:szCs w:val="24"/>
        </w:rPr>
        <w:t>y</w:t>
      </w:r>
      <w:r w:rsidRPr="00B34E91">
        <w:rPr>
          <w:rFonts w:asciiTheme="majorBidi" w:eastAsiaTheme="minorHAnsi" w:hAnsiTheme="majorBidi" w:cstheme="majorBidi"/>
          <w:sz w:val="24"/>
          <w:szCs w:val="24"/>
        </w:rPr>
        <w:t xml:space="preserve"> begin to operate independently.</w:t>
      </w:r>
    </w:p>
    <w:p w:rsidR="00263080"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lastRenderedPageBreak/>
        <w:t>The first phase, the pre</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separation phase, includes the factors or motives leading to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decision. These factors are shareholders’ benefit</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focus and restructure, company size, government regulation, and industry characteristics.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In the second phase, the transition phase, the business idea of a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becomes a valid business </w:t>
      </w:r>
      <w:r>
        <w:rPr>
          <w:rFonts w:asciiTheme="majorBidi" w:eastAsiaTheme="minorHAnsi" w:hAnsiTheme="majorBidi" w:cstheme="majorBidi"/>
          <w:sz w:val="24"/>
          <w:szCs w:val="24"/>
        </w:rPr>
        <w:t>that</w:t>
      </w:r>
      <w:r w:rsidRPr="00B34E91">
        <w:rPr>
          <w:rFonts w:asciiTheme="majorBidi" w:eastAsiaTheme="minorHAnsi" w:hAnsiTheme="majorBidi" w:cstheme="majorBidi"/>
          <w:sz w:val="24"/>
          <w:szCs w:val="24"/>
        </w:rPr>
        <w:t xml:space="preserve"> is treated as a separate unit </w:t>
      </w:r>
      <w:r>
        <w:rPr>
          <w:rFonts w:asciiTheme="majorBidi" w:eastAsiaTheme="minorHAnsi" w:hAnsiTheme="majorBidi" w:cstheme="majorBidi"/>
          <w:sz w:val="24"/>
          <w:szCs w:val="24"/>
        </w:rPr>
        <w:t>and</w:t>
      </w:r>
      <w:r w:rsidRPr="00B34E91">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tries to develop infrastructure and gain financial resources.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Finally, </w:t>
      </w:r>
      <w:r>
        <w:rPr>
          <w:rFonts w:asciiTheme="majorBidi" w:eastAsiaTheme="minorHAnsi" w:hAnsiTheme="majorBidi" w:cstheme="majorBidi"/>
          <w:sz w:val="24"/>
          <w:szCs w:val="24"/>
        </w:rPr>
        <w:t>comes</w:t>
      </w:r>
      <w:r w:rsidRPr="00B34E91">
        <w:rPr>
          <w:rFonts w:asciiTheme="majorBidi" w:eastAsiaTheme="minorHAnsi" w:hAnsiTheme="majorBidi" w:cstheme="majorBidi"/>
          <w:sz w:val="24"/>
          <w:szCs w:val="24"/>
        </w:rPr>
        <w:t xml:space="preserve"> the post</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separation phase, </w:t>
      </w:r>
      <w:r>
        <w:rPr>
          <w:rFonts w:asciiTheme="majorBidi" w:eastAsiaTheme="minorHAnsi" w:hAnsiTheme="majorBidi" w:cstheme="majorBidi"/>
          <w:sz w:val="24"/>
          <w:szCs w:val="24"/>
        </w:rPr>
        <w:t>which is</w:t>
      </w:r>
      <w:r w:rsidRPr="00B34E91">
        <w:rPr>
          <w:rFonts w:asciiTheme="majorBidi" w:eastAsiaTheme="minorHAnsi" w:hAnsiTheme="majorBidi" w:cstheme="majorBidi"/>
          <w:sz w:val="24"/>
          <w:szCs w:val="24"/>
        </w:rPr>
        <w:t xml:space="preserve"> the independent operation of the</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w:t>
      </w:r>
      <w:r>
        <w:rPr>
          <w:rFonts w:asciiTheme="majorBidi" w:eastAsiaTheme="minorHAnsi" w:hAnsiTheme="majorBidi" w:cstheme="majorBidi"/>
          <w:sz w:val="24"/>
          <w:szCs w:val="24"/>
        </w:rPr>
        <w:t xml:space="preserve">, but </w:t>
      </w:r>
      <w:r w:rsidRPr="00B34E91">
        <w:rPr>
          <w:rFonts w:asciiTheme="majorBidi" w:eastAsiaTheme="minorHAnsi" w:hAnsiTheme="majorBidi" w:cstheme="majorBidi"/>
          <w:sz w:val="24"/>
          <w:szCs w:val="24"/>
        </w:rPr>
        <w:t xml:space="preserve">with </w:t>
      </w:r>
      <w:r w:rsidR="000916E2">
        <w:rPr>
          <w:rFonts w:asciiTheme="majorBidi" w:eastAsiaTheme="minorHAnsi" w:hAnsiTheme="majorBidi" w:cstheme="majorBidi"/>
          <w:sz w:val="24"/>
          <w:szCs w:val="24"/>
        </w:rPr>
        <w:t xml:space="preserve">an </w:t>
      </w:r>
      <w:r w:rsidRPr="00B34E91">
        <w:rPr>
          <w:rFonts w:asciiTheme="majorBidi" w:eastAsiaTheme="minorHAnsi" w:hAnsiTheme="majorBidi" w:cstheme="majorBidi"/>
          <w:sz w:val="24"/>
          <w:szCs w:val="24"/>
        </w:rPr>
        <w:t xml:space="preserve">established </w:t>
      </w:r>
      <w:r w:rsidR="000916E2">
        <w:rPr>
          <w:rFonts w:asciiTheme="majorBidi" w:eastAsiaTheme="minorHAnsi" w:hAnsiTheme="majorBidi" w:cstheme="majorBidi"/>
          <w:sz w:val="24"/>
          <w:szCs w:val="24"/>
        </w:rPr>
        <w:t xml:space="preserve">level of </w:t>
      </w:r>
      <w:r w:rsidRPr="00B34E91">
        <w:rPr>
          <w:rFonts w:asciiTheme="majorBidi" w:eastAsiaTheme="minorHAnsi" w:hAnsiTheme="majorBidi" w:cstheme="majorBidi"/>
          <w:sz w:val="24"/>
          <w:szCs w:val="24"/>
        </w:rPr>
        <w:t xml:space="preserve">support </w:t>
      </w:r>
      <w:r>
        <w:rPr>
          <w:rFonts w:asciiTheme="majorBidi" w:eastAsiaTheme="minorHAnsi" w:hAnsiTheme="majorBidi" w:cstheme="majorBidi"/>
          <w:sz w:val="24"/>
          <w:szCs w:val="24"/>
        </w:rPr>
        <w:t xml:space="preserve">from the parent company </w:t>
      </w:r>
      <w:r w:rsidRPr="00B34E91">
        <w:rPr>
          <w:rFonts w:asciiTheme="majorBidi" w:eastAsiaTheme="minorHAnsi" w:hAnsiTheme="majorBidi" w:cstheme="majorBidi"/>
          <w:sz w:val="24"/>
          <w:szCs w:val="24"/>
        </w:rPr>
        <w:t>defined prior to this phase. At this stage, the management skills, financial</w:t>
      </w:r>
      <w:r>
        <w:rPr>
          <w:rFonts w:asciiTheme="majorBidi" w:eastAsiaTheme="minorHAnsi" w:hAnsiTheme="majorBidi" w:cstheme="majorBidi"/>
          <w:sz w:val="24"/>
          <w:szCs w:val="24"/>
        </w:rPr>
        <w:t xml:space="preserve"> funds</w:t>
      </w:r>
      <w:r w:rsidRPr="00B34E91">
        <w:rPr>
          <w:rFonts w:asciiTheme="majorBidi" w:eastAsiaTheme="minorHAnsi" w:hAnsiTheme="majorBidi" w:cstheme="majorBidi"/>
          <w:sz w:val="24"/>
          <w:szCs w:val="24"/>
        </w:rPr>
        <w:t xml:space="preserve">, marketing and networking are important </w:t>
      </w:r>
      <w:r>
        <w:rPr>
          <w:rFonts w:asciiTheme="majorBidi" w:eastAsiaTheme="minorHAnsi" w:hAnsiTheme="majorBidi" w:cstheme="majorBidi"/>
          <w:sz w:val="24"/>
          <w:szCs w:val="24"/>
        </w:rPr>
        <w:t xml:space="preserve">in effective operation of </w:t>
      </w:r>
      <w:r w:rsidRPr="00B34E9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entity</w:t>
      </w:r>
      <w:r w:rsidRPr="00B34E91">
        <w:rPr>
          <w:rFonts w:asciiTheme="majorBidi" w:eastAsiaTheme="minorHAnsi" w:hAnsiTheme="majorBidi" w:cstheme="majorBidi"/>
          <w:sz w:val="24"/>
          <w:szCs w:val="24"/>
        </w:rPr>
        <w:t>.</w:t>
      </w:r>
    </w:p>
    <w:p w:rsidR="00263080" w:rsidRPr="00B34E91"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Other researchers define </w:t>
      </w:r>
      <w:r>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phases in terms of: (1) the opportunity </w:t>
      </w:r>
      <w:r w:rsidRPr="00B34E91">
        <w:rPr>
          <w:rFonts w:asciiTheme="majorBidi" w:eastAsiaTheme="minorHAnsi" w:hAnsiTheme="majorBidi" w:cstheme="majorBidi"/>
          <w:sz w:val="24"/>
          <w:szCs w:val="24"/>
        </w:rPr>
        <w:t>screening phase, (2) the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organization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in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gestation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phase, (3) the proof</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of</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viability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phase, and (4) the maturity phase (Vanaelst</w:t>
      </w:r>
      <w:r>
        <w:rPr>
          <w:rFonts w:ascii="Times New Roman" w:hAnsi="Times New Roman" w:cs="Times New Roman"/>
          <w:sz w:val="24"/>
          <w:szCs w:val="24"/>
        </w:rPr>
        <w:t xml:space="preserve"> et al.</w:t>
      </w:r>
      <w:r w:rsidRPr="00B34E91">
        <w:rPr>
          <w:rFonts w:asciiTheme="majorBidi" w:eastAsiaTheme="minorHAnsi" w:hAnsiTheme="majorBidi" w:cstheme="majorBidi"/>
          <w:sz w:val="24"/>
          <w:szCs w:val="24"/>
        </w:rPr>
        <w:t>, 2006).</w:t>
      </w:r>
      <w:r w:rsidR="00575267">
        <w:rPr>
          <w:rFonts w:asciiTheme="majorBidi" w:eastAsiaTheme="minorHAnsi" w:hAnsiTheme="majorBidi" w:cstheme="majorBidi"/>
          <w:sz w:val="24"/>
          <w:szCs w:val="24"/>
        </w:rPr>
        <w:t xml:space="preserve">  </w:t>
      </w:r>
      <w:r w:rsidR="000916E2">
        <w:rPr>
          <w:rFonts w:asciiTheme="majorBidi" w:eastAsiaTheme="minorHAnsi" w:hAnsiTheme="majorBidi" w:cstheme="majorBidi"/>
          <w:sz w:val="24"/>
          <w:szCs w:val="24"/>
        </w:rPr>
        <w:t>In</w:t>
      </w:r>
      <w:r w:rsidR="000916E2"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opportunity-screening phase,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w:t>
      </w:r>
      <w:r w:rsidRPr="00B34E91">
        <w:rPr>
          <w:rFonts w:asciiTheme="majorBidi" w:eastAsiaTheme="minorHAnsi" w:hAnsiTheme="majorBidi" w:cstheme="majorBidi"/>
          <w:sz w:val="24"/>
          <w:szCs w:val="24"/>
        </w:rPr>
        <w:t xml:space="preserve"> selects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idea </w:t>
      </w:r>
      <w:r>
        <w:rPr>
          <w:rFonts w:asciiTheme="majorBidi" w:eastAsiaTheme="minorHAnsi" w:hAnsiTheme="majorBidi" w:cstheme="majorBidi"/>
          <w:sz w:val="24"/>
          <w:szCs w:val="24"/>
        </w:rPr>
        <w:t>and develops a business case</w:t>
      </w:r>
      <w:r w:rsidRPr="00B34E91">
        <w:rPr>
          <w:rFonts w:asciiTheme="majorBidi" w:eastAsiaTheme="minorHAnsi" w:hAnsiTheme="majorBidi" w:cstheme="majorBidi"/>
          <w:sz w:val="24"/>
          <w:szCs w:val="24"/>
        </w:rPr>
        <w:t xml:space="preserve">. At the second stage,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idea is identified and considered to be a valuable idea to be implemented.</w:t>
      </w:r>
      <w:r>
        <w:rPr>
          <w:rFonts w:asciiTheme="majorBidi" w:eastAsiaTheme="minorHAnsi" w:hAnsiTheme="majorBidi" w:cstheme="majorBidi"/>
          <w:sz w:val="24"/>
          <w:szCs w:val="24"/>
        </w:rPr>
        <w:t xml:space="preserve"> At the proof </w:t>
      </w:r>
      <w:r w:rsidRPr="00B34E91">
        <w:rPr>
          <w:rFonts w:asciiTheme="majorBidi" w:eastAsiaTheme="minorHAnsi" w:hAnsiTheme="majorBidi" w:cstheme="majorBidi"/>
          <w:sz w:val="24"/>
          <w:szCs w:val="24"/>
        </w:rPr>
        <w:t xml:space="preserve">of viability stage,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starts to develop the resources required for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to be developed and it is considered to be a transition phase. At the maturity stage,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becomes stable </w:t>
      </w:r>
      <w:r>
        <w:rPr>
          <w:rFonts w:asciiTheme="majorBidi" w:eastAsiaTheme="minorHAnsi" w:hAnsiTheme="majorBidi" w:cstheme="majorBidi"/>
          <w:sz w:val="24"/>
          <w:szCs w:val="24"/>
        </w:rPr>
        <w:t>with minimal</w:t>
      </w:r>
      <w:r w:rsidRPr="00B34E91">
        <w:rPr>
          <w:rFonts w:asciiTheme="majorBidi" w:eastAsiaTheme="minorHAnsi" w:hAnsiTheme="majorBidi" w:cstheme="majorBidi"/>
          <w:sz w:val="24"/>
          <w:szCs w:val="24"/>
        </w:rPr>
        <w:t xml:space="preserve"> support from the parent company.</w:t>
      </w:r>
    </w:p>
    <w:p w:rsidR="00263080" w:rsidRPr="00B34E91" w:rsidRDefault="000916E2" w:rsidP="000E66FB">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These two</w:t>
      </w:r>
      <w:r w:rsidRPr="00B34E91">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models </w:t>
      </w:r>
      <w:r w:rsidR="00263080">
        <w:rPr>
          <w:rFonts w:asciiTheme="majorBidi" w:eastAsiaTheme="minorHAnsi" w:hAnsiTheme="majorBidi" w:cstheme="majorBidi"/>
          <w:sz w:val="24"/>
          <w:szCs w:val="24"/>
        </w:rPr>
        <w:t xml:space="preserve">are similar and </w:t>
      </w:r>
      <w:r w:rsidR="00263080" w:rsidRPr="00B34E91">
        <w:rPr>
          <w:rFonts w:asciiTheme="majorBidi" w:eastAsiaTheme="minorHAnsi" w:hAnsiTheme="majorBidi" w:cstheme="majorBidi"/>
          <w:sz w:val="24"/>
          <w:szCs w:val="24"/>
        </w:rPr>
        <w:t xml:space="preserve">focus on the basic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phases of </w:t>
      </w:r>
      <w:r w:rsidR="00263080" w:rsidRPr="00B34E91">
        <w:rPr>
          <w:rFonts w:asciiTheme="majorBidi" w:eastAsiaTheme="minorHAnsi" w:hAnsiTheme="majorBidi" w:cstheme="majorBidi"/>
          <w:sz w:val="24"/>
          <w:szCs w:val="24"/>
        </w:rPr>
        <w:t xml:space="preserve">creation, </w:t>
      </w:r>
      <w:r w:rsidR="00263080">
        <w:rPr>
          <w:rFonts w:asciiTheme="majorBidi" w:eastAsiaTheme="minorHAnsi" w:hAnsiTheme="majorBidi" w:cstheme="majorBidi"/>
          <w:sz w:val="24"/>
          <w:szCs w:val="24"/>
        </w:rPr>
        <w:t>starting from</w:t>
      </w:r>
      <w:r w:rsidR="00263080" w:rsidRPr="00B34E91">
        <w:rPr>
          <w:rFonts w:asciiTheme="majorBidi" w:eastAsiaTheme="minorHAnsi" w:hAnsiTheme="majorBidi" w:cstheme="majorBidi"/>
          <w:sz w:val="24"/>
          <w:szCs w:val="24"/>
        </w:rPr>
        <w:t xml:space="preserve"> opportunity identification to the separation from the parent company</w:t>
      </w:r>
      <w:r w:rsidR="00263080">
        <w:rPr>
          <w:rFonts w:asciiTheme="majorBidi" w:eastAsiaTheme="minorHAnsi" w:hAnsiTheme="majorBidi" w:cstheme="majorBidi"/>
          <w:sz w:val="24"/>
          <w:szCs w:val="24"/>
        </w:rPr>
        <w:t>.</w:t>
      </w:r>
      <w:r w:rsidR="00263080" w:rsidRPr="00B34E91">
        <w:rPr>
          <w:rFonts w:asciiTheme="majorBidi" w:eastAsiaTheme="minorHAnsi" w:hAnsiTheme="majorBidi" w:cstheme="majorBidi"/>
          <w:sz w:val="24"/>
          <w:szCs w:val="24"/>
        </w:rPr>
        <w:t xml:space="preserve"> Another proposed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w:t>
      </w:r>
      <w:r w:rsidR="00F036CB">
        <w:rPr>
          <w:rFonts w:asciiTheme="majorBidi" w:eastAsiaTheme="minorHAnsi" w:hAnsiTheme="majorBidi" w:cstheme="majorBidi"/>
          <w:sz w:val="24"/>
          <w:szCs w:val="24"/>
        </w:rPr>
        <w:t xml:space="preserve">creation </w:t>
      </w:r>
      <w:r w:rsidR="00263080" w:rsidRPr="00B34E91">
        <w:rPr>
          <w:rFonts w:asciiTheme="majorBidi" w:eastAsiaTheme="minorHAnsi" w:hAnsiTheme="majorBidi" w:cstheme="majorBidi"/>
          <w:sz w:val="24"/>
          <w:szCs w:val="24"/>
        </w:rPr>
        <w:t>process model, the Vanae</w:t>
      </w:r>
      <w:r w:rsidR="00263080">
        <w:rPr>
          <w:rFonts w:asciiTheme="majorBidi" w:eastAsiaTheme="minorHAnsi" w:hAnsiTheme="majorBidi" w:cstheme="majorBidi"/>
          <w:sz w:val="24"/>
          <w:szCs w:val="24"/>
        </w:rPr>
        <w:t>l</w:t>
      </w:r>
      <w:r w:rsidR="00263080" w:rsidRPr="00B34E91">
        <w:rPr>
          <w:rFonts w:asciiTheme="majorBidi" w:eastAsiaTheme="minorHAnsi" w:hAnsiTheme="majorBidi" w:cstheme="majorBidi"/>
          <w:sz w:val="24"/>
          <w:szCs w:val="24"/>
        </w:rPr>
        <w:t xml:space="preserve">st </w:t>
      </w:r>
      <w:r>
        <w:rPr>
          <w:rFonts w:asciiTheme="majorBidi" w:eastAsiaTheme="minorHAnsi" w:hAnsiTheme="majorBidi" w:cstheme="majorBidi"/>
          <w:sz w:val="24"/>
          <w:szCs w:val="24"/>
        </w:rPr>
        <w:t>P</w:t>
      </w:r>
      <w:r w:rsidR="00263080" w:rsidRPr="00B34E91">
        <w:rPr>
          <w:rFonts w:asciiTheme="majorBidi" w:eastAsiaTheme="minorHAnsi" w:hAnsiTheme="majorBidi" w:cstheme="majorBidi"/>
          <w:sz w:val="24"/>
          <w:szCs w:val="24"/>
        </w:rPr>
        <w:t xml:space="preserve">rocess </w:t>
      </w:r>
      <w:r>
        <w:rPr>
          <w:rFonts w:asciiTheme="majorBidi" w:eastAsiaTheme="minorHAnsi" w:hAnsiTheme="majorBidi" w:cstheme="majorBidi"/>
          <w:sz w:val="24"/>
          <w:szCs w:val="24"/>
        </w:rPr>
        <w:t>M</w:t>
      </w:r>
      <w:r w:rsidR="00263080" w:rsidRPr="00B34E91">
        <w:rPr>
          <w:rFonts w:asciiTheme="majorBidi" w:eastAsiaTheme="minorHAnsi" w:hAnsiTheme="majorBidi" w:cstheme="majorBidi"/>
          <w:sz w:val="24"/>
          <w:szCs w:val="24"/>
        </w:rPr>
        <w:t>odel, goes in</w:t>
      </w:r>
      <w:r w:rsidR="00263080">
        <w:rPr>
          <w:rFonts w:asciiTheme="majorBidi" w:eastAsiaTheme="minorHAnsi" w:hAnsiTheme="majorBidi" w:cstheme="majorBidi"/>
          <w:sz w:val="24"/>
          <w:szCs w:val="24"/>
        </w:rPr>
        <w:t xml:space="preserve">to </w:t>
      </w:r>
      <w:r w:rsidR="00263080" w:rsidRPr="00B34E91">
        <w:rPr>
          <w:rFonts w:asciiTheme="majorBidi" w:eastAsiaTheme="minorHAnsi" w:hAnsiTheme="majorBidi" w:cstheme="majorBidi"/>
          <w:sz w:val="24"/>
          <w:szCs w:val="24"/>
        </w:rPr>
        <w:t xml:space="preserve">more detail by </w:t>
      </w:r>
      <w:r w:rsidR="00263080">
        <w:rPr>
          <w:rFonts w:asciiTheme="majorBidi" w:eastAsiaTheme="minorHAnsi" w:hAnsiTheme="majorBidi" w:cstheme="majorBidi"/>
          <w:sz w:val="24"/>
          <w:szCs w:val="24"/>
        </w:rPr>
        <w:t>sub-</w:t>
      </w:r>
      <w:r w:rsidR="00263080" w:rsidRPr="00B34E91">
        <w:rPr>
          <w:rFonts w:asciiTheme="majorBidi" w:eastAsiaTheme="minorHAnsi" w:hAnsiTheme="majorBidi" w:cstheme="majorBidi"/>
          <w:sz w:val="24"/>
          <w:szCs w:val="24"/>
        </w:rPr>
        <w:t>dividing the pre</w:t>
      </w:r>
      <w:r w:rsidR="00263080">
        <w:rPr>
          <w:rFonts w:asciiTheme="majorBidi" w:eastAsiaTheme="minorHAnsi" w:hAnsiTheme="majorBidi" w:cstheme="majorBidi"/>
          <w:sz w:val="24"/>
          <w:szCs w:val="24"/>
        </w:rPr>
        <w:t>-</w:t>
      </w:r>
      <w:r w:rsidR="00263080" w:rsidRPr="00B34E91">
        <w:rPr>
          <w:rFonts w:asciiTheme="majorBidi" w:eastAsiaTheme="minorHAnsi" w:hAnsiTheme="majorBidi" w:cstheme="majorBidi"/>
          <w:sz w:val="24"/>
          <w:szCs w:val="24"/>
        </w:rPr>
        <w:t xml:space="preserve">separation phase into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opportunity identification and validation. For the purpose of this </w:t>
      </w:r>
      <w:r w:rsidR="00263080">
        <w:rPr>
          <w:rFonts w:asciiTheme="majorBidi" w:eastAsiaTheme="minorHAnsi" w:hAnsiTheme="majorBidi" w:cstheme="majorBidi"/>
          <w:sz w:val="24"/>
          <w:szCs w:val="24"/>
        </w:rPr>
        <w:t>study</w:t>
      </w:r>
      <w:r w:rsidR="00263080" w:rsidRPr="00B34E91">
        <w:rPr>
          <w:rFonts w:asciiTheme="majorBidi" w:eastAsiaTheme="minorHAnsi" w:hAnsiTheme="majorBidi" w:cstheme="majorBidi"/>
          <w:sz w:val="24"/>
          <w:szCs w:val="24"/>
        </w:rPr>
        <w:t>, the first model</w:t>
      </w:r>
      <w:r w:rsidR="00263080">
        <w:rPr>
          <w:rFonts w:asciiTheme="majorBidi" w:eastAsiaTheme="minorHAnsi" w:hAnsiTheme="majorBidi" w:cstheme="majorBidi"/>
          <w:sz w:val="24"/>
          <w:szCs w:val="24"/>
        </w:rPr>
        <w:t xml:space="preserve"> </w:t>
      </w:r>
      <w:r w:rsidR="00263080" w:rsidRPr="00B34E91">
        <w:rPr>
          <w:rFonts w:asciiTheme="majorBidi" w:eastAsiaTheme="minorHAnsi" w:hAnsiTheme="majorBidi" w:cstheme="majorBidi"/>
          <w:sz w:val="24"/>
          <w:szCs w:val="24"/>
        </w:rPr>
        <w:t>(pre</w:t>
      </w:r>
      <w:r w:rsidR="00263080">
        <w:rPr>
          <w:rFonts w:asciiTheme="majorBidi" w:eastAsiaTheme="minorHAnsi" w:hAnsiTheme="majorBidi" w:cstheme="majorBidi"/>
          <w:sz w:val="24"/>
          <w:szCs w:val="24"/>
        </w:rPr>
        <w:t>-</w:t>
      </w:r>
      <w:r w:rsidR="00263080" w:rsidRPr="00B34E91">
        <w:rPr>
          <w:rFonts w:asciiTheme="majorBidi" w:eastAsiaTheme="minorHAnsi" w:hAnsiTheme="majorBidi" w:cstheme="majorBidi"/>
          <w:sz w:val="24"/>
          <w:szCs w:val="24"/>
        </w:rPr>
        <w:t>separation phase, transition phase, and post</w:t>
      </w:r>
      <w:r w:rsidR="00263080">
        <w:rPr>
          <w:rFonts w:asciiTheme="majorBidi" w:eastAsiaTheme="minorHAnsi" w:hAnsiTheme="majorBidi" w:cstheme="majorBidi"/>
          <w:sz w:val="24"/>
          <w:szCs w:val="24"/>
        </w:rPr>
        <w:t>-</w:t>
      </w:r>
      <w:r w:rsidR="00263080" w:rsidRPr="00B34E91">
        <w:rPr>
          <w:rFonts w:asciiTheme="majorBidi" w:eastAsiaTheme="minorHAnsi" w:hAnsiTheme="majorBidi" w:cstheme="majorBidi"/>
          <w:sz w:val="24"/>
          <w:szCs w:val="24"/>
        </w:rPr>
        <w:t xml:space="preserve">separation phase) will be </w:t>
      </w:r>
      <w:r w:rsidR="00263080">
        <w:rPr>
          <w:rFonts w:asciiTheme="majorBidi" w:eastAsiaTheme="minorHAnsi" w:hAnsiTheme="majorBidi" w:cstheme="majorBidi"/>
          <w:sz w:val="24"/>
          <w:szCs w:val="24"/>
        </w:rPr>
        <w:t>considered</w:t>
      </w:r>
      <w:r w:rsidR="00263080" w:rsidRPr="00B34E91">
        <w:rPr>
          <w:rFonts w:asciiTheme="majorBidi" w:eastAsiaTheme="minorHAnsi" w:hAnsiTheme="majorBidi" w:cstheme="majorBidi"/>
          <w:sz w:val="24"/>
          <w:szCs w:val="24"/>
        </w:rPr>
        <w:t xml:space="preserve"> as it combine</w:t>
      </w:r>
      <w:r w:rsidR="00263080">
        <w:rPr>
          <w:rFonts w:asciiTheme="majorBidi" w:eastAsiaTheme="minorHAnsi" w:hAnsiTheme="majorBidi" w:cstheme="majorBidi"/>
          <w:sz w:val="24"/>
          <w:szCs w:val="24"/>
        </w:rPr>
        <w:t>s both</w:t>
      </w:r>
      <w:r w:rsidR="00263080" w:rsidRPr="00B34E91">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idea development and </w:t>
      </w:r>
      <w:r w:rsidR="00263080" w:rsidRPr="00B34E91">
        <w:rPr>
          <w:rFonts w:asciiTheme="majorBidi" w:eastAsiaTheme="minorHAnsi" w:hAnsiTheme="majorBidi" w:cstheme="majorBidi"/>
          <w:sz w:val="24"/>
          <w:szCs w:val="24"/>
        </w:rPr>
        <w:lastRenderedPageBreak/>
        <w:t xml:space="preserve">validation </w:t>
      </w:r>
      <w:r>
        <w:rPr>
          <w:rFonts w:asciiTheme="majorBidi" w:eastAsiaTheme="minorHAnsi" w:hAnsiTheme="majorBidi" w:cstheme="majorBidi"/>
          <w:sz w:val="24"/>
          <w:szCs w:val="24"/>
        </w:rPr>
        <w:t>in</w:t>
      </w:r>
      <w:r w:rsidRPr="00B34E91">
        <w:rPr>
          <w:rFonts w:asciiTheme="majorBidi" w:eastAsiaTheme="minorHAnsi" w:hAnsiTheme="majorBidi" w:cstheme="majorBidi"/>
          <w:sz w:val="24"/>
          <w:szCs w:val="24"/>
        </w:rPr>
        <w:t xml:space="preserve"> </w:t>
      </w:r>
      <w:r w:rsidR="00263080">
        <w:rPr>
          <w:rFonts w:asciiTheme="majorBidi" w:eastAsiaTheme="minorHAnsi" w:hAnsiTheme="majorBidi" w:cstheme="majorBidi"/>
          <w:sz w:val="24"/>
          <w:szCs w:val="24"/>
        </w:rPr>
        <w:t>P</w:t>
      </w:r>
      <w:r w:rsidR="00263080" w:rsidRPr="00B34E91">
        <w:rPr>
          <w:rFonts w:asciiTheme="majorBidi" w:eastAsiaTheme="minorHAnsi" w:hAnsiTheme="majorBidi" w:cstheme="majorBidi"/>
          <w:sz w:val="24"/>
          <w:szCs w:val="24"/>
        </w:rPr>
        <w:t xml:space="preserve">hase 1 prior to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separation</w:t>
      </w:r>
      <w:r w:rsidR="00263080">
        <w:rPr>
          <w:rFonts w:asciiTheme="majorBidi" w:eastAsiaTheme="minorHAnsi" w:hAnsiTheme="majorBidi" w:cstheme="majorBidi"/>
          <w:sz w:val="24"/>
          <w:szCs w:val="24"/>
        </w:rPr>
        <w:t xml:space="preserve">. Validation is seen as essential </w:t>
      </w:r>
      <w:r w:rsidR="000E66FB">
        <w:rPr>
          <w:rFonts w:asciiTheme="majorBidi" w:eastAsiaTheme="minorHAnsi" w:hAnsiTheme="majorBidi" w:cstheme="majorBidi"/>
          <w:sz w:val="24"/>
          <w:szCs w:val="24"/>
        </w:rPr>
        <w:t xml:space="preserve">needed </w:t>
      </w:r>
      <w:r w:rsidR="00C5792A">
        <w:rPr>
          <w:rFonts w:asciiTheme="majorBidi" w:eastAsiaTheme="minorHAnsi" w:hAnsiTheme="majorBidi" w:cstheme="majorBidi"/>
          <w:sz w:val="24"/>
          <w:szCs w:val="24"/>
        </w:rPr>
        <w:t xml:space="preserve">during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s</w:t>
      </w:r>
      <w:r w:rsidR="00D67CB9">
        <w:rPr>
          <w:rFonts w:asciiTheme="majorBidi" w:eastAsiaTheme="minorHAnsi" w:hAnsiTheme="majorBidi" w:cstheme="majorBidi"/>
          <w:sz w:val="24"/>
          <w:szCs w:val="24"/>
        </w:rPr>
        <w:t xml:space="preserve"> creation process</w:t>
      </w:r>
      <w:r w:rsidR="00263080">
        <w:rPr>
          <w:rFonts w:asciiTheme="majorBidi" w:eastAsiaTheme="minorHAnsi" w:hAnsiTheme="majorBidi" w:cstheme="majorBidi"/>
          <w:sz w:val="24"/>
          <w:szCs w:val="24"/>
        </w:rPr>
        <w:t>.</w:t>
      </w:r>
    </w:p>
    <w:p w:rsidR="00263080" w:rsidRDefault="00263080" w:rsidP="00263080">
      <w:pPr>
        <w:spacing w:line="480" w:lineRule="auto"/>
        <w:jc w:val="both"/>
      </w:pPr>
      <w:r>
        <w:rPr>
          <w:rFonts w:asciiTheme="majorBidi" w:eastAsiaTheme="minorHAnsi" w:hAnsiTheme="majorBidi" w:cstheme="majorBidi"/>
          <w:sz w:val="24"/>
          <w:szCs w:val="24"/>
        </w:rPr>
        <w:tab/>
      </w:r>
      <w:r w:rsidRPr="00B34E91">
        <w:rPr>
          <w:rFonts w:asciiTheme="majorBidi" w:eastAsiaTheme="minorHAnsi" w:hAnsiTheme="majorBidi" w:cstheme="majorBidi"/>
          <w:sz w:val="24"/>
          <w:szCs w:val="24"/>
        </w:rPr>
        <w:t xml:space="preserve">In order for a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to grow </w:t>
      </w:r>
      <w:r>
        <w:rPr>
          <w:rFonts w:asciiTheme="majorBidi" w:eastAsiaTheme="minorHAnsi" w:hAnsiTheme="majorBidi" w:cstheme="majorBidi"/>
          <w:sz w:val="24"/>
          <w:szCs w:val="24"/>
        </w:rPr>
        <w:t>and</w:t>
      </w:r>
      <w:r w:rsidRPr="00B34E91">
        <w:rPr>
          <w:rFonts w:asciiTheme="majorBidi" w:eastAsiaTheme="minorHAnsi" w:hAnsiTheme="majorBidi" w:cstheme="majorBidi"/>
          <w:sz w:val="24"/>
          <w:szCs w:val="24"/>
        </w:rPr>
        <w:t xml:space="preserve"> move forward to the latter phases, the parent company's support in terms of resources</w:t>
      </w:r>
      <w:r w:rsidR="000916E2">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organizational, human resources, technological, physical, and financial</w:t>
      </w:r>
      <w:r w:rsidR="000916E2">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(Clarysse</w:t>
      </w:r>
      <w:r w:rsidRPr="004A33C8">
        <w:rPr>
          <w:rFonts w:asciiTheme="majorBidi" w:eastAsiaTheme="minorHAnsi" w:hAnsiTheme="majorBidi" w:cstheme="majorBidi"/>
          <w:sz w:val="24"/>
          <w:szCs w:val="24"/>
        </w:rPr>
        <w:t>, Wright, Lockett, Van de Velde, &amp; Vohora</w:t>
      </w:r>
      <w:r>
        <w:rPr>
          <w:rFonts w:asciiTheme="majorBidi" w:eastAsiaTheme="minorHAnsi" w:hAnsiTheme="majorBidi" w:cstheme="majorBidi"/>
          <w:sz w:val="24"/>
          <w:szCs w:val="24"/>
        </w:rPr>
        <w:t xml:space="preserve">, 2005) </w:t>
      </w:r>
      <w:r w:rsidRPr="00B34E91">
        <w:rPr>
          <w:rFonts w:asciiTheme="majorBidi" w:eastAsiaTheme="minorHAnsi" w:hAnsiTheme="majorBidi" w:cstheme="majorBidi"/>
          <w:sz w:val="24"/>
          <w:szCs w:val="24"/>
        </w:rPr>
        <w:t xml:space="preserve">and the management skills of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and newly recruited employees are</w:t>
      </w:r>
      <w:r>
        <w:rPr>
          <w:rFonts w:asciiTheme="majorBidi" w:eastAsiaTheme="minorHAnsi" w:hAnsiTheme="majorBidi" w:cstheme="majorBidi"/>
          <w:sz w:val="24"/>
          <w:szCs w:val="24"/>
        </w:rPr>
        <w:t xml:space="preserve"> also</w:t>
      </w:r>
      <w:r w:rsidR="00C1076F">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considered essential (Clarysse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&amp; Moray, 2004; Tübke, 2005). In addition, the new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needs to develop its own resources and capabilities over time (Clarysse et al., 2005; Vanaelst et al., 2006).</w:t>
      </w:r>
      <w:r w:rsidR="000916E2">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Previous studies did not examine </w:t>
      </w:r>
      <w:r w:rsidR="000916E2">
        <w:rPr>
          <w:rFonts w:asciiTheme="majorBidi" w:eastAsiaTheme="minorHAnsi" w:hAnsiTheme="majorBidi" w:cstheme="majorBidi"/>
          <w:sz w:val="24"/>
          <w:szCs w:val="24"/>
        </w:rPr>
        <w:t>or</w:t>
      </w:r>
      <w:r w:rsidR="000916E2"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focus on the above aspects in</w:t>
      </w:r>
      <w:r>
        <w:rPr>
          <w:rFonts w:asciiTheme="majorBidi" w:eastAsiaTheme="minorHAnsi" w:hAnsiTheme="majorBidi" w:cstheme="majorBidi"/>
          <w:sz w:val="24"/>
          <w:szCs w:val="24"/>
        </w:rPr>
        <w:t xml:space="preserve"> great</w:t>
      </w:r>
      <w:r w:rsidRPr="00B34E91">
        <w:rPr>
          <w:rFonts w:asciiTheme="majorBidi" w:eastAsiaTheme="minorHAnsi" w:hAnsiTheme="majorBidi" w:cstheme="majorBidi"/>
          <w:sz w:val="24"/>
          <w:szCs w:val="24"/>
        </w:rPr>
        <w:t xml:space="preserve"> detail. Therefore, this study </w:t>
      </w:r>
      <w:r>
        <w:rPr>
          <w:rFonts w:asciiTheme="majorBidi" w:eastAsiaTheme="minorHAnsi" w:hAnsiTheme="majorBidi" w:cstheme="majorBidi"/>
          <w:sz w:val="24"/>
          <w:szCs w:val="24"/>
        </w:rPr>
        <w:t>aims at</w:t>
      </w:r>
      <w:r w:rsidRPr="00B34E91">
        <w:rPr>
          <w:rFonts w:asciiTheme="majorBidi" w:eastAsiaTheme="minorHAnsi" w:hAnsiTheme="majorBidi" w:cstheme="majorBidi"/>
          <w:sz w:val="24"/>
          <w:szCs w:val="24"/>
        </w:rPr>
        <w:t xml:space="preserve"> examin</w:t>
      </w:r>
      <w:r>
        <w:rPr>
          <w:rFonts w:asciiTheme="majorBidi" w:eastAsiaTheme="minorHAnsi" w:hAnsiTheme="majorBidi" w:cstheme="majorBidi"/>
          <w:sz w:val="24"/>
          <w:szCs w:val="24"/>
        </w:rPr>
        <w:t>ing</w:t>
      </w:r>
      <w:r w:rsidRPr="00B34E91">
        <w:rPr>
          <w:rFonts w:asciiTheme="majorBidi" w:eastAsiaTheme="minorHAnsi" w:hAnsiTheme="majorBidi" w:cstheme="majorBidi"/>
          <w:sz w:val="24"/>
          <w:szCs w:val="24"/>
        </w:rPr>
        <w:t xml:space="preserve"> in depth</w:t>
      </w:r>
      <w:r w:rsidR="00C1076F">
        <w:rPr>
          <w:rFonts w:asciiTheme="majorBidi" w:eastAsiaTheme="minorHAnsi" w:hAnsiTheme="majorBidi" w:cstheme="majorBidi"/>
          <w:sz w:val="24"/>
          <w:szCs w:val="24"/>
        </w:rPr>
        <w:t xml:space="preserve">, </w:t>
      </w:r>
      <w:r w:rsidR="00C1076F" w:rsidRPr="00B34E91">
        <w:rPr>
          <w:rFonts w:asciiTheme="majorBidi" w:eastAsiaTheme="minorHAnsi" w:hAnsiTheme="majorBidi" w:cstheme="majorBidi"/>
          <w:sz w:val="24"/>
          <w:szCs w:val="24"/>
        </w:rPr>
        <w:t>within the UAE</w:t>
      </w:r>
      <w:r w:rsidR="00C1076F">
        <w:rPr>
          <w:rFonts w:asciiTheme="majorBidi" w:eastAsiaTheme="minorHAnsi" w:hAnsiTheme="majorBidi" w:cstheme="majorBidi"/>
          <w:sz w:val="24"/>
          <w:szCs w:val="24"/>
        </w:rPr>
        <w:t xml:space="preserve"> context,</w:t>
      </w:r>
      <w:r w:rsidRPr="00B34E91">
        <w:rPr>
          <w:rFonts w:asciiTheme="majorBidi" w:eastAsiaTheme="minorHAnsi" w:hAnsiTheme="majorBidi" w:cstheme="majorBidi"/>
          <w:sz w:val="24"/>
          <w:szCs w:val="24"/>
        </w:rPr>
        <w:t xml:space="preserve"> the support level of the parent company over </w:t>
      </w:r>
      <w:r w:rsidR="00C1076F">
        <w:rPr>
          <w:rFonts w:asciiTheme="majorBidi" w:eastAsiaTheme="minorHAnsi" w:hAnsiTheme="majorBidi" w:cstheme="majorBidi"/>
          <w:sz w:val="24"/>
          <w:szCs w:val="24"/>
        </w:rPr>
        <w:t xml:space="preserve">the course of </w:t>
      </w:r>
      <w:r w:rsidRPr="00B34E91">
        <w:rPr>
          <w:rFonts w:asciiTheme="majorBidi" w:eastAsiaTheme="minorHAnsi" w:hAnsiTheme="majorBidi" w:cstheme="majorBidi"/>
          <w:sz w:val="24"/>
          <w:szCs w:val="24"/>
        </w:rPr>
        <w:t xml:space="preserve">the three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phases, in addition to the team</w:t>
      </w:r>
      <w:r w:rsidR="00C1076F">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skills and knowledge developed and required at each phase.</w:t>
      </w:r>
      <w:r>
        <w:rPr>
          <w:rFonts w:asciiTheme="majorBidi" w:eastAsiaTheme="minorHAnsi" w:hAnsiTheme="majorBidi" w:cstheme="majorBidi"/>
          <w:sz w:val="24"/>
          <w:szCs w:val="24"/>
        </w:rPr>
        <w:t xml:space="preserve">  T</w:t>
      </w:r>
      <w:r w:rsidRPr="00B34E91">
        <w:rPr>
          <w:rFonts w:asciiTheme="majorBidi" w:eastAsiaTheme="minorHAnsi" w:hAnsiTheme="majorBidi" w:cstheme="majorBidi"/>
          <w:sz w:val="24"/>
          <w:szCs w:val="24"/>
        </w:rPr>
        <w:t xml:space="preserve">he UAE market environment differs from </w:t>
      </w:r>
      <w:r w:rsidR="00C1076F">
        <w:rPr>
          <w:rFonts w:asciiTheme="majorBidi" w:eastAsiaTheme="minorHAnsi" w:hAnsiTheme="majorBidi" w:cstheme="majorBidi"/>
          <w:sz w:val="24"/>
          <w:szCs w:val="24"/>
        </w:rPr>
        <w:t>that of</w:t>
      </w:r>
      <w:r w:rsidRPr="00B34E91">
        <w:rPr>
          <w:rFonts w:asciiTheme="majorBidi" w:eastAsiaTheme="minorHAnsi" w:hAnsiTheme="majorBidi" w:cstheme="majorBidi"/>
          <w:sz w:val="24"/>
          <w:szCs w:val="24"/>
        </w:rPr>
        <w:t xml:space="preserve"> previous</w:t>
      </w:r>
      <w:r w:rsidR="00C1076F">
        <w:rPr>
          <w:rFonts w:asciiTheme="majorBidi" w:eastAsiaTheme="minorHAnsi" w:hAnsiTheme="majorBidi" w:cstheme="majorBidi"/>
          <w:sz w:val="24"/>
          <w:szCs w:val="24"/>
        </w:rPr>
        <w:t>ly</w:t>
      </w:r>
      <w:r w:rsidRPr="00B34E91">
        <w:rPr>
          <w:rFonts w:asciiTheme="majorBidi" w:eastAsiaTheme="minorHAnsi" w:hAnsiTheme="majorBidi" w:cstheme="majorBidi"/>
          <w:sz w:val="24"/>
          <w:szCs w:val="24"/>
        </w:rPr>
        <w:t xml:space="preserve"> studied countries, </w:t>
      </w:r>
      <w:r w:rsidR="00C1076F">
        <w:rPr>
          <w:rFonts w:asciiTheme="majorBidi" w:eastAsiaTheme="minorHAnsi" w:hAnsiTheme="majorBidi" w:cstheme="majorBidi"/>
          <w:sz w:val="24"/>
          <w:szCs w:val="24"/>
        </w:rPr>
        <w:t xml:space="preserve">therefore focusing on it </w:t>
      </w:r>
      <w:r w:rsidRPr="00B34E91">
        <w:rPr>
          <w:rFonts w:asciiTheme="majorBidi" w:eastAsiaTheme="minorHAnsi" w:hAnsiTheme="majorBidi" w:cstheme="majorBidi"/>
          <w:sz w:val="24"/>
          <w:szCs w:val="24"/>
        </w:rPr>
        <w:t xml:space="preserve">may </w:t>
      </w:r>
      <w:r w:rsidR="00C1076F">
        <w:rPr>
          <w:rFonts w:asciiTheme="majorBidi" w:eastAsiaTheme="minorHAnsi" w:hAnsiTheme="majorBidi" w:cstheme="majorBidi"/>
          <w:sz w:val="24"/>
          <w:szCs w:val="24"/>
        </w:rPr>
        <w:t>offer</w:t>
      </w:r>
      <w:r w:rsidRPr="00B34E91">
        <w:rPr>
          <w:rFonts w:asciiTheme="majorBidi" w:eastAsiaTheme="minorHAnsi" w:hAnsiTheme="majorBidi" w:cstheme="majorBidi"/>
          <w:sz w:val="24"/>
          <w:szCs w:val="24"/>
        </w:rPr>
        <w:t xml:space="preserve"> new insights into this field.</w:t>
      </w:r>
    </w:p>
    <w:p w:rsidR="00263080" w:rsidRPr="00750106" w:rsidRDefault="00263080" w:rsidP="00750106">
      <w:pPr>
        <w:pStyle w:val="Heading2"/>
        <w:spacing w:line="480" w:lineRule="auto"/>
        <w:rPr>
          <w:rFonts w:asciiTheme="majorBidi" w:hAnsiTheme="majorBidi"/>
          <w:color w:val="auto"/>
          <w:sz w:val="24"/>
          <w:szCs w:val="24"/>
        </w:rPr>
      </w:pPr>
      <w:bookmarkStart w:id="59" w:name="_Toc407627252"/>
      <w:bookmarkStart w:id="60" w:name="_Toc418369308"/>
      <w:r w:rsidRPr="00750106">
        <w:rPr>
          <w:rFonts w:asciiTheme="majorBidi" w:hAnsiTheme="majorBidi"/>
          <w:color w:val="auto"/>
          <w:sz w:val="24"/>
          <w:szCs w:val="24"/>
        </w:rPr>
        <w:t xml:space="preserve">Support of parent </w:t>
      </w:r>
      <w:bookmarkEnd w:id="59"/>
      <w:r w:rsidRPr="00750106">
        <w:rPr>
          <w:rFonts w:asciiTheme="majorBidi" w:hAnsiTheme="majorBidi"/>
          <w:color w:val="auto"/>
          <w:sz w:val="24"/>
          <w:szCs w:val="24"/>
        </w:rPr>
        <w:t>companies</w:t>
      </w:r>
      <w:bookmarkEnd w:id="60"/>
    </w:p>
    <w:p w:rsidR="00263080" w:rsidRDefault="00263080" w:rsidP="00750106">
      <w:pPr>
        <w:spacing w:line="480" w:lineRule="auto"/>
        <w:ind w:firstLine="720"/>
        <w:jc w:val="both"/>
        <w:rPr>
          <w:rFonts w:asciiTheme="majorBidi" w:eastAsiaTheme="minorHAnsi" w:hAnsiTheme="majorBidi" w:cstheme="majorBidi"/>
          <w:sz w:val="24"/>
          <w:szCs w:val="24"/>
        </w:rPr>
      </w:pPr>
      <w:r w:rsidRPr="00750106">
        <w:rPr>
          <w:rFonts w:asciiTheme="majorBidi" w:eastAsiaTheme="minorHAnsi" w:hAnsiTheme="majorBidi" w:cstheme="majorBidi"/>
          <w:sz w:val="24"/>
          <w:szCs w:val="24"/>
        </w:rPr>
        <w:t>Several empirical studies have</w:t>
      </w:r>
      <w:r w:rsidRPr="00B34E91">
        <w:rPr>
          <w:rFonts w:asciiTheme="majorBidi" w:eastAsiaTheme="minorHAnsi" w:hAnsiTheme="majorBidi" w:cstheme="majorBidi"/>
          <w:sz w:val="24"/>
          <w:szCs w:val="24"/>
        </w:rPr>
        <w:t xml:space="preserve"> established a relational link between the support of the parent company and the newly created entity. They suggest that the parent company plays a direct role </w:t>
      </w:r>
      <w:r>
        <w:rPr>
          <w:rFonts w:asciiTheme="majorBidi" w:eastAsiaTheme="minorHAnsi" w:hAnsiTheme="majorBidi" w:cstheme="majorBidi"/>
          <w:sz w:val="24"/>
          <w:szCs w:val="24"/>
        </w:rPr>
        <w:t>in</w:t>
      </w:r>
      <w:r w:rsidRPr="00B34E91">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’s operations by providing </w:t>
      </w:r>
      <w:r>
        <w:rPr>
          <w:rFonts w:asciiTheme="majorBidi" w:eastAsiaTheme="minorHAnsi" w:hAnsiTheme="majorBidi" w:cstheme="majorBidi"/>
          <w:sz w:val="24"/>
          <w:szCs w:val="24"/>
        </w:rPr>
        <w:t xml:space="preserve">the </w:t>
      </w:r>
      <w:r w:rsidRPr="00B34E91">
        <w:rPr>
          <w:rFonts w:asciiTheme="majorBidi" w:eastAsiaTheme="minorHAnsi" w:hAnsiTheme="majorBidi" w:cstheme="majorBidi"/>
          <w:sz w:val="24"/>
          <w:szCs w:val="24"/>
        </w:rPr>
        <w:t>unique knowledge and resources needed (</w:t>
      </w:r>
      <w:r>
        <w:rPr>
          <w:rFonts w:ascii="Times New Roman" w:eastAsia="Times New Roman" w:hAnsi="Times New Roman" w:cs="Times New Roman"/>
          <w:sz w:val="24"/>
          <w:szCs w:val="24"/>
        </w:rPr>
        <w:t xml:space="preserve">Bruneel, Van de Velde </w:t>
      </w:r>
      <w:r w:rsidRPr="00B34E91">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w:t>
      </w:r>
      <w:r w:rsidRPr="00B34E91">
        <w:rPr>
          <w:rFonts w:ascii="Times New Roman" w:eastAsia="Times New Roman" w:hAnsi="Times New Roman" w:cs="Times New Roman"/>
          <w:sz w:val="24"/>
          <w:szCs w:val="24"/>
        </w:rPr>
        <w:t>Claryss</w:t>
      </w:r>
      <w:r w:rsidRPr="00B34E91">
        <w:rPr>
          <w:rFonts w:ascii="Times New Roman" w:hAnsi="Times New Roman" w:cs="Times New Roman"/>
          <w:sz w:val="24"/>
          <w:szCs w:val="24"/>
        </w:rPr>
        <w:t>e</w:t>
      </w:r>
      <w:r w:rsidRPr="00B34E91">
        <w:rPr>
          <w:rFonts w:ascii="Times New Roman" w:eastAsia="Times New Roman" w:hAnsi="Times New Roman" w:cs="Times New Roman"/>
          <w:sz w:val="24"/>
          <w:szCs w:val="24"/>
        </w:rPr>
        <w:t>, 2013)</w:t>
      </w:r>
      <w:r w:rsidRPr="00B34E91">
        <w:rPr>
          <w:rFonts w:asciiTheme="majorBidi" w:eastAsiaTheme="minorHAnsi" w:hAnsiTheme="majorBidi" w:cstheme="majorBidi"/>
          <w:sz w:val="24"/>
          <w:szCs w:val="24"/>
        </w:rPr>
        <w:t xml:space="preserve"> and by transferring its managerial systems to help shape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units’ technology strategy and growth (Ferrary, 2007).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firm is often partially owned by the pa</w:t>
      </w:r>
      <w:r>
        <w:rPr>
          <w:rFonts w:asciiTheme="majorBidi" w:eastAsiaTheme="minorHAnsi" w:hAnsiTheme="majorBidi" w:cstheme="majorBidi"/>
          <w:sz w:val="24"/>
          <w:szCs w:val="24"/>
        </w:rPr>
        <w:t xml:space="preserve">rent company </w:t>
      </w:r>
      <w:r w:rsidRPr="00B34E91">
        <w:rPr>
          <w:rFonts w:asciiTheme="majorBidi" w:eastAsiaTheme="minorHAnsi" w:hAnsiTheme="majorBidi" w:cstheme="majorBidi"/>
          <w:sz w:val="24"/>
          <w:szCs w:val="24"/>
        </w:rPr>
        <w:t>and mostly managed independently by its own team. While the ownership percentage changes over time based on strategies, technology, marketing and</w:t>
      </w:r>
      <w:r>
        <w:rPr>
          <w:rFonts w:asciiTheme="majorBidi" w:eastAsiaTheme="minorHAnsi" w:hAnsiTheme="majorBidi" w:cstheme="majorBidi"/>
          <w:sz w:val="24"/>
          <w:szCs w:val="24"/>
        </w:rPr>
        <w:t xml:space="preserve"> the</w:t>
      </w:r>
      <w:r w:rsidRPr="00B34E91">
        <w:rPr>
          <w:rFonts w:asciiTheme="majorBidi" w:eastAsiaTheme="minorHAnsi" w:hAnsiTheme="majorBidi" w:cstheme="majorBidi"/>
          <w:sz w:val="24"/>
          <w:szCs w:val="24"/>
        </w:rPr>
        <w:t xml:space="preserve"> financial and human resources exchanged between the parent company and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it is preferable for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to keep at least some </w:t>
      </w:r>
      <w:r>
        <w:rPr>
          <w:rFonts w:asciiTheme="majorBidi" w:eastAsiaTheme="minorHAnsi" w:hAnsiTheme="majorBidi" w:cstheme="majorBidi"/>
          <w:sz w:val="24"/>
          <w:szCs w:val="24"/>
        </w:rPr>
        <w:t>relationship</w:t>
      </w:r>
      <w:r w:rsidRPr="00B34E91">
        <w:rPr>
          <w:rFonts w:asciiTheme="majorBidi" w:eastAsiaTheme="minorHAnsi" w:hAnsiTheme="majorBidi" w:cstheme="majorBidi"/>
          <w:sz w:val="24"/>
          <w:szCs w:val="24"/>
        </w:rPr>
        <w:t xml:space="preserve"> with the parent company (Ito, </w:t>
      </w:r>
      <w:r w:rsidRPr="00B34E91">
        <w:rPr>
          <w:rFonts w:asciiTheme="majorBidi" w:eastAsiaTheme="minorHAnsi" w:hAnsiTheme="majorBidi" w:cstheme="majorBidi"/>
          <w:sz w:val="24"/>
          <w:szCs w:val="24"/>
        </w:rPr>
        <w:lastRenderedPageBreak/>
        <w:t>1995</w:t>
      </w:r>
      <w:r w:rsidR="00C1076F">
        <w:rPr>
          <w:rFonts w:asciiTheme="majorBidi" w:eastAsiaTheme="minorHAnsi" w:hAnsiTheme="majorBidi" w:cstheme="majorBidi"/>
          <w:sz w:val="24"/>
          <w:szCs w:val="24"/>
        </w:rPr>
        <w:t>;</w:t>
      </w:r>
      <w:r w:rsidR="009F4AD4">
        <w:rPr>
          <w:rFonts w:asciiTheme="majorBidi" w:eastAsiaTheme="minorHAnsi" w:hAnsiTheme="majorBidi" w:cstheme="majorBidi"/>
          <w:sz w:val="24"/>
          <w:szCs w:val="24"/>
        </w:rPr>
        <w:t xml:space="preserve"> </w:t>
      </w:r>
      <w:r w:rsidR="009F4AD4">
        <w:rPr>
          <w:rFonts w:ascii="Times New Roman" w:hAnsi="Times New Roman" w:cs="Times New Roman"/>
          <w:sz w:val="24"/>
          <w:szCs w:val="24"/>
        </w:rPr>
        <w:t>Moschieri</w:t>
      </w:r>
      <w:r w:rsidR="00C1076F">
        <w:rPr>
          <w:rFonts w:ascii="Times New Roman" w:hAnsi="Times New Roman" w:cs="Times New Roman"/>
          <w:sz w:val="24"/>
          <w:szCs w:val="24"/>
        </w:rPr>
        <w:t xml:space="preserve"> &amp;</w:t>
      </w:r>
      <w:r w:rsidR="009F4AD4" w:rsidRPr="009F4AD4">
        <w:rPr>
          <w:rFonts w:ascii="Times New Roman" w:hAnsi="Times New Roman" w:cs="Times New Roman"/>
          <w:sz w:val="24"/>
          <w:szCs w:val="24"/>
        </w:rPr>
        <w:t xml:space="preserve"> Mair</w:t>
      </w:r>
      <w:r w:rsidR="009F4AD4">
        <w:rPr>
          <w:rFonts w:ascii="Times New Roman" w:hAnsi="Times New Roman" w:cs="Times New Roman"/>
          <w:sz w:val="24"/>
          <w:szCs w:val="24"/>
        </w:rPr>
        <w:t xml:space="preserve">, </w:t>
      </w:r>
      <w:r w:rsidR="009F4AD4" w:rsidRPr="009F4AD4">
        <w:rPr>
          <w:rFonts w:ascii="Times New Roman" w:hAnsi="Times New Roman" w:cs="Times New Roman"/>
          <w:sz w:val="24"/>
          <w:szCs w:val="24"/>
        </w:rPr>
        <w:t>2011</w:t>
      </w:r>
      <w:r w:rsidR="009F4AD4">
        <w:rPr>
          <w:rFonts w:ascii="Times New Roman" w:hAnsi="Times New Roman" w:cs="Times New Roman"/>
          <w:sz w:val="24"/>
          <w:szCs w:val="24"/>
        </w:rPr>
        <w:t>)</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relationship between the parent firm and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is defined at the beginning of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creation, which can be </w:t>
      </w:r>
      <w:r>
        <w:rPr>
          <w:rFonts w:asciiTheme="majorBidi" w:eastAsiaTheme="minorHAnsi" w:hAnsiTheme="majorBidi" w:cstheme="majorBidi"/>
          <w:sz w:val="24"/>
          <w:szCs w:val="24"/>
        </w:rPr>
        <w:t xml:space="preserve">either </w:t>
      </w:r>
      <w:r w:rsidRPr="00B34E91">
        <w:rPr>
          <w:rFonts w:asciiTheme="majorBidi" w:eastAsiaTheme="minorHAnsi" w:hAnsiTheme="majorBidi" w:cstheme="majorBidi"/>
          <w:sz w:val="24"/>
          <w:szCs w:val="24"/>
        </w:rPr>
        <w:t>a formal or an informal relationship</w:t>
      </w:r>
      <w:r w:rsidR="00C1076F">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w:t>
      </w:r>
      <w:r w:rsidRPr="005F1A29">
        <w:rPr>
          <w:rFonts w:asciiTheme="majorBidi" w:eastAsiaTheme="minorHAnsi" w:hAnsiTheme="majorBidi" w:cstheme="majorBidi"/>
          <w:sz w:val="24"/>
          <w:szCs w:val="24"/>
        </w:rPr>
        <w:t>with or without resources in terms of finances, technology, and expertise (Evald, Clarke</w:t>
      </w:r>
      <w:r>
        <w:rPr>
          <w:rFonts w:asciiTheme="majorBidi" w:eastAsiaTheme="minorHAnsi" w:hAnsiTheme="majorBidi" w:cstheme="majorBidi"/>
          <w:sz w:val="24"/>
          <w:szCs w:val="24"/>
        </w:rPr>
        <w:t xml:space="preserve"> </w:t>
      </w:r>
      <w:r w:rsidRPr="005F1A29">
        <w:rPr>
          <w:rFonts w:asciiTheme="majorBidi" w:eastAsiaTheme="minorHAnsi" w:hAnsiTheme="majorBidi" w:cstheme="majorBidi"/>
          <w:sz w:val="24"/>
          <w:szCs w:val="24"/>
        </w:rPr>
        <w:t xml:space="preserve">&amp; Jensen, </w:t>
      </w:r>
      <w:r w:rsidRPr="00EE78A3">
        <w:rPr>
          <w:rFonts w:asciiTheme="majorBidi" w:eastAsiaTheme="minorHAnsi" w:hAnsiTheme="majorBidi" w:cstheme="majorBidi"/>
          <w:sz w:val="24"/>
          <w:szCs w:val="24"/>
        </w:rPr>
        <w:t>2009</w:t>
      </w:r>
      <w:r w:rsidR="00C1076F" w:rsidRPr="00EE78A3">
        <w:rPr>
          <w:rFonts w:asciiTheme="majorBidi" w:eastAsiaTheme="minorHAnsi" w:hAnsiTheme="majorBidi" w:cstheme="majorBidi"/>
          <w:sz w:val="24"/>
          <w:szCs w:val="24"/>
        </w:rPr>
        <w:t>;</w:t>
      </w:r>
      <w:r w:rsidR="00C20FBB" w:rsidRPr="00EE78A3">
        <w:rPr>
          <w:rFonts w:asciiTheme="majorBidi" w:eastAsiaTheme="minorHAnsi" w:hAnsiTheme="majorBidi" w:cstheme="majorBidi"/>
          <w:sz w:val="24"/>
          <w:szCs w:val="24"/>
        </w:rPr>
        <w:t xml:space="preserve"> </w:t>
      </w:r>
      <w:r w:rsidR="00C20FBB" w:rsidRPr="00EE78A3">
        <w:rPr>
          <w:rFonts w:ascii="Times New Roman" w:hAnsi="Times New Roman" w:cs="Times New Roman"/>
          <w:sz w:val="24"/>
          <w:szCs w:val="24"/>
        </w:rPr>
        <w:t>Wachtell, Lipton</w:t>
      </w:r>
      <w:r w:rsidR="00C20FBB" w:rsidRPr="00BD79E7">
        <w:rPr>
          <w:rFonts w:ascii="Times New Roman" w:hAnsi="Times New Roman" w:cs="Times New Roman"/>
          <w:sz w:val="24"/>
          <w:szCs w:val="24"/>
        </w:rPr>
        <w:t>, Rosen, &amp; Katz</w:t>
      </w:r>
      <w:r w:rsidR="00C20FBB">
        <w:rPr>
          <w:rFonts w:ascii="Times New Roman" w:hAnsi="Times New Roman" w:cs="Times New Roman"/>
          <w:sz w:val="24"/>
          <w:szCs w:val="24"/>
        </w:rPr>
        <w:t xml:space="preserve">, </w:t>
      </w:r>
      <w:r w:rsidR="00C20FBB" w:rsidRPr="00BD79E7">
        <w:rPr>
          <w:rFonts w:ascii="Times New Roman" w:hAnsi="Times New Roman" w:cs="Times New Roman"/>
          <w:sz w:val="24"/>
          <w:szCs w:val="24"/>
        </w:rPr>
        <w:t>2014</w:t>
      </w:r>
      <w:r w:rsidRPr="005F1A29">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As the new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shifts its interests to new markets, i.e. </w:t>
      </w:r>
      <w:r w:rsidR="00C1076F">
        <w:rPr>
          <w:rFonts w:asciiTheme="majorBidi" w:eastAsiaTheme="minorHAnsi" w:hAnsiTheme="majorBidi" w:cstheme="majorBidi"/>
          <w:sz w:val="24"/>
          <w:szCs w:val="24"/>
        </w:rPr>
        <w:t xml:space="preserve">those </w:t>
      </w:r>
      <w:r>
        <w:rPr>
          <w:rFonts w:asciiTheme="majorBidi" w:eastAsiaTheme="minorHAnsi" w:hAnsiTheme="majorBidi" w:cstheme="majorBidi"/>
          <w:sz w:val="24"/>
          <w:szCs w:val="24"/>
        </w:rPr>
        <w:t xml:space="preserve">external to the parent company, some liabilities and obstacles to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unit may arise and affect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(Trott, </w:t>
      </w:r>
      <w:r>
        <w:rPr>
          <w:rFonts w:ascii="Times New Roman" w:hAnsi="Times New Roman" w:cs="Times New Roman"/>
          <w:sz w:val="24"/>
          <w:szCs w:val="24"/>
        </w:rPr>
        <w:t>Scholten &amp; Hartmann</w:t>
      </w:r>
      <w:r>
        <w:rPr>
          <w:rFonts w:asciiTheme="majorBidi" w:eastAsiaTheme="minorHAnsi" w:hAnsiTheme="majorBidi" w:cstheme="majorBidi"/>
          <w:sz w:val="24"/>
          <w:szCs w:val="24"/>
        </w:rPr>
        <w:t xml:space="preserve">, 2008).  The liabilities of “newness” and “smallness” are both considered to be relevant during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 and need to be addressed (Westhead &amp; Wright, 2013).  The liability of “newness” is related to the knowledge of the transferred market, where as the liability of “smallness” is related to the lack of resources that the new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may face at the beginning; both can be overcome by offering support activities to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(Trott et al., 2008).  Examples of supportive activities that help the start</w:t>
      </w:r>
      <w:r w:rsidR="00C1076F">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up or creations of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are management support, commercial track record, network and equipment and financial support (Gassmann &amp; Becker, 2006; Trott et al.</w:t>
      </w:r>
      <w:r w:rsidR="00C1076F">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2008; Larson, 1992).</w:t>
      </w:r>
    </w:p>
    <w:p w:rsidR="00263080" w:rsidRPr="00B34E91" w:rsidRDefault="00263080" w:rsidP="00163E62">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R</w:t>
      </w:r>
      <w:r w:rsidRPr="00B34E91">
        <w:rPr>
          <w:rFonts w:asciiTheme="majorBidi" w:eastAsiaTheme="minorHAnsi" w:hAnsiTheme="majorBidi" w:cstheme="majorBidi"/>
          <w:sz w:val="24"/>
          <w:szCs w:val="24"/>
        </w:rPr>
        <w:t xml:space="preserve">esearchers have proposed three models </w:t>
      </w:r>
      <w:r w:rsidR="00C1076F">
        <w:rPr>
          <w:rFonts w:asciiTheme="majorBidi" w:eastAsiaTheme="minorHAnsi" w:hAnsiTheme="majorBidi" w:cstheme="majorBidi"/>
          <w:sz w:val="24"/>
          <w:szCs w:val="24"/>
        </w:rPr>
        <w:t>for</w:t>
      </w:r>
      <w:r w:rsidR="00C1076F"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categoriz</w:t>
      </w:r>
      <w:r w:rsidR="00C1076F">
        <w:rPr>
          <w:rFonts w:asciiTheme="majorBidi" w:eastAsiaTheme="minorHAnsi" w:hAnsiTheme="majorBidi" w:cstheme="majorBidi"/>
          <w:sz w:val="24"/>
          <w:szCs w:val="24"/>
        </w:rPr>
        <w:t>ing</w:t>
      </w:r>
      <w:r w:rsidRPr="00B34E91">
        <w:rPr>
          <w:rFonts w:asciiTheme="majorBidi" w:eastAsiaTheme="minorHAnsi" w:hAnsiTheme="majorBidi" w:cstheme="majorBidi"/>
          <w:sz w:val="24"/>
          <w:szCs w:val="24"/>
        </w:rPr>
        <w:t xml:space="preserve"> a parent company’s </w:t>
      </w:r>
      <w:r w:rsidRPr="00D25670">
        <w:rPr>
          <w:rFonts w:asciiTheme="majorBidi" w:eastAsiaTheme="minorHAnsi" w:hAnsiTheme="majorBidi" w:cstheme="majorBidi"/>
          <w:sz w:val="24"/>
          <w:szCs w:val="24"/>
        </w:rPr>
        <w:t>resources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and activities support: low</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selectivity model, supportive model and protective model (Clarysse</w:t>
      </w:r>
      <w:r>
        <w:rPr>
          <w:rFonts w:asciiTheme="majorBidi" w:eastAsiaTheme="minorHAnsi" w:hAnsiTheme="majorBidi" w:cstheme="majorBidi"/>
          <w:sz w:val="24"/>
          <w:szCs w:val="24"/>
        </w:rPr>
        <w:t xml:space="preserve"> et al., </w:t>
      </w:r>
      <w:r w:rsidRPr="00B34E91">
        <w:rPr>
          <w:rFonts w:asciiTheme="majorBidi" w:eastAsiaTheme="minorHAnsi" w:hAnsiTheme="majorBidi" w:cstheme="majorBidi"/>
          <w:sz w:val="24"/>
          <w:szCs w:val="24"/>
        </w:rPr>
        <w:t>2005). According to Clarysse et al. (2005), the specific aim of</w:t>
      </w:r>
      <w:r>
        <w:rPr>
          <w:rFonts w:asciiTheme="majorBidi" w:eastAsiaTheme="minorHAnsi" w:hAnsiTheme="majorBidi" w:cstheme="majorBidi"/>
          <w:sz w:val="24"/>
          <w:szCs w:val="24"/>
        </w:rPr>
        <w:t xml:space="preserve"> the</w:t>
      </w:r>
      <w:r w:rsidRPr="00B34E91">
        <w:rPr>
          <w:rFonts w:asciiTheme="majorBidi" w:eastAsiaTheme="minorHAnsi" w:hAnsiTheme="majorBidi" w:cstheme="majorBidi"/>
          <w:sz w:val="24"/>
          <w:szCs w:val="24"/>
        </w:rPr>
        <w:t xml:space="preserve"> low-selectivity model is for the parent company to generate as many start-ups as possible. In this model, there is no direct support from the parent company except</w:t>
      </w:r>
      <w:r>
        <w:rPr>
          <w:rFonts w:asciiTheme="majorBidi" w:eastAsiaTheme="minorHAnsi" w:hAnsiTheme="majorBidi" w:cstheme="majorBidi"/>
          <w:sz w:val="24"/>
          <w:szCs w:val="24"/>
        </w:rPr>
        <w:t xml:space="preserve"> the</w:t>
      </w:r>
      <w:r w:rsidRPr="00B34E91">
        <w:rPr>
          <w:rFonts w:asciiTheme="majorBidi" w:eastAsiaTheme="minorHAnsi" w:hAnsiTheme="majorBidi" w:cstheme="majorBidi"/>
          <w:sz w:val="24"/>
          <w:szCs w:val="24"/>
        </w:rPr>
        <w:t xml:space="preserve"> founders’ experience and public funding received to facilitate the new units.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In contrast, the second model emphasizes creating financially attractive companies.</w:t>
      </w:r>
      <w:r>
        <w:rPr>
          <w:rFonts w:asciiTheme="majorBidi" w:eastAsiaTheme="minorHAnsi" w:hAnsiTheme="majorBidi" w:cstheme="majorBidi"/>
          <w:sz w:val="24"/>
          <w:szCs w:val="24"/>
        </w:rPr>
        <w:t xml:space="preserve"> </w:t>
      </w:r>
      <w:r w:rsidR="00C1076F">
        <w:rPr>
          <w:rFonts w:asciiTheme="majorBidi" w:eastAsiaTheme="minorHAnsi" w:hAnsiTheme="majorBidi" w:cstheme="majorBidi"/>
          <w:sz w:val="24"/>
          <w:szCs w:val="24"/>
        </w:rPr>
        <w:t>In this case</w:t>
      </w:r>
      <w:r w:rsidRPr="00B34E91">
        <w:rPr>
          <w:rFonts w:asciiTheme="majorBidi" w:eastAsiaTheme="minorHAnsi" w:hAnsiTheme="majorBidi" w:cstheme="majorBidi"/>
          <w:sz w:val="24"/>
          <w:szCs w:val="24"/>
        </w:rPr>
        <w:t xml:space="preserve">, the new company receives the parent company’s support for basic </w:t>
      </w:r>
      <w:r>
        <w:rPr>
          <w:rFonts w:asciiTheme="majorBidi" w:eastAsiaTheme="minorHAnsi" w:hAnsiTheme="majorBidi" w:cstheme="majorBidi"/>
          <w:sz w:val="24"/>
          <w:szCs w:val="24"/>
        </w:rPr>
        <w:t xml:space="preserve">financial </w:t>
      </w:r>
      <w:r w:rsidRPr="00B34E91">
        <w:rPr>
          <w:rFonts w:asciiTheme="majorBidi" w:eastAsiaTheme="minorHAnsi" w:hAnsiTheme="majorBidi" w:cstheme="majorBidi"/>
          <w:sz w:val="24"/>
          <w:szCs w:val="24"/>
        </w:rPr>
        <w:t>funds, legal advice, technical expertise and development plans.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Finally, the protective model focuses on the creation of financially attractive companies that receive venture capital from </w:t>
      </w:r>
      <w:r w:rsidRPr="00B34E91">
        <w:rPr>
          <w:rFonts w:asciiTheme="majorBidi" w:eastAsiaTheme="minorHAnsi" w:hAnsiTheme="majorBidi" w:cstheme="majorBidi"/>
          <w:sz w:val="24"/>
          <w:szCs w:val="24"/>
        </w:rPr>
        <w:lastRenderedPageBreak/>
        <w:t xml:space="preserve">the parent company. </w:t>
      </w:r>
      <w:r w:rsidR="00C1076F">
        <w:rPr>
          <w:rFonts w:asciiTheme="majorBidi" w:eastAsiaTheme="minorHAnsi" w:hAnsiTheme="majorBidi" w:cstheme="majorBidi"/>
          <w:sz w:val="24"/>
          <w:szCs w:val="24"/>
        </w:rPr>
        <w:t>According to this model</w:t>
      </w:r>
      <w:r w:rsidRPr="00B34E91">
        <w:rPr>
          <w:rFonts w:asciiTheme="majorBidi" w:eastAsiaTheme="minorHAnsi" w:hAnsiTheme="majorBidi" w:cstheme="majorBidi"/>
          <w:sz w:val="24"/>
          <w:szCs w:val="24"/>
        </w:rPr>
        <w:t xml:space="preserve">, the parent company’s management provides full support to the new unit in terms of technology transfer, recruitment of external management, attraction of international venture capital and formation of the company’s intellectual property base. Each model analyzes the involvement of the parent company and various resources (e.g. organizational, human, technological, physical, and financial) provided during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w:t>
      </w:r>
      <w:r w:rsidR="00F036CB">
        <w:rPr>
          <w:rFonts w:asciiTheme="majorBidi" w:eastAsiaTheme="minorHAnsi" w:hAnsiTheme="majorBidi" w:cstheme="majorBidi"/>
          <w:sz w:val="24"/>
          <w:szCs w:val="24"/>
        </w:rPr>
        <w:t xml:space="preserve">creation </w:t>
      </w:r>
      <w:r w:rsidRPr="00B34E91">
        <w:rPr>
          <w:rFonts w:asciiTheme="majorBidi" w:eastAsiaTheme="minorHAnsi" w:hAnsiTheme="majorBidi" w:cstheme="majorBidi"/>
          <w:sz w:val="24"/>
          <w:szCs w:val="24"/>
        </w:rPr>
        <w:t xml:space="preserve">process. These models can be </w:t>
      </w:r>
      <w:r>
        <w:rPr>
          <w:rFonts w:asciiTheme="majorBidi" w:eastAsiaTheme="minorHAnsi" w:hAnsiTheme="majorBidi" w:cstheme="majorBidi"/>
          <w:sz w:val="24"/>
          <w:szCs w:val="24"/>
        </w:rPr>
        <w:t>helpful in</w:t>
      </w:r>
      <w:r w:rsidRPr="00B34E91">
        <w:rPr>
          <w:rFonts w:asciiTheme="majorBidi" w:eastAsiaTheme="minorHAnsi" w:hAnsiTheme="majorBidi" w:cstheme="majorBidi"/>
          <w:sz w:val="24"/>
          <w:szCs w:val="24"/>
        </w:rPr>
        <w:t xml:space="preserve"> understand</w:t>
      </w:r>
      <w:r>
        <w:rPr>
          <w:rFonts w:asciiTheme="majorBidi" w:eastAsiaTheme="minorHAnsi" w:hAnsiTheme="majorBidi" w:cstheme="majorBidi"/>
          <w:sz w:val="24"/>
          <w:szCs w:val="24"/>
        </w:rPr>
        <w:t>ing</w:t>
      </w:r>
      <w:r w:rsidRPr="00B34E91">
        <w:rPr>
          <w:rFonts w:asciiTheme="majorBidi" w:eastAsiaTheme="minorHAnsi" w:hAnsiTheme="majorBidi" w:cstheme="majorBidi"/>
          <w:sz w:val="24"/>
          <w:szCs w:val="24"/>
        </w:rPr>
        <w:t xml:space="preserve"> how different levels of </w:t>
      </w:r>
      <w:r>
        <w:rPr>
          <w:rFonts w:asciiTheme="majorBidi" w:eastAsiaTheme="minorHAnsi" w:hAnsiTheme="majorBidi" w:cstheme="majorBidi"/>
          <w:sz w:val="24"/>
          <w:szCs w:val="24"/>
        </w:rPr>
        <w:t xml:space="preserve">support from </w:t>
      </w:r>
      <w:r w:rsidRPr="00B34E91">
        <w:rPr>
          <w:rFonts w:asciiTheme="majorBidi" w:eastAsiaTheme="minorHAnsi" w:hAnsiTheme="majorBidi" w:cstheme="majorBidi"/>
          <w:sz w:val="24"/>
          <w:szCs w:val="24"/>
        </w:rPr>
        <w:t>the parent company affect the long</w:t>
      </w:r>
      <w:r w:rsidR="00CD7D10">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term survival of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businesses.</w:t>
      </w:r>
      <w:r w:rsidR="00CD7D10">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parent company’s support is key to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business because</w:t>
      </w:r>
      <w:r>
        <w:rPr>
          <w:rFonts w:asciiTheme="majorBidi" w:eastAsiaTheme="minorHAnsi" w:hAnsiTheme="majorBidi" w:cstheme="majorBidi"/>
          <w:sz w:val="24"/>
          <w:szCs w:val="24"/>
        </w:rPr>
        <w:t xml:space="preserve"> it</w:t>
      </w:r>
      <w:r w:rsidRPr="00B34E91">
        <w:rPr>
          <w:rFonts w:asciiTheme="majorBidi" w:eastAsiaTheme="minorHAnsi" w:hAnsiTheme="majorBidi" w:cstheme="majorBidi"/>
          <w:sz w:val="24"/>
          <w:szCs w:val="24"/>
        </w:rPr>
        <w:t xml:space="preserve"> often improve</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unit’s performance. However, the degree of support needs to be examined </w:t>
      </w:r>
      <w:r w:rsidR="00163E62">
        <w:rPr>
          <w:rFonts w:asciiTheme="majorBidi" w:eastAsiaTheme="minorHAnsi" w:hAnsiTheme="majorBidi" w:cstheme="majorBidi"/>
          <w:sz w:val="24"/>
          <w:szCs w:val="24"/>
        </w:rPr>
        <w:t>during spin</w:t>
      </w:r>
      <w:r w:rsidR="004A2198">
        <w:rPr>
          <w:rFonts w:asciiTheme="majorBidi" w:eastAsiaTheme="minorHAnsi" w:hAnsiTheme="majorBidi" w:cstheme="majorBidi"/>
          <w:sz w:val="24"/>
          <w:szCs w:val="24"/>
        </w:rPr>
        <w:t>-off</w:t>
      </w:r>
      <w:r w:rsidR="008A0D61">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w:t>
      </w:r>
    </w:p>
    <w:p w:rsidR="00263080" w:rsidRPr="00750106" w:rsidRDefault="00263080" w:rsidP="00750106">
      <w:pPr>
        <w:pStyle w:val="Heading2"/>
        <w:spacing w:line="480" w:lineRule="auto"/>
        <w:rPr>
          <w:rFonts w:asciiTheme="majorBidi" w:hAnsiTheme="majorBidi"/>
          <w:color w:val="auto"/>
          <w:sz w:val="24"/>
          <w:szCs w:val="24"/>
        </w:rPr>
      </w:pPr>
      <w:bookmarkStart w:id="61" w:name="_Toc407627253"/>
      <w:bookmarkStart w:id="62" w:name="_Toc418369309"/>
      <w:r w:rsidRPr="00750106">
        <w:rPr>
          <w:rFonts w:asciiTheme="majorBidi" w:hAnsiTheme="majorBidi"/>
          <w:color w:val="auto"/>
          <w:sz w:val="24"/>
          <w:szCs w:val="24"/>
        </w:rPr>
        <w:t xml:space="preserve">Team skills and </w:t>
      </w:r>
      <w:bookmarkEnd w:id="61"/>
      <w:r w:rsidRPr="00750106">
        <w:rPr>
          <w:rFonts w:asciiTheme="majorBidi" w:hAnsiTheme="majorBidi"/>
          <w:color w:val="auto"/>
          <w:sz w:val="24"/>
          <w:szCs w:val="24"/>
        </w:rPr>
        <w:t>knowledge</w:t>
      </w:r>
      <w:bookmarkEnd w:id="62"/>
    </w:p>
    <w:p w:rsidR="00263080" w:rsidRPr="00B34E91" w:rsidRDefault="00263080" w:rsidP="00750106">
      <w:pPr>
        <w:spacing w:line="480" w:lineRule="auto"/>
        <w:ind w:firstLine="720"/>
        <w:jc w:val="both"/>
        <w:rPr>
          <w:rFonts w:asciiTheme="majorBidi" w:eastAsiaTheme="minorHAnsi" w:hAnsiTheme="majorBidi" w:cstheme="majorBidi"/>
          <w:sz w:val="24"/>
          <w:szCs w:val="24"/>
        </w:rPr>
      </w:pPr>
      <w:r w:rsidRPr="00750106">
        <w:rPr>
          <w:rFonts w:asciiTheme="majorBidi" w:eastAsiaTheme="minorHAnsi" w:hAnsiTheme="majorBidi" w:cstheme="majorBidi"/>
          <w:sz w:val="24"/>
          <w:szCs w:val="24"/>
        </w:rPr>
        <w:t>In addition to the parent company’s</w:t>
      </w:r>
      <w:r w:rsidRPr="00B34E91">
        <w:rPr>
          <w:rFonts w:asciiTheme="majorBidi" w:eastAsiaTheme="minorHAnsi" w:hAnsiTheme="majorBidi" w:cstheme="majorBidi"/>
          <w:sz w:val="24"/>
          <w:szCs w:val="24"/>
        </w:rPr>
        <w:t xml:space="preserve"> support, the original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plays a key role in directing the transfer process because th</w:t>
      </w:r>
      <w:r w:rsidR="00CD7D10">
        <w:rPr>
          <w:rFonts w:asciiTheme="majorBidi" w:eastAsiaTheme="minorHAnsi" w:hAnsiTheme="majorBidi" w:cstheme="majorBidi"/>
          <w:sz w:val="24"/>
          <w:szCs w:val="24"/>
        </w:rPr>
        <w:t>e</w:t>
      </w:r>
      <w:r w:rsidRPr="00B34E91">
        <w:rPr>
          <w:rFonts w:asciiTheme="majorBidi" w:eastAsiaTheme="minorHAnsi" w:hAnsiTheme="majorBidi" w:cstheme="majorBidi"/>
          <w:sz w:val="24"/>
          <w:szCs w:val="24"/>
        </w:rPr>
        <w:t xml:space="preserve">se highly trained professionals can </w:t>
      </w:r>
      <w:r>
        <w:rPr>
          <w:rFonts w:asciiTheme="majorBidi" w:eastAsiaTheme="minorHAnsi" w:hAnsiTheme="majorBidi" w:cstheme="majorBidi"/>
          <w:sz w:val="24"/>
          <w:szCs w:val="24"/>
        </w:rPr>
        <w:t>introduce</w:t>
      </w:r>
      <w:r w:rsidRPr="00B34E91">
        <w:rPr>
          <w:rFonts w:asciiTheme="majorBidi" w:eastAsiaTheme="minorHAnsi" w:hAnsiTheme="majorBidi" w:cstheme="majorBidi"/>
          <w:sz w:val="24"/>
          <w:szCs w:val="24"/>
        </w:rPr>
        <w:t xml:space="preserve"> knowledge and skills that are highly influential in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w:t>
      </w:r>
      <w:r w:rsidR="00CD7D10">
        <w:rPr>
          <w:rFonts w:asciiTheme="majorBidi" w:eastAsiaTheme="minorHAnsi" w:hAnsiTheme="majorBidi" w:cstheme="majorBidi"/>
          <w:sz w:val="24"/>
          <w:szCs w:val="24"/>
        </w:rPr>
        <w:t>y’s</w:t>
      </w:r>
      <w:r w:rsidRPr="00B34E91">
        <w:rPr>
          <w:rFonts w:asciiTheme="majorBidi" w:eastAsiaTheme="minorHAnsi" w:hAnsiTheme="majorBidi" w:cstheme="majorBidi"/>
          <w:sz w:val="24"/>
          <w:szCs w:val="24"/>
        </w:rPr>
        <w:t xml:space="preserve"> success or failure (Garvin, 1983; Scholten, 2006). </w:t>
      </w:r>
      <w:r w:rsidR="00DE6611" w:rsidRPr="00B34E91">
        <w:rPr>
          <w:rFonts w:asciiTheme="majorBidi" w:eastAsiaTheme="minorHAnsi" w:hAnsiTheme="majorBidi" w:cstheme="majorBidi"/>
          <w:sz w:val="24"/>
          <w:szCs w:val="24"/>
        </w:rPr>
        <w:t>Corporate spin-off benefits</w:t>
      </w:r>
      <w:r w:rsidRPr="00B34E91">
        <w:rPr>
          <w:rFonts w:asciiTheme="majorBidi" w:eastAsiaTheme="minorHAnsi" w:hAnsiTheme="majorBidi" w:cstheme="majorBidi"/>
          <w:sz w:val="24"/>
          <w:szCs w:val="24"/>
        </w:rPr>
        <w:t xml:space="preserve"> from the skills and knowledge transferred through the founders and employees who worked for the parent company in terms of prior experience, networks and connections (</w:t>
      </w:r>
      <w:r w:rsidRPr="00B34E91">
        <w:rPr>
          <w:rFonts w:ascii="Times New Roman" w:hAnsi="Times New Roman" w:cs="Times New Roman"/>
          <w:sz w:val="24"/>
          <w:szCs w:val="24"/>
        </w:rPr>
        <w:t>Borges &amp;</w:t>
      </w:r>
      <w:r>
        <w:rPr>
          <w:rFonts w:ascii="Times New Roman" w:hAnsi="Times New Roman" w:cs="Times New Roman"/>
          <w:sz w:val="24"/>
          <w:szCs w:val="24"/>
        </w:rPr>
        <w:t xml:space="preserve"> </w:t>
      </w:r>
      <w:r w:rsidRPr="00B34E91">
        <w:rPr>
          <w:rFonts w:ascii="Times New Roman" w:hAnsi="Times New Roman" w:cs="Times New Roman"/>
          <w:sz w:val="24"/>
          <w:szCs w:val="24"/>
        </w:rPr>
        <w:t>Filion, 2013;</w:t>
      </w:r>
      <w:r>
        <w:rPr>
          <w:rFonts w:ascii="Times New Roman" w:hAnsi="Times New Roman" w:cs="Times New Roman"/>
          <w:sz w:val="24"/>
          <w:szCs w:val="24"/>
        </w:rPr>
        <w:t xml:space="preserve"> </w:t>
      </w:r>
      <w:r w:rsidRPr="00B34E91">
        <w:rPr>
          <w:rFonts w:asciiTheme="majorBidi" w:eastAsiaTheme="minorHAnsi" w:hAnsiTheme="majorBidi" w:cstheme="majorBidi"/>
          <w:sz w:val="24"/>
          <w:szCs w:val="24"/>
        </w:rPr>
        <w:t>Zahra,</w:t>
      </w:r>
      <w:r>
        <w:rPr>
          <w:rFonts w:asciiTheme="majorBidi" w:eastAsiaTheme="minorHAnsi" w:hAnsiTheme="majorBidi" w:cstheme="majorBidi"/>
          <w:sz w:val="24"/>
          <w:szCs w:val="24"/>
        </w:rPr>
        <w:t xml:space="preserve"> </w:t>
      </w:r>
      <w:r w:rsidRPr="00B34E91">
        <w:rPr>
          <w:rFonts w:ascii="Times New Roman" w:hAnsi="Times New Roman" w:cs="Times New Roman"/>
          <w:sz w:val="24"/>
          <w:szCs w:val="24"/>
        </w:rPr>
        <w:t>Velde</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Larran</w:t>
      </w:r>
      <w:r w:rsidRPr="00B34E91">
        <w:rPr>
          <w:rFonts w:asciiTheme="majorBidi" w:eastAsiaTheme="minorHAnsi" w:hAnsiTheme="majorBidi" w:cstheme="majorBidi"/>
          <w:sz w:val="24"/>
          <w:szCs w:val="24"/>
        </w:rPr>
        <w:t>eta, 2007).</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founders’ prior knowledge in terms of technological, market, managerial, and organizational experience is important and beneficial (Johansson, 2007) </w:t>
      </w:r>
      <w:r>
        <w:rPr>
          <w:rFonts w:asciiTheme="majorBidi" w:eastAsiaTheme="minorHAnsi" w:hAnsiTheme="majorBidi" w:cstheme="majorBidi"/>
          <w:sz w:val="24"/>
          <w:szCs w:val="24"/>
        </w:rPr>
        <w:t xml:space="preserve">and </w:t>
      </w:r>
      <w:r w:rsidRPr="00B34E91">
        <w:rPr>
          <w:rFonts w:asciiTheme="majorBidi" w:eastAsiaTheme="minorHAnsi" w:hAnsiTheme="majorBidi" w:cstheme="majorBidi"/>
          <w:sz w:val="24"/>
          <w:szCs w:val="24"/>
        </w:rPr>
        <w:t xml:space="preserve">is </w:t>
      </w:r>
      <w:r>
        <w:rPr>
          <w:rFonts w:asciiTheme="majorBidi" w:eastAsiaTheme="minorHAnsi" w:hAnsiTheme="majorBidi" w:cstheme="majorBidi"/>
          <w:sz w:val="24"/>
          <w:szCs w:val="24"/>
        </w:rPr>
        <w:t>achieved</w:t>
      </w:r>
      <w:r w:rsidRPr="00B34E91">
        <w:rPr>
          <w:rFonts w:asciiTheme="majorBidi" w:eastAsiaTheme="minorHAnsi" w:hAnsiTheme="majorBidi" w:cstheme="majorBidi"/>
          <w:sz w:val="24"/>
          <w:szCs w:val="24"/>
        </w:rPr>
        <w:t xml:space="preserve"> through personal migration to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(Almeida &amp;</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Kogut, 1999; Pfeffer</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&amp;</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Leblebici, 1973).</w:t>
      </w:r>
    </w:p>
    <w:p w:rsidR="00263080" w:rsidRPr="00B34E91"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In addition</w:t>
      </w:r>
      <w:r w:rsidRPr="00B34E91">
        <w:rPr>
          <w:rFonts w:asciiTheme="majorBidi" w:eastAsiaTheme="minorHAnsi" w:hAnsiTheme="majorBidi" w:cstheme="majorBidi"/>
          <w:sz w:val="24"/>
          <w:szCs w:val="24"/>
        </w:rPr>
        <w:t xml:space="preserve">, studies have shown that knowledge and skills transferred by individuals from the parent company shape the activities and the future of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(Klepper</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&amp;</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Sleeper, 2005; Tübke, 2005).</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It is also suggested that individuals who have developed particular skills and </w:t>
      </w:r>
      <w:r w:rsidRPr="00B34E91">
        <w:rPr>
          <w:rFonts w:asciiTheme="majorBidi" w:eastAsiaTheme="minorHAnsi" w:hAnsiTheme="majorBidi" w:cstheme="majorBidi"/>
          <w:sz w:val="24"/>
          <w:szCs w:val="24"/>
        </w:rPr>
        <w:lastRenderedPageBreak/>
        <w:t>knowledge will be more likely to discover entrepreneurial opportunities (Venkataraman, 1997).</w:t>
      </w:r>
      <w:r w:rsidR="00BA0090">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 For example, </w:t>
      </w:r>
      <w:r>
        <w:rPr>
          <w:rFonts w:asciiTheme="majorBidi" w:eastAsiaTheme="minorHAnsi" w:hAnsiTheme="majorBidi" w:cstheme="majorBidi"/>
          <w:sz w:val="24"/>
          <w:szCs w:val="24"/>
        </w:rPr>
        <w:t>in a</w:t>
      </w:r>
      <w:r w:rsidRPr="00B34E91">
        <w:rPr>
          <w:rFonts w:asciiTheme="majorBidi" w:eastAsiaTheme="minorHAnsi" w:hAnsiTheme="majorBidi" w:cstheme="majorBidi"/>
          <w:sz w:val="24"/>
          <w:szCs w:val="24"/>
        </w:rPr>
        <w:t xml:space="preserve"> university setting, faculty members are considered as entrepreneurs whose idiosyncratic capabilities </w:t>
      </w:r>
      <w:r w:rsidR="00CD7D10">
        <w:rPr>
          <w:rFonts w:asciiTheme="majorBidi" w:eastAsiaTheme="minorHAnsi" w:hAnsiTheme="majorBidi" w:cstheme="majorBidi"/>
          <w:sz w:val="24"/>
          <w:szCs w:val="24"/>
        </w:rPr>
        <w:t xml:space="preserve">and resources </w:t>
      </w:r>
      <w:r w:rsidRPr="00B34E91">
        <w:rPr>
          <w:rFonts w:asciiTheme="majorBidi" w:eastAsiaTheme="minorHAnsi" w:hAnsiTheme="majorBidi" w:cstheme="majorBidi"/>
          <w:sz w:val="24"/>
          <w:szCs w:val="24"/>
        </w:rPr>
        <w:t xml:space="preserve">are often deployed and mobilized for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formation. Such a perspective suggests that the likelihood of patenting and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formation will increase when the resources </w:t>
      </w:r>
      <w:r w:rsidR="00CD7D10">
        <w:rPr>
          <w:rFonts w:asciiTheme="majorBidi" w:eastAsiaTheme="minorHAnsi" w:hAnsiTheme="majorBidi" w:cstheme="majorBidi"/>
          <w:sz w:val="24"/>
          <w:szCs w:val="24"/>
        </w:rPr>
        <w:t>and</w:t>
      </w:r>
      <w:r w:rsidRPr="00B34E91">
        <w:rPr>
          <w:rFonts w:asciiTheme="majorBidi" w:eastAsiaTheme="minorHAnsi" w:hAnsiTheme="majorBidi" w:cstheme="majorBidi"/>
          <w:sz w:val="24"/>
          <w:szCs w:val="24"/>
        </w:rPr>
        <w:t xml:space="preserve"> their mobilization </w:t>
      </w:r>
      <w:r w:rsidR="00CD7D10">
        <w:rPr>
          <w:rFonts w:asciiTheme="majorBidi" w:eastAsiaTheme="minorHAnsi" w:hAnsiTheme="majorBidi" w:cstheme="majorBidi"/>
          <w:sz w:val="24"/>
          <w:szCs w:val="24"/>
        </w:rPr>
        <w:t>are</w:t>
      </w:r>
      <w:r w:rsidRPr="00B34E91">
        <w:rPr>
          <w:rFonts w:asciiTheme="majorBidi" w:eastAsiaTheme="minorHAnsi" w:hAnsiTheme="majorBidi" w:cstheme="majorBidi"/>
          <w:sz w:val="24"/>
          <w:szCs w:val="24"/>
        </w:rPr>
        <w:t xml:space="preserve"> appropriate </w:t>
      </w:r>
      <w:r w:rsidR="00CD7D10">
        <w:rPr>
          <w:rFonts w:asciiTheme="majorBidi" w:eastAsiaTheme="minorHAnsi" w:hAnsiTheme="majorBidi" w:cstheme="majorBidi"/>
          <w:sz w:val="24"/>
          <w:szCs w:val="24"/>
        </w:rPr>
        <w:t>and</w:t>
      </w:r>
      <w:r w:rsidRPr="00B34E91">
        <w:rPr>
          <w:rFonts w:asciiTheme="majorBidi" w:eastAsiaTheme="minorHAnsi" w:hAnsiTheme="majorBidi" w:cstheme="majorBidi"/>
          <w:sz w:val="24"/>
          <w:szCs w:val="24"/>
        </w:rPr>
        <w:t xml:space="preserve"> sufficient (Landry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et al.</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2007).</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Franco and Filson (2006) also suggest that the pre</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entry skills and know-how that come from employee mobility are important factors for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survival. As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often involves a team of people who transfer resources (knowledge) and skills from the parent company (Koster, 2004), it is thus important to learn </w:t>
      </w:r>
      <w:r w:rsidR="00CD7D10">
        <w:rPr>
          <w:rFonts w:asciiTheme="majorBidi" w:eastAsiaTheme="minorHAnsi" w:hAnsiTheme="majorBidi" w:cstheme="majorBidi"/>
          <w:sz w:val="24"/>
          <w:szCs w:val="24"/>
        </w:rPr>
        <w:t>which</w:t>
      </w:r>
      <w:r w:rsidR="00CD7D10"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team skills and knowledge are essential, particularly in the UAE setting. </w:t>
      </w:r>
    </w:p>
    <w:p w:rsidR="00263080" w:rsidRPr="00750106" w:rsidRDefault="00263080" w:rsidP="00750106">
      <w:pPr>
        <w:pStyle w:val="Heading2"/>
        <w:spacing w:line="480" w:lineRule="auto"/>
        <w:rPr>
          <w:rFonts w:asciiTheme="majorBidi" w:hAnsiTheme="majorBidi"/>
          <w:color w:val="auto"/>
          <w:sz w:val="24"/>
          <w:szCs w:val="24"/>
        </w:rPr>
      </w:pPr>
      <w:bookmarkStart w:id="63" w:name="_Toc384899659"/>
      <w:bookmarkStart w:id="64" w:name="_Toc407627254"/>
      <w:bookmarkStart w:id="65" w:name="_Toc418369310"/>
      <w:r w:rsidRPr="00750106">
        <w:rPr>
          <w:rFonts w:asciiTheme="majorBidi" w:hAnsiTheme="majorBidi"/>
          <w:color w:val="auto"/>
          <w:sz w:val="24"/>
          <w:szCs w:val="24"/>
        </w:rPr>
        <w:t xml:space="preserve">Literature </w:t>
      </w:r>
      <w:bookmarkEnd w:id="63"/>
      <w:bookmarkEnd w:id="64"/>
      <w:r w:rsidRPr="00750106">
        <w:rPr>
          <w:rFonts w:asciiTheme="majorBidi" w:hAnsiTheme="majorBidi"/>
          <w:color w:val="auto"/>
          <w:sz w:val="24"/>
          <w:szCs w:val="24"/>
        </w:rPr>
        <w:t>conclusion</w:t>
      </w:r>
      <w:bookmarkEnd w:id="65"/>
    </w:p>
    <w:p w:rsidR="00263080" w:rsidRDefault="00263080" w:rsidP="00750106">
      <w:pPr>
        <w:spacing w:line="480" w:lineRule="auto"/>
        <w:ind w:firstLine="720"/>
        <w:jc w:val="both"/>
        <w:rPr>
          <w:rFonts w:asciiTheme="majorBidi" w:eastAsiaTheme="minorHAnsi" w:hAnsiTheme="majorBidi" w:cstheme="majorBidi"/>
          <w:sz w:val="24"/>
          <w:szCs w:val="24"/>
        </w:rPr>
      </w:pPr>
      <w:r w:rsidRPr="00750106">
        <w:rPr>
          <w:rFonts w:asciiTheme="majorBidi" w:eastAsiaTheme="minorHAnsi" w:hAnsiTheme="majorBidi" w:cstheme="majorBidi"/>
          <w:sz w:val="24"/>
          <w:szCs w:val="24"/>
        </w:rPr>
        <w:t xml:space="preserve">The extant literature primarily investigates the financial benefits of both university and corporate </w:t>
      </w:r>
      <w:r w:rsidR="004A2198" w:rsidRPr="00750106">
        <w:rPr>
          <w:rFonts w:asciiTheme="majorBidi" w:eastAsiaTheme="minorHAnsi" w:hAnsiTheme="majorBidi" w:cstheme="majorBidi"/>
          <w:sz w:val="24"/>
          <w:szCs w:val="24"/>
        </w:rPr>
        <w:t>spin-off</w:t>
      </w:r>
      <w:r w:rsidRPr="00750106">
        <w:rPr>
          <w:rFonts w:asciiTheme="majorBidi" w:eastAsiaTheme="minorHAnsi" w:hAnsiTheme="majorBidi" w:cstheme="majorBidi"/>
          <w:sz w:val="24"/>
          <w:szCs w:val="24"/>
        </w:rPr>
        <w:t>s rather than the factors</w:t>
      </w:r>
      <w:r>
        <w:rPr>
          <w:rFonts w:asciiTheme="majorBidi" w:eastAsiaTheme="minorHAnsi" w:hAnsiTheme="majorBidi" w:cstheme="majorBidi"/>
          <w:sz w:val="24"/>
          <w:szCs w:val="24"/>
        </w:rPr>
        <w:t xml:space="preserve"> that helped such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CD7D10">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to move forward during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8A0D61">
        <w:rPr>
          <w:rFonts w:asciiTheme="majorBidi" w:eastAsiaTheme="minorHAnsi" w:hAnsiTheme="majorBidi" w:cstheme="majorBidi"/>
          <w:sz w:val="24"/>
          <w:szCs w:val="24"/>
        </w:rPr>
        <w:t>creation process.</w:t>
      </w:r>
      <w:r>
        <w:rPr>
          <w:rFonts w:asciiTheme="majorBidi" w:eastAsiaTheme="minorHAnsi" w:hAnsiTheme="majorBidi" w:cstheme="majorBidi"/>
          <w:sz w:val="24"/>
          <w:szCs w:val="24"/>
        </w:rPr>
        <w:t xml:space="preserve">  Other studies examine factors such as the motivation behind the creation of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s, loss of control and the benefits to shareholders. </w:t>
      </w:r>
    </w:p>
    <w:p w:rsidR="00263080" w:rsidRDefault="00263080" w:rsidP="005275F7">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Closely examining the previous literature </w:t>
      </w:r>
      <w:r w:rsidR="00CD7D10">
        <w:rPr>
          <w:rFonts w:asciiTheme="majorBidi" w:eastAsiaTheme="minorHAnsi" w:hAnsiTheme="majorBidi" w:cstheme="majorBidi"/>
          <w:sz w:val="24"/>
          <w:szCs w:val="24"/>
        </w:rPr>
        <w:t>for</w:t>
      </w:r>
      <w:r>
        <w:rPr>
          <w:rFonts w:asciiTheme="majorBidi" w:eastAsiaTheme="minorHAnsi" w:hAnsiTheme="majorBidi" w:cstheme="majorBidi"/>
          <w:sz w:val="24"/>
          <w:szCs w:val="24"/>
        </w:rPr>
        <w:t xml:space="preserve"> factors affecting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we find that they are discussed in general with very little detail. Gaining in-depth understanding of essential factors assist</w:t>
      </w:r>
      <w:r w:rsidR="005275F7">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s </w:t>
      </w:r>
      <w:r w:rsidR="008A0D61">
        <w:rPr>
          <w:rFonts w:asciiTheme="majorBidi" w:eastAsiaTheme="minorHAnsi" w:hAnsiTheme="majorBidi" w:cstheme="majorBidi"/>
          <w:sz w:val="24"/>
          <w:szCs w:val="24"/>
        </w:rPr>
        <w:t xml:space="preserve">creation process </w:t>
      </w:r>
      <w:r>
        <w:rPr>
          <w:rFonts w:asciiTheme="majorBidi" w:eastAsiaTheme="minorHAnsi" w:hAnsiTheme="majorBidi" w:cstheme="majorBidi"/>
          <w:sz w:val="24"/>
          <w:szCs w:val="24"/>
        </w:rPr>
        <w:t xml:space="preserve">at </w:t>
      </w:r>
      <w:r w:rsidR="00CD7D10">
        <w:rPr>
          <w:rFonts w:asciiTheme="majorBidi" w:eastAsiaTheme="minorHAnsi" w:hAnsiTheme="majorBidi" w:cstheme="majorBidi"/>
          <w:sz w:val="24"/>
          <w:szCs w:val="24"/>
        </w:rPr>
        <w:t>each of the three phases</w:t>
      </w:r>
      <w:r>
        <w:rPr>
          <w:rFonts w:asciiTheme="majorBidi" w:eastAsiaTheme="minorHAnsi" w:hAnsiTheme="majorBidi" w:cstheme="majorBidi"/>
          <w:sz w:val="24"/>
          <w:szCs w:val="24"/>
        </w:rPr>
        <w:t xml:space="preserve">. </w:t>
      </w:r>
    </w:p>
    <w:p w:rsidR="00263080" w:rsidRDefault="00263080" w:rsidP="00D67CB9">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Johansson (2007) argues that there is some important knowledge that has a positive consequence on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 </w:t>
      </w:r>
      <w:r w:rsidR="00C62D5C">
        <w:rPr>
          <w:rFonts w:asciiTheme="majorBidi" w:eastAsiaTheme="minorHAnsi" w:hAnsiTheme="majorBidi" w:cstheme="majorBidi"/>
          <w:sz w:val="24"/>
          <w:szCs w:val="24"/>
        </w:rPr>
        <w:t xml:space="preserve">process </w:t>
      </w:r>
      <w:r>
        <w:rPr>
          <w:rFonts w:asciiTheme="majorBidi" w:eastAsiaTheme="minorHAnsi" w:hAnsiTheme="majorBidi" w:cstheme="majorBidi"/>
          <w:sz w:val="24"/>
          <w:szCs w:val="24"/>
        </w:rPr>
        <w:t xml:space="preserve">without defining this knowledge in relation to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Also, </w:t>
      </w:r>
      <w:r w:rsidRPr="00B34E91">
        <w:rPr>
          <w:rFonts w:ascii="Times New Roman" w:hAnsi="Times New Roman" w:cs="Times New Roman"/>
          <w:sz w:val="24"/>
          <w:szCs w:val="24"/>
        </w:rPr>
        <w:t xml:space="preserve">Borges </w:t>
      </w:r>
      <w:r>
        <w:rPr>
          <w:rFonts w:ascii="Times New Roman" w:hAnsi="Times New Roman" w:cs="Times New Roman"/>
          <w:sz w:val="24"/>
          <w:szCs w:val="24"/>
        </w:rPr>
        <w:t>and Filion (</w:t>
      </w:r>
      <w:r w:rsidRPr="00B34E91">
        <w:rPr>
          <w:rFonts w:ascii="Times New Roman" w:hAnsi="Times New Roman" w:cs="Times New Roman"/>
          <w:sz w:val="24"/>
          <w:szCs w:val="24"/>
        </w:rPr>
        <w:t>2013</w:t>
      </w:r>
      <w:r>
        <w:rPr>
          <w:rFonts w:ascii="Times New Roman" w:hAnsi="Times New Roman" w:cs="Times New Roman"/>
          <w:sz w:val="24"/>
          <w:szCs w:val="24"/>
        </w:rPr>
        <w:t xml:space="preserve">) and </w:t>
      </w:r>
      <w:r w:rsidRPr="00B34E91">
        <w:rPr>
          <w:rFonts w:asciiTheme="majorBidi" w:eastAsiaTheme="minorHAnsi" w:hAnsiTheme="majorBidi" w:cstheme="majorBidi"/>
          <w:sz w:val="24"/>
          <w:szCs w:val="24"/>
        </w:rPr>
        <w:t>Zahra</w:t>
      </w:r>
      <w:r>
        <w:rPr>
          <w:rFonts w:asciiTheme="majorBidi" w:eastAsiaTheme="minorHAnsi" w:hAnsiTheme="majorBidi" w:cstheme="majorBidi"/>
          <w:sz w:val="24"/>
          <w:szCs w:val="24"/>
        </w:rPr>
        <w:t xml:space="preserve"> et al. (</w:t>
      </w:r>
      <w:r w:rsidRPr="00B34E91">
        <w:rPr>
          <w:rFonts w:asciiTheme="majorBidi" w:eastAsiaTheme="minorHAnsi" w:hAnsiTheme="majorBidi" w:cstheme="majorBidi"/>
          <w:sz w:val="24"/>
          <w:szCs w:val="24"/>
        </w:rPr>
        <w:t>2007)</w:t>
      </w:r>
      <w:r>
        <w:rPr>
          <w:rFonts w:asciiTheme="majorBidi" w:eastAsiaTheme="minorHAnsi" w:hAnsiTheme="majorBidi" w:cstheme="majorBidi"/>
          <w:sz w:val="24"/>
          <w:szCs w:val="24"/>
        </w:rPr>
        <w:t xml:space="preserve"> argue that specific skills and knowledge are required </w:t>
      </w:r>
      <w:r w:rsidR="00C5792A">
        <w:rPr>
          <w:rFonts w:asciiTheme="majorBidi" w:eastAsiaTheme="minorHAnsi" w:hAnsiTheme="majorBidi" w:cstheme="majorBidi"/>
          <w:sz w:val="24"/>
          <w:szCs w:val="24"/>
        </w:rPr>
        <w:t xml:space="preserve">during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s</w:t>
      </w:r>
      <w:r w:rsidR="008A0D61">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w:t>
      </w:r>
    </w:p>
    <w:p w:rsidR="00263080" w:rsidRDefault="00263080" w:rsidP="00B13CCB">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lastRenderedPageBreak/>
        <w:t xml:space="preserve">Also, in relation to parent support, some researchers refer to this factor and define three levels of support between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unit and the parent company (Clarysse et al., 2005), without referring to how this support changes over the </w:t>
      </w:r>
      <w:r w:rsidR="004A2198">
        <w:rPr>
          <w:rFonts w:asciiTheme="majorBidi" w:eastAsiaTheme="minorHAnsi" w:hAnsiTheme="majorBidi" w:cstheme="majorBidi"/>
          <w:sz w:val="24"/>
          <w:szCs w:val="24"/>
        </w:rPr>
        <w:t>spin-off</w:t>
      </w:r>
      <w:r w:rsidR="006B0069">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and </w:t>
      </w:r>
      <w:r w:rsidR="00CD7D10">
        <w:rPr>
          <w:rFonts w:asciiTheme="majorBidi" w:eastAsiaTheme="minorHAnsi" w:hAnsiTheme="majorBidi" w:cstheme="majorBidi"/>
          <w:sz w:val="24"/>
          <w:szCs w:val="24"/>
        </w:rPr>
        <w:t xml:space="preserve">at </w:t>
      </w:r>
      <w:r>
        <w:rPr>
          <w:rFonts w:asciiTheme="majorBidi" w:eastAsiaTheme="minorHAnsi" w:hAnsiTheme="majorBidi" w:cstheme="majorBidi"/>
          <w:sz w:val="24"/>
          <w:szCs w:val="24"/>
        </w:rPr>
        <w:t xml:space="preserve">which level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starts or ends.  All these factors are lacking in the current</w:t>
      </w:r>
      <w:r w:rsidR="00CD7D10">
        <w:rPr>
          <w:rFonts w:asciiTheme="majorBidi" w:eastAsiaTheme="minorHAnsi" w:hAnsiTheme="majorBidi" w:cstheme="majorBidi"/>
          <w:sz w:val="24"/>
          <w:szCs w:val="24"/>
        </w:rPr>
        <w:t>ly</w:t>
      </w:r>
      <w:r>
        <w:rPr>
          <w:rFonts w:asciiTheme="majorBidi" w:eastAsiaTheme="minorHAnsi" w:hAnsiTheme="majorBidi" w:cstheme="majorBidi"/>
          <w:sz w:val="24"/>
          <w:szCs w:val="24"/>
        </w:rPr>
        <w:t xml:space="preserve"> available research</w:t>
      </w:r>
      <w:r w:rsidR="00CD7D10">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00CD7D10">
        <w:rPr>
          <w:rFonts w:asciiTheme="majorBidi" w:eastAsiaTheme="minorHAnsi" w:hAnsiTheme="majorBidi" w:cstheme="majorBidi"/>
          <w:sz w:val="24"/>
          <w:szCs w:val="24"/>
        </w:rPr>
        <w:t>particularly that covering</w:t>
      </w:r>
      <w:r>
        <w:rPr>
          <w:rFonts w:asciiTheme="majorBidi" w:eastAsiaTheme="minorHAnsi" w:hAnsiTheme="majorBidi" w:cstheme="majorBidi"/>
          <w:sz w:val="24"/>
          <w:szCs w:val="24"/>
        </w:rPr>
        <w:t xml:space="preserve"> the UAE region.  </w:t>
      </w:r>
      <w:r w:rsidR="00B80A05">
        <w:rPr>
          <w:rFonts w:asciiTheme="majorBidi" w:eastAsiaTheme="minorHAnsi" w:hAnsiTheme="majorBidi" w:cstheme="majorBidi"/>
          <w:sz w:val="24"/>
          <w:szCs w:val="24"/>
        </w:rPr>
        <w:t>Table 2 summarizes</w:t>
      </w:r>
      <w:r>
        <w:rPr>
          <w:rFonts w:asciiTheme="majorBidi" w:eastAsiaTheme="minorHAnsi" w:hAnsiTheme="majorBidi" w:cstheme="majorBidi"/>
          <w:sz w:val="24"/>
          <w:szCs w:val="24"/>
        </w:rPr>
        <w:t xml:space="preserve"> the factors found in the existing literature.  The gaps in knowledge of the relation</w:t>
      </w:r>
      <w:r w:rsidR="00CD7D10">
        <w:rPr>
          <w:rFonts w:asciiTheme="majorBidi" w:eastAsiaTheme="minorHAnsi" w:hAnsiTheme="majorBidi" w:cstheme="majorBidi"/>
          <w:sz w:val="24"/>
          <w:szCs w:val="24"/>
        </w:rPr>
        <w:t xml:space="preserve">ship between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unit and parent company and the skills and knowledge that may affect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 </w:t>
      </w:r>
      <w:r w:rsidR="00B13CCB">
        <w:rPr>
          <w:rFonts w:asciiTheme="majorBidi" w:eastAsiaTheme="minorHAnsi" w:hAnsiTheme="majorBidi" w:cstheme="majorBidi"/>
          <w:sz w:val="24"/>
          <w:szCs w:val="24"/>
        </w:rPr>
        <w:t xml:space="preserve">process </w:t>
      </w:r>
      <w:r>
        <w:rPr>
          <w:rFonts w:asciiTheme="majorBidi" w:eastAsiaTheme="minorHAnsi" w:hAnsiTheme="majorBidi" w:cstheme="majorBidi"/>
          <w:sz w:val="24"/>
          <w:szCs w:val="24"/>
        </w:rPr>
        <w:t xml:space="preserve">will be examined in detail as this research tries to explore and fill this gap in knowledge by answering two main research questions as developed in the next section.   </w:t>
      </w:r>
    </w:p>
    <w:p w:rsidR="00263080" w:rsidRPr="00750106" w:rsidRDefault="0066064B" w:rsidP="0066064B">
      <w:pPr>
        <w:pStyle w:val="Caption"/>
        <w:rPr>
          <w:rFonts w:asciiTheme="majorBidi" w:eastAsiaTheme="minorHAnsi" w:hAnsiTheme="majorBidi" w:cstheme="majorBidi"/>
          <w:b w:val="0"/>
          <w:bCs w:val="0"/>
          <w:color w:val="auto"/>
          <w:sz w:val="24"/>
          <w:szCs w:val="24"/>
        </w:rPr>
      </w:pPr>
      <w:bookmarkStart w:id="66" w:name="_Toc418369351"/>
      <w:r w:rsidRPr="00750106">
        <w:rPr>
          <w:rFonts w:asciiTheme="majorBidi" w:hAnsiTheme="majorBidi" w:cstheme="majorBidi"/>
          <w:b w:val="0"/>
          <w:bCs w:val="0"/>
          <w:color w:val="auto"/>
          <w:sz w:val="24"/>
          <w:szCs w:val="24"/>
        </w:rPr>
        <w:t xml:space="preserve">Table </w:t>
      </w:r>
      <w:r w:rsidR="007801C7" w:rsidRPr="00750106">
        <w:rPr>
          <w:rFonts w:asciiTheme="majorBidi" w:hAnsiTheme="majorBidi" w:cstheme="majorBidi"/>
          <w:b w:val="0"/>
          <w:bCs w:val="0"/>
          <w:color w:val="auto"/>
          <w:sz w:val="24"/>
          <w:szCs w:val="24"/>
        </w:rPr>
        <w:fldChar w:fldCharType="begin"/>
      </w:r>
      <w:r w:rsidRPr="00750106">
        <w:rPr>
          <w:rFonts w:asciiTheme="majorBidi" w:hAnsiTheme="majorBidi" w:cstheme="majorBidi"/>
          <w:b w:val="0"/>
          <w:bCs w:val="0"/>
          <w:color w:val="auto"/>
          <w:sz w:val="24"/>
          <w:szCs w:val="24"/>
        </w:rPr>
        <w:instrText xml:space="preserve"> SEQ Table \* ARABIC </w:instrText>
      </w:r>
      <w:r w:rsidR="007801C7" w:rsidRPr="00750106">
        <w:rPr>
          <w:rFonts w:asciiTheme="majorBidi" w:hAnsiTheme="majorBidi" w:cstheme="majorBidi"/>
          <w:b w:val="0"/>
          <w:bCs w:val="0"/>
          <w:color w:val="auto"/>
          <w:sz w:val="24"/>
          <w:szCs w:val="24"/>
        </w:rPr>
        <w:fldChar w:fldCharType="separate"/>
      </w:r>
      <w:r w:rsidR="00822A21" w:rsidRPr="00750106">
        <w:rPr>
          <w:rFonts w:asciiTheme="majorBidi" w:hAnsiTheme="majorBidi" w:cstheme="majorBidi"/>
          <w:b w:val="0"/>
          <w:bCs w:val="0"/>
          <w:noProof/>
          <w:color w:val="auto"/>
          <w:sz w:val="24"/>
          <w:szCs w:val="24"/>
        </w:rPr>
        <w:t>2</w:t>
      </w:r>
      <w:r w:rsidR="007801C7" w:rsidRPr="00750106">
        <w:rPr>
          <w:rFonts w:asciiTheme="majorBidi" w:hAnsiTheme="majorBidi" w:cstheme="majorBidi"/>
          <w:b w:val="0"/>
          <w:bCs w:val="0"/>
          <w:color w:val="auto"/>
          <w:sz w:val="24"/>
          <w:szCs w:val="24"/>
        </w:rPr>
        <w:fldChar w:fldCharType="end"/>
      </w:r>
      <w:r w:rsidRPr="00750106">
        <w:rPr>
          <w:rFonts w:asciiTheme="majorBidi" w:hAnsiTheme="majorBidi" w:cstheme="majorBidi"/>
          <w:b w:val="0"/>
          <w:bCs w:val="0"/>
          <w:color w:val="auto"/>
          <w:sz w:val="24"/>
          <w:szCs w:val="24"/>
        </w:rPr>
        <w:t xml:space="preserve"> </w:t>
      </w:r>
      <w:r w:rsidR="00263080" w:rsidRPr="00750106">
        <w:rPr>
          <w:rFonts w:asciiTheme="majorBidi" w:eastAsiaTheme="minorHAnsi" w:hAnsiTheme="majorBidi" w:cstheme="majorBidi"/>
          <w:b w:val="0"/>
          <w:bCs w:val="0"/>
          <w:color w:val="auto"/>
          <w:sz w:val="24"/>
          <w:szCs w:val="24"/>
        </w:rPr>
        <w:t xml:space="preserve">Summary of existing </w:t>
      </w:r>
      <w:r w:rsidR="004A2198" w:rsidRPr="00750106">
        <w:rPr>
          <w:rFonts w:asciiTheme="majorBidi" w:eastAsiaTheme="minorHAnsi" w:hAnsiTheme="majorBidi" w:cstheme="majorBidi"/>
          <w:b w:val="0"/>
          <w:bCs w:val="0"/>
          <w:color w:val="auto"/>
          <w:sz w:val="24"/>
          <w:szCs w:val="24"/>
        </w:rPr>
        <w:t>Spin-off</w:t>
      </w:r>
      <w:r w:rsidR="00263080" w:rsidRPr="00750106">
        <w:rPr>
          <w:rFonts w:asciiTheme="majorBidi" w:eastAsiaTheme="minorHAnsi" w:hAnsiTheme="majorBidi" w:cstheme="majorBidi"/>
          <w:b w:val="0"/>
          <w:bCs w:val="0"/>
          <w:color w:val="auto"/>
          <w:sz w:val="24"/>
          <w:szCs w:val="24"/>
        </w:rPr>
        <w:t xml:space="preserve"> literature</w:t>
      </w:r>
      <w:bookmarkEnd w:id="6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5"/>
        <w:gridCol w:w="5672"/>
        <w:gridCol w:w="2063"/>
      </w:tblGrid>
      <w:tr w:rsidR="00263080" w:rsidRPr="009C08E2" w:rsidTr="00C204CD">
        <w:trPr>
          <w:cantSplit/>
          <w:trHeight w:val="440"/>
          <w:jc w:val="center"/>
        </w:trPr>
        <w:tc>
          <w:tcPr>
            <w:tcW w:w="1630" w:type="dxa"/>
            <w:tcBorders>
              <w:top w:val="single" w:sz="4" w:space="0" w:color="000000"/>
              <w:left w:val="single" w:sz="4" w:space="0" w:color="000000"/>
              <w:bottom w:val="single" w:sz="4" w:space="0" w:color="000000"/>
              <w:right w:val="single" w:sz="4" w:space="0" w:color="000000"/>
            </w:tcBorders>
            <w:shd w:val="clear" w:color="auto" w:fill="BFBFBF"/>
          </w:tcPr>
          <w:p w:rsidR="00263080" w:rsidRPr="009C08E2" w:rsidRDefault="00263080" w:rsidP="006F2AEE">
            <w:pPr>
              <w:spacing w:line="240" w:lineRule="auto"/>
              <w:jc w:val="center"/>
              <w:rPr>
                <w:rFonts w:asciiTheme="majorBidi" w:eastAsiaTheme="minorHAnsi" w:hAnsiTheme="majorBidi" w:cstheme="majorBidi"/>
                <w:b/>
                <w:sz w:val="24"/>
                <w:szCs w:val="24"/>
              </w:rPr>
            </w:pPr>
            <w:r w:rsidRPr="009C08E2">
              <w:rPr>
                <w:rFonts w:asciiTheme="majorBidi" w:eastAsiaTheme="minorHAnsi" w:hAnsiTheme="majorBidi" w:cstheme="majorBidi"/>
                <w:b/>
                <w:sz w:val="24"/>
                <w:szCs w:val="24"/>
              </w:rPr>
              <w:t xml:space="preserve">Dimension </w:t>
            </w:r>
          </w:p>
        </w:tc>
        <w:tc>
          <w:tcPr>
            <w:tcW w:w="5849" w:type="dxa"/>
            <w:tcBorders>
              <w:top w:val="single" w:sz="4" w:space="0" w:color="000000"/>
              <w:left w:val="single" w:sz="4" w:space="0" w:color="000000"/>
              <w:bottom w:val="single" w:sz="4" w:space="0" w:color="000000"/>
              <w:right w:val="single" w:sz="4" w:space="0" w:color="000000"/>
            </w:tcBorders>
            <w:shd w:val="clear" w:color="auto" w:fill="BFBFBF"/>
            <w:hideMark/>
          </w:tcPr>
          <w:p w:rsidR="00263080" w:rsidRPr="009C08E2" w:rsidRDefault="00263080" w:rsidP="006F2AEE">
            <w:pPr>
              <w:spacing w:line="240" w:lineRule="auto"/>
              <w:jc w:val="center"/>
              <w:rPr>
                <w:rFonts w:asciiTheme="majorBidi" w:eastAsiaTheme="minorHAnsi" w:hAnsiTheme="majorBidi" w:cstheme="majorBidi"/>
                <w:b/>
                <w:sz w:val="24"/>
                <w:szCs w:val="24"/>
              </w:rPr>
            </w:pPr>
            <w:r w:rsidRPr="009C08E2">
              <w:rPr>
                <w:rFonts w:asciiTheme="majorBidi" w:eastAsiaTheme="minorHAnsi" w:hAnsiTheme="majorBidi" w:cstheme="majorBidi"/>
                <w:b/>
                <w:sz w:val="24"/>
                <w:szCs w:val="24"/>
              </w:rPr>
              <w:t>Description</w:t>
            </w:r>
          </w:p>
        </w:tc>
        <w:tc>
          <w:tcPr>
            <w:tcW w:w="2097" w:type="dxa"/>
            <w:tcBorders>
              <w:top w:val="single" w:sz="4" w:space="0" w:color="000000"/>
              <w:left w:val="single" w:sz="4" w:space="0" w:color="000000"/>
              <w:bottom w:val="single" w:sz="4" w:space="0" w:color="000000"/>
              <w:right w:val="single" w:sz="4" w:space="0" w:color="000000"/>
            </w:tcBorders>
            <w:shd w:val="clear" w:color="auto" w:fill="BFBFBF"/>
          </w:tcPr>
          <w:p w:rsidR="00263080" w:rsidRPr="009C08E2" w:rsidRDefault="00263080" w:rsidP="006F2AEE">
            <w:pPr>
              <w:spacing w:line="480" w:lineRule="auto"/>
              <w:jc w:val="center"/>
              <w:rPr>
                <w:rFonts w:asciiTheme="majorBidi" w:eastAsiaTheme="minorHAnsi" w:hAnsiTheme="majorBidi" w:cstheme="majorBidi"/>
                <w:b/>
                <w:sz w:val="24"/>
                <w:szCs w:val="24"/>
              </w:rPr>
            </w:pPr>
            <w:r w:rsidRPr="009C08E2">
              <w:rPr>
                <w:rFonts w:asciiTheme="majorBidi" w:eastAsiaTheme="minorHAnsi" w:hAnsiTheme="majorBidi" w:cstheme="majorBidi"/>
                <w:b/>
                <w:sz w:val="24"/>
                <w:szCs w:val="24"/>
              </w:rPr>
              <w:t>References</w:t>
            </w:r>
          </w:p>
        </w:tc>
      </w:tr>
      <w:tr w:rsidR="00263080" w:rsidRPr="009C08E2" w:rsidTr="00C204CD">
        <w:trPr>
          <w:cantSplit/>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spacing w:line="240" w:lineRule="auto"/>
              <w:rPr>
                <w:rFonts w:asciiTheme="majorBidi" w:eastAsiaTheme="minorHAnsi" w:hAnsiTheme="majorBidi" w:cstheme="majorBidi"/>
                <w:b/>
                <w:bCs/>
                <w:sz w:val="20"/>
                <w:szCs w:val="20"/>
              </w:rPr>
            </w:pPr>
            <w:r w:rsidRPr="009C08E2">
              <w:rPr>
                <w:rFonts w:asciiTheme="majorBidi" w:eastAsiaTheme="minorHAnsi" w:hAnsiTheme="majorBidi" w:cstheme="majorBidi"/>
                <w:b/>
                <w:bCs/>
                <w:sz w:val="20"/>
                <w:szCs w:val="20"/>
              </w:rPr>
              <w:t xml:space="preserve">Financial benefits </w:t>
            </w: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4A2198" w:rsidP="006F2AEE">
            <w:pPr>
              <w:pStyle w:val="ListParagraph"/>
              <w:numPr>
                <w:ilvl w:val="0"/>
                <w:numId w:val="24"/>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has high financial return in term</w:t>
            </w:r>
            <w:r w:rsidR="002E17C7" w:rsidRPr="009C08E2">
              <w:rPr>
                <w:rFonts w:asciiTheme="majorBidi" w:eastAsiaTheme="minorHAnsi" w:hAnsiTheme="majorBidi" w:cstheme="majorBidi"/>
                <w:sz w:val="20"/>
                <w:szCs w:val="20"/>
              </w:rPr>
              <w:t>s</w:t>
            </w:r>
            <w:r w:rsidR="00263080" w:rsidRPr="009C08E2">
              <w:rPr>
                <w:rFonts w:asciiTheme="majorBidi" w:eastAsiaTheme="minorHAnsi" w:hAnsiTheme="majorBidi" w:cstheme="majorBidi"/>
                <w:sz w:val="20"/>
                <w:szCs w:val="20"/>
              </w:rPr>
              <w:t xml:space="preserve"> of high cash return on existing assets and lower risk </w:t>
            </w:r>
            <w:r w:rsidR="002E17C7" w:rsidRPr="009C08E2">
              <w:rPr>
                <w:rFonts w:asciiTheme="majorBidi" w:eastAsiaTheme="minorHAnsi" w:hAnsiTheme="majorBidi" w:cstheme="majorBidi"/>
                <w:sz w:val="20"/>
                <w:szCs w:val="20"/>
              </w:rPr>
              <w:t>for</w:t>
            </w:r>
            <w:r w:rsidR="00263080" w:rsidRPr="009C08E2">
              <w:rPr>
                <w:rFonts w:asciiTheme="majorBidi" w:eastAsiaTheme="minorHAnsi" w:hAnsiTheme="majorBidi" w:cstheme="majorBidi"/>
                <w:sz w:val="20"/>
                <w:szCs w:val="20"/>
              </w:rPr>
              <w:t xml:space="preserve"> the operation incomes.  The parent company get</w:t>
            </w:r>
            <w:r w:rsidR="002E17C7" w:rsidRPr="009C08E2">
              <w:rPr>
                <w:rFonts w:asciiTheme="majorBidi" w:eastAsiaTheme="minorHAnsi" w:hAnsiTheme="majorBidi" w:cstheme="majorBidi"/>
                <w:sz w:val="20"/>
                <w:szCs w:val="20"/>
              </w:rPr>
              <w:t>s</w:t>
            </w:r>
            <w:r w:rsidR="00263080" w:rsidRPr="009C08E2">
              <w:rPr>
                <w:rFonts w:asciiTheme="majorBidi" w:eastAsiaTheme="minorHAnsi" w:hAnsiTheme="majorBidi" w:cstheme="majorBidi"/>
                <w:sz w:val="20"/>
                <w:szCs w:val="20"/>
              </w:rPr>
              <w:t xml:space="preserve"> more benefit </w:t>
            </w:r>
            <w:r w:rsidR="002E17C7" w:rsidRPr="009C08E2">
              <w:rPr>
                <w:rFonts w:asciiTheme="majorBidi" w:eastAsiaTheme="minorHAnsi" w:hAnsiTheme="majorBidi" w:cstheme="majorBidi"/>
                <w:sz w:val="20"/>
                <w:szCs w:val="20"/>
              </w:rPr>
              <w:t>from</w:t>
            </w:r>
            <w:r w:rsidR="00263080" w:rsidRPr="009C08E2">
              <w:rPr>
                <w:rFonts w:asciiTheme="majorBidi" w:eastAsiaTheme="minorHAnsi" w:hAnsiTheme="majorBidi" w:cstheme="majorBidi"/>
                <w:sz w:val="20"/>
                <w:szCs w:val="20"/>
              </w:rPr>
              <w:t xml:space="preserve"> </w:t>
            </w: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creation as the </w:t>
            </w: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creation or investment generate</w:t>
            </w:r>
            <w:r w:rsidR="002E17C7" w:rsidRPr="009C08E2">
              <w:rPr>
                <w:rFonts w:asciiTheme="majorBidi" w:eastAsiaTheme="minorHAnsi" w:hAnsiTheme="majorBidi" w:cstheme="majorBidi"/>
                <w:sz w:val="20"/>
                <w:szCs w:val="20"/>
              </w:rPr>
              <w:t>s</w:t>
            </w:r>
            <w:r w:rsidR="00263080" w:rsidRPr="009C08E2">
              <w:rPr>
                <w:rFonts w:asciiTheme="majorBidi" w:eastAsiaTheme="minorHAnsi" w:hAnsiTheme="majorBidi" w:cstheme="majorBidi"/>
                <w:sz w:val="20"/>
                <w:szCs w:val="20"/>
              </w:rPr>
              <w:t xml:space="preserve"> higher financial return from the existing assets.  </w:t>
            </w:r>
          </w:p>
          <w:p w:rsidR="00263080" w:rsidRPr="009C08E2" w:rsidRDefault="004A2198" w:rsidP="006F2AEE">
            <w:pPr>
              <w:pStyle w:val="ListParagraph"/>
              <w:numPr>
                <w:ilvl w:val="0"/>
                <w:numId w:val="24"/>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creation helps the parent company to focus on the core business and decrease the diversification of its operation which leads to reduced unpredicted cash out.  Also it increases the value of the firm.  </w:t>
            </w:r>
          </w:p>
        </w:tc>
        <w:tc>
          <w:tcPr>
            <w:tcW w:w="2097" w:type="dxa"/>
            <w:tcBorders>
              <w:top w:val="single" w:sz="4" w:space="0" w:color="000000"/>
              <w:left w:val="single" w:sz="4" w:space="0" w:color="000000"/>
              <w:bottom w:val="single" w:sz="4" w:space="0" w:color="000000"/>
              <w:right w:val="single" w:sz="4" w:space="0" w:color="000000"/>
            </w:tcBorders>
          </w:tcPr>
          <w:p w:rsidR="00BF7C7F" w:rsidRPr="009C08E2" w:rsidRDefault="00BF7C7F"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Van de Velde, Zahra &amp; Clarysse, 2006</w:t>
            </w:r>
            <w:r w:rsidR="00750106" w:rsidRPr="009C08E2">
              <w:rPr>
                <w:rFonts w:asciiTheme="majorBidi" w:eastAsiaTheme="minorHAnsi" w:hAnsiTheme="majorBidi" w:cstheme="majorBidi"/>
                <w:sz w:val="20"/>
                <w:szCs w:val="20"/>
              </w:rPr>
              <w:t>;</w:t>
            </w:r>
          </w:p>
          <w:p w:rsidR="00263080" w:rsidRPr="009C08E2" w:rsidRDefault="00EE78A3"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Yoon</w:t>
            </w:r>
            <w:r w:rsidR="00263080" w:rsidRPr="009C08E2">
              <w:rPr>
                <w:rFonts w:asciiTheme="majorBidi" w:eastAsiaTheme="minorHAnsi" w:hAnsiTheme="majorBidi" w:cstheme="majorBidi"/>
                <w:sz w:val="20"/>
                <w:szCs w:val="20"/>
              </w:rPr>
              <w:t xml:space="preserve"> &amp; Ariff, 2005</w:t>
            </w:r>
          </w:p>
        </w:tc>
      </w:tr>
      <w:tr w:rsidR="00263080" w:rsidRPr="009C08E2" w:rsidTr="00C204CD">
        <w:trPr>
          <w:cantSplit/>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spacing w:line="240" w:lineRule="auto"/>
              <w:rPr>
                <w:rFonts w:asciiTheme="majorBidi" w:eastAsiaTheme="minorHAnsi" w:hAnsiTheme="majorBidi" w:cstheme="majorBidi"/>
                <w:b/>
                <w:bCs/>
                <w:sz w:val="20"/>
                <w:szCs w:val="20"/>
              </w:rPr>
            </w:pPr>
            <w:r w:rsidRPr="009C08E2">
              <w:rPr>
                <w:rFonts w:asciiTheme="majorBidi" w:eastAsiaTheme="minorHAnsi" w:hAnsiTheme="majorBidi" w:cstheme="majorBidi"/>
                <w:b/>
                <w:bCs/>
                <w:sz w:val="20"/>
                <w:szCs w:val="20"/>
              </w:rPr>
              <w:t>Loss of control – reduce risk</w:t>
            </w: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pStyle w:val="ListParagraph"/>
              <w:numPr>
                <w:ilvl w:val="0"/>
                <w:numId w:val="23"/>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Spinning</w:t>
            </w:r>
            <w:r w:rsidR="002E17C7" w:rsidRPr="009C08E2">
              <w:rPr>
                <w:rFonts w:asciiTheme="majorBidi" w:eastAsiaTheme="minorHAnsi" w:hAnsiTheme="majorBidi" w:cstheme="majorBidi"/>
                <w:sz w:val="20"/>
                <w:szCs w:val="20"/>
              </w:rPr>
              <w:t xml:space="preserve"> </w:t>
            </w:r>
            <w:r w:rsidRPr="009C08E2">
              <w:rPr>
                <w:rFonts w:asciiTheme="majorBidi" w:eastAsiaTheme="minorHAnsi" w:hAnsiTheme="majorBidi" w:cstheme="majorBidi"/>
                <w:sz w:val="20"/>
                <w:szCs w:val="20"/>
              </w:rPr>
              <w:t>off a unit from a parent company helps to reduce the risk of non-strategic or non-core business units which reduce the future risk of los</w:t>
            </w:r>
            <w:r w:rsidR="002E17C7" w:rsidRPr="009C08E2">
              <w:rPr>
                <w:rFonts w:asciiTheme="majorBidi" w:eastAsiaTheme="minorHAnsi" w:hAnsiTheme="majorBidi" w:cstheme="majorBidi"/>
                <w:sz w:val="20"/>
                <w:szCs w:val="20"/>
              </w:rPr>
              <w:t>s</w:t>
            </w:r>
            <w:r w:rsidRPr="009C08E2">
              <w:rPr>
                <w:rFonts w:asciiTheme="majorBidi" w:eastAsiaTheme="minorHAnsi" w:hAnsiTheme="majorBidi" w:cstheme="majorBidi"/>
                <w:sz w:val="20"/>
                <w:szCs w:val="20"/>
              </w:rPr>
              <w:t xml:space="preserv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helps to reduce the cost</w:t>
            </w:r>
            <w:r w:rsidR="002E17C7" w:rsidRPr="009C08E2">
              <w:rPr>
                <w:rFonts w:asciiTheme="majorBidi" w:eastAsiaTheme="minorHAnsi" w:hAnsiTheme="majorBidi" w:cstheme="majorBidi"/>
                <w:sz w:val="20"/>
                <w:szCs w:val="20"/>
              </w:rPr>
              <w:t>s</w:t>
            </w:r>
            <w:r w:rsidRPr="009C08E2">
              <w:rPr>
                <w:rFonts w:asciiTheme="majorBidi" w:eastAsiaTheme="minorHAnsi" w:hAnsiTheme="majorBidi" w:cstheme="majorBidi"/>
                <w:sz w:val="20"/>
                <w:szCs w:val="20"/>
              </w:rPr>
              <w:t xml:space="preserve"> of the parent company as it reduces its size, in addition to increasing the overall efficiency. </w:t>
            </w:r>
          </w:p>
          <w:p w:rsidR="00263080" w:rsidRPr="009C08E2" w:rsidRDefault="00263080" w:rsidP="006F2AEE">
            <w:pPr>
              <w:spacing w:line="240" w:lineRule="auto"/>
              <w:rPr>
                <w:rFonts w:asciiTheme="majorBidi" w:eastAsiaTheme="minorHAnsi" w:hAnsiTheme="majorBidi" w:cstheme="majorBidi"/>
                <w:sz w:val="20"/>
                <w:szCs w:val="20"/>
              </w:rPr>
            </w:pPr>
          </w:p>
        </w:tc>
        <w:tc>
          <w:tcPr>
            <w:tcW w:w="2097" w:type="dxa"/>
            <w:tcBorders>
              <w:top w:val="single" w:sz="4" w:space="0" w:color="000000"/>
              <w:left w:val="single" w:sz="4" w:space="0" w:color="000000"/>
              <w:bottom w:val="single" w:sz="4" w:space="0" w:color="000000"/>
              <w:right w:val="single" w:sz="4" w:space="0" w:color="000000"/>
            </w:tcBorders>
          </w:tcPr>
          <w:p w:rsidR="00263080" w:rsidRPr="009C08E2" w:rsidRDefault="002659A5"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Tübke</w:t>
            </w:r>
            <w:r w:rsidR="00263080" w:rsidRPr="009C08E2">
              <w:rPr>
                <w:rFonts w:asciiTheme="majorBidi" w:eastAsiaTheme="minorHAnsi" w:hAnsiTheme="majorBidi" w:cstheme="majorBidi"/>
                <w:sz w:val="20"/>
                <w:szCs w:val="20"/>
              </w:rPr>
              <w:t>, 1999</w:t>
            </w:r>
          </w:p>
          <w:p w:rsidR="00263080" w:rsidRPr="009C08E2" w:rsidRDefault="00263080"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Lin, 2006</w:t>
            </w:r>
          </w:p>
          <w:p w:rsidR="00263080" w:rsidRPr="009C08E2" w:rsidRDefault="00263080" w:rsidP="006F2AEE">
            <w:pPr>
              <w:spacing w:line="480" w:lineRule="auto"/>
              <w:rPr>
                <w:rFonts w:asciiTheme="majorBidi" w:eastAsiaTheme="minorHAnsi" w:hAnsiTheme="majorBidi" w:cstheme="majorBidi"/>
                <w:sz w:val="20"/>
                <w:szCs w:val="20"/>
              </w:rPr>
            </w:pPr>
          </w:p>
        </w:tc>
      </w:tr>
      <w:tr w:rsidR="00263080" w:rsidRPr="009C08E2" w:rsidTr="00C204CD">
        <w:trPr>
          <w:cantSplit/>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263080" w:rsidP="00BE7881">
            <w:pPr>
              <w:rPr>
                <w:rFonts w:asciiTheme="majorBidi" w:eastAsiaTheme="minorHAnsi" w:hAnsiTheme="majorBidi" w:cstheme="majorBidi"/>
                <w:b/>
                <w:bCs/>
                <w:sz w:val="20"/>
                <w:szCs w:val="20"/>
              </w:rPr>
            </w:pPr>
            <w:bookmarkStart w:id="67" w:name="_Toc407627255"/>
            <w:bookmarkStart w:id="68" w:name="_Toc412977968"/>
            <w:bookmarkStart w:id="69" w:name="_Toc412990052"/>
            <w:bookmarkStart w:id="70" w:name="_Toc413160531"/>
            <w:r w:rsidRPr="009C08E2">
              <w:rPr>
                <w:rFonts w:asciiTheme="majorBidi" w:eastAsiaTheme="minorHAnsi" w:hAnsiTheme="majorBidi" w:cstheme="majorBidi"/>
                <w:b/>
                <w:bCs/>
                <w:sz w:val="20"/>
                <w:szCs w:val="20"/>
              </w:rPr>
              <w:t>Focus on business</w:t>
            </w:r>
            <w:bookmarkEnd w:id="67"/>
            <w:bookmarkEnd w:id="68"/>
            <w:bookmarkEnd w:id="69"/>
            <w:bookmarkEnd w:id="70"/>
          </w:p>
          <w:p w:rsidR="00263080" w:rsidRPr="009C08E2" w:rsidRDefault="00263080" w:rsidP="006F2AEE">
            <w:pPr>
              <w:spacing w:line="240" w:lineRule="auto"/>
              <w:rPr>
                <w:rFonts w:asciiTheme="majorBidi" w:eastAsiaTheme="minorHAnsi" w:hAnsiTheme="majorBidi" w:cstheme="majorBidi"/>
                <w:b/>
                <w:bCs/>
                <w:sz w:val="20"/>
                <w:szCs w:val="20"/>
              </w:rPr>
            </w:pP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pStyle w:val="ListParagraph"/>
              <w:numPr>
                <w:ilvl w:val="0"/>
                <w:numId w:val="22"/>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 xml:space="preserve">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creation allows the management of the parent company to focus of the performance and operation of the core business, rather than expanding non-core business and los</w:t>
            </w:r>
            <w:r w:rsidR="002E17C7" w:rsidRPr="009C08E2">
              <w:rPr>
                <w:rFonts w:asciiTheme="majorBidi" w:eastAsiaTheme="minorHAnsi" w:hAnsiTheme="majorBidi" w:cstheme="majorBidi"/>
                <w:sz w:val="20"/>
                <w:szCs w:val="20"/>
              </w:rPr>
              <w:t>ing</w:t>
            </w:r>
            <w:r w:rsidRPr="009C08E2">
              <w:rPr>
                <w:rFonts w:asciiTheme="majorBidi" w:eastAsiaTheme="minorHAnsi" w:hAnsiTheme="majorBidi" w:cstheme="majorBidi"/>
                <w:sz w:val="20"/>
                <w:szCs w:val="20"/>
              </w:rPr>
              <w:t xml:space="preserve"> focus and control.</w:t>
            </w:r>
          </w:p>
          <w:p w:rsidR="00263080" w:rsidRPr="009C08E2" w:rsidRDefault="004A2198" w:rsidP="006F2AEE">
            <w:pPr>
              <w:pStyle w:val="ListParagraph"/>
              <w:numPr>
                <w:ilvl w:val="0"/>
                <w:numId w:val="22"/>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formalization helps organizations to focus on the core business and increase the organization’s value.</w:t>
            </w:r>
          </w:p>
          <w:p w:rsidR="00263080" w:rsidRPr="009C08E2" w:rsidRDefault="00263080" w:rsidP="006F2AEE">
            <w:pPr>
              <w:autoSpaceDE w:val="0"/>
              <w:autoSpaceDN w:val="0"/>
              <w:adjustRightInd w:val="0"/>
              <w:spacing w:after="0" w:line="240" w:lineRule="auto"/>
              <w:rPr>
                <w:rFonts w:asciiTheme="majorBidi" w:eastAsiaTheme="minorHAnsi" w:hAnsiTheme="majorBidi" w:cstheme="majorBidi"/>
                <w:sz w:val="20"/>
                <w:szCs w:val="20"/>
              </w:rPr>
            </w:pPr>
          </w:p>
          <w:p w:rsidR="00263080" w:rsidRPr="009C08E2" w:rsidRDefault="00263080" w:rsidP="006F2AEE">
            <w:pPr>
              <w:autoSpaceDE w:val="0"/>
              <w:autoSpaceDN w:val="0"/>
              <w:adjustRightInd w:val="0"/>
              <w:spacing w:after="0" w:line="240" w:lineRule="auto"/>
              <w:rPr>
                <w:rFonts w:asciiTheme="majorBidi" w:eastAsiaTheme="minorHAnsi" w:hAnsiTheme="majorBidi" w:cstheme="majorBidi"/>
                <w:sz w:val="20"/>
                <w:szCs w:val="20"/>
              </w:rPr>
            </w:pPr>
          </w:p>
        </w:tc>
        <w:tc>
          <w:tcPr>
            <w:tcW w:w="2097"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Chen et al., 2002</w:t>
            </w:r>
          </w:p>
          <w:p w:rsidR="00263080" w:rsidRPr="009C08E2" w:rsidRDefault="00263080"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Lin, 2006</w:t>
            </w:r>
          </w:p>
        </w:tc>
      </w:tr>
      <w:tr w:rsidR="00263080" w:rsidRPr="009C08E2" w:rsidTr="00C204CD">
        <w:trPr>
          <w:cantSplit/>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spacing w:line="240" w:lineRule="auto"/>
              <w:rPr>
                <w:rFonts w:asciiTheme="majorBidi" w:eastAsiaTheme="minorHAnsi" w:hAnsiTheme="majorBidi" w:cstheme="majorBidi"/>
                <w:b/>
                <w:bCs/>
                <w:sz w:val="20"/>
                <w:szCs w:val="20"/>
              </w:rPr>
            </w:pPr>
            <w:r w:rsidRPr="009C08E2">
              <w:rPr>
                <w:rFonts w:asciiTheme="majorBidi" w:eastAsiaTheme="minorHAnsi" w:hAnsiTheme="majorBidi" w:cstheme="majorBidi"/>
                <w:b/>
                <w:bCs/>
                <w:sz w:val="20"/>
                <w:szCs w:val="20"/>
              </w:rPr>
              <w:lastRenderedPageBreak/>
              <w:t>Shareholder benefit</w:t>
            </w:r>
          </w:p>
          <w:p w:rsidR="00263080" w:rsidRPr="009C08E2" w:rsidRDefault="00263080" w:rsidP="006F2AEE">
            <w:pPr>
              <w:spacing w:line="240" w:lineRule="auto"/>
              <w:rPr>
                <w:rFonts w:asciiTheme="majorBidi" w:eastAsiaTheme="minorHAnsi" w:hAnsiTheme="majorBidi" w:cstheme="majorBidi"/>
                <w:b/>
                <w:bCs/>
                <w:sz w:val="20"/>
                <w:szCs w:val="20"/>
              </w:rPr>
            </w:pP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pStyle w:val="ListParagraph"/>
              <w:numPr>
                <w:ilvl w:val="0"/>
                <w:numId w:val="21"/>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 xml:space="preserve">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increases the shareholder</w:t>
            </w:r>
            <w:r w:rsidR="002E17C7" w:rsidRPr="009C08E2">
              <w:rPr>
                <w:rFonts w:asciiTheme="majorBidi" w:eastAsiaTheme="minorHAnsi" w:hAnsiTheme="majorBidi" w:cstheme="majorBidi"/>
                <w:sz w:val="20"/>
                <w:szCs w:val="20"/>
              </w:rPr>
              <w:t>s’</w:t>
            </w:r>
            <w:r w:rsidRPr="009C08E2">
              <w:rPr>
                <w:rFonts w:asciiTheme="majorBidi" w:eastAsiaTheme="minorHAnsi" w:hAnsiTheme="majorBidi" w:cstheme="majorBidi"/>
                <w:sz w:val="20"/>
                <w:szCs w:val="20"/>
              </w:rPr>
              <w:t xml:space="preserve"> shares in the new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company.   In addition, </w:t>
            </w:r>
            <w:r w:rsidR="004A2198" w:rsidRPr="009C08E2">
              <w:rPr>
                <w:rFonts w:asciiTheme="majorBidi" w:eastAsiaTheme="minorHAnsi" w:hAnsiTheme="majorBidi" w:cstheme="majorBidi"/>
                <w:sz w:val="20"/>
                <w:szCs w:val="20"/>
              </w:rPr>
              <w:t>spin</w:t>
            </w:r>
            <w:r w:rsidR="002E17C7" w:rsidRPr="009C08E2">
              <w:rPr>
                <w:rFonts w:asciiTheme="majorBidi" w:eastAsiaTheme="minorHAnsi" w:hAnsiTheme="majorBidi" w:cstheme="majorBidi"/>
                <w:sz w:val="20"/>
                <w:szCs w:val="20"/>
              </w:rPr>
              <w:t xml:space="preserve">ning </w:t>
            </w:r>
            <w:r w:rsidR="004A2198" w:rsidRPr="009C08E2">
              <w:rPr>
                <w:rFonts w:asciiTheme="majorBidi" w:eastAsiaTheme="minorHAnsi" w:hAnsiTheme="majorBidi" w:cstheme="majorBidi"/>
                <w:sz w:val="20"/>
                <w:szCs w:val="20"/>
              </w:rPr>
              <w:t>off</w:t>
            </w:r>
            <w:r w:rsidRPr="009C08E2">
              <w:rPr>
                <w:rFonts w:asciiTheme="majorBidi" w:eastAsiaTheme="minorHAnsi" w:hAnsiTheme="majorBidi" w:cstheme="majorBidi"/>
                <w:sz w:val="20"/>
                <w:szCs w:val="20"/>
              </w:rPr>
              <w:t xml:space="preserve"> a unit will assure the investor of not losing profit </w:t>
            </w:r>
            <w:r w:rsidR="002E17C7" w:rsidRPr="009C08E2">
              <w:rPr>
                <w:rFonts w:asciiTheme="majorBidi" w:eastAsiaTheme="minorHAnsi" w:hAnsiTheme="majorBidi" w:cstheme="majorBidi"/>
                <w:sz w:val="20"/>
                <w:szCs w:val="20"/>
              </w:rPr>
              <w:t>from</w:t>
            </w:r>
            <w:r w:rsidRPr="009C08E2">
              <w:rPr>
                <w:rFonts w:asciiTheme="majorBidi" w:eastAsiaTheme="minorHAnsi" w:hAnsiTheme="majorBidi" w:cstheme="majorBidi"/>
                <w:sz w:val="20"/>
                <w:szCs w:val="20"/>
              </w:rPr>
              <w:t xml:space="preserve"> the core business or a strong part of the company by an ailing part as the separation will </w:t>
            </w:r>
            <w:r w:rsidR="002E17C7" w:rsidRPr="009C08E2">
              <w:rPr>
                <w:rFonts w:asciiTheme="majorBidi" w:eastAsiaTheme="minorHAnsi" w:hAnsiTheme="majorBidi" w:cstheme="majorBidi"/>
                <w:sz w:val="20"/>
                <w:szCs w:val="20"/>
              </w:rPr>
              <w:t>offer a good opportunity for</w:t>
            </w:r>
            <w:r w:rsidRPr="009C08E2">
              <w:rPr>
                <w:rFonts w:asciiTheme="majorBidi" w:eastAsiaTheme="minorHAnsi" w:hAnsiTheme="majorBidi" w:cstheme="majorBidi"/>
                <w:sz w:val="20"/>
                <w:szCs w:val="20"/>
              </w:rPr>
              <w:t xml:space="preserve"> evaluating the business line.   </w:t>
            </w:r>
            <w:r w:rsidR="002E17C7" w:rsidRPr="009C08E2">
              <w:rPr>
                <w:rFonts w:asciiTheme="majorBidi" w:eastAsiaTheme="minorHAnsi" w:hAnsiTheme="majorBidi" w:cstheme="majorBidi"/>
                <w:sz w:val="20"/>
                <w:szCs w:val="20"/>
              </w:rPr>
              <w:t xml:space="preserve">In </w:t>
            </w:r>
            <w:r w:rsidRPr="009C08E2">
              <w:rPr>
                <w:rFonts w:asciiTheme="majorBidi" w:eastAsiaTheme="minorHAnsi" w:hAnsiTheme="majorBidi" w:cstheme="majorBidi"/>
                <w:sz w:val="20"/>
                <w:szCs w:val="20"/>
              </w:rPr>
              <w:t>taxed countries</w:t>
            </w:r>
            <w:r w:rsidR="002E17C7" w:rsidRPr="009C08E2">
              <w:rPr>
                <w:rFonts w:asciiTheme="majorBidi" w:eastAsiaTheme="minorHAnsi" w:hAnsiTheme="majorBidi" w:cstheme="majorBidi"/>
                <w:sz w:val="20"/>
                <w:szCs w:val="20"/>
              </w:rPr>
              <w:t>,</w:t>
            </w:r>
            <w:r w:rsidRPr="009C08E2">
              <w:rPr>
                <w:rFonts w:asciiTheme="majorBidi" w:eastAsiaTheme="minorHAnsi" w:hAnsiTheme="majorBidi" w:cstheme="majorBidi"/>
                <w:sz w:val="20"/>
                <w:szCs w:val="20"/>
              </w:rPr>
              <w:t xml:space="preserve"> the shareholder benefits by not paying extra tax when they own the major shares of 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unit.   </w:t>
            </w:r>
          </w:p>
          <w:p w:rsidR="00263080" w:rsidRPr="009C08E2" w:rsidRDefault="00263080" w:rsidP="006F2AEE">
            <w:pPr>
              <w:pStyle w:val="ListParagraph"/>
              <w:numPr>
                <w:ilvl w:val="0"/>
                <w:numId w:val="21"/>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 xml:space="preserve">Shareholders gain benefits by improving performance as 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helps increase focus on the parent company operation.  </w:t>
            </w:r>
          </w:p>
          <w:p w:rsidR="00263080" w:rsidRPr="009C08E2" w:rsidRDefault="004A2198" w:rsidP="006F2AEE">
            <w:pPr>
              <w:pStyle w:val="ListParagraph"/>
              <w:numPr>
                <w:ilvl w:val="0"/>
                <w:numId w:val="21"/>
              </w:numPr>
              <w:spacing w:line="24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reduces the size of the parent company and may encourage the managers of the divesting parents to work closely with the firm’s strategy which maximizes shareholders’ objectives.  </w:t>
            </w:r>
          </w:p>
        </w:tc>
        <w:tc>
          <w:tcPr>
            <w:tcW w:w="2097"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Chen et al., 2002</w:t>
            </w:r>
          </w:p>
          <w:p w:rsidR="00263080" w:rsidRPr="009C08E2" w:rsidRDefault="00263080"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Anslinger, Klepper &amp; Subramaniam, 1999</w:t>
            </w:r>
          </w:p>
          <w:p w:rsidR="00263080" w:rsidRPr="009C08E2" w:rsidRDefault="00263080" w:rsidP="006F2AEE">
            <w:pPr>
              <w:spacing w:line="480" w:lineRule="auto"/>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Powers, 2001</w:t>
            </w:r>
          </w:p>
        </w:tc>
      </w:tr>
      <w:tr w:rsidR="00263080" w:rsidRPr="009C08E2" w:rsidTr="00C204CD">
        <w:trPr>
          <w:cantSplit/>
          <w:trHeight w:val="1880"/>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spacing w:line="240" w:lineRule="auto"/>
              <w:rPr>
                <w:rFonts w:asciiTheme="majorBidi" w:eastAsiaTheme="minorHAnsi" w:hAnsiTheme="majorBidi" w:cstheme="majorBidi"/>
                <w:b/>
                <w:bCs/>
                <w:sz w:val="20"/>
                <w:szCs w:val="20"/>
              </w:rPr>
            </w:pPr>
            <w:r w:rsidRPr="009C08E2">
              <w:rPr>
                <w:rFonts w:asciiTheme="majorBidi" w:eastAsiaTheme="minorHAnsi" w:hAnsiTheme="majorBidi" w:cstheme="majorBidi"/>
                <w:b/>
                <w:bCs/>
                <w:sz w:val="20"/>
                <w:szCs w:val="20"/>
              </w:rPr>
              <w:t>Parent company support</w:t>
            </w: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pStyle w:val="ListParagraph"/>
              <w:numPr>
                <w:ilvl w:val="0"/>
                <w:numId w:val="21"/>
              </w:numPr>
              <w:autoSpaceDE w:val="0"/>
              <w:autoSpaceDN w:val="0"/>
              <w:adjustRightInd w:val="0"/>
              <w:spacing w:after="0" w:line="24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 xml:space="preserve">The support of parent company </w:t>
            </w:r>
            <w:r w:rsidR="002E17C7" w:rsidRPr="009C08E2">
              <w:rPr>
                <w:rFonts w:asciiTheme="majorBidi" w:eastAsiaTheme="minorHAnsi" w:hAnsiTheme="majorBidi" w:cstheme="majorBidi"/>
                <w:sz w:val="20"/>
                <w:szCs w:val="20"/>
              </w:rPr>
              <w:t xml:space="preserve">is </w:t>
            </w:r>
            <w:r w:rsidRPr="009C08E2">
              <w:rPr>
                <w:rFonts w:asciiTheme="majorBidi" w:eastAsiaTheme="minorHAnsi" w:hAnsiTheme="majorBidi" w:cstheme="majorBidi"/>
                <w:sz w:val="20"/>
                <w:szCs w:val="20"/>
              </w:rPr>
              <w:t xml:space="preserve">essential and </w:t>
            </w:r>
            <w:r w:rsidR="002E17C7" w:rsidRPr="009C08E2">
              <w:rPr>
                <w:rFonts w:asciiTheme="majorBidi" w:eastAsiaTheme="minorHAnsi" w:hAnsiTheme="majorBidi" w:cstheme="majorBidi"/>
                <w:sz w:val="20"/>
                <w:szCs w:val="20"/>
              </w:rPr>
              <w:t xml:space="preserve">has </w:t>
            </w:r>
            <w:r w:rsidRPr="009C08E2">
              <w:rPr>
                <w:rFonts w:asciiTheme="majorBidi" w:eastAsiaTheme="minorHAnsi" w:hAnsiTheme="majorBidi" w:cstheme="majorBidi"/>
                <w:sz w:val="20"/>
                <w:szCs w:val="20"/>
              </w:rPr>
              <w:t xml:space="preserve">a positive impact on 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creation.</w:t>
            </w:r>
          </w:p>
          <w:p w:rsidR="00263080" w:rsidRPr="009C08E2" w:rsidRDefault="00263080" w:rsidP="006F2AEE">
            <w:pPr>
              <w:pStyle w:val="ListParagraph"/>
              <w:numPr>
                <w:ilvl w:val="0"/>
                <w:numId w:val="21"/>
              </w:numPr>
              <w:autoSpaceDE w:val="0"/>
              <w:autoSpaceDN w:val="0"/>
              <w:adjustRightInd w:val="0"/>
              <w:spacing w:after="0" w:line="24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The parent company</w:t>
            </w:r>
            <w:r w:rsidR="002E17C7" w:rsidRPr="009C08E2">
              <w:rPr>
                <w:rFonts w:asciiTheme="majorBidi" w:eastAsiaTheme="minorHAnsi" w:hAnsiTheme="majorBidi" w:cstheme="majorBidi"/>
                <w:sz w:val="20"/>
                <w:szCs w:val="20"/>
              </w:rPr>
              <w:t>’s</w:t>
            </w:r>
            <w:r w:rsidRPr="009C08E2">
              <w:rPr>
                <w:rFonts w:asciiTheme="majorBidi" w:eastAsiaTheme="minorHAnsi" w:hAnsiTheme="majorBidi" w:cstheme="majorBidi"/>
                <w:sz w:val="20"/>
                <w:szCs w:val="20"/>
              </w:rPr>
              <w:t xml:space="preserve"> support </w:t>
            </w:r>
            <w:r w:rsidR="002E17C7" w:rsidRPr="009C08E2">
              <w:rPr>
                <w:rFonts w:asciiTheme="majorBidi" w:eastAsiaTheme="minorHAnsi" w:hAnsiTheme="majorBidi" w:cstheme="majorBidi"/>
                <w:sz w:val="20"/>
                <w:szCs w:val="20"/>
              </w:rPr>
              <w:t>of</w:t>
            </w:r>
            <w:r w:rsidRPr="009C08E2">
              <w:rPr>
                <w:rFonts w:asciiTheme="majorBidi" w:eastAsiaTheme="minorHAnsi" w:hAnsiTheme="majorBidi" w:cstheme="majorBidi"/>
                <w:sz w:val="20"/>
                <w:szCs w:val="20"/>
              </w:rPr>
              <w:t xml:space="preserve"> 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company </w:t>
            </w:r>
            <w:r w:rsidR="002E17C7" w:rsidRPr="009C08E2">
              <w:rPr>
                <w:rFonts w:asciiTheme="majorBidi" w:eastAsiaTheme="minorHAnsi" w:hAnsiTheme="majorBidi" w:cstheme="majorBidi"/>
                <w:sz w:val="20"/>
                <w:szCs w:val="20"/>
              </w:rPr>
              <w:t xml:space="preserve">is </w:t>
            </w:r>
            <w:r w:rsidRPr="009C08E2">
              <w:rPr>
                <w:rFonts w:asciiTheme="majorBidi" w:eastAsiaTheme="minorHAnsi" w:hAnsiTheme="majorBidi" w:cstheme="majorBidi"/>
                <w:sz w:val="20"/>
                <w:szCs w:val="20"/>
              </w:rPr>
              <w:t xml:space="preserve">divided </w:t>
            </w:r>
            <w:r w:rsidR="002E17C7" w:rsidRPr="009C08E2">
              <w:rPr>
                <w:rFonts w:asciiTheme="majorBidi" w:eastAsiaTheme="minorHAnsi" w:hAnsiTheme="majorBidi" w:cstheme="majorBidi"/>
                <w:sz w:val="20"/>
                <w:szCs w:val="20"/>
              </w:rPr>
              <w:t>in</w:t>
            </w:r>
            <w:r w:rsidRPr="009C08E2">
              <w:rPr>
                <w:rFonts w:asciiTheme="majorBidi" w:eastAsiaTheme="minorHAnsi" w:hAnsiTheme="majorBidi" w:cstheme="majorBidi"/>
                <w:sz w:val="20"/>
                <w:szCs w:val="20"/>
              </w:rPr>
              <w:t xml:space="preserve">to three supportive models through 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creation</w:t>
            </w:r>
            <w:r w:rsidR="002E17C7" w:rsidRPr="009C08E2">
              <w:rPr>
                <w:rFonts w:asciiTheme="majorBidi" w:eastAsiaTheme="minorHAnsi" w:hAnsiTheme="majorBidi" w:cstheme="majorBidi"/>
                <w:sz w:val="20"/>
                <w:szCs w:val="20"/>
              </w:rPr>
              <w:t>:</w:t>
            </w:r>
            <w:r w:rsidRPr="009C08E2">
              <w:rPr>
                <w:rFonts w:asciiTheme="majorBidi" w:eastAsiaTheme="minorHAnsi" w:hAnsiTheme="majorBidi" w:cstheme="majorBidi"/>
                <w:sz w:val="20"/>
                <w:szCs w:val="20"/>
              </w:rPr>
              <w:t xml:space="preserve"> low selectivity, supportive and incubator model</w:t>
            </w:r>
            <w:r w:rsidR="002E17C7" w:rsidRPr="009C08E2">
              <w:rPr>
                <w:rFonts w:asciiTheme="majorBidi" w:eastAsiaTheme="minorHAnsi" w:hAnsiTheme="majorBidi" w:cstheme="majorBidi"/>
                <w:sz w:val="20"/>
                <w:szCs w:val="20"/>
              </w:rPr>
              <w:t>s</w:t>
            </w:r>
            <w:r w:rsidRPr="009C08E2">
              <w:rPr>
                <w:rFonts w:asciiTheme="majorBidi" w:eastAsiaTheme="minorHAnsi" w:hAnsiTheme="majorBidi" w:cstheme="majorBidi"/>
                <w:sz w:val="20"/>
                <w:szCs w:val="20"/>
              </w:rPr>
              <w:t>.</w:t>
            </w:r>
          </w:p>
          <w:p w:rsidR="00263080" w:rsidRPr="009C08E2" w:rsidRDefault="00263080" w:rsidP="006F2AEE">
            <w:pPr>
              <w:pStyle w:val="ListParagraph"/>
              <w:numPr>
                <w:ilvl w:val="0"/>
                <w:numId w:val="21"/>
              </w:numPr>
              <w:autoSpaceDE w:val="0"/>
              <w:autoSpaceDN w:val="0"/>
              <w:adjustRightInd w:val="0"/>
              <w:spacing w:after="0" w:line="24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 xml:space="preserve">The relationship between the parent company and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unit is defined at the establishment of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transfer and varies during the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w:t>
            </w:r>
            <w:r w:rsidR="00F036CB" w:rsidRPr="009C08E2">
              <w:rPr>
                <w:rFonts w:asciiTheme="majorBidi" w:eastAsiaTheme="minorHAnsi" w:hAnsiTheme="majorBidi" w:cstheme="majorBidi"/>
                <w:sz w:val="20"/>
                <w:szCs w:val="20"/>
              </w:rPr>
              <w:t xml:space="preserve">creation </w:t>
            </w:r>
            <w:r w:rsidRPr="009C08E2">
              <w:rPr>
                <w:rFonts w:asciiTheme="majorBidi" w:eastAsiaTheme="minorHAnsi" w:hAnsiTheme="majorBidi" w:cstheme="majorBidi"/>
                <w:sz w:val="20"/>
                <w:szCs w:val="20"/>
              </w:rPr>
              <w:t>process.</w:t>
            </w:r>
          </w:p>
        </w:tc>
        <w:tc>
          <w:tcPr>
            <w:tcW w:w="2097"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Bruneel et al., 2013</w:t>
            </w:r>
          </w:p>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Clarysse et al., 2005</w:t>
            </w:r>
          </w:p>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Evald et al., 2009</w:t>
            </w:r>
          </w:p>
        </w:tc>
      </w:tr>
      <w:tr w:rsidR="00263080" w:rsidRPr="009C08E2" w:rsidTr="00C204CD">
        <w:trPr>
          <w:cantSplit/>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4A2198" w:rsidP="006F2AEE">
            <w:pPr>
              <w:spacing w:line="240" w:lineRule="auto"/>
              <w:rPr>
                <w:rFonts w:asciiTheme="majorBidi" w:eastAsiaTheme="minorHAnsi" w:hAnsiTheme="majorBidi" w:cstheme="majorBidi"/>
                <w:b/>
                <w:bCs/>
                <w:sz w:val="20"/>
                <w:szCs w:val="20"/>
              </w:rPr>
            </w:pPr>
            <w:r w:rsidRPr="009C08E2">
              <w:rPr>
                <w:rFonts w:asciiTheme="majorBidi" w:eastAsiaTheme="minorHAnsi" w:hAnsiTheme="majorBidi" w:cstheme="majorBidi"/>
                <w:b/>
                <w:bCs/>
                <w:sz w:val="20"/>
                <w:szCs w:val="20"/>
              </w:rPr>
              <w:t>Spin-off</w:t>
            </w:r>
            <w:r w:rsidR="00263080" w:rsidRPr="009C08E2">
              <w:rPr>
                <w:rFonts w:asciiTheme="majorBidi" w:eastAsiaTheme="minorHAnsi" w:hAnsiTheme="majorBidi" w:cstheme="majorBidi"/>
                <w:b/>
                <w:bCs/>
                <w:sz w:val="20"/>
                <w:szCs w:val="20"/>
              </w:rPr>
              <w:t xml:space="preserve"> phases</w:t>
            </w: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4A2198" w:rsidP="006F2AEE">
            <w:pPr>
              <w:pStyle w:val="ListParagraph"/>
              <w:numPr>
                <w:ilvl w:val="0"/>
                <w:numId w:val="21"/>
              </w:numPr>
              <w:autoSpaceDE w:val="0"/>
              <w:autoSpaceDN w:val="0"/>
              <w:adjustRightInd w:val="0"/>
              <w:spacing w:after="0" w:line="24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creation is divided into three main phases: pre-separation, moment of separation or transition phase and post-separation or reorganization phase. In each phase there are different activities that shape the creation of the </w:t>
            </w: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and establish or move forward the </w:t>
            </w:r>
            <w:r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unit in existing markets.</w:t>
            </w:r>
          </w:p>
        </w:tc>
        <w:tc>
          <w:tcPr>
            <w:tcW w:w="2097"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Lindholm, 1994</w:t>
            </w:r>
          </w:p>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Tübke, 2005</w:t>
            </w:r>
          </w:p>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Clarysse &amp; Moray, 2004</w:t>
            </w:r>
          </w:p>
        </w:tc>
      </w:tr>
      <w:tr w:rsidR="00263080" w:rsidRPr="009C08E2" w:rsidTr="00C204CD">
        <w:trPr>
          <w:cantSplit/>
          <w:jc w:val="center"/>
        </w:trPr>
        <w:tc>
          <w:tcPr>
            <w:tcW w:w="1630" w:type="dxa"/>
            <w:tcBorders>
              <w:top w:val="single" w:sz="4" w:space="0" w:color="000000"/>
              <w:left w:val="single" w:sz="4" w:space="0" w:color="000000"/>
              <w:bottom w:val="single" w:sz="4" w:space="0" w:color="000000"/>
              <w:right w:val="single" w:sz="4" w:space="0" w:color="000000"/>
            </w:tcBorders>
          </w:tcPr>
          <w:p w:rsidR="00263080" w:rsidRPr="009C08E2" w:rsidRDefault="004A2198" w:rsidP="006F2AEE">
            <w:pPr>
              <w:spacing w:line="240" w:lineRule="auto"/>
              <w:rPr>
                <w:rFonts w:asciiTheme="majorBidi" w:eastAsiaTheme="minorHAnsi" w:hAnsiTheme="majorBidi" w:cstheme="majorBidi"/>
                <w:b/>
                <w:bCs/>
                <w:sz w:val="20"/>
                <w:szCs w:val="20"/>
              </w:rPr>
            </w:pPr>
            <w:r w:rsidRPr="009C08E2">
              <w:rPr>
                <w:rFonts w:asciiTheme="majorBidi" w:eastAsiaTheme="minorHAnsi" w:hAnsiTheme="majorBidi" w:cstheme="majorBidi"/>
                <w:b/>
                <w:bCs/>
                <w:sz w:val="20"/>
                <w:szCs w:val="20"/>
              </w:rPr>
              <w:t>Spin-off</w:t>
            </w:r>
            <w:r w:rsidR="00263080" w:rsidRPr="009C08E2">
              <w:rPr>
                <w:rFonts w:asciiTheme="majorBidi" w:eastAsiaTheme="minorHAnsi" w:hAnsiTheme="majorBidi" w:cstheme="majorBidi"/>
                <w:b/>
                <w:bCs/>
                <w:sz w:val="20"/>
                <w:szCs w:val="20"/>
              </w:rPr>
              <w:t xml:space="preserve"> team </w:t>
            </w:r>
          </w:p>
        </w:tc>
        <w:tc>
          <w:tcPr>
            <w:tcW w:w="5849" w:type="dxa"/>
            <w:tcBorders>
              <w:top w:val="single" w:sz="4" w:space="0" w:color="000000"/>
              <w:left w:val="single" w:sz="4" w:space="0" w:color="000000"/>
              <w:bottom w:val="single" w:sz="4" w:space="0" w:color="000000"/>
              <w:right w:val="single" w:sz="4" w:space="0" w:color="000000"/>
            </w:tcBorders>
          </w:tcPr>
          <w:p w:rsidR="00263080" w:rsidRPr="009C08E2" w:rsidRDefault="002E17C7" w:rsidP="006F2AEE">
            <w:pPr>
              <w:pStyle w:val="ListParagraph"/>
              <w:numPr>
                <w:ilvl w:val="0"/>
                <w:numId w:val="21"/>
              </w:numPr>
              <w:autoSpaceDE w:val="0"/>
              <w:autoSpaceDN w:val="0"/>
              <w:adjustRightInd w:val="0"/>
              <w:spacing w:after="0" w:line="24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The s</w:t>
            </w:r>
            <w:r w:rsidR="004A2198" w:rsidRPr="009C08E2">
              <w:rPr>
                <w:rFonts w:asciiTheme="majorBidi" w:eastAsiaTheme="minorHAnsi" w:hAnsiTheme="majorBidi" w:cstheme="majorBidi"/>
                <w:sz w:val="20"/>
                <w:szCs w:val="20"/>
              </w:rPr>
              <w:t>pin-off</w:t>
            </w:r>
            <w:r w:rsidR="00263080" w:rsidRPr="009C08E2">
              <w:rPr>
                <w:rFonts w:asciiTheme="majorBidi" w:eastAsiaTheme="minorHAnsi" w:hAnsiTheme="majorBidi" w:cstheme="majorBidi"/>
                <w:sz w:val="20"/>
                <w:szCs w:val="20"/>
              </w:rPr>
              <w:t xml:space="preserve"> team is the key player in transferring the knowledge </w:t>
            </w:r>
            <w:r w:rsidRPr="009C08E2">
              <w:rPr>
                <w:rFonts w:asciiTheme="majorBidi" w:eastAsiaTheme="minorHAnsi" w:hAnsiTheme="majorBidi" w:cstheme="majorBidi"/>
                <w:sz w:val="20"/>
                <w:szCs w:val="20"/>
              </w:rPr>
              <w:t xml:space="preserve">of the </w:t>
            </w:r>
            <w:r w:rsidR="00263080" w:rsidRPr="009C08E2">
              <w:rPr>
                <w:rFonts w:asciiTheme="majorBidi" w:eastAsiaTheme="minorHAnsi" w:hAnsiTheme="majorBidi" w:cstheme="majorBidi"/>
                <w:sz w:val="20"/>
                <w:szCs w:val="20"/>
              </w:rPr>
              <w:t xml:space="preserve">parent company to the </w:t>
            </w:r>
            <w:r w:rsidR="004A2198" w:rsidRPr="009C08E2">
              <w:rPr>
                <w:rFonts w:asciiTheme="majorBidi" w:eastAsiaTheme="minorHAnsi" w:hAnsiTheme="majorBidi" w:cstheme="majorBidi"/>
                <w:sz w:val="20"/>
                <w:szCs w:val="20"/>
              </w:rPr>
              <w:t>spin-off</w:t>
            </w:r>
            <w:r w:rsidR="00263080" w:rsidRPr="009C08E2">
              <w:rPr>
                <w:rFonts w:asciiTheme="majorBidi" w:eastAsiaTheme="minorHAnsi" w:hAnsiTheme="majorBidi" w:cstheme="majorBidi"/>
                <w:sz w:val="20"/>
                <w:szCs w:val="20"/>
              </w:rPr>
              <w:t xml:space="preserve"> unit.</w:t>
            </w:r>
          </w:p>
          <w:p w:rsidR="00263080" w:rsidRPr="009C08E2" w:rsidRDefault="00263080" w:rsidP="006F2AEE">
            <w:pPr>
              <w:pStyle w:val="ListParagraph"/>
              <w:numPr>
                <w:ilvl w:val="0"/>
                <w:numId w:val="21"/>
              </w:numPr>
              <w:autoSpaceDE w:val="0"/>
              <w:autoSpaceDN w:val="0"/>
              <w:adjustRightInd w:val="0"/>
              <w:spacing w:after="0" w:line="24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Some pr</w:t>
            </w:r>
            <w:r w:rsidR="002E17C7" w:rsidRPr="009C08E2">
              <w:rPr>
                <w:rFonts w:asciiTheme="majorBidi" w:eastAsiaTheme="minorHAnsi" w:hAnsiTheme="majorBidi" w:cstheme="majorBidi"/>
                <w:sz w:val="20"/>
                <w:szCs w:val="20"/>
              </w:rPr>
              <w:t xml:space="preserve">ior </w:t>
            </w:r>
            <w:r w:rsidRPr="009C08E2">
              <w:rPr>
                <w:rFonts w:asciiTheme="majorBidi" w:eastAsiaTheme="minorHAnsi" w:hAnsiTheme="majorBidi" w:cstheme="majorBidi"/>
                <w:sz w:val="20"/>
                <w:szCs w:val="20"/>
              </w:rPr>
              <w:t xml:space="preserve">skills and knowledge are important factors </w:t>
            </w:r>
            <w:r w:rsidR="002E17C7" w:rsidRPr="009C08E2">
              <w:rPr>
                <w:rFonts w:asciiTheme="majorBidi" w:eastAsiaTheme="minorHAnsi" w:hAnsiTheme="majorBidi" w:cstheme="majorBidi"/>
                <w:sz w:val="20"/>
                <w:szCs w:val="20"/>
              </w:rPr>
              <w:t>in</w:t>
            </w:r>
            <w:r w:rsidRPr="009C08E2">
              <w:rPr>
                <w:rFonts w:asciiTheme="majorBidi" w:eastAsiaTheme="minorHAnsi" w:hAnsiTheme="majorBidi" w:cstheme="majorBidi"/>
                <w:sz w:val="20"/>
                <w:szCs w:val="20"/>
              </w:rPr>
              <w:t xml:space="preserve"> </w:t>
            </w:r>
            <w:r w:rsidR="004A2198" w:rsidRPr="009C08E2">
              <w:rPr>
                <w:rFonts w:asciiTheme="majorBidi" w:eastAsiaTheme="minorHAnsi" w:hAnsiTheme="majorBidi" w:cstheme="majorBidi"/>
                <w:sz w:val="20"/>
                <w:szCs w:val="20"/>
              </w:rPr>
              <w:t>spin-off</w:t>
            </w:r>
            <w:r w:rsidRPr="009C08E2">
              <w:rPr>
                <w:rFonts w:asciiTheme="majorBidi" w:eastAsiaTheme="minorHAnsi" w:hAnsiTheme="majorBidi" w:cstheme="majorBidi"/>
                <w:sz w:val="20"/>
                <w:szCs w:val="20"/>
              </w:rPr>
              <w:t xml:space="preserve"> endurance.</w:t>
            </w:r>
          </w:p>
        </w:tc>
        <w:tc>
          <w:tcPr>
            <w:tcW w:w="2097" w:type="dxa"/>
            <w:tcBorders>
              <w:top w:val="single" w:sz="4" w:space="0" w:color="000000"/>
              <w:left w:val="single" w:sz="4" w:space="0" w:color="000000"/>
              <w:bottom w:val="single" w:sz="4" w:space="0" w:color="000000"/>
              <w:right w:val="single" w:sz="4" w:space="0" w:color="000000"/>
            </w:tcBorders>
          </w:tcPr>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Scholten, 2006</w:t>
            </w:r>
          </w:p>
          <w:p w:rsidR="00263080" w:rsidRPr="009C08E2" w:rsidRDefault="00263080" w:rsidP="006F2AEE">
            <w:pPr>
              <w:autoSpaceDE w:val="0"/>
              <w:autoSpaceDN w:val="0"/>
              <w:adjustRightInd w:val="0"/>
              <w:spacing w:after="0" w:line="360" w:lineRule="auto"/>
              <w:jc w:val="both"/>
              <w:rPr>
                <w:rFonts w:asciiTheme="majorBidi" w:eastAsiaTheme="minorHAnsi" w:hAnsiTheme="majorBidi" w:cstheme="majorBidi"/>
                <w:sz w:val="20"/>
                <w:szCs w:val="20"/>
              </w:rPr>
            </w:pPr>
            <w:r w:rsidRPr="009C08E2">
              <w:rPr>
                <w:rFonts w:asciiTheme="majorBidi" w:eastAsiaTheme="minorHAnsi" w:hAnsiTheme="majorBidi" w:cstheme="majorBidi"/>
                <w:sz w:val="20"/>
                <w:szCs w:val="20"/>
              </w:rPr>
              <w:t>Franco &amp; Filson, 2006</w:t>
            </w:r>
          </w:p>
        </w:tc>
      </w:tr>
    </w:tbl>
    <w:p w:rsidR="00A154BC" w:rsidRDefault="00A154BC" w:rsidP="00263080">
      <w:pPr>
        <w:pStyle w:val="Heading1"/>
        <w:ind w:left="720"/>
      </w:pPr>
      <w:bookmarkStart w:id="71" w:name="_Toc407627257"/>
    </w:p>
    <w:p w:rsidR="00A154BC" w:rsidRDefault="00A154BC" w:rsidP="00263080">
      <w:pPr>
        <w:pStyle w:val="Heading1"/>
        <w:ind w:left="720"/>
      </w:pPr>
    </w:p>
    <w:p w:rsidR="00263080" w:rsidRPr="00A433D6" w:rsidRDefault="00263080" w:rsidP="00A154BC">
      <w:pPr>
        <w:pStyle w:val="Heading1"/>
        <w:pageBreakBefore/>
        <w:ind w:left="720"/>
      </w:pPr>
      <w:bookmarkStart w:id="72" w:name="_Toc418369311"/>
      <w:r w:rsidRPr="00255410">
        <w:lastRenderedPageBreak/>
        <w:t xml:space="preserve">Chapter 3: </w:t>
      </w:r>
      <w:r w:rsidR="00A154BC">
        <w:t xml:space="preserve">Research Objective and </w:t>
      </w:r>
      <w:r w:rsidRPr="00255410">
        <w:t>Theory</w:t>
      </w:r>
      <w:bookmarkEnd w:id="71"/>
      <w:bookmarkEnd w:id="72"/>
    </w:p>
    <w:p w:rsidR="00A154BC" w:rsidRPr="00AE4E84" w:rsidRDefault="00A154BC" w:rsidP="00AE4E84">
      <w:pPr>
        <w:pStyle w:val="Heading2"/>
        <w:spacing w:line="480" w:lineRule="auto"/>
        <w:rPr>
          <w:rFonts w:asciiTheme="majorBidi" w:hAnsiTheme="majorBidi"/>
          <w:color w:val="auto"/>
          <w:sz w:val="24"/>
          <w:szCs w:val="24"/>
        </w:rPr>
      </w:pPr>
      <w:bookmarkStart w:id="73" w:name="_Toc407627256"/>
      <w:bookmarkStart w:id="74" w:name="_Toc418369312"/>
      <w:r w:rsidRPr="00AE4E84">
        <w:rPr>
          <w:rFonts w:asciiTheme="majorBidi" w:hAnsiTheme="majorBidi"/>
          <w:color w:val="auto"/>
          <w:sz w:val="24"/>
          <w:szCs w:val="24"/>
        </w:rPr>
        <w:t xml:space="preserve">Research </w:t>
      </w:r>
      <w:bookmarkEnd w:id="73"/>
      <w:r w:rsidRPr="00AE4E84">
        <w:rPr>
          <w:rFonts w:asciiTheme="majorBidi" w:hAnsiTheme="majorBidi"/>
          <w:color w:val="auto"/>
          <w:sz w:val="24"/>
          <w:szCs w:val="24"/>
        </w:rPr>
        <w:t>objective</w:t>
      </w:r>
      <w:bookmarkEnd w:id="74"/>
    </w:p>
    <w:p w:rsidR="00A154BC" w:rsidRDefault="00A154BC" w:rsidP="00AE4E84">
      <w:pPr>
        <w:spacing w:line="480" w:lineRule="auto"/>
        <w:ind w:firstLine="720"/>
        <w:rPr>
          <w:rFonts w:asciiTheme="majorBidi" w:eastAsiaTheme="minorHAnsi" w:hAnsiTheme="majorBidi" w:cstheme="majorBidi"/>
          <w:sz w:val="24"/>
          <w:szCs w:val="24"/>
        </w:rPr>
      </w:pPr>
      <w:r w:rsidRPr="00AE4E84">
        <w:rPr>
          <w:rFonts w:asciiTheme="majorBidi" w:eastAsiaTheme="minorHAnsi" w:hAnsiTheme="majorBidi" w:cstheme="majorBidi"/>
          <w:sz w:val="24"/>
          <w:szCs w:val="24"/>
        </w:rPr>
        <w:t xml:space="preserve">The </w:t>
      </w:r>
      <w:r w:rsidR="005B770B" w:rsidRPr="00AE4E84">
        <w:rPr>
          <w:rFonts w:asciiTheme="majorBidi" w:eastAsiaTheme="minorHAnsi" w:hAnsiTheme="majorBidi" w:cstheme="majorBidi"/>
          <w:sz w:val="24"/>
          <w:szCs w:val="24"/>
        </w:rPr>
        <w:t>primary</w:t>
      </w:r>
      <w:r w:rsidR="005B770B">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research objective is to </w:t>
      </w:r>
      <w:r>
        <w:rPr>
          <w:rFonts w:asciiTheme="majorBidi" w:eastAsiaTheme="minorHAnsi" w:hAnsiTheme="majorBidi" w:cstheme="majorBidi"/>
          <w:sz w:val="24"/>
          <w:szCs w:val="24"/>
        </w:rPr>
        <w:t xml:space="preserve">gain insight into the types of </w:t>
      </w:r>
      <w:r w:rsidRPr="00B34E91">
        <w:rPr>
          <w:rFonts w:asciiTheme="majorBidi" w:eastAsiaTheme="minorHAnsi" w:hAnsiTheme="majorBidi" w:cstheme="majorBidi"/>
          <w:sz w:val="24"/>
          <w:szCs w:val="24"/>
        </w:rPr>
        <w:t xml:space="preserve">support provided </w:t>
      </w:r>
      <w:r w:rsidR="005B770B">
        <w:rPr>
          <w:rFonts w:asciiTheme="majorBidi" w:eastAsiaTheme="minorHAnsi" w:hAnsiTheme="majorBidi" w:cstheme="majorBidi"/>
          <w:sz w:val="24"/>
          <w:szCs w:val="24"/>
        </w:rPr>
        <w:t>by</w:t>
      </w:r>
      <w:r w:rsidR="005B770B"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parent company to the </w:t>
      </w:r>
      <w:r>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unit during the creation period</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and </w:t>
      </w:r>
      <w:r w:rsidR="005B770B">
        <w:rPr>
          <w:rFonts w:asciiTheme="majorBidi" w:eastAsiaTheme="minorHAnsi" w:hAnsiTheme="majorBidi" w:cstheme="majorBidi"/>
          <w:sz w:val="24"/>
          <w:szCs w:val="24"/>
        </w:rPr>
        <w:t xml:space="preserve">to </w:t>
      </w:r>
      <w:r>
        <w:rPr>
          <w:rFonts w:asciiTheme="majorBidi" w:eastAsiaTheme="minorHAnsi" w:hAnsiTheme="majorBidi" w:cstheme="majorBidi"/>
          <w:sz w:val="24"/>
          <w:szCs w:val="24"/>
        </w:rPr>
        <w:t xml:space="preserve">identify </w:t>
      </w:r>
      <w:r w:rsidRPr="00B34E91">
        <w:rPr>
          <w:rFonts w:asciiTheme="majorBidi" w:eastAsiaTheme="minorHAnsi" w:hAnsiTheme="majorBidi" w:cstheme="majorBidi"/>
          <w:sz w:val="24"/>
          <w:szCs w:val="24"/>
        </w:rPr>
        <w:t xml:space="preserve">what resources have been exchanged. Another aim is to understand the </w:t>
      </w:r>
      <w:r>
        <w:rPr>
          <w:rFonts w:asciiTheme="majorBidi" w:eastAsiaTheme="minorHAnsi" w:hAnsiTheme="majorBidi" w:cstheme="majorBidi"/>
          <w:sz w:val="24"/>
          <w:szCs w:val="24"/>
        </w:rPr>
        <w:t>nature of the spin-off</w:t>
      </w:r>
      <w:r w:rsidRPr="00B34E91">
        <w:rPr>
          <w:rFonts w:asciiTheme="majorBidi" w:eastAsiaTheme="minorHAnsi" w:hAnsiTheme="majorBidi" w:cstheme="majorBidi"/>
          <w:sz w:val="24"/>
          <w:szCs w:val="24"/>
        </w:rPr>
        <w:t xml:space="preserve"> team</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skills and knowledge </w:t>
      </w:r>
      <w:r w:rsidR="00D67CB9">
        <w:rPr>
          <w:rFonts w:asciiTheme="majorBidi" w:eastAsiaTheme="minorHAnsi" w:hAnsiTheme="majorBidi" w:cstheme="majorBidi"/>
          <w:sz w:val="24"/>
          <w:szCs w:val="24"/>
        </w:rPr>
        <w:t>during</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w:t>
      </w:r>
      <w:r>
        <w:rPr>
          <w:rFonts w:asciiTheme="majorBidi" w:eastAsiaTheme="minorHAnsi" w:hAnsiTheme="majorBidi" w:cstheme="majorBidi"/>
          <w:sz w:val="24"/>
          <w:szCs w:val="24"/>
        </w:rPr>
        <w:t>spin-off creation process</w:t>
      </w:r>
      <w:r w:rsidRPr="00B34E91">
        <w:rPr>
          <w:rFonts w:asciiTheme="majorBidi" w:eastAsiaTheme="minorHAnsi" w:hAnsiTheme="majorBidi" w:cstheme="majorBidi"/>
          <w:sz w:val="24"/>
          <w:szCs w:val="24"/>
        </w:rPr>
        <w:t xml:space="preserve">. These </w:t>
      </w:r>
      <w:r>
        <w:rPr>
          <w:rFonts w:asciiTheme="majorBidi" w:eastAsiaTheme="minorHAnsi" w:hAnsiTheme="majorBidi" w:cstheme="majorBidi"/>
          <w:sz w:val="24"/>
          <w:szCs w:val="24"/>
        </w:rPr>
        <w:t xml:space="preserve">factors will be </w:t>
      </w:r>
      <w:r w:rsidRPr="00B34E91">
        <w:rPr>
          <w:rFonts w:asciiTheme="majorBidi" w:eastAsiaTheme="minorHAnsi" w:hAnsiTheme="majorBidi" w:cstheme="majorBidi"/>
          <w:sz w:val="24"/>
          <w:szCs w:val="24"/>
        </w:rPr>
        <w:t xml:space="preserve">explored within the UAE </w:t>
      </w:r>
      <w:r>
        <w:rPr>
          <w:rFonts w:asciiTheme="majorBidi" w:eastAsiaTheme="minorHAnsi" w:hAnsiTheme="majorBidi" w:cstheme="majorBidi"/>
          <w:sz w:val="24"/>
          <w:szCs w:val="24"/>
        </w:rPr>
        <w:t>setting where such research is lacking.</w:t>
      </w:r>
    </w:p>
    <w:p w:rsidR="00A154BC" w:rsidRPr="003A7BAE" w:rsidRDefault="00A154BC" w:rsidP="000F5611">
      <w:pPr>
        <w:spacing w:line="480" w:lineRule="auto"/>
        <w:ind w:firstLine="720"/>
        <w:jc w:val="both"/>
        <w:rPr>
          <w:rFonts w:asciiTheme="majorBidi" w:eastAsiaTheme="minorHAnsi" w:hAnsiTheme="majorBidi" w:cstheme="majorBidi"/>
          <w:sz w:val="24"/>
          <w:szCs w:val="24"/>
        </w:rPr>
      </w:pPr>
      <w:r w:rsidRPr="000040CC">
        <w:rPr>
          <w:rFonts w:asciiTheme="majorBidi" w:eastAsiaTheme="minorHAnsi" w:hAnsiTheme="majorBidi" w:cstheme="majorBidi"/>
          <w:sz w:val="24"/>
          <w:szCs w:val="24"/>
        </w:rPr>
        <w:t xml:space="preserve">The research seeks to explore and understand </w:t>
      </w:r>
      <w:r>
        <w:rPr>
          <w:rFonts w:asciiTheme="majorBidi" w:eastAsiaTheme="minorHAnsi" w:hAnsiTheme="majorBidi" w:cstheme="majorBidi"/>
          <w:sz w:val="24"/>
          <w:szCs w:val="24"/>
        </w:rPr>
        <w:t>spin-off</w:t>
      </w:r>
      <w:r w:rsidRPr="000040CC">
        <w:rPr>
          <w:rFonts w:asciiTheme="majorBidi" w:eastAsiaTheme="minorHAnsi" w:hAnsiTheme="majorBidi" w:cstheme="majorBidi"/>
          <w:sz w:val="24"/>
          <w:szCs w:val="24"/>
        </w:rPr>
        <w:t xml:space="preserve"> creation </w:t>
      </w:r>
      <w:r w:rsidR="00C62D5C">
        <w:rPr>
          <w:rFonts w:asciiTheme="majorBidi" w:eastAsiaTheme="minorHAnsi" w:hAnsiTheme="majorBidi" w:cstheme="majorBidi"/>
          <w:sz w:val="24"/>
          <w:szCs w:val="24"/>
        </w:rPr>
        <w:t xml:space="preserve">process </w:t>
      </w:r>
      <w:r w:rsidRPr="000040CC">
        <w:rPr>
          <w:rFonts w:asciiTheme="majorBidi" w:eastAsiaTheme="minorHAnsi" w:hAnsiTheme="majorBidi" w:cstheme="majorBidi"/>
          <w:sz w:val="24"/>
          <w:szCs w:val="24"/>
        </w:rPr>
        <w:t xml:space="preserve">in the local setting of UAE in order to identify the factors that influence </w:t>
      </w:r>
      <w:r>
        <w:rPr>
          <w:rFonts w:asciiTheme="majorBidi" w:eastAsiaTheme="minorHAnsi" w:hAnsiTheme="majorBidi" w:cstheme="majorBidi"/>
          <w:sz w:val="24"/>
          <w:szCs w:val="24"/>
        </w:rPr>
        <w:t>spin-off</w:t>
      </w:r>
      <w:r w:rsidRPr="000040CC">
        <w:rPr>
          <w:rFonts w:asciiTheme="majorBidi" w:eastAsiaTheme="minorHAnsi" w:hAnsiTheme="majorBidi" w:cstheme="majorBidi"/>
          <w:sz w:val="24"/>
          <w:szCs w:val="24"/>
        </w:rPr>
        <w:t xml:space="preserve"> company creation</w:t>
      </w:r>
      <w:r w:rsidR="008A0D61">
        <w:rPr>
          <w:rFonts w:asciiTheme="majorBidi" w:eastAsiaTheme="minorHAnsi" w:hAnsiTheme="majorBidi" w:cstheme="majorBidi"/>
          <w:sz w:val="24"/>
          <w:szCs w:val="24"/>
        </w:rPr>
        <w:t xml:space="preserve"> process</w:t>
      </w:r>
      <w:r w:rsidRPr="000040CC">
        <w:rPr>
          <w:rFonts w:asciiTheme="majorBidi" w:eastAsiaTheme="minorHAnsi" w:hAnsiTheme="majorBidi" w:cstheme="majorBidi"/>
          <w:sz w:val="24"/>
          <w:szCs w:val="24"/>
        </w:rPr>
        <w:t xml:space="preserve"> during the </w:t>
      </w:r>
      <w:r>
        <w:rPr>
          <w:rFonts w:asciiTheme="majorBidi" w:eastAsiaTheme="minorHAnsi" w:hAnsiTheme="majorBidi" w:cstheme="majorBidi"/>
          <w:sz w:val="24"/>
          <w:szCs w:val="24"/>
        </w:rPr>
        <w:t xml:space="preserve">spin-off creation </w:t>
      </w:r>
      <w:r w:rsidRPr="000040CC">
        <w:rPr>
          <w:rFonts w:asciiTheme="majorBidi" w:eastAsiaTheme="minorHAnsi" w:hAnsiTheme="majorBidi" w:cstheme="majorBidi"/>
          <w:sz w:val="24"/>
          <w:szCs w:val="24"/>
        </w:rPr>
        <w:t>phases in relation</w:t>
      </w:r>
      <w:r>
        <w:rPr>
          <w:rFonts w:asciiTheme="majorBidi" w:eastAsiaTheme="minorHAnsi" w:hAnsiTheme="majorBidi" w:cstheme="majorBidi"/>
          <w:sz w:val="24"/>
          <w:szCs w:val="24"/>
        </w:rPr>
        <w:t xml:space="preserve"> to the parent company and spin-off team and </w:t>
      </w:r>
      <w:r w:rsidR="005B770B">
        <w:rPr>
          <w:rFonts w:asciiTheme="majorBidi" w:eastAsiaTheme="minorHAnsi" w:hAnsiTheme="majorBidi" w:cstheme="majorBidi"/>
          <w:sz w:val="24"/>
          <w:szCs w:val="24"/>
        </w:rPr>
        <w:t xml:space="preserve">to </w:t>
      </w:r>
      <w:r>
        <w:rPr>
          <w:rFonts w:asciiTheme="majorBidi" w:eastAsiaTheme="minorHAnsi" w:hAnsiTheme="majorBidi" w:cstheme="majorBidi"/>
          <w:sz w:val="24"/>
          <w:szCs w:val="24"/>
        </w:rPr>
        <w:t xml:space="preserve">frame these factors </w:t>
      </w:r>
      <w:r w:rsidR="005B770B">
        <w:rPr>
          <w:rFonts w:asciiTheme="majorBidi" w:eastAsiaTheme="minorHAnsi" w:hAnsiTheme="majorBidi" w:cstheme="majorBidi"/>
          <w:sz w:val="24"/>
          <w:szCs w:val="24"/>
        </w:rPr>
        <w:t>in a way that is beneficial to</w:t>
      </w:r>
      <w:r>
        <w:rPr>
          <w:rFonts w:asciiTheme="majorBidi" w:eastAsiaTheme="minorHAnsi" w:hAnsiTheme="majorBidi" w:cstheme="majorBidi"/>
          <w:sz w:val="24"/>
          <w:szCs w:val="24"/>
        </w:rPr>
        <w:t xml:space="preserve"> decision maker</w:t>
      </w:r>
      <w:r w:rsidR="005B770B">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Within this context, two </w:t>
      </w:r>
      <w:r w:rsidRPr="003A7BAE">
        <w:rPr>
          <w:rFonts w:asciiTheme="majorBidi" w:eastAsiaTheme="minorHAnsi" w:hAnsiTheme="majorBidi" w:cstheme="majorBidi"/>
          <w:sz w:val="24"/>
          <w:szCs w:val="24"/>
        </w:rPr>
        <w:t xml:space="preserve">central research questions </w:t>
      </w:r>
      <w:r>
        <w:rPr>
          <w:rFonts w:asciiTheme="majorBidi" w:eastAsiaTheme="minorHAnsi" w:hAnsiTheme="majorBidi" w:cstheme="majorBidi"/>
          <w:sz w:val="24"/>
          <w:szCs w:val="24"/>
        </w:rPr>
        <w:t>establish the</w:t>
      </w:r>
      <w:r w:rsidRPr="003A7BAE">
        <w:rPr>
          <w:rFonts w:asciiTheme="majorBidi" w:hAnsiTheme="majorBidi" w:cstheme="majorBidi"/>
          <w:sz w:val="24"/>
          <w:szCs w:val="24"/>
        </w:rPr>
        <w:t xml:space="preserve"> research purpose: </w:t>
      </w:r>
    </w:p>
    <w:p w:rsidR="00A154BC" w:rsidRDefault="00A154BC" w:rsidP="008A0D61">
      <w:pPr>
        <w:pStyle w:val="ListParagraph"/>
        <w:numPr>
          <w:ilvl w:val="0"/>
          <w:numId w:val="1"/>
        </w:numPr>
        <w:spacing w:line="480" w:lineRule="auto"/>
        <w:ind w:left="1080"/>
        <w:rPr>
          <w:rFonts w:asciiTheme="majorBidi" w:hAnsiTheme="majorBidi" w:cstheme="majorBidi"/>
          <w:sz w:val="24"/>
          <w:szCs w:val="24"/>
        </w:rPr>
      </w:pPr>
      <w:r w:rsidRPr="003A7BAE">
        <w:rPr>
          <w:rFonts w:asciiTheme="majorBidi" w:hAnsiTheme="majorBidi" w:cstheme="majorBidi"/>
          <w:sz w:val="24"/>
          <w:szCs w:val="24"/>
        </w:rPr>
        <w:t xml:space="preserve">What are </w:t>
      </w:r>
      <w:r>
        <w:rPr>
          <w:rFonts w:asciiTheme="majorBidi" w:hAnsiTheme="majorBidi" w:cstheme="majorBidi"/>
          <w:sz w:val="24"/>
          <w:szCs w:val="24"/>
        </w:rPr>
        <w:t xml:space="preserve">the </w:t>
      </w:r>
      <w:r w:rsidRPr="003A7BAE">
        <w:rPr>
          <w:rFonts w:asciiTheme="majorBidi" w:hAnsiTheme="majorBidi" w:cstheme="majorBidi"/>
          <w:sz w:val="24"/>
          <w:szCs w:val="24"/>
        </w:rPr>
        <w:t xml:space="preserve">essential management skills and knowledge needed for </w:t>
      </w:r>
      <w:r>
        <w:rPr>
          <w:rFonts w:asciiTheme="majorBidi" w:hAnsiTheme="majorBidi" w:cstheme="majorBidi"/>
          <w:sz w:val="24"/>
          <w:szCs w:val="24"/>
        </w:rPr>
        <w:t>spin-off</w:t>
      </w:r>
      <w:r w:rsidRPr="003A7BAE">
        <w:rPr>
          <w:rFonts w:asciiTheme="majorBidi" w:hAnsiTheme="majorBidi" w:cstheme="majorBidi"/>
          <w:sz w:val="24"/>
          <w:szCs w:val="24"/>
        </w:rPr>
        <w:t xml:space="preserve"> teams in the UAE </w:t>
      </w:r>
      <w:r>
        <w:rPr>
          <w:rFonts w:asciiTheme="majorBidi" w:hAnsiTheme="majorBidi" w:cstheme="majorBidi"/>
          <w:sz w:val="24"/>
          <w:szCs w:val="24"/>
        </w:rPr>
        <w:t>market environment for spin-</w:t>
      </w:r>
      <w:r w:rsidR="008A0D61">
        <w:rPr>
          <w:rFonts w:asciiTheme="majorBidi" w:hAnsiTheme="majorBidi" w:cstheme="majorBidi"/>
          <w:sz w:val="24"/>
          <w:szCs w:val="24"/>
        </w:rPr>
        <w:t>off creation process</w:t>
      </w:r>
      <w:r w:rsidRPr="003A7BAE">
        <w:rPr>
          <w:rFonts w:asciiTheme="majorBidi" w:hAnsiTheme="majorBidi" w:cstheme="majorBidi"/>
          <w:sz w:val="24"/>
          <w:szCs w:val="24"/>
        </w:rPr>
        <w:t>?</w:t>
      </w:r>
    </w:p>
    <w:p w:rsidR="00A154BC" w:rsidRDefault="00A154BC" w:rsidP="000F5611">
      <w:pPr>
        <w:pStyle w:val="ListParagraph"/>
        <w:numPr>
          <w:ilvl w:val="0"/>
          <w:numId w:val="1"/>
        </w:numPr>
        <w:spacing w:line="480" w:lineRule="auto"/>
        <w:ind w:left="1080"/>
        <w:rPr>
          <w:rFonts w:asciiTheme="majorBidi" w:hAnsiTheme="majorBidi" w:cstheme="majorBidi"/>
          <w:sz w:val="24"/>
          <w:szCs w:val="24"/>
        </w:rPr>
      </w:pPr>
      <w:r w:rsidRPr="003A7BAE">
        <w:rPr>
          <w:rFonts w:asciiTheme="majorBidi" w:hAnsiTheme="majorBidi" w:cstheme="majorBidi"/>
          <w:sz w:val="24"/>
          <w:szCs w:val="24"/>
        </w:rPr>
        <w:t xml:space="preserve">To what extent will team skills </w:t>
      </w:r>
      <w:r w:rsidR="000F5611">
        <w:rPr>
          <w:rFonts w:asciiTheme="majorBidi" w:hAnsiTheme="majorBidi" w:cstheme="majorBidi"/>
          <w:sz w:val="24"/>
          <w:szCs w:val="24"/>
        </w:rPr>
        <w:t>/</w:t>
      </w:r>
      <w:r w:rsidR="000F5611" w:rsidRPr="003A7BAE">
        <w:rPr>
          <w:rFonts w:asciiTheme="majorBidi" w:hAnsiTheme="majorBidi" w:cstheme="majorBidi"/>
          <w:sz w:val="24"/>
          <w:szCs w:val="24"/>
        </w:rPr>
        <w:t xml:space="preserve"> </w:t>
      </w:r>
      <w:r w:rsidRPr="003A7BAE">
        <w:rPr>
          <w:rFonts w:asciiTheme="majorBidi" w:hAnsiTheme="majorBidi" w:cstheme="majorBidi"/>
          <w:sz w:val="24"/>
          <w:szCs w:val="24"/>
        </w:rPr>
        <w:t xml:space="preserve">knowledge and the parent company’s support affect </w:t>
      </w:r>
      <w:r w:rsidR="002279CF">
        <w:rPr>
          <w:rFonts w:asciiTheme="majorBidi" w:hAnsiTheme="majorBidi" w:cstheme="majorBidi"/>
          <w:sz w:val="24"/>
          <w:szCs w:val="24"/>
        </w:rPr>
        <w:t xml:space="preserve">the </w:t>
      </w:r>
      <w:r>
        <w:rPr>
          <w:rFonts w:asciiTheme="majorBidi" w:hAnsiTheme="majorBidi" w:cstheme="majorBidi"/>
          <w:sz w:val="24"/>
          <w:szCs w:val="24"/>
        </w:rPr>
        <w:t>spin-off</w:t>
      </w:r>
      <w:r w:rsidRPr="003A7BAE">
        <w:rPr>
          <w:rFonts w:asciiTheme="majorBidi" w:hAnsiTheme="majorBidi" w:cstheme="majorBidi"/>
          <w:sz w:val="24"/>
          <w:szCs w:val="24"/>
        </w:rPr>
        <w:t xml:space="preserve"> </w:t>
      </w:r>
      <w:r>
        <w:rPr>
          <w:rFonts w:asciiTheme="majorBidi" w:hAnsiTheme="majorBidi" w:cstheme="majorBidi"/>
          <w:sz w:val="24"/>
          <w:szCs w:val="24"/>
        </w:rPr>
        <w:t xml:space="preserve">creation </w:t>
      </w:r>
      <w:r w:rsidRPr="003A7BAE">
        <w:rPr>
          <w:rFonts w:asciiTheme="majorBidi" w:hAnsiTheme="majorBidi" w:cstheme="majorBidi"/>
          <w:sz w:val="24"/>
          <w:szCs w:val="24"/>
        </w:rPr>
        <w:t>process in the UAE?</w:t>
      </w:r>
    </w:p>
    <w:p w:rsidR="00A154BC" w:rsidRPr="00AE4E84" w:rsidRDefault="00A154BC" w:rsidP="00AE4E84">
      <w:pPr>
        <w:spacing w:line="480" w:lineRule="auto"/>
        <w:ind w:firstLine="720"/>
        <w:jc w:val="both"/>
        <w:rPr>
          <w:rFonts w:asciiTheme="majorBidi" w:hAnsiTheme="majorBidi" w:cstheme="majorBidi"/>
          <w:sz w:val="24"/>
          <w:szCs w:val="24"/>
        </w:rPr>
      </w:pPr>
      <w:r w:rsidRPr="00945402">
        <w:rPr>
          <w:rFonts w:asciiTheme="majorBidi" w:hAnsiTheme="majorBidi" w:cstheme="majorBidi"/>
          <w:sz w:val="24"/>
          <w:szCs w:val="24"/>
        </w:rPr>
        <w:t>The research aims to understand the</w:t>
      </w:r>
      <w:r>
        <w:rPr>
          <w:rFonts w:asciiTheme="majorBidi" w:hAnsiTheme="majorBidi" w:cstheme="majorBidi"/>
          <w:sz w:val="24"/>
          <w:szCs w:val="24"/>
        </w:rPr>
        <w:t xml:space="preserve"> spin-off management team</w:t>
      </w:r>
      <w:r w:rsidR="002279CF">
        <w:rPr>
          <w:rFonts w:asciiTheme="majorBidi" w:hAnsiTheme="majorBidi" w:cstheme="majorBidi"/>
          <w:sz w:val="24"/>
          <w:szCs w:val="24"/>
        </w:rPr>
        <w:t>’s</w:t>
      </w:r>
      <w:r>
        <w:rPr>
          <w:rFonts w:asciiTheme="majorBidi" w:hAnsiTheme="majorBidi" w:cstheme="majorBidi"/>
          <w:sz w:val="24"/>
          <w:szCs w:val="24"/>
        </w:rPr>
        <w:t xml:space="preserve"> skills and knowledge that will have a positive impact on the new company; </w:t>
      </w:r>
      <w:r w:rsidRPr="00C460C3">
        <w:rPr>
          <w:rFonts w:asciiTheme="majorBidi" w:hAnsiTheme="majorBidi" w:cstheme="majorBidi"/>
          <w:sz w:val="24"/>
          <w:szCs w:val="24"/>
        </w:rPr>
        <w:t>further research is warranted</w:t>
      </w:r>
      <w:r>
        <w:rPr>
          <w:rFonts w:asciiTheme="majorBidi" w:hAnsiTheme="majorBidi" w:cstheme="majorBidi"/>
          <w:sz w:val="24"/>
          <w:szCs w:val="24"/>
        </w:rPr>
        <w:t xml:space="preserve"> in this area since it is lacking.  Also, this research aims to explore the changes in support level between the parent company and spin-off unit </w:t>
      </w:r>
      <w:r w:rsidR="002279CF">
        <w:rPr>
          <w:rFonts w:asciiTheme="majorBidi" w:hAnsiTheme="majorBidi" w:cstheme="majorBidi"/>
          <w:sz w:val="24"/>
          <w:szCs w:val="24"/>
        </w:rPr>
        <w:t xml:space="preserve">through </w:t>
      </w:r>
      <w:r>
        <w:rPr>
          <w:rFonts w:asciiTheme="majorBidi" w:hAnsiTheme="majorBidi" w:cstheme="majorBidi"/>
          <w:sz w:val="24"/>
          <w:szCs w:val="24"/>
        </w:rPr>
        <w:t xml:space="preserve">the spin-off creation </w:t>
      </w:r>
      <w:r w:rsidR="00C62D5C">
        <w:rPr>
          <w:rFonts w:asciiTheme="majorBidi" w:hAnsiTheme="majorBidi" w:cstheme="majorBidi"/>
          <w:sz w:val="24"/>
          <w:szCs w:val="24"/>
        </w:rPr>
        <w:t>process</w:t>
      </w:r>
      <w:r>
        <w:rPr>
          <w:rFonts w:asciiTheme="majorBidi" w:hAnsiTheme="majorBidi" w:cstheme="majorBidi"/>
          <w:sz w:val="24"/>
          <w:szCs w:val="24"/>
        </w:rPr>
        <w:t>. These questions will be examined in relation to spin-off companies created in the UAE.</w:t>
      </w:r>
    </w:p>
    <w:p w:rsidR="00A154BC" w:rsidRPr="00AE4E84" w:rsidRDefault="00A154BC" w:rsidP="00AE4E84">
      <w:pPr>
        <w:pStyle w:val="Heading2"/>
        <w:spacing w:line="480" w:lineRule="auto"/>
        <w:rPr>
          <w:rFonts w:asciiTheme="majorBidi" w:hAnsiTheme="majorBidi"/>
          <w:color w:val="auto"/>
          <w:sz w:val="24"/>
          <w:szCs w:val="24"/>
        </w:rPr>
      </w:pPr>
      <w:bookmarkStart w:id="75" w:name="_Toc418369313"/>
      <w:r w:rsidRPr="00AE4E84">
        <w:rPr>
          <w:rFonts w:asciiTheme="majorBidi" w:hAnsiTheme="majorBidi"/>
          <w:color w:val="auto"/>
          <w:sz w:val="24"/>
          <w:szCs w:val="24"/>
        </w:rPr>
        <w:lastRenderedPageBreak/>
        <w:t>Theory</w:t>
      </w:r>
      <w:bookmarkEnd w:id="75"/>
      <w:r w:rsidRPr="00AE4E84">
        <w:rPr>
          <w:rFonts w:asciiTheme="majorBidi" w:hAnsiTheme="majorBidi"/>
          <w:color w:val="auto"/>
          <w:sz w:val="24"/>
          <w:szCs w:val="24"/>
        </w:rPr>
        <w:t xml:space="preserve"> </w:t>
      </w:r>
    </w:p>
    <w:p w:rsidR="00263080" w:rsidRDefault="00263080" w:rsidP="00AE4E84">
      <w:pPr>
        <w:spacing w:line="480" w:lineRule="auto"/>
        <w:ind w:firstLine="720"/>
        <w:jc w:val="both"/>
        <w:rPr>
          <w:rFonts w:ascii="Times New Roman" w:hAnsi="Times New Roman" w:cs="Times New Roman"/>
          <w:sz w:val="24"/>
          <w:szCs w:val="24"/>
        </w:rPr>
      </w:pPr>
      <w:r w:rsidRPr="00AE4E84">
        <w:rPr>
          <w:rFonts w:asciiTheme="majorBidi" w:hAnsiTheme="majorBidi" w:cstheme="majorBidi"/>
          <w:sz w:val="24"/>
          <w:szCs w:val="24"/>
        </w:rPr>
        <w:t>This</w:t>
      </w:r>
      <w:r w:rsidRPr="009044F3">
        <w:rPr>
          <w:rFonts w:ascii="Times New Roman" w:hAnsi="Times New Roman" w:cs="Times New Roman"/>
          <w:sz w:val="24"/>
          <w:szCs w:val="24"/>
        </w:rPr>
        <w:t xml:space="preserve"> dissertation </w:t>
      </w:r>
      <w:r>
        <w:rPr>
          <w:rFonts w:ascii="Times New Roman" w:hAnsi="Times New Roman" w:cs="Times New Roman"/>
          <w:sz w:val="24"/>
          <w:szCs w:val="24"/>
        </w:rPr>
        <w:t xml:space="preserve">aims at </w:t>
      </w:r>
      <w:r w:rsidRPr="009044F3">
        <w:rPr>
          <w:rFonts w:ascii="Times New Roman" w:hAnsi="Times New Roman" w:cs="Times New Roman"/>
          <w:sz w:val="24"/>
          <w:szCs w:val="24"/>
        </w:rPr>
        <w:t>understand</w:t>
      </w:r>
      <w:r>
        <w:rPr>
          <w:rFonts w:ascii="Times New Roman" w:hAnsi="Times New Roman" w:cs="Times New Roman"/>
          <w:sz w:val="24"/>
          <w:szCs w:val="24"/>
        </w:rPr>
        <w:t>ing</w:t>
      </w:r>
      <w:r w:rsidR="00D67CB9">
        <w:rPr>
          <w:rFonts w:ascii="Times New Roman" w:hAnsi="Times New Roman" w:cs="Times New Roman"/>
          <w:sz w:val="24"/>
          <w:szCs w:val="24"/>
        </w:rPr>
        <w:t xml:space="preserve"> the parent company and spin-off team involvements during the </w:t>
      </w:r>
      <w:r w:rsidR="004A2198">
        <w:rPr>
          <w:rFonts w:ascii="Times New Roman" w:hAnsi="Times New Roman" w:cs="Times New Roman"/>
          <w:sz w:val="24"/>
          <w:szCs w:val="24"/>
        </w:rPr>
        <w:t>spin-off</w:t>
      </w:r>
      <w:r w:rsidRPr="009044F3">
        <w:rPr>
          <w:rFonts w:ascii="Times New Roman" w:hAnsi="Times New Roman" w:cs="Times New Roman"/>
          <w:sz w:val="24"/>
          <w:szCs w:val="24"/>
        </w:rPr>
        <w:t xml:space="preserve"> creation</w:t>
      </w:r>
      <w:r w:rsidR="00A154BC">
        <w:rPr>
          <w:rFonts w:ascii="Times New Roman" w:hAnsi="Times New Roman" w:cs="Times New Roman"/>
          <w:sz w:val="24"/>
          <w:szCs w:val="24"/>
        </w:rPr>
        <w:t xml:space="preserve"> </w:t>
      </w:r>
      <w:r w:rsidR="00C62D5C">
        <w:rPr>
          <w:rFonts w:ascii="Times New Roman" w:hAnsi="Times New Roman" w:cs="Times New Roman"/>
          <w:sz w:val="24"/>
          <w:szCs w:val="24"/>
        </w:rPr>
        <w:t xml:space="preserve">process </w:t>
      </w:r>
      <w:r w:rsidRPr="009044F3">
        <w:rPr>
          <w:rFonts w:ascii="Times New Roman" w:hAnsi="Times New Roman" w:cs="Times New Roman"/>
          <w:sz w:val="24"/>
          <w:szCs w:val="24"/>
        </w:rPr>
        <w:t>in the region of United Arab Emirates</w:t>
      </w:r>
      <w:r>
        <w:rPr>
          <w:rFonts w:ascii="Times New Roman" w:hAnsi="Times New Roman" w:cs="Times New Roman"/>
          <w:sz w:val="24"/>
          <w:szCs w:val="24"/>
        </w:rPr>
        <w:t xml:space="preserve"> (UAE)</w:t>
      </w:r>
      <w:r w:rsidRPr="009044F3">
        <w:rPr>
          <w:rFonts w:ascii="Times New Roman" w:hAnsi="Times New Roman" w:cs="Times New Roman"/>
          <w:sz w:val="24"/>
          <w:szCs w:val="24"/>
        </w:rPr>
        <w:t xml:space="preserve">. </w:t>
      </w:r>
      <w:r>
        <w:rPr>
          <w:rFonts w:ascii="Times New Roman" w:hAnsi="Times New Roman" w:cs="Times New Roman"/>
          <w:sz w:val="24"/>
          <w:szCs w:val="24"/>
        </w:rPr>
        <w:t xml:space="preserve">This study is exploratory and </w:t>
      </w:r>
      <w:r w:rsidR="002279CF">
        <w:rPr>
          <w:rFonts w:ascii="Times New Roman" w:hAnsi="Times New Roman" w:cs="Times New Roman"/>
          <w:sz w:val="24"/>
          <w:szCs w:val="24"/>
        </w:rPr>
        <w:t xml:space="preserve">takes </w:t>
      </w:r>
      <w:r>
        <w:rPr>
          <w:rFonts w:ascii="Times New Roman" w:hAnsi="Times New Roman" w:cs="Times New Roman"/>
          <w:sz w:val="24"/>
          <w:szCs w:val="24"/>
        </w:rPr>
        <w:t xml:space="preserve">an inductive approach using a qualitative method based on multiple cases.   </w:t>
      </w:r>
    </w:p>
    <w:p w:rsidR="00263080" w:rsidRDefault="00263080" w:rsidP="0027057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previously mentioned, studies that explore </w:t>
      </w:r>
      <w:r w:rsidR="00B175C4">
        <w:rPr>
          <w:rFonts w:ascii="Times New Roman" w:hAnsi="Times New Roman" w:cs="Times New Roman"/>
          <w:sz w:val="24"/>
          <w:szCs w:val="24"/>
        </w:rPr>
        <w:t>the factors th</w:t>
      </w:r>
      <w:r w:rsidR="00270573">
        <w:rPr>
          <w:rFonts w:ascii="Times New Roman" w:hAnsi="Times New Roman" w:cs="Times New Roman"/>
          <w:sz w:val="24"/>
          <w:szCs w:val="24"/>
        </w:rPr>
        <w:t>at</w:t>
      </w:r>
      <w:r w:rsidR="00B175C4">
        <w:rPr>
          <w:rFonts w:ascii="Times New Roman" w:hAnsi="Times New Roman" w:cs="Times New Roman"/>
          <w:sz w:val="24"/>
          <w:szCs w:val="24"/>
        </w:rPr>
        <w:t xml:space="preserve"> are need during </w:t>
      </w:r>
      <w:r w:rsidR="00D67CB9">
        <w:rPr>
          <w:rFonts w:ascii="Times New Roman" w:hAnsi="Times New Roman" w:cs="Times New Roman"/>
          <w:sz w:val="24"/>
          <w:szCs w:val="24"/>
        </w:rPr>
        <w:t xml:space="preserve">spin-off creation </w:t>
      </w:r>
      <w:r w:rsidR="00270573">
        <w:rPr>
          <w:rFonts w:ascii="Times New Roman" w:hAnsi="Times New Roman" w:cs="Times New Roman"/>
          <w:sz w:val="24"/>
          <w:szCs w:val="24"/>
        </w:rPr>
        <w:t>process are</w:t>
      </w:r>
      <w:r>
        <w:rPr>
          <w:rFonts w:ascii="Times New Roman" w:hAnsi="Times New Roman" w:cs="Times New Roman"/>
          <w:sz w:val="24"/>
          <w:szCs w:val="24"/>
        </w:rPr>
        <w:t xml:space="preserve"> limited</w:t>
      </w:r>
      <w:r w:rsidR="002279CF">
        <w:rPr>
          <w:rFonts w:ascii="Times New Roman" w:hAnsi="Times New Roman" w:cs="Times New Roman"/>
          <w:sz w:val="24"/>
          <w:szCs w:val="24"/>
        </w:rPr>
        <w:t xml:space="preserve">, </w:t>
      </w:r>
      <w:r>
        <w:rPr>
          <w:rFonts w:ascii="Times New Roman" w:hAnsi="Times New Roman" w:cs="Times New Roman"/>
          <w:sz w:val="24"/>
          <w:szCs w:val="24"/>
        </w:rPr>
        <w:t>particularly within the context of UAE.</w:t>
      </w:r>
      <w:r w:rsidRPr="009044F3">
        <w:rPr>
          <w:rFonts w:ascii="Times New Roman" w:hAnsi="Times New Roman" w:cs="Times New Roman"/>
          <w:sz w:val="24"/>
          <w:szCs w:val="24"/>
        </w:rPr>
        <w:t xml:space="preserve"> The </w:t>
      </w:r>
      <w:r>
        <w:rPr>
          <w:rFonts w:ascii="Times New Roman" w:hAnsi="Times New Roman" w:cs="Times New Roman"/>
          <w:sz w:val="24"/>
          <w:szCs w:val="24"/>
        </w:rPr>
        <w:t xml:space="preserve">extant </w:t>
      </w:r>
      <w:r w:rsidRPr="009044F3">
        <w:rPr>
          <w:rFonts w:ascii="Times New Roman" w:hAnsi="Times New Roman" w:cs="Times New Roman"/>
          <w:sz w:val="24"/>
          <w:szCs w:val="24"/>
        </w:rPr>
        <w:t xml:space="preserve">literature </w:t>
      </w:r>
      <w:r>
        <w:rPr>
          <w:rFonts w:ascii="Times New Roman" w:hAnsi="Times New Roman" w:cs="Times New Roman"/>
          <w:sz w:val="24"/>
          <w:szCs w:val="24"/>
        </w:rPr>
        <w:t xml:space="preserve">has not yet </w:t>
      </w:r>
      <w:r w:rsidRPr="009044F3">
        <w:rPr>
          <w:rFonts w:ascii="Times New Roman" w:hAnsi="Times New Roman" w:cs="Times New Roman"/>
          <w:sz w:val="24"/>
          <w:szCs w:val="24"/>
        </w:rPr>
        <w:t>explore</w:t>
      </w:r>
      <w:r>
        <w:rPr>
          <w:rFonts w:ascii="Times New Roman" w:hAnsi="Times New Roman" w:cs="Times New Roman"/>
          <w:sz w:val="24"/>
          <w:szCs w:val="24"/>
        </w:rPr>
        <w:t xml:space="preserve">d the </w:t>
      </w:r>
      <w:r w:rsidRPr="009044F3">
        <w:rPr>
          <w:rFonts w:ascii="Times New Roman" w:hAnsi="Times New Roman" w:cs="Times New Roman"/>
          <w:sz w:val="24"/>
          <w:szCs w:val="24"/>
        </w:rPr>
        <w:t>relation</w:t>
      </w:r>
      <w:r w:rsidR="002279CF">
        <w:rPr>
          <w:rFonts w:ascii="Times New Roman" w:hAnsi="Times New Roman" w:cs="Times New Roman"/>
          <w:sz w:val="24"/>
          <w:szCs w:val="24"/>
        </w:rPr>
        <w:t>ship of support</w:t>
      </w:r>
      <w:r w:rsidRPr="009044F3">
        <w:rPr>
          <w:rFonts w:ascii="Times New Roman" w:hAnsi="Times New Roman" w:cs="Times New Roman"/>
          <w:sz w:val="24"/>
          <w:szCs w:val="24"/>
        </w:rPr>
        <w:t xml:space="preserve"> between the </w:t>
      </w:r>
      <w:r w:rsidR="004A2198">
        <w:rPr>
          <w:rFonts w:ascii="Times New Roman" w:hAnsi="Times New Roman" w:cs="Times New Roman"/>
          <w:sz w:val="24"/>
          <w:szCs w:val="24"/>
        </w:rPr>
        <w:t>spin-off</w:t>
      </w:r>
      <w:r>
        <w:rPr>
          <w:rFonts w:ascii="Times New Roman" w:hAnsi="Times New Roman" w:cs="Times New Roman"/>
          <w:sz w:val="24"/>
          <w:szCs w:val="24"/>
        </w:rPr>
        <w:t xml:space="preserve"> unit</w:t>
      </w:r>
      <w:r w:rsidRPr="009044F3">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9044F3">
        <w:rPr>
          <w:rFonts w:ascii="Times New Roman" w:hAnsi="Times New Roman" w:cs="Times New Roman"/>
          <w:sz w:val="24"/>
          <w:szCs w:val="24"/>
        </w:rPr>
        <w:t>parent company</w:t>
      </w:r>
      <w:r>
        <w:rPr>
          <w:rFonts w:ascii="Times New Roman" w:hAnsi="Times New Roman" w:cs="Times New Roman"/>
          <w:sz w:val="24"/>
          <w:szCs w:val="24"/>
        </w:rPr>
        <w:t xml:space="preserve"> or </w:t>
      </w:r>
      <w:r w:rsidRPr="009044F3">
        <w:rPr>
          <w:rFonts w:ascii="Times New Roman" w:hAnsi="Times New Roman" w:cs="Times New Roman"/>
          <w:sz w:val="24"/>
          <w:szCs w:val="24"/>
        </w:rPr>
        <w:t xml:space="preserve">the skills and knowledge </w:t>
      </w:r>
      <w:r>
        <w:rPr>
          <w:rFonts w:ascii="Times New Roman" w:hAnsi="Times New Roman" w:cs="Times New Roman"/>
          <w:sz w:val="24"/>
          <w:szCs w:val="24"/>
        </w:rPr>
        <w:t xml:space="preserve">required </w:t>
      </w:r>
      <w:r w:rsidR="002279CF">
        <w:rPr>
          <w:rFonts w:ascii="Times New Roman" w:hAnsi="Times New Roman" w:cs="Times New Roman"/>
          <w:sz w:val="24"/>
          <w:szCs w:val="24"/>
        </w:rPr>
        <w:t>of the spin-off</w:t>
      </w:r>
      <w:r w:rsidR="002279CF" w:rsidRPr="009044F3">
        <w:rPr>
          <w:rFonts w:ascii="Times New Roman" w:hAnsi="Times New Roman" w:cs="Times New Roman"/>
          <w:sz w:val="24"/>
          <w:szCs w:val="24"/>
        </w:rPr>
        <w:t xml:space="preserve"> team </w:t>
      </w:r>
      <w:r w:rsidR="00D67CB9">
        <w:rPr>
          <w:rFonts w:ascii="Times New Roman" w:hAnsi="Times New Roman" w:cs="Times New Roman"/>
          <w:sz w:val="24"/>
          <w:szCs w:val="24"/>
        </w:rPr>
        <w:t>during the spin-off creation process</w:t>
      </w:r>
      <w:r>
        <w:rPr>
          <w:rFonts w:ascii="Times New Roman" w:hAnsi="Times New Roman" w:cs="Times New Roman"/>
          <w:sz w:val="24"/>
          <w:szCs w:val="24"/>
        </w:rPr>
        <w:t>.</w:t>
      </w:r>
    </w:p>
    <w:p w:rsidR="00263080" w:rsidRDefault="00263080" w:rsidP="00F036CB">
      <w:pPr>
        <w:spacing w:line="480" w:lineRule="auto"/>
        <w:ind w:firstLine="720"/>
        <w:jc w:val="both"/>
        <w:rPr>
          <w:rFonts w:ascii="Times New Roman" w:hAnsi="Times New Roman" w:cs="Times New Roman"/>
          <w:sz w:val="24"/>
          <w:szCs w:val="24"/>
        </w:rPr>
      </w:pPr>
      <w:r w:rsidRPr="009044F3">
        <w:rPr>
          <w:rFonts w:ascii="Times New Roman" w:hAnsi="Times New Roman" w:cs="Times New Roman"/>
          <w:sz w:val="24"/>
          <w:szCs w:val="24"/>
        </w:rPr>
        <w:t xml:space="preserve"> </w:t>
      </w:r>
      <w:r w:rsidR="002279CF">
        <w:rPr>
          <w:rFonts w:ascii="Times New Roman" w:hAnsi="Times New Roman" w:cs="Times New Roman"/>
          <w:sz w:val="24"/>
          <w:szCs w:val="24"/>
        </w:rPr>
        <w:t>E</w:t>
      </w:r>
      <w:r w:rsidRPr="009044F3">
        <w:rPr>
          <w:rFonts w:ascii="Times New Roman" w:hAnsi="Times New Roman" w:cs="Times New Roman"/>
          <w:sz w:val="24"/>
          <w:szCs w:val="24"/>
        </w:rPr>
        <w:t xml:space="preserve">xisting theory </w:t>
      </w:r>
      <w:r>
        <w:rPr>
          <w:rFonts w:ascii="Times New Roman" w:hAnsi="Times New Roman" w:cs="Times New Roman"/>
          <w:sz w:val="24"/>
          <w:szCs w:val="24"/>
        </w:rPr>
        <w:t>is useful for organizing the</w:t>
      </w:r>
      <w:r w:rsidRPr="009044F3">
        <w:rPr>
          <w:rFonts w:ascii="Times New Roman" w:hAnsi="Times New Roman" w:cs="Times New Roman"/>
          <w:sz w:val="24"/>
          <w:szCs w:val="24"/>
        </w:rPr>
        <w:t xml:space="preserve"> research output </w:t>
      </w:r>
      <w:r>
        <w:rPr>
          <w:rFonts w:ascii="Times New Roman" w:hAnsi="Times New Roman" w:cs="Times New Roman"/>
          <w:sz w:val="24"/>
          <w:szCs w:val="24"/>
        </w:rPr>
        <w:t xml:space="preserve">and to give the </w:t>
      </w:r>
      <w:r w:rsidRPr="009044F3">
        <w:rPr>
          <w:rFonts w:ascii="Times New Roman" w:hAnsi="Times New Roman" w:cs="Times New Roman"/>
          <w:sz w:val="24"/>
          <w:szCs w:val="24"/>
        </w:rPr>
        <w:t xml:space="preserve">researcher </w:t>
      </w:r>
      <w:r>
        <w:rPr>
          <w:rFonts w:ascii="Times New Roman" w:hAnsi="Times New Roman" w:cs="Times New Roman"/>
          <w:sz w:val="24"/>
          <w:szCs w:val="24"/>
        </w:rPr>
        <w:t xml:space="preserve">a framework </w:t>
      </w:r>
      <w:r w:rsidR="002279CF">
        <w:rPr>
          <w:rFonts w:ascii="Times New Roman" w:hAnsi="Times New Roman" w:cs="Times New Roman"/>
          <w:sz w:val="24"/>
          <w:szCs w:val="24"/>
        </w:rPr>
        <w:t xml:space="preserve">in which </w:t>
      </w:r>
      <w:r>
        <w:rPr>
          <w:rFonts w:ascii="Times New Roman" w:hAnsi="Times New Roman" w:cs="Times New Roman"/>
          <w:sz w:val="24"/>
          <w:szCs w:val="24"/>
        </w:rPr>
        <w:t>to collect and analyze the data.  In some cases</w:t>
      </w:r>
      <w:r w:rsidR="002279CF">
        <w:rPr>
          <w:rFonts w:ascii="Times New Roman" w:hAnsi="Times New Roman" w:cs="Times New Roman"/>
          <w:sz w:val="24"/>
          <w:szCs w:val="24"/>
        </w:rPr>
        <w:t>,</w:t>
      </w:r>
      <w:r>
        <w:rPr>
          <w:rFonts w:ascii="Times New Roman" w:hAnsi="Times New Roman" w:cs="Times New Roman"/>
          <w:sz w:val="24"/>
          <w:szCs w:val="24"/>
        </w:rPr>
        <w:t xml:space="preserve"> using a theory </w:t>
      </w:r>
      <w:r w:rsidRPr="009044F3">
        <w:rPr>
          <w:rFonts w:ascii="Times New Roman" w:hAnsi="Times New Roman" w:cs="Times New Roman"/>
          <w:sz w:val="24"/>
          <w:szCs w:val="24"/>
        </w:rPr>
        <w:t xml:space="preserve">may not fit the research purpose and </w:t>
      </w:r>
      <w:r>
        <w:rPr>
          <w:rFonts w:ascii="Times New Roman" w:hAnsi="Times New Roman" w:cs="Times New Roman"/>
          <w:sz w:val="24"/>
          <w:szCs w:val="24"/>
        </w:rPr>
        <w:t xml:space="preserve">may not </w:t>
      </w:r>
      <w:r w:rsidRPr="009044F3">
        <w:rPr>
          <w:rFonts w:ascii="Times New Roman" w:hAnsi="Times New Roman" w:cs="Times New Roman"/>
          <w:sz w:val="24"/>
          <w:szCs w:val="24"/>
        </w:rPr>
        <w:t>draw</w:t>
      </w:r>
      <w:r>
        <w:rPr>
          <w:rFonts w:ascii="Times New Roman" w:hAnsi="Times New Roman" w:cs="Times New Roman"/>
          <w:sz w:val="24"/>
          <w:szCs w:val="24"/>
        </w:rPr>
        <w:t xml:space="preserve"> </w:t>
      </w:r>
      <w:r w:rsidRPr="00C86FCE">
        <w:rPr>
          <w:rFonts w:ascii="Times New Roman" w:hAnsi="Times New Roman" w:cs="Times New Roman"/>
          <w:sz w:val="24"/>
          <w:szCs w:val="24"/>
        </w:rPr>
        <w:t xml:space="preserve">attention </w:t>
      </w:r>
      <w:r>
        <w:rPr>
          <w:rFonts w:ascii="Times New Roman" w:hAnsi="Times New Roman" w:cs="Times New Roman"/>
          <w:sz w:val="24"/>
          <w:szCs w:val="24"/>
        </w:rPr>
        <w:t>to</w:t>
      </w:r>
      <w:r w:rsidRPr="00C86FCE">
        <w:rPr>
          <w:rFonts w:ascii="Times New Roman" w:hAnsi="Times New Roman" w:cs="Times New Roman"/>
          <w:sz w:val="24"/>
          <w:szCs w:val="24"/>
        </w:rPr>
        <w:t xml:space="preserve"> important</w:t>
      </w:r>
      <w:r w:rsidR="002279CF">
        <w:rPr>
          <w:rFonts w:ascii="Times New Roman" w:hAnsi="Times New Roman" w:cs="Times New Roman"/>
          <w:sz w:val="24"/>
          <w:szCs w:val="24"/>
        </w:rPr>
        <w:t>, otherwise</w:t>
      </w:r>
      <w:r w:rsidRPr="00C86FCE">
        <w:rPr>
          <w:rFonts w:ascii="Times New Roman" w:hAnsi="Times New Roman" w:cs="Times New Roman"/>
          <w:sz w:val="24"/>
          <w:szCs w:val="24"/>
        </w:rPr>
        <w:t xml:space="preserve"> unnoticed information that maybe </w:t>
      </w:r>
      <w:r>
        <w:rPr>
          <w:rFonts w:ascii="Times New Roman" w:hAnsi="Times New Roman" w:cs="Times New Roman"/>
          <w:sz w:val="24"/>
          <w:szCs w:val="24"/>
        </w:rPr>
        <w:t>of significance</w:t>
      </w:r>
      <w:r w:rsidRPr="00103DD5">
        <w:rPr>
          <w:rFonts w:ascii="Times New Roman" w:hAnsi="Times New Roman" w:cs="Times New Roman"/>
          <w:sz w:val="24"/>
          <w:szCs w:val="24"/>
        </w:rPr>
        <w:t xml:space="preserve"> to the studied phenomena (Maxwell, 1998).   Even without using a theory as guidance for a </w:t>
      </w:r>
      <w:r>
        <w:rPr>
          <w:rFonts w:ascii="Times New Roman" w:hAnsi="Times New Roman" w:cs="Times New Roman"/>
          <w:sz w:val="24"/>
          <w:szCs w:val="24"/>
        </w:rPr>
        <w:t xml:space="preserve">piece of </w:t>
      </w:r>
      <w:r w:rsidRPr="00103DD5">
        <w:rPr>
          <w:rFonts w:ascii="Times New Roman" w:hAnsi="Times New Roman" w:cs="Times New Roman"/>
          <w:sz w:val="24"/>
          <w:szCs w:val="24"/>
        </w:rPr>
        <w:t>research</w:t>
      </w:r>
      <w:r w:rsidR="002279CF">
        <w:rPr>
          <w:rFonts w:ascii="Times New Roman" w:hAnsi="Times New Roman" w:cs="Times New Roman"/>
          <w:sz w:val="24"/>
          <w:szCs w:val="24"/>
        </w:rPr>
        <w:t>,</w:t>
      </w:r>
      <w:r w:rsidRPr="00103DD5">
        <w:rPr>
          <w:rFonts w:ascii="Times New Roman" w:hAnsi="Times New Roman" w:cs="Times New Roman"/>
          <w:sz w:val="24"/>
          <w:szCs w:val="24"/>
        </w:rPr>
        <w:t xml:space="preserve"> the researcher can base his/</w:t>
      </w:r>
      <w:r>
        <w:rPr>
          <w:rFonts w:ascii="Times New Roman" w:hAnsi="Times New Roman" w:cs="Times New Roman"/>
          <w:sz w:val="24"/>
          <w:szCs w:val="24"/>
        </w:rPr>
        <w:t xml:space="preserve"> </w:t>
      </w:r>
      <w:r w:rsidRPr="00103DD5">
        <w:rPr>
          <w:rFonts w:ascii="Times New Roman" w:hAnsi="Times New Roman" w:cs="Times New Roman"/>
          <w:sz w:val="24"/>
          <w:szCs w:val="24"/>
        </w:rPr>
        <w:t>her finding</w:t>
      </w:r>
      <w:r>
        <w:rPr>
          <w:rFonts w:ascii="Times New Roman" w:hAnsi="Times New Roman" w:cs="Times New Roman"/>
          <w:sz w:val="24"/>
          <w:szCs w:val="24"/>
        </w:rPr>
        <w:t>s</w:t>
      </w:r>
      <w:r w:rsidRPr="00103DD5">
        <w:rPr>
          <w:rFonts w:ascii="Times New Roman" w:hAnsi="Times New Roman" w:cs="Times New Roman"/>
          <w:sz w:val="24"/>
          <w:szCs w:val="24"/>
        </w:rPr>
        <w:t xml:space="preserve"> on unarticulated prior idea</w:t>
      </w:r>
      <w:r>
        <w:rPr>
          <w:rFonts w:ascii="Times New Roman" w:hAnsi="Times New Roman" w:cs="Times New Roman"/>
          <w:sz w:val="24"/>
          <w:szCs w:val="24"/>
        </w:rPr>
        <w:t>s</w:t>
      </w:r>
      <w:r w:rsidRPr="00103DD5">
        <w:rPr>
          <w:rFonts w:ascii="Times New Roman" w:hAnsi="Times New Roman" w:cs="Times New Roman"/>
          <w:sz w:val="24"/>
          <w:szCs w:val="24"/>
        </w:rPr>
        <w:t xml:space="preserve"> or research (Kennedy, 2006).  </w:t>
      </w:r>
      <w:r w:rsidRPr="0052106D">
        <w:rPr>
          <w:rFonts w:ascii="Times New Roman" w:hAnsi="Times New Roman" w:cs="Times New Roman"/>
          <w:sz w:val="24"/>
          <w:szCs w:val="24"/>
        </w:rPr>
        <w:t xml:space="preserve">The prior ideas or relevant literature can take the place of theory to </w:t>
      </w:r>
      <w:r w:rsidR="002279CF">
        <w:rPr>
          <w:rFonts w:ascii="Times New Roman" w:hAnsi="Times New Roman" w:cs="Times New Roman"/>
          <w:sz w:val="24"/>
          <w:szCs w:val="24"/>
        </w:rPr>
        <w:t>begin</w:t>
      </w:r>
      <w:r w:rsidR="002279CF" w:rsidRPr="0052106D">
        <w:rPr>
          <w:rFonts w:ascii="Times New Roman" w:hAnsi="Times New Roman" w:cs="Times New Roman"/>
          <w:sz w:val="24"/>
          <w:szCs w:val="24"/>
        </w:rPr>
        <w:t xml:space="preserve"> </w:t>
      </w:r>
      <w:r w:rsidRPr="0052106D">
        <w:rPr>
          <w:rFonts w:ascii="Times New Roman" w:hAnsi="Times New Roman" w:cs="Times New Roman"/>
          <w:sz w:val="24"/>
          <w:szCs w:val="24"/>
        </w:rPr>
        <w:t>research</w:t>
      </w:r>
      <w:r w:rsidR="002279CF">
        <w:rPr>
          <w:rFonts w:ascii="Times New Roman" w:hAnsi="Times New Roman" w:cs="Times New Roman"/>
          <w:sz w:val="24"/>
          <w:szCs w:val="24"/>
        </w:rPr>
        <w:t>,</w:t>
      </w:r>
      <w:r w:rsidRPr="0052106D">
        <w:rPr>
          <w:rFonts w:ascii="Times New Roman" w:hAnsi="Times New Roman" w:cs="Times New Roman"/>
          <w:sz w:val="24"/>
          <w:szCs w:val="24"/>
        </w:rPr>
        <w:t xml:space="preserve"> as Maxwell (199</w:t>
      </w:r>
      <w:r w:rsidR="002279CF">
        <w:rPr>
          <w:rFonts w:ascii="Times New Roman" w:hAnsi="Times New Roman" w:cs="Times New Roman"/>
          <w:sz w:val="24"/>
          <w:szCs w:val="24"/>
        </w:rPr>
        <w:t>8)</w:t>
      </w:r>
      <w:r w:rsidRPr="0052106D">
        <w:rPr>
          <w:rFonts w:ascii="Times New Roman" w:hAnsi="Times New Roman" w:cs="Times New Roman"/>
          <w:sz w:val="24"/>
          <w:szCs w:val="24"/>
        </w:rPr>
        <w:t xml:space="preserve"> stated</w:t>
      </w:r>
      <w:r w:rsidR="002279CF">
        <w:rPr>
          <w:rFonts w:ascii="Times New Roman" w:hAnsi="Times New Roman" w:cs="Times New Roman"/>
          <w:sz w:val="24"/>
          <w:szCs w:val="24"/>
        </w:rPr>
        <w:t>,</w:t>
      </w:r>
      <w:r w:rsidRPr="0052106D">
        <w:rPr>
          <w:rFonts w:ascii="Times New Roman" w:hAnsi="Times New Roman" w:cs="Times New Roman"/>
          <w:sz w:val="24"/>
          <w:szCs w:val="24"/>
        </w:rPr>
        <w:t xml:space="preserve"> “</w:t>
      </w:r>
      <w:r w:rsidR="002279CF">
        <w:rPr>
          <w:rFonts w:ascii="Times New Roman" w:hAnsi="Times New Roman" w:cs="Times New Roman"/>
          <w:sz w:val="24"/>
          <w:szCs w:val="24"/>
        </w:rPr>
        <w:t>Y</w:t>
      </w:r>
      <w:r w:rsidRPr="0052106D">
        <w:rPr>
          <w:rFonts w:ascii="Times New Roman" w:hAnsi="Times New Roman" w:cs="Times New Roman"/>
          <w:sz w:val="24"/>
          <w:szCs w:val="24"/>
        </w:rPr>
        <w:t>ou can use ideas in the literature to help you generate theory, rather than simply borrowing such theory from the literature”</w:t>
      </w:r>
      <w:r w:rsidR="002279CF">
        <w:rPr>
          <w:rFonts w:ascii="Times New Roman" w:hAnsi="Times New Roman" w:cs="Times New Roman"/>
          <w:sz w:val="24"/>
          <w:szCs w:val="24"/>
        </w:rPr>
        <w:t xml:space="preserve"> (</w:t>
      </w:r>
      <w:r w:rsidR="002279CF" w:rsidRPr="0052106D">
        <w:rPr>
          <w:rFonts w:ascii="Times New Roman" w:hAnsi="Times New Roman" w:cs="Times New Roman"/>
          <w:sz w:val="24"/>
          <w:szCs w:val="24"/>
        </w:rPr>
        <w:t>p.227</w:t>
      </w:r>
      <w:r w:rsidR="002279CF">
        <w:rPr>
          <w:rFonts w:ascii="Times New Roman" w:hAnsi="Times New Roman" w:cs="Times New Roman"/>
          <w:sz w:val="24"/>
          <w:szCs w:val="24"/>
        </w:rPr>
        <w:t>)</w:t>
      </w:r>
      <w:r w:rsidRPr="0052106D">
        <w:rPr>
          <w:rFonts w:ascii="Times New Roman" w:hAnsi="Times New Roman" w:cs="Times New Roman"/>
          <w:sz w:val="24"/>
          <w:szCs w:val="24"/>
        </w:rPr>
        <w:t xml:space="preserve">.  </w:t>
      </w:r>
      <w:r w:rsidR="00D840CA">
        <w:rPr>
          <w:rFonts w:ascii="Times New Roman" w:hAnsi="Times New Roman" w:cs="Times New Roman"/>
          <w:sz w:val="24"/>
          <w:szCs w:val="24"/>
        </w:rPr>
        <w:t>Existing</w:t>
      </w:r>
      <w:r w:rsidR="00D840CA" w:rsidRPr="0052106D">
        <w:rPr>
          <w:rFonts w:ascii="Times New Roman" w:hAnsi="Times New Roman" w:cs="Times New Roman"/>
          <w:sz w:val="24"/>
          <w:szCs w:val="24"/>
        </w:rPr>
        <w:t xml:space="preserve"> </w:t>
      </w:r>
      <w:r w:rsidRPr="0052106D">
        <w:rPr>
          <w:rFonts w:ascii="Times New Roman" w:hAnsi="Times New Roman" w:cs="Times New Roman"/>
          <w:sz w:val="24"/>
          <w:szCs w:val="24"/>
        </w:rPr>
        <w:t>literature mention</w:t>
      </w:r>
      <w:r w:rsidR="00D840CA">
        <w:rPr>
          <w:rFonts w:ascii="Times New Roman" w:hAnsi="Times New Roman" w:cs="Times New Roman"/>
          <w:sz w:val="24"/>
          <w:szCs w:val="24"/>
        </w:rPr>
        <w:t>s</w:t>
      </w:r>
      <w:r w:rsidRPr="0052106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52106D">
        <w:rPr>
          <w:rFonts w:ascii="Times New Roman" w:hAnsi="Times New Roman" w:cs="Times New Roman"/>
          <w:sz w:val="24"/>
          <w:szCs w:val="24"/>
        </w:rPr>
        <w:t xml:space="preserve">support level of </w:t>
      </w:r>
      <w:r>
        <w:rPr>
          <w:rFonts w:ascii="Times New Roman" w:hAnsi="Times New Roman" w:cs="Times New Roman"/>
          <w:sz w:val="24"/>
          <w:szCs w:val="24"/>
        </w:rPr>
        <w:t xml:space="preserve">a </w:t>
      </w:r>
      <w:r w:rsidRPr="0052106D">
        <w:rPr>
          <w:rFonts w:ascii="Times New Roman" w:hAnsi="Times New Roman" w:cs="Times New Roman"/>
          <w:sz w:val="24"/>
          <w:szCs w:val="24"/>
        </w:rPr>
        <w:t xml:space="preserve">parent company to the </w:t>
      </w:r>
      <w:r w:rsidR="004A2198">
        <w:rPr>
          <w:rFonts w:ascii="Times New Roman" w:hAnsi="Times New Roman" w:cs="Times New Roman"/>
          <w:sz w:val="24"/>
          <w:szCs w:val="24"/>
        </w:rPr>
        <w:t>spin-off</w:t>
      </w:r>
      <w:r w:rsidRPr="0052106D">
        <w:rPr>
          <w:rFonts w:ascii="Times New Roman" w:hAnsi="Times New Roman" w:cs="Times New Roman"/>
          <w:sz w:val="24"/>
          <w:szCs w:val="24"/>
        </w:rPr>
        <w:t xml:space="preserve"> unit and </w:t>
      </w:r>
      <w:r w:rsidR="00D840CA">
        <w:rPr>
          <w:rFonts w:ascii="Times New Roman" w:hAnsi="Times New Roman" w:cs="Times New Roman"/>
          <w:sz w:val="24"/>
          <w:szCs w:val="24"/>
        </w:rPr>
        <w:t xml:space="preserve">the </w:t>
      </w:r>
      <w:r w:rsidRPr="0052106D">
        <w:rPr>
          <w:rFonts w:ascii="Times New Roman" w:hAnsi="Times New Roman" w:cs="Times New Roman"/>
          <w:sz w:val="24"/>
          <w:szCs w:val="24"/>
        </w:rPr>
        <w:t>skills</w:t>
      </w:r>
      <w:r w:rsidR="00D840CA">
        <w:rPr>
          <w:rFonts w:ascii="Times New Roman" w:hAnsi="Times New Roman" w:cs="Times New Roman"/>
          <w:sz w:val="24"/>
          <w:szCs w:val="24"/>
        </w:rPr>
        <w:t xml:space="preserve"> and </w:t>
      </w:r>
      <w:r w:rsidRPr="0052106D">
        <w:rPr>
          <w:rFonts w:ascii="Times New Roman" w:hAnsi="Times New Roman" w:cs="Times New Roman"/>
          <w:sz w:val="24"/>
          <w:szCs w:val="24"/>
        </w:rPr>
        <w:t xml:space="preserve">knowledge of </w:t>
      </w:r>
      <w:r>
        <w:rPr>
          <w:rFonts w:ascii="Times New Roman" w:hAnsi="Times New Roman" w:cs="Times New Roman"/>
          <w:sz w:val="24"/>
          <w:szCs w:val="24"/>
        </w:rPr>
        <w:t>the</w:t>
      </w:r>
      <w:r w:rsidRPr="0052106D">
        <w:rPr>
          <w:rFonts w:ascii="Times New Roman" w:hAnsi="Times New Roman" w:cs="Times New Roman"/>
          <w:sz w:val="24"/>
          <w:szCs w:val="24"/>
        </w:rPr>
        <w:t xml:space="preserve"> </w:t>
      </w:r>
      <w:r w:rsidR="00D840CA">
        <w:rPr>
          <w:rFonts w:ascii="Times New Roman" w:hAnsi="Times New Roman" w:cs="Times New Roman"/>
          <w:sz w:val="24"/>
          <w:szCs w:val="24"/>
        </w:rPr>
        <w:t xml:space="preserve">spin-off </w:t>
      </w:r>
      <w:r w:rsidRPr="0052106D">
        <w:rPr>
          <w:rFonts w:ascii="Times New Roman" w:hAnsi="Times New Roman" w:cs="Times New Roman"/>
          <w:sz w:val="24"/>
          <w:szCs w:val="24"/>
        </w:rPr>
        <w:t xml:space="preserve">team without defining a baseline of </w:t>
      </w:r>
      <w:r w:rsidR="00D840CA">
        <w:rPr>
          <w:rFonts w:ascii="Times New Roman" w:hAnsi="Times New Roman" w:cs="Times New Roman"/>
          <w:sz w:val="24"/>
          <w:szCs w:val="24"/>
        </w:rPr>
        <w:t>which skills and knowledge are relevant</w:t>
      </w:r>
      <w:r w:rsidRPr="0052106D">
        <w:rPr>
          <w:rFonts w:ascii="Times New Roman" w:hAnsi="Times New Roman" w:cs="Times New Roman"/>
          <w:sz w:val="24"/>
          <w:szCs w:val="24"/>
        </w:rPr>
        <w:t xml:space="preserve"> </w:t>
      </w:r>
      <w:r w:rsidR="00D840CA">
        <w:rPr>
          <w:rFonts w:ascii="Times New Roman" w:hAnsi="Times New Roman" w:cs="Times New Roman"/>
          <w:sz w:val="24"/>
          <w:szCs w:val="24"/>
        </w:rPr>
        <w:t>or</w:t>
      </w:r>
      <w:r w:rsidR="00D840CA" w:rsidRPr="0052106D">
        <w:rPr>
          <w:rFonts w:ascii="Times New Roman" w:hAnsi="Times New Roman" w:cs="Times New Roman"/>
          <w:sz w:val="24"/>
          <w:szCs w:val="24"/>
        </w:rPr>
        <w:t xml:space="preserve"> </w:t>
      </w:r>
      <w:r w:rsidRPr="0052106D">
        <w:rPr>
          <w:rFonts w:ascii="Times New Roman" w:hAnsi="Times New Roman" w:cs="Times New Roman"/>
          <w:sz w:val="24"/>
          <w:szCs w:val="24"/>
        </w:rPr>
        <w:t xml:space="preserve">if </w:t>
      </w:r>
      <w:r>
        <w:rPr>
          <w:rFonts w:ascii="Times New Roman" w:hAnsi="Times New Roman" w:cs="Times New Roman"/>
          <w:sz w:val="24"/>
          <w:szCs w:val="24"/>
        </w:rPr>
        <w:t>the support level of the parent company</w:t>
      </w:r>
      <w:r w:rsidRPr="0052106D">
        <w:rPr>
          <w:rFonts w:ascii="Times New Roman" w:hAnsi="Times New Roman" w:cs="Times New Roman"/>
          <w:sz w:val="24"/>
          <w:szCs w:val="24"/>
        </w:rPr>
        <w:t xml:space="preserve"> changes during the </w:t>
      </w:r>
      <w:r w:rsidR="004A2198">
        <w:rPr>
          <w:rFonts w:ascii="Times New Roman" w:hAnsi="Times New Roman" w:cs="Times New Roman"/>
          <w:sz w:val="24"/>
          <w:szCs w:val="24"/>
        </w:rPr>
        <w:t>spin-off</w:t>
      </w:r>
      <w:r w:rsidR="006B0069">
        <w:rPr>
          <w:rFonts w:ascii="Times New Roman" w:hAnsi="Times New Roman" w:cs="Times New Roman"/>
          <w:sz w:val="24"/>
          <w:szCs w:val="24"/>
        </w:rPr>
        <w:t xml:space="preserve"> creation process</w:t>
      </w:r>
      <w:r w:rsidR="00D840CA">
        <w:rPr>
          <w:rFonts w:ascii="Times New Roman" w:hAnsi="Times New Roman" w:cs="Times New Roman"/>
          <w:sz w:val="24"/>
          <w:szCs w:val="24"/>
        </w:rPr>
        <w:t>.</w:t>
      </w:r>
      <w:r w:rsidRPr="0052106D">
        <w:rPr>
          <w:rFonts w:ascii="Times New Roman" w:hAnsi="Times New Roman" w:cs="Times New Roman"/>
          <w:sz w:val="24"/>
          <w:szCs w:val="24"/>
        </w:rPr>
        <w:t xml:space="preserve"> </w:t>
      </w:r>
      <w:r w:rsidR="00D840CA">
        <w:rPr>
          <w:rFonts w:ascii="Times New Roman" w:hAnsi="Times New Roman" w:cs="Times New Roman"/>
          <w:sz w:val="24"/>
          <w:szCs w:val="24"/>
        </w:rPr>
        <w:t>Any</w:t>
      </w:r>
      <w:r w:rsidRPr="0052106D">
        <w:rPr>
          <w:rFonts w:ascii="Times New Roman" w:hAnsi="Times New Roman" w:cs="Times New Roman"/>
          <w:sz w:val="24"/>
          <w:szCs w:val="24"/>
        </w:rPr>
        <w:t xml:space="preserve"> theory</w:t>
      </w:r>
      <w:r w:rsidR="00D840CA">
        <w:rPr>
          <w:rFonts w:ascii="Times New Roman" w:hAnsi="Times New Roman" w:cs="Times New Roman"/>
          <w:sz w:val="24"/>
          <w:szCs w:val="24"/>
        </w:rPr>
        <w:t>-based</w:t>
      </w:r>
      <w:r w:rsidRPr="0052106D">
        <w:rPr>
          <w:rFonts w:ascii="Times New Roman" w:hAnsi="Times New Roman" w:cs="Times New Roman"/>
          <w:sz w:val="24"/>
          <w:szCs w:val="24"/>
        </w:rPr>
        <w:t xml:space="preserve"> guideline to follow </w:t>
      </w:r>
      <w:r w:rsidR="00D840CA">
        <w:rPr>
          <w:rFonts w:ascii="Times New Roman" w:hAnsi="Times New Roman" w:cs="Times New Roman"/>
          <w:sz w:val="24"/>
          <w:szCs w:val="24"/>
        </w:rPr>
        <w:t>for the purpose of</w:t>
      </w:r>
      <w:r w:rsidR="00D840CA" w:rsidRPr="0052106D">
        <w:rPr>
          <w:rFonts w:ascii="Times New Roman" w:hAnsi="Times New Roman" w:cs="Times New Roman"/>
          <w:sz w:val="24"/>
          <w:szCs w:val="24"/>
        </w:rPr>
        <w:t xml:space="preserve"> </w:t>
      </w:r>
      <w:r w:rsidRPr="0052106D">
        <w:rPr>
          <w:rFonts w:ascii="Times New Roman" w:hAnsi="Times New Roman" w:cs="Times New Roman"/>
          <w:sz w:val="24"/>
          <w:szCs w:val="24"/>
        </w:rPr>
        <w:t>study</w:t>
      </w:r>
      <w:r w:rsidR="00D840CA">
        <w:rPr>
          <w:rFonts w:ascii="Times New Roman" w:hAnsi="Times New Roman" w:cs="Times New Roman"/>
          <w:sz w:val="24"/>
          <w:szCs w:val="24"/>
        </w:rPr>
        <w:t>ing</w:t>
      </w:r>
      <w:r w:rsidRPr="0052106D">
        <w:rPr>
          <w:rFonts w:ascii="Times New Roman" w:hAnsi="Times New Roman" w:cs="Times New Roman"/>
          <w:sz w:val="24"/>
          <w:szCs w:val="24"/>
        </w:rPr>
        <w:t xml:space="preserve"> </w:t>
      </w:r>
      <w:r w:rsidR="004A2198">
        <w:rPr>
          <w:rFonts w:ascii="Times New Roman" w:hAnsi="Times New Roman" w:cs="Times New Roman"/>
          <w:sz w:val="24"/>
          <w:szCs w:val="24"/>
        </w:rPr>
        <w:t>spin-off</w:t>
      </w:r>
      <w:r>
        <w:rPr>
          <w:rFonts w:ascii="Times New Roman" w:hAnsi="Times New Roman" w:cs="Times New Roman"/>
          <w:sz w:val="24"/>
          <w:szCs w:val="24"/>
        </w:rPr>
        <w:t xml:space="preserve"> team skills</w:t>
      </w:r>
      <w:r w:rsidR="00D840CA">
        <w:rPr>
          <w:rFonts w:ascii="Times New Roman" w:hAnsi="Times New Roman" w:cs="Times New Roman"/>
          <w:sz w:val="24"/>
          <w:szCs w:val="24"/>
        </w:rPr>
        <w:t xml:space="preserve"> and</w:t>
      </w:r>
      <w:r>
        <w:rPr>
          <w:rFonts w:ascii="Times New Roman" w:hAnsi="Times New Roman" w:cs="Times New Roman"/>
          <w:sz w:val="24"/>
          <w:szCs w:val="24"/>
        </w:rPr>
        <w:t xml:space="preserve"> knowledge and parent company support level</w:t>
      </w:r>
      <w:r w:rsidR="00D840CA">
        <w:rPr>
          <w:rFonts w:ascii="Times New Roman" w:hAnsi="Times New Roman" w:cs="Times New Roman"/>
          <w:sz w:val="24"/>
          <w:szCs w:val="24"/>
        </w:rPr>
        <w:t>s is also not to be found in the current body of literature</w:t>
      </w:r>
      <w:r w:rsidRPr="0052106D">
        <w:rPr>
          <w:rFonts w:ascii="Times New Roman" w:hAnsi="Times New Roman" w:cs="Times New Roman"/>
          <w:sz w:val="24"/>
          <w:szCs w:val="24"/>
        </w:rPr>
        <w:t xml:space="preserve">.   </w:t>
      </w:r>
      <w:r w:rsidR="00D840CA">
        <w:rPr>
          <w:rFonts w:ascii="Times New Roman" w:hAnsi="Times New Roman" w:cs="Times New Roman"/>
          <w:sz w:val="24"/>
          <w:szCs w:val="24"/>
        </w:rPr>
        <w:t>Given the dearth of both theory and data on this topic</w:t>
      </w:r>
      <w:r>
        <w:rPr>
          <w:rFonts w:ascii="Times New Roman" w:hAnsi="Times New Roman" w:cs="Times New Roman"/>
          <w:sz w:val="24"/>
          <w:szCs w:val="24"/>
        </w:rPr>
        <w:t xml:space="preserve">, this research is an attempt to </w:t>
      </w:r>
      <w:r>
        <w:rPr>
          <w:rFonts w:ascii="Times New Roman" w:hAnsi="Times New Roman" w:cs="Times New Roman"/>
          <w:sz w:val="24"/>
          <w:szCs w:val="24"/>
        </w:rPr>
        <w:lastRenderedPageBreak/>
        <w:t xml:space="preserve">develop an understanding of the required skills and knowledge of the </w:t>
      </w:r>
      <w:r w:rsidR="004A2198">
        <w:rPr>
          <w:rFonts w:ascii="Times New Roman" w:hAnsi="Times New Roman" w:cs="Times New Roman"/>
          <w:sz w:val="24"/>
          <w:szCs w:val="24"/>
        </w:rPr>
        <w:t>spin-off</w:t>
      </w:r>
      <w:r>
        <w:rPr>
          <w:rFonts w:ascii="Times New Roman" w:hAnsi="Times New Roman" w:cs="Times New Roman"/>
          <w:sz w:val="24"/>
          <w:szCs w:val="24"/>
        </w:rPr>
        <w:t xml:space="preserve"> team, in addition to understanding and defining the support level of the parent company and how it changes during the </w:t>
      </w:r>
      <w:r w:rsidR="004A2198">
        <w:rPr>
          <w:rFonts w:ascii="Times New Roman" w:hAnsi="Times New Roman" w:cs="Times New Roman"/>
          <w:sz w:val="24"/>
          <w:szCs w:val="24"/>
        </w:rPr>
        <w:t>spin-off</w:t>
      </w:r>
      <w:r>
        <w:rPr>
          <w:rFonts w:ascii="Times New Roman" w:hAnsi="Times New Roman" w:cs="Times New Roman"/>
          <w:sz w:val="24"/>
          <w:szCs w:val="24"/>
        </w:rPr>
        <w:t xml:space="preserve"> </w:t>
      </w:r>
      <w:r w:rsidR="00F036CB">
        <w:rPr>
          <w:rFonts w:ascii="Times New Roman" w:hAnsi="Times New Roman" w:cs="Times New Roman"/>
          <w:sz w:val="24"/>
          <w:szCs w:val="24"/>
        </w:rPr>
        <w:t xml:space="preserve">creation </w:t>
      </w:r>
      <w:r>
        <w:rPr>
          <w:rFonts w:ascii="Times New Roman" w:hAnsi="Times New Roman" w:cs="Times New Roman"/>
          <w:sz w:val="24"/>
          <w:szCs w:val="24"/>
        </w:rPr>
        <w:t xml:space="preserve">process.  </w:t>
      </w:r>
    </w:p>
    <w:p w:rsidR="00D840CA" w:rsidRDefault="00263080" w:rsidP="005A4B67">
      <w:pPr>
        <w:spacing w:line="480" w:lineRule="auto"/>
        <w:ind w:firstLine="720"/>
        <w:jc w:val="both"/>
        <w:rPr>
          <w:rFonts w:ascii="Times New Roman" w:hAnsi="Times New Roman" w:cs="Times New Roman"/>
          <w:sz w:val="24"/>
          <w:szCs w:val="24"/>
        </w:rPr>
      </w:pPr>
      <w:r w:rsidRPr="009044F3">
        <w:rPr>
          <w:rFonts w:ascii="Times New Roman" w:hAnsi="Times New Roman" w:cs="Times New Roman"/>
          <w:sz w:val="24"/>
          <w:szCs w:val="24"/>
        </w:rPr>
        <w:t xml:space="preserve">The research </w:t>
      </w:r>
      <w:r>
        <w:rPr>
          <w:rFonts w:ascii="Times New Roman" w:hAnsi="Times New Roman" w:cs="Times New Roman"/>
          <w:sz w:val="24"/>
          <w:szCs w:val="24"/>
        </w:rPr>
        <w:t>has adopted an inductive case study approach</w:t>
      </w:r>
      <w:r w:rsidRPr="009044F3">
        <w:rPr>
          <w:rFonts w:ascii="Times New Roman" w:hAnsi="Times New Roman" w:cs="Times New Roman"/>
          <w:sz w:val="24"/>
          <w:szCs w:val="24"/>
        </w:rPr>
        <w:t xml:space="preserve"> as no prior theory is found </w:t>
      </w:r>
      <w:r>
        <w:rPr>
          <w:rFonts w:ascii="Times New Roman" w:hAnsi="Times New Roman" w:cs="Times New Roman"/>
          <w:sz w:val="24"/>
          <w:szCs w:val="24"/>
        </w:rPr>
        <w:t>to explain</w:t>
      </w:r>
      <w:r w:rsidRPr="009044F3">
        <w:rPr>
          <w:rFonts w:ascii="Times New Roman" w:hAnsi="Times New Roman" w:cs="Times New Roman"/>
          <w:sz w:val="24"/>
          <w:szCs w:val="24"/>
        </w:rPr>
        <w:t xml:space="preserve"> factors that influence the </w:t>
      </w:r>
      <w:r w:rsidR="004A2198">
        <w:rPr>
          <w:rFonts w:ascii="Times New Roman" w:hAnsi="Times New Roman" w:cs="Times New Roman"/>
          <w:sz w:val="24"/>
          <w:szCs w:val="24"/>
        </w:rPr>
        <w:t>spin-off</w:t>
      </w:r>
      <w:r w:rsidRPr="009044F3">
        <w:rPr>
          <w:rFonts w:ascii="Times New Roman" w:hAnsi="Times New Roman" w:cs="Times New Roman"/>
          <w:sz w:val="24"/>
          <w:szCs w:val="24"/>
        </w:rPr>
        <w:t xml:space="preserve"> </w:t>
      </w:r>
      <w:r w:rsidR="00EA741C">
        <w:rPr>
          <w:rFonts w:ascii="Times New Roman" w:hAnsi="Times New Roman" w:cs="Times New Roman"/>
          <w:sz w:val="24"/>
          <w:szCs w:val="24"/>
        </w:rPr>
        <w:t xml:space="preserve">creation during the </w:t>
      </w:r>
      <w:r w:rsidR="004A2198">
        <w:rPr>
          <w:rFonts w:ascii="Times New Roman" w:hAnsi="Times New Roman" w:cs="Times New Roman"/>
          <w:sz w:val="24"/>
          <w:szCs w:val="24"/>
        </w:rPr>
        <w:t>spin-off</w:t>
      </w:r>
      <w:r w:rsidR="006B0069">
        <w:rPr>
          <w:rFonts w:ascii="Times New Roman" w:hAnsi="Times New Roman" w:cs="Times New Roman"/>
          <w:sz w:val="24"/>
          <w:szCs w:val="24"/>
        </w:rPr>
        <w:t xml:space="preserve"> creation process</w:t>
      </w:r>
      <w:r w:rsidRPr="009044F3">
        <w:rPr>
          <w:rFonts w:ascii="Times New Roman" w:hAnsi="Times New Roman" w:cs="Times New Roman"/>
          <w:sz w:val="24"/>
          <w:szCs w:val="24"/>
        </w:rPr>
        <w:t xml:space="preserve">. </w:t>
      </w:r>
      <w:r w:rsidR="00EA741C">
        <w:rPr>
          <w:rFonts w:ascii="Times New Roman" w:hAnsi="Times New Roman" w:cs="Times New Roman"/>
          <w:sz w:val="24"/>
          <w:szCs w:val="24"/>
        </w:rPr>
        <w:t xml:space="preserve">Inductive approach is useful </w:t>
      </w:r>
      <w:r w:rsidR="005A4B67">
        <w:rPr>
          <w:rFonts w:ascii="Times New Roman" w:hAnsi="Times New Roman" w:cs="Times New Roman"/>
          <w:sz w:val="24"/>
          <w:szCs w:val="24"/>
        </w:rPr>
        <w:t xml:space="preserve">as </w:t>
      </w:r>
      <w:r w:rsidR="00D840CA">
        <w:rPr>
          <w:rFonts w:ascii="Times New Roman" w:hAnsi="Times New Roman" w:cs="Times New Roman"/>
          <w:sz w:val="24"/>
          <w:szCs w:val="24"/>
        </w:rPr>
        <w:t xml:space="preserve">described </w:t>
      </w:r>
      <w:r w:rsidR="005A4B67">
        <w:rPr>
          <w:rFonts w:ascii="Times New Roman" w:hAnsi="Times New Roman" w:cs="Times New Roman"/>
          <w:sz w:val="24"/>
          <w:szCs w:val="24"/>
        </w:rPr>
        <w:t xml:space="preserve">by </w:t>
      </w:r>
      <w:r w:rsidR="005A4B67" w:rsidRPr="005A4B67">
        <w:rPr>
          <w:rFonts w:ascii="Times New Roman" w:hAnsi="Times New Roman" w:cs="Times New Roman"/>
          <w:sz w:val="24"/>
          <w:szCs w:val="24"/>
        </w:rPr>
        <w:t>Thomas</w:t>
      </w:r>
      <w:r w:rsidR="005A4B67">
        <w:rPr>
          <w:rFonts w:ascii="Times New Roman" w:hAnsi="Times New Roman" w:cs="Times New Roman"/>
          <w:sz w:val="24"/>
          <w:szCs w:val="24"/>
        </w:rPr>
        <w:t xml:space="preserve"> (2006) that</w:t>
      </w:r>
      <w:r w:rsidR="00D840CA">
        <w:rPr>
          <w:rFonts w:ascii="Times New Roman" w:hAnsi="Times New Roman" w:cs="Times New Roman"/>
          <w:sz w:val="24"/>
          <w:szCs w:val="24"/>
        </w:rPr>
        <w:t xml:space="preserve"> </w:t>
      </w:r>
    </w:p>
    <w:p w:rsidR="00EA741C" w:rsidRPr="00AE4E84" w:rsidRDefault="00AE4E84" w:rsidP="00AE4E84">
      <w:pPr>
        <w:spacing w:line="240" w:lineRule="auto"/>
        <w:ind w:left="720"/>
        <w:jc w:val="both"/>
        <w:rPr>
          <w:rFonts w:ascii="Times New Roman" w:hAnsi="Times New Roman" w:cs="Times New Roman"/>
          <w:sz w:val="24"/>
          <w:szCs w:val="24"/>
        </w:rPr>
      </w:pPr>
      <w:r w:rsidRPr="000D55A4">
        <w:rPr>
          <w:rFonts w:ascii="Times New Roman" w:hAnsi="Times New Roman" w:cs="Times New Roman"/>
          <w:i/>
          <w:iCs/>
          <w:sz w:val="24"/>
          <w:szCs w:val="24"/>
        </w:rPr>
        <w:t>"</w:t>
      </w:r>
      <w:r w:rsidR="00EA741C" w:rsidRPr="000D55A4">
        <w:rPr>
          <w:rFonts w:ascii="Times New Roman" w:hAnsi="Times New Roman" w:cs="Times New Roman"/>
          <w:i/>
          <w:iCs/>
          <w:sz w:val="24"/>
          <w:szCs w:val="24"/>
        </w:rPr>
        <w:t>to condense extensive and varied raw text data into a brief,</w:t>
      </w:r>
      <w:r w:rsidR="005A4B67" w:rsidRPr="000D55A4">
        <w:rPr>
          <w:rFonts w:ascii="Times New Roman" w:hAnsi="Times New Roman" w:cs="Times New Roman"/>
          <w:i/>
          <w:iCs/>
          <w:sz w:val="24"/>
          <w:szCs w:val="24"/>
        </w:rPr>
        <w:t xml:space="preserve"> </w:t>
      </w:r>
      <w:r w:rsidR="00EA741C" w:rsidRPr="000D55A4">
        <w:rPr>
          <w:rFonts w:ascii="Times New Roman" w:hAnsi="Times New Roman" w:cs="Times New Roman"/>
          <w:i/>
          <w:iCs/>
          <w:sz w:val="24"/>
          <w:szCs w:val="24"/>
        </w:rPr>
        <w:t>summary format; (2) to establish clear links between the research objectives and the</w:t>
      </w:r>
      <w:r w:rsidR="005A4B67" w:rsidRPr="000D55A4">
        <w:rPr>
          <w:rFonts w:ascii="Times New Roman" w:hAnsi="Times New Roman" w:cs="Times New Roman"/>
          <w:i/>
          <w:iCs/>
          <w:sz w:val="24"/>
          <w:szCs w:val="24"/>
        </w:rPr>
        <w:t xml:space="preserve"> </w:t>
      </w:r>
      <w:r w:rsidR="00EA741C" w:rsidRPr="000D55A4">
        <w:rPr>
          <w:rFonts w:ascii="Times New Roman" w:hAnsi="Times New Roman" w:cs="Times New Roman"/>
          <w:i/>
          <w:iCs/>
          <w:sz w:val="24"/>
          <w:szCs w:val="24"/>
        </w:rPr>
        <w:t>summary findings derived from the raw data and (3) to develop of model or theory about</w:t>
      </w:r>
      <w:r w:rsidR="005A4B67" w:rsidRPr="000D55A4">
        <w:rPr>
          <w:rFonts w:ascii="Times New Roman" w:hAnsi="Times New Roman" w:cs="Times New Roman"/>
          <w:i/>
          <w:iCs/>
          <w:sz w:val="24"/>
          <w:szCs w:val="24"/>
        </w:rPr>
        <w:t xml:space="preserve"> </w:t>
      </w:r>
      <w:r w:rsidR="00EA741C" w:rsidRPr="000D55A4">
        <w:rPr>
          <w:rFonts w:ascii="Times New Roman" w:hAnsi="Times New Roman" w:cs="Times New Roman"/>
          <w:i/>
          <w:iCs/>
          <w:sz w:val="24"/>
          <w:szCs w:val="24"/>
        </w:rPr>
        <w:t>the underlying structure of experiences or processes which are evident in the raw data</w:t>
      </w:r>
      <w:r w:rsidR="00D840CA" w:rsidRPr="000D55A4">
        <w:rPr>
          <w:rFonts w:ascii="Times New Roman" w:hAnsi="Times New Roman" w:cs="Times New Roman"/>
          <w:i/>
          <w:iCs/>
          <w:sz w:val="24"/>
          <w:szCs w:val="24"/>
        </w:rPr>
        <w:t>.</w:t>
      </w:r>
      <w:r w:rsidRPr="000D55A4">
        <w:rPr>
          <w:rFonts w:ascii="Times New Roman" w:hAnsi="Times New Roman" w:cs="Times New Roman"/>
          <w:i/>
          <w:iCs/>
          <w:sz w:val="24"/>
          <w:szCs w:val="24"/>
        </w:rPr>
        <w:t>"</w:t>
      </w:r>
      <w:r w:rsidR="00D840CA" w:rsidRPr="00AE4E84">
        <w:rPr>
          <w:rFonts w:ascii="Times New Roman" w:hAnsi="Times New Roman" w:cs="Times New Roman"/>
          <w:sz w:val="24"/>
          <w:szCs w:val="24"/>
        </w:rPr>
        <w:t xml:space="preserve"> (p.237)</w:t>
      </w:r>
    </w:p>
    <w:p w:rsidR="000842B0" w:rsidRDefault="000842B0" w:rsidP="00EA741C">
      <w:pPr>
        <w:spacing w:line="480" w:lineRule="auto"/>
        <w:ind w:firstLine="720"/>
        <w:jc w:val="both"/>
        <w:rPr>
          <w:rFonts w:ascii="Times New Roman" w:hAnsi="Times New Roman" w:cs="Times New Roman"/>
          <w:sz w:val="24"/>
          <w:szCs w:val="24"/>
        </w:rPr>
      </w:pPr>
    </w:p>
    <w:p w:rsidR="00263080" w:rsidRDefault="00263080" w:rsidP="00EA741C">
      <w:pPr>
        <w:spacing w:line="480" w:lineRule="auto"/>
        <w:ind w:firstLine="720"/>
        <w:jc w:val="both"/>
        <w:rPr>
          <w:rFonts w:ascii="Times New Roman" w:hAnsi="Times New Roman" w:cs="Times New Roman"/>
          <w:sz w:val="24"/>
          <w:szCs w:val="24"/>
        </w:rPr>
      </w:pPr>
      <w:r w:rsidRPr="009044F3">
        <w:rPr>
          <w:rFonts w:ascii="Times New Roman" w:hAnsi="Times New Roman" w:cs="Times New Roman"/>
          <w:sz w:val="24"/>
          <w:szCs w:val="24"/>
        </w:rPr>
        <w:t xml:space="preserve">The inductive case study approach is influenced by the ontological and epistemological stance of the researcher. This suggests </w:t>
      </w:r>
      <w:r>
        <w:rPr>
          <w:rFonts w:ascii="Times New Roman" w:hAnsi="Times New Roman" w:cs="Times New Roman"/>
          <w:sz w:val="24"/>
          <w:szCs w:val="24"/>
        </w:rPr>
        <w:t xml:space="preserve">a </w:t>
      </w:r>
      <w:r w:rsidRPr="009044F3">
        <w:rPr>
          <w:rFonts w:ascii="Times New Roman" w:hAnsi="Times New Roman" w:cs="Times New Roman"/>
          <w:sz w:val="24"/>
          <w:szCs w:val="24"/>
        </w:rPr>
        <w:t xml:space="preserve">subjective epistemology and the ontological belief that reality is socially created.  In the inductive study, the aim </w:t>
      </w:r>
      <w:r>
        <w:rPr>
          <w:rFonts w:ascii="Times New Roman" w:hAnsi="Times New Roman" w:cs="Times New Roman"/>
          <w:sz w:val="24"/>
          <w:szCs w:val="24"/>
        </w:rPr>
        <w:t xml:space="preserve">is </w:t>
      </w:r>
      <w:r w:rsidRPr="009044F3">
        <w:rPr>
          <w:rFonts w:ascii="Times New Roman" w:hAnsi="Times New Roman" w:cs="Times New Roman"/>
          <w:sz w:val="24"/>
          <w:szCs w:val="24"/>
        </w:rPr>
        <w:t>not to test a theory or hypothes</w:t>
      </w:r>
      <w:r>
        <w:rPr>
          <w:rFonts w:ascii="Times New Roman" w:hAnsi="Times New Roman" w:cs="Times New Roman"/>
          <w:sz w:val="24"/>
          <w:szCs w:val="24"/>
        </w:rPr>
        <w:t>i</w:t>
      </w:r>
      <w:r w:rsidRPr="009044F3">
        <w:rPr>
          <w:rFonts w:ascii="Times New Roman" w:hAnsi="Times New Roman" w:cs="Times New Roman"/>
          <w:sz w:val="24"/>
          <w:szCs w:val="24"/>
        </w:rPr>
        <w:t xml:space="preserve">s, </w:t>
      </w:r>
      <w:r>
        <w:rPr>
          <w:rFonts w:ascii="Times New Roman" w:hAnsi="Times New Roman" w:cs="Times New Roman"/>
          <w:sz w:val="24"/>
          <w:szCs w:val="24"/>
        </w:rPr>
        <w:t xml:space="preserve">but </w:t>
      </w:r>
      <w:r w:rsidRPr="009044F3">
        <w:rPr>
          <w:rFonts w:ascii="Times New Roman" w:hAnsi="Times New Roman" w:cs="Times New Roman"/>
          <w:sz w:val="24"/>
          <w:szCs w:val="24"/>
        </w:rPr>
        <w:t>rather to explore a phenomen</w:t>
      </w:r>
      <w:r>
        <w:rPr>
          <w:rFonts w:ascii="Times New Roman" w:hAnsi="Times New Roman" w:cs="Times New Roman"/>
          <w:sz w:val="24"/>
          <w:szCs w:val="24"/>
        </w:rPr>
        <w:t xml:space="preserve">on </w:t>
      </w:r>
      <w:r w:rsidRPr="009044F3">
        <w:rPr>
          <w:rFonts w:ascii="Times New Roman" w:hAnsi="Times New Roman" w:cs="Times New Roman"/>
          <w:sz w:val="24"/>
          <w:szCs w:val="24"/>
        </w:rPr>
        <w:t xml:space="preserve">and attempt to develop a theory or </w:t>
      </w:r>
      <w:r>
        <w:rPr>
          <w:rFonts w:ascii="Times New Roman" w:hAnsi="Times New Roman" w:cs="Times New Roman"/>
          <w:sz w:val="24"/>
          <w:szCs w:val="24"/>
        </w:rPr>
        <w:t>provide an explanation</w:t>
      </w:r>
      <w:r w:rsidRPr="009044F3">
        <w:rPr>
          <w:rFonts w:ascii="Times New Roman" w:hAnsi="Times New Roman" w:cs="Times New Roman"/>
          <w:sz w:val="24"/>
          <w:szCs w:val="24"/>
        </w:rPr>
        <w:t xml:space="preserve"> of </w:t>
      </w:r>
      <w:r>
        <w:rPr>
          <w:rFonts w:ascii="Times New Roman" w:hAnsi="Times New Roman" w:cs="Times New Roman"/>
          <w:sz w:val="24"/>
          <w:szCs w:val="24"/>
        </w:rPr>
        <w:t xml:space="preserve">the phenomena being examined, in this study, the </w:t>
      </w:r>
      <w:r w:rsidR="004A2198">
        <w:rPr>
          <w:rFonts w:ascii="Times New Roman" w:hAnsi="Times New Roman" w:cs="Times New Roman"/>
          <w:sz w:val="24"/>
          <w:szCs w:val="24"/>
        </w:rPr>
        <w:t>spin-off</w:t>
      </w:r>
      <w:r w:rsidR="00255410">
        <w:rPr>
          <w:rFonts w:ascii="Times New Roman" w:hAnsi="Times New Roman" w:cs="Times New Roman"/>
          <w:sz w:val="24"/>
          <w:szCs w:val="24"/>
        </w:rPr>
        <w:t xml:space="preserve">.  </w:t>
      </w:r>
      <w:r>
        <w:rPr>
          <w:rFonts w:ascii="Times New Roman" w:hAnsi="Times New Roman" w:cs="Times New Roman"/>
          <w:sz w:val="24"/>
          <w:szCs w:val="24"/>
        </w:rPr>
        <w:t xml:space="preserve">The next chapter will describe the methods used to collect and analyze the case studies of the current research.  </w:t>
      </w:r>
    </w:p>
    <w:p w:rsidR="00263080" w:rsidRDefault="00263080" w:rsidP="00263080">
      <w:pPr>
        <w:spacing w:line="480" w:lineRule="auto"/>
      </w:pPr>
      <w:r>
        <w:tab/>
      </w:r>
    </w:p>
    <w:p w:rsidR="00263080" w:rsidRDefault="00263080" w:rsidP="00263080">
      <w:pPr>
        <w:rPr>
          <w:rFonts w:asciiTheme="majorBidi" w:eastAsiaTheme="minorHAnsi" w:hAnsiTheme="majorBidi" w:cstheme="majorBidi"/>
          <w:b/>
          <w:bCs/>
          <w:sz w:val="32"/>
          <w:szCs w:val="32"/>
        </w:rPr>
      </w:pPr>
      <w:bookmarkStart w:id="76" w:name="_Toc384899661"/>
      <w:bookmarkStart w:id="77" w:name="_Toc407627258"/>
      <w:r>
        <w:br w:type="page"/>
      </w:r>
    </w:p>
    <w:p w:rsidR="00263080" w:rsidRPr="00057A79" w:rsidRDefault="00263080" w:rsidP="00263080">
      <w:pPr>
        <w:pStyle w:val="Heading1"/>
      </w:pPr>
      <w:bookmarkStart w:id="78" w:name="_Toc418369314"/>
      <w:r w:rsidRPr="00057A79">
        <w:lastRenderedPageBreak/>
        <w:t>Chapter 4: Data and Methodology</w:t>
      </w:r>
      <w:bookmarkEnd w:id="76"/>
      <w:bookmarkEnd w:id="77"/>
      <w:bookmarkEnd w:id="78"/>
    </w:p>
    <w:p w:rsidR="00263080" w:rsidRPr="0077763D"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T</w:t>
      </w:r>
      <w:r w:rsidRPr="0077763D">
        <w:rPr>
          <w:rFonts w:asciiTheme="majorBidi" w:eastAsiaTheme="minorHAnsi" w:hAnsiTheme="majorBidi" w:cstheme="majorBidi"/>
          <w:sz w:val="24"/>
          <w:szCs w:val="24"/>
        </w:rPr>
        <w:t xml:space="preserve">his chapter describes the research approach adopted to find the factors that affect </w:t>
      </w:r>
      <w:r w:rsidR="004A2198">
        <w:rPr>
          <w:rFonts w:asciiTheme="majorBidi" w:eastAsiaTheme="minorHAnsi" w:hAnsiTheme="majorBidi" w:cstheme="majorBidi"/>
          <w:sz w:val="24"/>
          <w:szCs w:val="24"/>
        </w:rPr>
        <w:t>spin-off</w:t>
      </w:r>
      <w:r w:rsidRPr="0077763D">
        <w:rPr>
          <w:rFonts w:asciiTheme="majorBidi" w:eastAsiaTheme="minorHAnsi" w:hAnsiTheme="majorBidi" w:cstheme="majorBidi"/>
          <w:sz w:val="24"/>
          <w:szCs w:val="24"/>
        </w:rPr>
        <w:t xml:space="preserve"> creation </w:t>
      </w:r>
      <w:r w:rsidR="00C62D5C">
        <w:rPr>
          <w:rFonts w:asciiTheme="majorBidi" w:eastAsiaTheme="minorHAnsi" w:hAnsiTheme="majorBidi" w:cstheme="majorBidi"/>
          <w:sz w:val="24"/>
          <w:szCs w:val="24"/>
        </w:rPr>
        <w:t xml:space="preserve">process </w:t>
      </w:r>
      <w:r>
        <w:rPr>
          <w:rFonts w:asciiTheme="majorBidi" w:eastAsiaTheme="minorHAnsi" w:hAnsiTheme="majorBidi" w:cstheme="majorBidi"/>
          <w:sz w:val="24"/>
          <w:szCs w:val="24"/>
        </w:rPr>
        <w:t>within the</w:t>
      </w:r>
      <w:r w:rsidRPr="0077763D">
        <w:rPr>
          <w:rFonts w:asciiTheme="majorBidi" w:eastAsiaTheme="minorHAnsi" w:hAnsiTheme="majorBidi" w:cstheme="majorBidi"/>
          <w:sz w:val="24"/>
          <w:szCs w:val="24"/>
        </w:rPr>
        <w:t xml:space="preserve"> United Arab Emirates.</w:t>
      </w:r>
      <w:r w:rsidRPr="0049072C">
        <w:rPr>
          <w:rFonts w:asciiTheme="majorBidi" w:eastAsiaTheme="minorHAnsi" w:hAnsiTheme="majorBidi" w:cstheme="majorBidi"/>
          <w:sz w:val="24"/>
          <w:szCs w:val="24"/>
        </w:rPr>
        <w:t xml:space="preserve"> It is comprised of four </w:t>
      </w:r>
      <w:r>
        <w:rPr>
          <w:rFonts w:asciiTheme="majorBidi" w:eastAsiaTheme="minorHAnsi" w:hAnsiTheme="majorBidi" w:cstheme="majorBidi"/>
          <w:sz w:val="24"/>
          <w:szCs w:val="24"/>
        </w:rPr>
        <w:t xml:space="preserve">main </w:t>
      </w:r>
      <w:r w:rsidRPr="0049072C">
        <w:rPr>
          <w:rFonts w:asciiTheme="majorBidi" w:eastAsiaTheme="minorHAnsi" w:hAnsiTheme="majorBidi" w:cstheme="majorBidi"/>
          <w:sz w:val="24"/>
          <w:szCs w:val="24"/>
        </w:rPr>
        <w:t>sections</w:t>
      </w:r>
      <w:r>
        <w:rPr>
          <w:rFonts w:asciiTheme="majorBidi" w:eastAsiaTheme="minorHAnsi" w:hAnsiTheme="majorBidi" w:cstheme="majorBidi"/>
          <w:sz w:val="24"/>
          <w:szCs w:val="24"/>
        </w:rPr>
        <w:t>. The f</w:t>
      </w:r>
      <w:r w:rsidRPr="0049072C">
        <w:rPr>
          <w:rFonts w:asciiTheme="majorBidi" w:eastAsiaTheme="minorHAnsi" w:hAnsiTheme="majorBidi" w:cstheme="majorBidi"/>
          <w:sz w:val="24"/>
          <w:szCs w:val="24"/>
        </w:rPr>
        <w:t>irst</w:t>
      </w:r>
      <w:r>
        <w:rPr>
          <w:rFonts w:asciiTheme="majorBidi" w:eastAsiaTheme="minorHAnsi" w:hAnsiTheme="majorBidi" w:cstheme="majorBidi"/>
          <w:sz w:val="24"/>
          <w:szCs w:val="24"/>
        </w:rPr>
        <w:t xml:space="preserve"> section identifies</w:t>
      </w:r>
      <w:r w:rsidRPr="0077763D">
        <w:rPr>
          <w:rFonts w:asciiTheme="majorBidi" w:eastAsiaTheme="minorHAnsi" w:hAnsiTheme="majorBidi" w:cstheme="majorBidi"/>
          <w:sz w:val="24"/>
          <w:szCs w:val="24"/>
        </w:rPr>
        <w:t xml:space="preserve"> the philosophical assumptions used</w:t>
      </w:r>
      <w:r>
        <w:rPr>
          <w:rFonts w:asciiTheme="majorBidi" w:eastAsiaTheme="minorHAnsi" w:hAnsiTheme="majorBidi" w:cstheme="majorBidi"/>
          <w:sz w:val="24"/>
          <w:szCs w:val="24"/>
        </w:rPr>
        <w:t>,</w:t>
      </w:r>
      <w:r w:rsidRPr="0077763D">
        <w:rPr>
          <w:rFonts w:asciiTheme="majorBidi" w:eastAsiaTheme="minorHAnsi" w:hAnsiTheme="majorBidi" w:cstheme="majorBidi"/>
          <w:sz w:val="24"/>
          <w:szCs w:val="24"/>
        </w:rPr>
        <w:t xml:space="preserve"> which will lead to the methodology select</w:t>
      </w:r>
      <w:r>
        <w:rPr>
          <w:rFonts w:asciiTheme="majorBidi" w:eastAsiaTheme="minorHAnsi" w:hAnsiTheme="majorBidi" w:cstheme="majorBidi"/>
          <w:sz w:val="24"/>
          <w:szCs w:val="24"/>
        </w:rPr>
        <w:t xml:space="preserve">ed </w:t>
      </w:r>
      <w:r w:rsidRPr="0077763D">
        <w:rPr>
          <w:rFonts w:asciiTheme="majorBidi" w:eastAsiaTheme="minorHAnsi" w:hAnsiTheme="majorBidi" w:cstheme="majorBidi"/>
          <w:sz w:val="24"/>
          <w:szCs w:val="24"/>
        </w:rPr>
        <w:t xml:space="preserve">to understand and develop the knowledge in this study.  </w:t>
      </w:r>
      <w:r>
        <w:rPr>
          <w:rFonts w:asciiTheme="majorBidi" w:eastAsiaTheme="minorHAnsi" w:hAnsiTheme="majorBidi" w:cstheme="majorBidi"/>
          <w:sz w:val="24"/>
          <w:szCs w:val="24"/>
        </w:rPr>
        <w:t xml:space="preserve">The second section provides details of the </w:t>
      </w:r>
      <w:r w:rsidRPr="0077763D">
        <w:rPr>
          <w:rFonts w:asciiTheme="majorBidi" w:eastAsiaTheme="minorHAnsi" w:hAnsiTheme="majorBidi" w:cstheme="majorBidi"/>
          <w:sz w:val="24"/>
          <w:szCs w:val="24"/>
        </w:rPr>
        <w:t xml:space="preserve">methodology used to understand the </w:t>
      </w:r>
      <w:r w:rsidR="004A2198">
        <w:rPr>
          <w:rFonts w:asciiTheme="majorBidi" w:eastAsiaTheme="minorHAnsi" w:hAnsiTheme="majorBidi" w:cstheme="majorBidi"/>
          <w:sz w:val="24"/>
          <w:szCs w:val="24"/>
        </w:rPr>
        <w:t>spin-off</w:t>
      </w:r>
      <w:r w:rsidRPr="0077763D">
        <w:rPr>
          <w:rFonts w:asciiTheme="majorBidi" w:eastAsiaTheme="minorHAnsi" w:hAnsiTheme="majorBidi" w:cstheme="majorBidi"/>
          <w:sz w:val="24"/>
          <w:szCs w:val="24"/>
        </w:rPr>
        <w:t xml:space="preserve"> factors that affect the creation of </w:t>
      </w:r>
      <w:r w:rsidR="004A2198">
        <w:rPr>
          <w:rFonts w:asciiTheme="majorBidi" w:eastAsiaTheme="minorHAnsi" w:hAnsiTheme="majorBidi" w:cstheme="majorBidi"/>
          <w:sz w:val="24"/>
          <w:szCs w:val="24"/>
        </w:rPr>
        <w:t>spin-off</w:t>
      </w:r>
      <w:r w:rsidR="008A2DEF">
        <w:rPr>
          <w:rFonts w:asciiTheme="majorBidi" w:eastAsiaTheme="minorHAnsi" w:hAnsiTheme="majorBidi" w:cstheme="majorBidi"/>
          <w:sz w:val="24"/>
          <w:szCs w:val="24"/>
        </w:rPr>
        <w:t>s</w:t>
      </w:r>
      <w:r w:rsidRPr="0077763D">
        <w:rPr>
          <w:rFonts w:asciiTheme="majorBidi" w:eastAsiaTheme="minorHAnsi" w:hAnsiTheme="majorBidi" w:cstheme="majorBidi"/>
          <w:sz w:val="24"/>
          <w:szCs w:val="24"/>
        </w:rPr>
        <w:t xml:space="preserve"> in UAE.</w:t>
      </w:r>
      <w:r>
        <w:rPr>
          <w:rFonts w:asciiTheme="majorBidi" w:eastAsiaTheme="minorHAnsi" w:hAnsiTheme="majorBidi" w:cstheme="majorBidi"/>
          <w:sz w:val="24"/>
          <w:szCs w:val="24"/>
        </w:rPr>
        <w:t xml:space="preserve">  </w:t>
      </w:r>
      <w:r w:rsidRPr="0049072C">
        <w:rPr>
          <w:rFonts w:asciiTheme="majorBidi" w:eastAsiaTheme="minorHAnsi" w:hAnsiTheme="majorBidi" w:cstheme="majorBidi"/>
          <w:sz w:val="24"/>
          <w:szCs w:val="24"/>
        </w:rPr>
        <w:t>The third section focuses</w:t>
      </w:r>
      <w:r>
        <w:rPr>
          <w:rFonts w:asciiTheme="majorBidi" w:eastAsiaTheme="minorHAnsi" w:hAnsiTheme="majorBidi" w:cstheme="majorBidi"/>
          <w:sz w:val="24"/>
          <w:szCs w:val="24"/>
        </w:rPr>
        <w:t xml:space="preserve"> on the research design, data collection and analysis. This section will present an overall process of the data collection that includes interviews of the three study cases and the use of secondary data.  The section also explain</w:t>
      </w:r>
      <w:r w:rsidR="008A2DEF">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the data analysis methods used for presenting the research results</w:t>
      </w:r>
      <w:r w:rsidRPr="0077763D">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The fourth section presents the </w:t>
      </w:r>
      <w:r w:rsidR="008A2DEF">
        <w:rPr>
          <w:rFonts w:asciiTheme="majorBidi" w:eastAsiaTheme="minorHAnsi" w:hAnsiTheme="majorBidi" w:cstheme="majorBidi"/>
          <w:sz w:val="24"/>
          <w:szCs w:val="24"/>
        </w:rPr>
        <w:t xml:space="preserve">background of the </w:t>
      </w:r>
      <w:r>
        <w:rPr>
          <w:rFonts w:asciiTheme="majorBidi" w:eastAsiaTheme="minorHAnsi" w:hAnsiTheme="majorBidi" w:cstheme="majorBidi"/>
          <w:sz w:val="24"/>
          <w:szCs w:val="24"/>
        </w:rPr>
        <w:t>three cases</w:t>
      </w:r>
      <w:r w:rsidR="008A2DEF">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in detail and the findings from </w:t>
      </w:r>
      <w:r w:rsidR="008A2DEF">
        <w:rPr>
          <w:rFonts w:asciiTheme="majorBidi" w:eastAsiaTheme="minorHAnsi" w:hAnsiTheme="majorBidi" w:cstheme="majorBidi"/>
          <w:sz w:val="24"/>
          <w:szCs w:val="24"/>
        </w:rPr>
        <w:t xml:space="preserve">interviews with the </w:t>
      </w:r>
      <w:r>
        <w:rPr>
          <w:rFonts w:asciiTheme="majorBidi" w:eastAsiaTheme="minorHAnsi" w:hAnsiTheme="majorBidi" w:cstheme="majorBidi"/>
          <w:sz w:val="24"/>
          <w:szCs w:val="24"/>
        </w:rPr>
        <w:t>participants.</w:t>
      </w:r>
    </w:p>
    <w:p w:rsidR="00263080" w:rsidRPr="0077763D" w:rsidRDefault="00263080" w:rsidP="00263080">
      <w:pPr>
        <w:spacing w:line="480" w:lineRule="auto"/>
        <w:ind w:firstLine="720"/>
        <w:jc w:val="both"/>
        <w:rPr>
          <w:rFonts w:asciiTheme="majorBidi" w:eastAsiaTheme="minorHAnsi" w:hAnsiTheme="majorBidi" w:cstheme="majorBidi"/>
          <w:sz w:val="24"/>
          <w:szCs w:val="24"/>
        </w:rPr>
      </w:pPr>
      <w:r w:rsidRPr="0077763D">
        <w:rPr>
          <w:rFonts w:asciiTheme="majorBidi" w:eastAsiaTheme="minorHAnsi" w:hAnsiTheme="majorBidi" w:cstheme="majorBidi"/>
          <w:sz w:val="24"/>
          <w:szCs w:val="24"/>
        </w:rPr>
        <w:t xml:space="preserve">This empirical research used </w:t>
      </w:r>
      <w:r>
        <w:rPr>
          <w:rFonts w:asciiTheme="majorBidi" w:eastAsiaTheme="minorHAnsi" w:hAnsiTheme="majorBidi" w:cstheme="majorBidi"/>
          <w:sz w:val="24"/>
          <w:szCs w:val="24"/>
        </w:rPr>
        <w:t xml:space="preserve">a </w:t>
      </w:r>
      <w:r w:rsidRPr="0077763D">
        <w:rPr>
          <w:rFonts w:asciiTheme="majorBidi" w:eastAsiaTheme="minorHAnsi" w:hAnsiTheme="majorBidi" w:cstheme="majorBidi"/>
          <w:sz w:val="24"/>
          <w:szCs w:val="24"/>
        </w:rPr>
        <w:t>case stud</w:t>
      </w:r>
      <w:r>
        <w:rPr>
          <w:rFonts w:asciiTheme="majorBidi" w:eastAsiaTheme="minorHAnsi" w:hAnsiTheme="majorBidi" w:cstheme="majorBidi"/>
          <w:sz w:val="24"/>
          <w:szCs w:val="24"/>
        </w:rPr>
        <w:t xml:space="preserve">y </w:t>
      </w:r>
      <w:r w:rsidRPr="0077763D">
        <w:rPr>
          <w:rFonts w:asciiTheme="majorBidi" w:eastAsiaTheme="minorHAnsi" w:hAnsiTheme="majorBidi" w:cstheme="majorBidi"/>
          <w:sz w:val="24"/>
          <w:szCs w:val="24"/>
        </w:rPr>
        <w:t xml:space="preserve">approach to understand the </w:t>
      </w:r>
      <w:r w:rsidR="004A2198">
        <w:rPr>
          <w:rFonts w:asciiTheme="majorBidi" w:eastAsiaTheme="minorHAnsi" w:hAnsiTheme="majorBidi" w:cstheme="majorBidi"/>
          <w:sz w:val="24"/>
          <w:szCs w:val="24"/>
        </w:rPr>
        <w:t>spin-off</w:t>
      </w:r>
      <w:r w:rsidRPr="0077763D">
        <w:rPr>
          <w:rFonts w:asciiTheme="majorBidi" w:eastAsiaTheme="minorHAnsi" w:hAnsiTheme="majorBidi" w:cstheme="majorBidi"/>
          <w:sz w:val="24"/>
          <w:szCs w:val="24"/>
        </w:rPr>
        <w:t xml:space="preserve"> phenomen</w:t>
      </w:r>
      <w:r w:rsidR="008A2DEF">
        <w:rPr>
          <w:rFonts w:asciiTheme="majorBidi" w:eastAsiaTheme="minorHAnsi" w:hAnsiTheme="majorBidi" w:cstheme="majorBidi"/>
          <w:sz w:val="24"/>
          <w:szCs w:val="24"/>
        </w:rPr>
        <w:t>on</w:t>
      </w:r>
      <w:r w:rsidRPr="0077763D">
        <w:rPr>
          <w:rFonts w:asciiTheme="majorBidi" w:eastAsiaTheme="minorHAnsi" w:hAnsiTheme="majorBidi" w:cstheme="majorBidi"/>
          <w:sz w:val="24"/>
          <w:szCs w:val="24"/>
        </w:rPr>
        <w:t xml:space="preserve"> from different standpoint</w:t>
      </w:r>
      <w:r>
        <w:rPr>
          <w:rFonts w:asciiTheme="majorBidi" w:eastAsiaTheme="minorHAnsi" w:hAnsiTheme="majorBidi" w:cstheme="majorBidi"/>
          <w:sz w:val="24"/>
          <w:szCs w:val="24"/>
        </w:rPr>
        <w:t>s</w:t>
      </w:r>
      <w:r w:rsidRPr="0077763D">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This</w:t>
      </w:r>
      <w:r w:rsidRPr="0077763D">
        <w:rPr>
          <w:rFonts w:asciiTheme="majorBidi" w:eastAsiaTheme="minorHAnsi" w:hAnsiTheme="majorBidi" w:cstheme="majorBidi"/>
          <w:sz w:val="24"/>
          <w:szCs w:val="24"/>
        </w:rPr>
        <w:t xml:space="preserve"> chapter explores </w:t>
      </w:r>
      <w:r>
        <w:rPr>
          <w:rFonts w:asciiTheme="majorBidi" w:eastAsiaTheme="minorHAnsi" w:hAnsiTheme="majorBidi" w:cstheme="majorBidi"/>
          <w:sz w:val="24"/>
          <w:szCs w:val="24"/>
        </w:rPr>
        <w:t>C</w:t>
      </w:r>
      <w:r w:rsidRPr="0077763D">
        <w:rPr>
          <w:rFonts w:asciiTheme="majorBidi" w:eastAsiaTheme="minorHAnsi" w:hAnsiTheme="majorBidi" w:cstheme="majorBidi"/>
          <w:sz w:val="24"/>
          <w:szCs w:val="24"/>
        </w:rPr>
        <w:t>ase study 1 (Al</w:t>
      </w:r>
      <w:r>
        <w:rPr>
          <w:rFonts w:asciiTheme="majorBidi" w:eastAsiaTheme="minorHAnsi" w:hAnsiTheme="majorBidi" w:cstheme="majorBidi"/>
          <w:sz w:val="24"/>
          <w:szCs w:val="24"/>
        </w:rPr>
        <w:t>ph</w:t>
      </w:r>
      <w:r w:rsidRPr="0077763D">
        <w:rPr>
          <w:rFonts w:asciiTheme="majorBidi" w:eastAsiaTheme="minorHAnsi" w:hAnsiTheme="majorBidi" w:cstheme="majorBidi"/>
          <w:sz w:val="24"/>
          <w:szCs w:val="24"/>
        </w:rPr>
        <w:t xml:space="preserve">a), </w:t>
      </w:r>
      <w:r>
        <w:rPr>
          <w:rFonts w:asciiTheme="majorBidi" w:eastAsiaTheme="minorHAnsi" w:hAnsiTheme="majorBidi" w:cstheme="majorBidi"/>
          <w:sz w:val="24"/>
          <w:szCs w:val="24"/>
        </w:rPr>
        <w:t>C</w:t>
      </w:r>
      <w:r w:rsidRPr="0077763D">
        <w:rPr>
          <w:rFonts w:asciiTheme="majorBidi" w:eastAsiaTheme="minorHAnsi" w:hAnsiTheme="majorBidi" w:cstheme="majorBidi"/>
          <w:sz w:val="24"/>
          <w:szCs w:val="24"/>
        </w:rPr>
        <w:t xml:space="preserve">ase </w:t>
      </w:r>
      <w:r>
        <w:rPr>
          <w:rFonts w:asciiTheme="majorBidi" w:eastAsiaTheme="minorHAnsi" w:hAnsiTheme="majorBidi" w:cstheme="majorBidi"/>
          <w:sz w:val="24"/>
          <w:szCs w:val="24"/>
        </w:rPr>
        <w:t>S</w:t>
      </w:r>
      <w:r w:rsidRPr="0077763D">
        <w:rPr>
          <w:rFonts w:asciiTheme="majorBidi" w:eastAsiaTheme="minorHAnsi" w:hAnsiTheme="majorBidi" w:cstheme="majorBidi"/>
          <w:sz w:val="24"/>
          <w:szCs w:val="24"/>
        </w:rPr>
        <w:t xml:space="preserve">tudy 2 (Beta) and </w:t>
      </w:r>
      <w:r>
        <w:rPr>
          <w:rFonts w:asciiTheme="majorBidi" w:eastAsiaTheme="minorHAnsi" w:hAnsiTheme="majorBidi" w:cstheme="majorBidi"/>
          <w:sz w:val="24"/>
          <w:szCs w:val="24"/>
        </w:rPr>
        <w:t>C</w:t>
      </w:r>
      <w:r w:rsidRPr="0077763D">
        <w:rPr>
          <w:rFonts w:asciiTheme="majorBidi" w:eastAsiaTheme="minorHAnsi" w:hAnsiTheme="majorBidi" w:cstheme="majorBidi"/>
          <w:sz w:val="24"/>
          <w:szCs w:val="24"/>
        </w:rPr>
        <w:t xml:space="preserve">ase </w:t>
      </w:r>
      <w:r>
        <w:rPr>
          <w:rFonts w:asciiTheme="majorBidi" w:eastAsiaTheme="minorHAnsi" w:hAnsiTheme="majorBidi" w:cstheme="majorBidi"/>
          <w:sz w:val="24"/>
          <w:szCs w:val="24"/>
        </w:rPr>
        <w:t>S</w:t>
      </w:r>
      <w:r w:rsidRPr="0077763D">
        <w:rPr>
          <w:rFonts w:asciiTheme="majorBidi" w:eastAsiaTheme="minorHAnsi" w:hAnsiTheme="majorBidi" w:cstheme="majorBidi"/>
          <w:sz w:val="24"/>
          <w:szCs w:val="24"/>
        </w:rPr>
        <w:t>tudy 3 (</w:t>
      </w:r>
      <w:r w:rsidR="00DD25EA">
        <w:rPr>
          <w:rFonts w:asciiTheme="majorBidi" w:eastAsiaTheme="minorHAnsi" w:hAnsiTheme="majorBidi" w:cstheme="majorBidi"/>
          <w:sz w:val="24"/>
          <w:szCs w:val="24"/>
        </w:rPr>
        <w:t>Gamma</w:t>
      </w:r>
      <w:r w:rsidRPr="0077763D">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findings related to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factors.  The chapter also</w:t>
      </w:r>
      <w:r w:rsidRPr="0077763D">
        <w:rPr>
          <w:rFonts w:asciiTheme="majorBidi" w:eastAsiaTheme="minorHAnsi" w:hAnsiTheme="majorBidi" w:cstheme="majorBidi"/>
          <w:sz w:val="24"/>
          <w:szCs w:val="24"/>
        </w:rPr>
        <w:t xml:space="preserve"> </w:t>
      </w:r>
      <w:r w:rsidR="008A2DEF">
        <w:rPr>
          <w:rFonts w:asciiTheme="majorBidi" w:eastAsiaTheme="minorHAnsi" w:hAnsiTheme="majorBidi" w:cstheme="majorBidi"/>
          <w:sz w:val="24"/>
          <w:szCs w:val="24"/>
        </w:rPr>
        <w:t>describes the</w:t>
      </w:r>
      <w:r w:rsidR="008A2DEF" w:rsidRPr="0077763D">
        <w:rPr>
          <w:rFonts w:asciiTheme="majorBidi" w:eastAsiaTheme="minorHAnsi" w:hAnsiTheme="majorBidi" w:cstheme="majorBidi"/>
          <w:sz w:val="24"/>
          <w:szCs w:val="24"/>
        </w:rPr>
        <w:t xml:space="preserve"> </w:t>
      </w:r>
      <w:r w:rsidRPr="0077763D">
        <w:rPr>
          <w:rFonts w:asciiTheme="majorBidi" w:eastAsiaTheme="minorHAnsi" w:hAnsiTheme="majorBidi" w:cstheme="majorBidi"/>
          <w:sz w:val="24"/>
          <w:szCs w:val="24"/>
        </w:rPr>
        <w:t xml:space="preserve">methods used for data collection </w:t>
      </w:r>
      <w:r>
        <w:rPr>
          <w:rFonts w:asciiTheme="majorBidi" w:eastAsiaTheme="minorHAnsi" w:hAnsiTheme="majorBidi" w:cstheme="majorBidi"/>
          <w:sz w:val="24"/>
          <w:szCs w:val="24"/>
        </w:rPr>
        <w:t>for</w:t>
      </w:r>
      <w:r w:rsidRPr="0077763D">
        <w:rPr>
          <w:rFonts w:asciiTheme="majorBidi" w:eastAsiaTheme="minorHAnsi" w:hAnsiTheme="majorBidi" w:cstheme="majorBidi"/>
          <w:sz w:val="24"/>
          <w:szCs w:val="24"/>
        </w:rPr>
        <w:t xml:space="preserve"> each case study.   </w:t>
      </w:r>
      <w:r w:rsidR="008A2DEF">
        <w:rPr>
          <w:rFonts w:asciiTheme="majorBidi" w:eastAsiaTheme="minorHAnsi" w:hAnsiTheme="majorBidi" w:cstheme="majorBidi"/>
          <w:sz w:val="24"/>
          <w:szCs w:val="24"/>
        </w:rPr>
        <w:t>Finally</w:t>
      </w:r>
      <w:r w:rsidRPr="0077763D">
        <w:rPr>
          <w:rFonts w:asciiTheme="majorBidi" w:eastAsiaTheme="minorHAnsi" w:hAnsiTheme="majorBidi" w:cstheme="majorBidi"/>
          <w:sz w:val="24"/>
          <w:szCs w:val="24"/>
        </w:rPr>
        <w:t xml:space="preserve">, this chapter </w:t>
      </w:r>
      <w:r w:rsidR="008A2DEF">
        <w:rPr>
          <w:rFonts w:asciiTheme="majorBidi" w:eastAsiaTheme="minorHAnsi" w:hAnsiTheme="majorBidi" w:cstheme="majorBidi"/>
          <w:sz w:val="24"/>
          <w:szCs w:val="24"/>
        </w:rPr>
        <w:t xml:space="preserve">also </w:t>
      </w:r>
      <w:r>
        <w:rPr>
          <w:rFonts w:asciiTheme="majorBidi" w:eastAsiaTheme="minorHAnsi" w:hAnsiTheme="majorBidi" w:cstheme="majorBidi"/>
          <w:sz w:val="24"/>
          <w:szCs w:val="24"/>
        </w:rPr>
        <w:t xml:space="preserve">describes </w:t>
      </w:r>
      <w:r w:rsidRPr="0077763D">
        <w:rPr>
          <w:rFonts w:asciiTheme="majorBidi" w:eastAsiaTheme="minorHAnsi" w:hAnsiTheme="majorBidi" w:cstheme="majorBidi"/>
          <w:sz w:val="24"/>
          <w:szCs w:val="24"/>
        </w:rPr>
        <w:t xml:space="preserve">the qualitative analysis method used to </w:t>
      </w:r>
      <w:r>
        <w:rPr>
          <w:rFonts w:asciiTheme="majorBidi" w:eastAsiaTheme="minorHAnsi" w:hAnsiTheme="majorBidi" w:cstheme="majorBidi"/>
          <w:sz w:val="24"/>
          <w:szCs w:val="24"/>
        </w:rPr>
        <w:t>analyze</w:t>
      </w:r>
      <w:r w:rsidRPr="0077763D">
        <w:rPr>
          <w:rFonts w:asciiTheme="majorBidi" w:eastAsiaTheme="minorHAnsi" w:hAnsiTheme="majorBidi" w:cstheme="majorBidi"/>
          <w:sz w:val="24"/>
          <w:szCs w:val="24"/>
        </w:rPr>
        <w:t xml:space="preserve"> the extracted data from the three study cases</w:t>
      </w:r>
      <w:r>
        <w:rPr>
          <w:rFonts w:asciiTheme="majorBidi" w:eastAsiaTheme="minorHAnsi" w:hAnsiTheme="majorBidi" w:cstheme="majorBidi"/>
          <w:sz w:val="24"/>
          <w:szCs w:val="24"/>
        </w:rPr>
        <w:t xml:space="preserve">.  </w:t>
      </w:r>
    </w:p>
    <w:p w:rsidR="00263080" w:rsidRPr="00AE4E84" w:rsidRDefault="00263080" w:rsidP="00AE4E84">
      <w:pPr>
        <w:pStyle w:val="Heading2"/>
        <w:spacing w:line="480" w:lineRule="auto"/>
        <w:rPr>
          <w:rFonts w:asciiTheme="majorBidi" w:hAnsiTheme="majorBidi"/>
          <w:color w:val="auto"/>
          <w:sz w:val="24"/>
          <w:szCs w:val="24"/>
        </w:rPr>
      </w:pPr>
      <w:bookmarkStart w:id="79" w:name="_Toc295001921"/>
      <w:bookmarkStart w:id="80" w:name="_Toc361100506"/>
      <w:bookmarkStart w:id="81" w:name="_Toc362135017"/>
      <w:bookmarkStart w:id="82" w:name="_Toc362148392"/>
      <w:bookmarkStart w:id="83" w:name="_Toc384899662"/>
      <w:bookmarkStart w:id="84" w:name="_Toc407627259"/>
      <w:bookmarkStart w:id="85" w:name="_Toc418369315"/>
      <w:r w:rsidRPr="00AE4E84">
        <w:rPr>
          <w:rFonts w:asciiTheme="majorBidi" w:hAnsiTheme="majorBidi"/>
          <w:color w:val="auto"/>
          <w:sz w:val="24"/>
          <w:szCs w:val="24"/>
        </w:rPr>
        <w:t xml:space="preserve">Philosophical </w:t>
      </w:r>
      <w:bookmarkEnd w:id="79"/>
      <w:bookmarkEnd w:id="80"/>
      <w:bookmarkEnd w:id="81"/>
      <w:bookmarkEnd w:id="82"/>
      <w:bookmarkEnd w:id="83"/>
      <w:bookmarkEnd w:id="84"/>
      <w:r w:rsidRPr="00AE4E84">
        <w:rPr>
          <w:rFonts w:asciiTheme="majorBidi" w:hAnsiTheme="majorBidi"/>
          <w:color w:val="auto"/>
          <w:sz w:val="24"/>
          <w:szCs w:val="24"/>
        </w:rPr>
        <w:t>assumptions</w:t>
      </w:r>
      <w:bookmarkEnd w:id="85"/>
    </w:p>
    <w:p w:rsidR="00263080" w:rsidRPr="00FC632C" w:rsidRDefault="00263080" w:rsidP="00AE4E84">
      <w:pPr>
        <w:spacing w:line="480" w:lineRule="auto"/>
        <w:jc w:val="both"/>
        <w:rPr>
          <w:rFonts w:asciiTheme="majorBidi" w:hAnsiTheme="majorBidi" w:cstheme="majorBidi"/>
          <w:sz w:val="24"/>
          <w:szCs w:val="24"/>
        </w:rPr>
      </w:pPr>
      <w:r w:rsidRPr="00AE4E84">
        <w:rPr>
          <w:rFonts w:asciiTheme="majorBidi" w:hAnsiTheme="majorBidi" w:cstheme="majorBidi"/>
          <w:sz w:val="24"/>
          <w:szCs w:val="24"/>
        </w:rPr>
        <w:tab/>
        <w:t>The purpose of this</w:t>
      </w:r>
      <w:r>
        <w:rPr>
          <w:rFonts w:ascii="Times New Roman" w:hAnsi="Times New Roman" w:cs="Times New Roman"/>
          <w:sz w:val="24"/>
          <w:szCs w:val="24"/>
        </w:rPr>
        <w:t xml:space="preserve"> study is to understand an existing phenomenon.  </w:t>
      </w:r>
      <w:r w:rsidRPr="00B15170">
        <w:rPr>
          <w:rFonts w:ascii="Times New Roman" w:hAnsi="Times New Roman" w:cs="Times New Roman"/>
          <w:sz w:val="24"/>
          <w:szCs w:val="24"/>
        </w:rPr>
        <w:t>In an epistemological sense, we may argue that all knowledge is d</w:t>
      </w:r>
      <w:r w:rsidRPr="00CE6585">
        <w:rPr>
          <w:rFonts w:ascii="Times New Roman" w:hAnsi="Times New Roman" w:cs="Times New Roman"/>
          <w:sz w:val="24"/>
          <w:szCs w:val="24"/>
        </w:rPr>
        <w:t>iscovered or tested by well-defined methods.</w:t>
      </w:r>
      <w:r>
        <w:rPr>
          <w:rFonts w:asciiTheme="majorBidi" w:eastAsiaTheme="minorHAnsi" w:hAnsiTheme="majorBidi" w:cstheme="majorBidi"/>
          <w:sz w:val="24"/>
          <w:szCs w:val="24"/>
        </w:rPr>
        <w:t xml:space="preserve"> To understand a phenomenon requires</w:t>
      </w:r>
      <w:r w:rsidRPr="00CE6585">
        <w:rPr>
          <w:rFonts w:asciiTheme="majorBidi" w:eastAsiaTheme="minorHAnsi" w:hAnsiTheme="majorBidi" w:cstheme="majorBidi"/>
          <w:sz w:val="24"/>
          <w:szCs w:val="24"/>
        </w:rPr>
        <w:t xml:space="preserve"> some set of philosophical assumptions to conduct </w:t>
      </w:r>
      <w:r>
        <w:rPr>
          <w:rFonts w:asciiTheme="majorBidi" w:eastAsiaTheme="minorHAnsi" w:hAnsiTheme="majorBidi" w:cstheme="majorBidi"/>
          <w:sz w:val="24"/>
          <w:szCs w:val="24"/>
        </w:rPr>
        <w:t>the</w:t>
      </w:r>
      <w:r w:rsidRPr="00CE6585">
        <w:rPr>
          <w:rFonts w:asciiTheme="majorBidi" w:eastAsiaTheme="minorHAnsi" w:hAnsiTheme="majorBidi" w:cstheme="majorBidi"/>
          <w:sz w:val="24"/>
          <w:szCs w:val="24"/>
        </w:rPr>
        <w:t xml:space="preserve"> research (</w:t>
      </w:r>
      <w:r w:rsidRPr="00716162">
        <w:rPr>
          <w:rFonts w:asciiTheme="majorBidi" w:eastAsiaTheme="minorHAnsi" w:hAnsiTheme="majorBidi" w:cstheme="majorBidi"/>
          <w:sz w:val="24"/>
          <w:szCs w:val="24"/>
        </w:rPr>
        <w:t>Creswell, 2007</w:t>
      </w:r>
      <w:r>
        <w:rPr>
          <w:rFonts w:asciiTheme="majorBidi" w:eastAsiaTheme="minorHAnsi" w:hAnsiTheme="majorBidi" w:cstheme="majorBidi"/>
          <w:sz w:val="24"/>
          <w:szCs w:val="24"/>
        </w:rPr>
        <w:t>; Gephart, 2004</w:t>
      </w:r>
      <w:r w:rsidRPr="00CE6585">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CE6585">
        <w:rPr>
          <w:rFonts w:asciiTheme="majorBidi" w:hAnsiTheme="majorBidi" w:cstheme="majorBidi"/>
          <w:sz w:val="24"/>
          <w:szCs w:val="24"/>
        </w:rPr>
        <w:t xml:space="preserve">These assumptions will shape the research data collection and the </w:t>
      </w:r>
      <w:r>
        <w:rPr>
          <w:rFonts w:asciiTheme="majorBidi" w:hAnsiTheme="majorBidi" w:cstheme="majorBidi"/>
          <w:sz w:val="24"/>
          <w:szCs w:val="24"/>
        </w:rPr>
        <w:t>interpretation</w:t>
      </w:r>
      <w:r w:rsidRPr="00CE6585">
        <w:rPr>
          <w:rFonts w:asciiTheme="majorBidi" w:hAnsiTheme="majorBidi" w:cstheme="majorBidi"/>
          <w:sz w:val="24"/>
          <w:szCs w:val="24"/>
        </w:rPr>
        <w:t xml:space="preserve"> of th</w:t>
      </w:r>
      <w:r>
        <w:rPr>
          <w:rFonts w:asciiTheme="majorBidi" w:hAnsiTheme="majorBidi" w:cstheme="majorBidi"/>
          <w:sz w:val="24"/>
          <w:szCs w:val="24"/>
        </w:rPr>
        <w:t>e</w:t>
      </w:r>
      <w:r w:rsidRPr="00CE6585">
        <w:rPr>
          <w:rFonts w:asciiTheme="majorBidi" w:hAnsiTheme="majorBidi" w:cstheme="majorBidi"/>
          <w:sz w:val="24"/>
          <w:szCs w:val="24"/>
        </w:rPr>
        <w:t xml:space="preserve"> study</w:t>
      </w:r>
      <w:r>
        <w:rPr>
          <w:rFonts w:asciiTheme="majorBidi" w:hAnsiTheme="majorBidi" w:cstheme="majorBidi"/>
          <w:sz w:val="24"/>
          <w:szCs w:val="24"/>
        </w:rPr>
        <w:t>.  These assumption</w:t>
      </w:r>
      <w:r w:rsidR="005371FD">
        <w:rPr>
          <w:rFonts w:asciiTheme="majorBidi" w:hAnsiTheme="majorBidi" w:cstheme="majorBidi"/>
          <w:sz w:val="24"/>
          <w:szCs w:val="24"/>
        </w:rPr>
        <w:t>s</w:t>
      </w:r>
      <w:r>
        <w:rPr>
          <w:rFonts w:asciiTheme="majorBidi" w:hAnsiTheme="majorBidi" w:cstheme="majorBidi"/>
          <w:sz w:val="24"/>
          <w:szCs w:val="24"/>
        </w:rPr>
        <w:t xml:space="preserve"> are also influenced by the researchers</w:t>
      </w:r>
      <w:r w:rsidR="005371FD">
        <w:rPr>
          <w:rFonts w:asciiTheme="majorBidi" w:hAnsiTheme="majorBidi" w:cstheme="majorBidi"/>
          <w:sz w:val="24"/>
          <w:szCs w:val="24"/>
        </w:rPr>
        <w:t>’</w:t>
      </w:r>
      <w:r>
        <w:rPr>
          <w:rFonts w:asciiTheme="majorBidi" w:hAnsiTheme="majorBidi" w:cstheme="majorBidi"/>
          <w:sz w:val="24"/>
          <w:szCs w:val="24"/>
        </w:rPr>
        <w:t xml:space="preserve"> </w:t>
      </w:r>
      <w:r w:rsidRPr="00CE6585">
        <w:rPr>
          <w:rFonts w:asciiTheme="majorBidi" w:eastAsiaTheme="minorHAnsi" w:hAnsiTheme="majorBidi" w:cstheme="majorBidi"/>
          <w:sz w:val="24"/>
          <w:szCs w:val="24"/>
        </w:rPr>
        <w:t xml:space="preserve">own </w:t>
      </w:r>
      <w:r w:rsidRPr="00CE6585">
        <w:rPr>
          <w:rFonts w:asciiTheme="majorBidi" w:eastAsiaTheme="minorHAnsi" w:hAnsiTheme="majorBidi" w:cstheme="majorBidi"/>
          <w:sz w:val="24"/>
          <w:szCs w:val="24"/>
        </w:rPr>
        <w:lastRenderedPageBreak/>
        <w:t>worldviews</w:t>
      </w:r>
      <w:r w:rsidRPr="00716162">
        <w:rPr>
          <w:rFonts w:asciiTheme="majorBidi" w:eastAsiaTheme="minorHAnsi" w:hAnsiTheme="majorBidi" w:cstheme="majorBidi"/>
          <w:sz w:val="24"/>
          <w:szCs w:val="24"/>
        </w:rPr>
        <w:t>, paradigms, or set</w:t>
      </w:r>
      <w:r w:rsidR="005371FD">
        <w:rPr>
          <w:rFonts w:asciiTheme="majorBidi" w:eastAsiaTheme="minorHAnsi" w:hAnsiTheme="majorBidi" w:cstheme="majorBidi"/>
          <w:sz w:val="24"/>
          <w:szCs w:val="24"/>
        </w:rPr>
        <w:t>s</w:t>
      </w:r>
      <w:r w:rsidRPr="00716162">
        <w:rPr>
          <w:rFonts w:asciiTheme="majorBidi" w:eastAsiaTheme="minorHAnsi" w:hAnsiTheme="majorBidi" w:cstheme="majorBidi"/>
          <w:sz w:val="24"/>
          <w:szCs w:val="24"/>
        </w:rPr>
        <w:t xml:space="preserve"> of beliefs </w:t>
      </w:r>
      <w:r w:rsidRPr="00716162">
        <w:rPr>
          <w:rFonts w:asciiTheme="majorBidi" w:hAnsiTheme="majorBidi" w:cstheme="majorBidi"/>
          <w:sz w:val="24"/>
          <w:szCs w:val="24"/>
        </w:rPr>
        <w:t>(</w:t>
      </w:r>
      <w:r w:rsidRPr="00716162">
        <w:rPr>
          <w:rFonts w:asciiTheme="majorBidi" w:eastAsiaTheme="minorHAnsi" w:hAnsiTheme="majorBidi" w:cstheme="majorBidi"/>
          <w:sz w:val="24"/>
          <w:szCs w:val="24"/>
        </w:rPr>
        <w:t>Creswell, 2007</w:t>
      </w:r>
      <w:r>
        <w:rPr>
          <w:rFonts w:asciiTheme="majorBidi" w:eastAsiaTheme="minorHAnsi" w:hAnsiTheme="majorBidi" w:cstheme="majorBidi"/>
          <w:sz w:val="24"/>
          <w:szCs w:val="24"/>
        </w:rPr>
        <w:t xml:space="preserve">; </w:t>
      </w:r>
      <w:r w:rsidRPr="00FC632C">
        <w:rPr>
          <w:rFonts w:asciiTheme="majorBidi" w:hAnsiTheme="majorBidi" w:cstheme="majorBidi"/>
          <w:sz w:val="24"/>
          <w:szCs w:val="24"/>
        </w:rPr>
        <w:t xml:space="preserve">Gephart, 2004).  </w:t>
      </w:r>
      <w:r w:rsidR="005371FD" w:rsidRPr="00FC632C">
        <w:rPr>
          <w:rFonts w:asciiTheme="majorBidi" w:hAnsiTheme="majorBidi" w:cstheme="majorBidi"/>
          <w:sz w:val="24"/>
          <w:szCs w:val="24"/>
        </w:rPr>
        <w:t xml:space="preserve">According to </w:t>
      </w:r>
      <w:r w:rsidRPr="00FC632C">
        <w:rPr>
          <w:rFonts w:asciiTheme="majorBidi" w:hAnsiTheme="majorBidi" w:cstheme="majorBidi"/>
          <w:sz w:val="24"/>
          <w:szCs w:val="24"/>
        </w:rPr>
        <w:t>Crotty (1998)</w:t>
      </w:r>
      <w:r w:rsidR="005371FD" w:rsidRPr="00FC632C">
        <w:rPr>
          <w:rFonts w:asciiTheme="majorBidi" w:hAnsiTheme="majorBidi" w:cstheme="majorBidi"/>
          <w:sz w:val="24"/>
          <w:szCs w:val="24"/>
        </w:rPr>
        <w:t>,</w:t>
      </w:r>
    </w:p>
    <w:p w:rsidR="00263080" w:rsidRPr="00FC632C" w:rsidRDefault="00AE4E84" w:rsidP="00AE4E84">
      <w:pPr>
        <w:spacing w:line="240" w:lineRule="auto"/>
        <w:ind w:left="720"/>
        <w:jc w:val="both"/>
        <w:rPr>
          <w:rFonts w:asciiTheme="majorBidi" w:hAnsiTheme="majorBidi" w:cstheme="majorBidi"/>
          <w:sz w:val="24"/>
          <w:szCs w:val="24"/>
        </w:rPr>
      </w:pPr>
      <w:r w:rsidRPr="000D55A4">
        <w:rPr>
          <w:rFonts w:asciiTheme="majorBidi" w:hAnsiTheme="majorBidi" w:cstheme="majorBidi"/>
          <w:i/>
          <w:iCs/>
          <w:sz w:val="24"/>
          <w:szCs w:val="24"/>
        </w:rPr>
        <w:t>"</w:t>
      </w:r>
      <w:r w:rsidR="00263080" w:rsidRPr="000D55A4">
        <w:rPr>
          <w:rFonts w:asciiTheme="majorBidi" w:hAnsiTheme="majorBidi" w:cstheme="majorBidi"/>
          <w:i/>
          <w:iCs/>
          <w:sz w:val="24"/>
          <w:szCs w:val="24"/>
        </w:rPr>
        <w:t>Justification of our choice and particular use of methodology and methods is something that reaches into the assumption about reality that we bring to our work.  To ask about these assumptions is to ask about our theoretical perspective.  It also reaches into the understanding you and I have of what human knowledge is, what it entails, and what status can be ascribed to it.</w:t>
      </w:r>
      <w:r w:rsidRPr="000D55A4">
        <w:rPr>
          <w:rFonts w:asciiTheme="majorBidi" w:hAnsiTheme="majorBidi" w:cstheme="majorBidi"/>
          <w:i/>
          <w:iCs/>
          <w:sz w:val="24"/>
          <w:szCs w:val="24"/>
        </w:rPr>
        <w:t>"</w:t>
      </w:r>
      <w:r w:rsidR="005371FD" w:rsidRPr="00FC632C">
        <w:rPr>
          <w:rFonts w:asciiTheme="majorBidi" w:hAnsiTheme="majorBidi" w:cstheme="majorBidi"/>
          <w:sz w:val="24"/>
          <w:szCs w:val="24"/>
        </w:rPr>
        <w:t xml:space="preserve"> (p. 2)</w:t>
      </w:r>
    </w:p>
    <w:p w:rsidR="000842B0" w:rsidRDefault="000842B0" w:rsidP="00AE4E84">
      <w:pPr>
        <w:spacing w:line="480" w:lineRule="auto"/>
        <w:ind w:firstLine="720"/>
        <w:jc w:val="both"/>
        <w:rPr>
          <w:rFonts w:asciiTheme="majorBidi" w:hAnsiTheme="majorBidi" w:cstheme="majorBidi"/>
          <w:sz w:val="24"/>
          <w:szCs w:val="24"/>
        </w:rPr>
      </w:pPr>
    </w:p>
    <w:p w:rsidR="00263080" w:rsidRDefault="00263080" w:rsidP="000842B0">
      <w:pPr>
        <w:spacing w:line="480" w:lineRule="auto"/>
        <w:ind w:firstLine="720"/>
        <w:jc w:val="both"/>
        <w:rPr>
          <w:rFonts w:ascii="Times New Roman" w:hAnsi="Times New Roman" w:cs="Times New Roman"/>
          <w:sz w:val="24"/>
          <w:szCs w:val="24"/>
        </w:rPr>
      </w:pPr>
      <w:r w:rsidRPr="00FC632C">
        <w:rPr>
          <w:rFonts w:asciiTheme="majorBidi" w:hAnsiTheme="majorBidi" w:cstheme="majorBidi"/>
          <w:sz w:val="24"/>
          <w:szCs w:val="24"/>
        </w:rPr>
        <w:t>The data analysis will also depend on the experience</w:t>
      </w:r>
      <w:r w:rsidRPr="00CE6585">
        <w:rPr>
          <w:rFonts w:asciiTheme="majorBidi" w:eastAsiaTheme="minorHAnsi" w:hAnsiTheme="majorBidi" w:cstheme="majorBidi"/>
          <w:sz w:val="24"/>
          <w:szCs w:val="24"/>
        </w:rPr>
        <w:t xml:space="preserve"> and knowledge </w:t>
      </w:r>
      <w:r>
        <w:rPr>
          <w:rFonts w:asciiTheme="majorBidi" w:eastAsiaTheme="minorHAnsi" w:hAnsiTheme="majorBidi" w:cstheme="majorBidi"/>
          <w:sz w:val="24"/>
          <w:szCs w:val="24"/>
        </w:rPr>
        <w:t>gained</w:t>
      </w:r>
      <w:r w:rsidRPr="00CE6585">
        <w:rPr>
          <w:rFonts w:asciiTheme="majorBidi" w:eastAsiaTheme="minorHAnsi" w:hAnsiTheme="majorBidi" w:cstheme="majorBidi"/>
          <w:sz w:val="24"/>
          <w:szCs w:val="24"/>
        </w:rPr>
        <w:t xml:space="preserve"> during the data collection from the study cases.</w:t>
      </w:r>
      <w:r w:rsidRPr="00211B1E">
        <w:rPr>
          <w:rFonts w:asciiTheme="majorBidi" w:hAnsiTheme="majorBidi" w:cstheme="majorBidi"/>
          <w:sz w:val="24"/>
          <w:szCs w:val="24"/>
        </w:rPr>
        <w:tab/>
      </w:r>
      <w:r>
        <w:rPr>
          <w:rFonts w:ascii="Times New Roman" w:hAnsi="Times New Roman" w:cs="Times New Roman"/>
          <w:sz w:val="24"/>
          <w:szCs w:val="24"/>
        </w:rPr>
        <w:t>Researcher</w:t>
      </w:r>
      <w:r w:rsidR="005371FD">
        <w:rPr>
          <w:rFonts w:ascii="Times New Roman" w:hAnsi="Times New Roman" w:cs="Times New Roman"/>
          <w:sz w:val="24"/>
          <w:szCs w:val="24"/>
        </w:rPr>
        <w:t>s</w:t>
      </w:r>
      <w:r>
        <w:rPr>
          <w:rFonts w:ascii="Times New Roman" w:hAnsi="Times New Roman" w:cs="Times New Roman"/>
          <w:sz w:val="24"/>
          <w:szCs w:val="24"/>
        </w:rPr>
        <w:t xml:space="preserve"> use a </w:t>
      </w:r>
      <w:r w:rsidRPr="00211B1E">
        <w:rPr>
          <w:rFonts w:ascii="Times New Roman" w:hAnsi="Times New Roman" w:cs="Times New Roman"/>
          <w:sz w:val="24"/>
          <w:szCs w:val="24"/>
        </w:rPr>
        <w:t>set of beliefs that guide their action</w:t>
      </w:r>
      <w:r w:rsidR="00357483">
        <w:rPr>
          <w:rFonts w:ascii="Times New Roman" w:hAnsi="Times New Roman" w:cs="Times New Roman"/>
          <w:sz w:val="24"/>
          <w:szCs w:val="24"/>
        </w:rPr>
        <w:t>s</w:t>
      </w:r>
      <w:r w:rsidRPr="00211B1E">
        <w:rPr>
          <w:rFonts w:ascii="Times New Roman" w:hAnsi="Times New Roman" w:cs="Times New Roman"/>
          <w:sz w:val="24"/>
          <w:szCs w:val="24"/>
        </w:rPr>
        <w:t xml:space="preserve"> called </w:t>
      </w:r>
      <w:r w:rsidR="00357483">
        <w:rPr>
          <w:rFonts w:ascii="Times New Roman" w:hAnsi="Times New Roman" w:cs="Times New Roman"/>
          <w:sz w:val="24"/>
          <w:szCs w:val="24"/>
        </w:rPr>
        <w:t xml:space="preserve">a </w:t>
      </w:r>
      <w:r w:rsidRPr="00211B1E">
        <w:rPr>
          <w:rFonts w:ascii="Times New Roman" w:hAnsi="Times New Roman" w:cs="Times New Roman"/>
          <w:sz w:val="24"/>
          <w:szCs w:val="24"/>
        </w:rPr>
        <w:t>paradigm</w:t>
      </w:r>
      <w:r w:rsidR="00357483">
        <w:rPr>
          <w:rFonts w:ascii="Times New Roman" w:hAnsi="Times New Roman" w:cs="Times New Roman"/>
          <w:sz w:val="24"/>
          <w:szCs w:val="24"/>
        </w:rPr>
        <w:t>,</w:t>
      </w:r>
      <w:r w:rsidRPr="00211B1E">
        <w:rPr>
          <w:rFonts w:ascii="Times New Roman" w:hAnsi="Times New Roman" w:cs="Times New Roman"/>
          <w:sz w:val="24"/>
          <w:szCs w:val="24"/>
        </w:rPr>
        <w:t xml:space="preserve"> or worldview</w:t>
      </w:r>
      <w:r w:rsidR="00357483">
        <w:rPr>
          <w:rFonts w:ascii="Times New Roman" w:hAnsi="Times New Roman" w:cs="Times New Roman"/>
          <w:sz w:val="24"/>
          <w:szCs w:val="24"/>
        </w:rPr>
        <w:t>,</w:t>
      </w:r>
      <w:r w:rsidRPr="00211B1E">
        <w:rPr>
          <w:rFonts w:ascii="Times New Roman" w:hAnsi="Times New Roman" w:cs="Times New Roman"/>
          <w:sz w:val="24"/>
          <w:szCs w:val="24"/>
        </w:rPr>
        <w:t xml:space="preserve"> </w:t>
      </w:r>
      <w:r>
        <w:rPr>
          <w:rFonts w:ascii="Times New Roman" w:hAnsi="Times New Roman" w:cs="Times New Roman"/>
          <w:sz w:val="24"/>
          <w:szCs w:val="24"/>
        </w:rPr>
        <w:t>philosophical assumptions,</w:t>
      </w:r>
      <w:r w:rsidRPr="00211B1E">
        <w:rPr>
          <w:rFonts w:ascii="Times New Roman" w:hAnsi="Times New Roman" w:cs="Times New Roman"/>
          <w:sz w:val="24"/>
          <w:szCs w:val="24"/>
        </w:rPr>
        <w:t xml:space="preserve"> epistemologies and </w:t>
      </w:r>
      <w:r w:rsidRPr="00716162">
        <w:rPr>
          <w:rFonts w:ascii="Times New Roman" w:hAnsi="Times New Roman" w:cs="Times New Roman"/>
          <w:sz w:val="24"/>
          <w:szCs w:val="24"/>
        </w:rPr>
        <w:t>ontologism (Crotty, 1998</w:t>
      </w:r>
      <w:r w:rsidRPr="00211B1E">
        <w:rPr>
          <w:rFonts w:ascii="Times New Roman" w:hAnsi="Times New Roman" w:cs="Times New Roman"/>
          <w:sz w:val="24"/>
          <w:szCs w:val="24"/>
        </w:rPr>
        <w:t>).</w:t>
      </w:r>
      <w:r w:rsidR="00DC4274">
        <w:rPr>
          <w:rFonts w:ascii="Times New Roman" w:hAnsi="Times New Roman" w:cs="Times New Roman"/>
          <w:sz w:val="24"/>
          <w:szCs w:val="24"/>
        </w:rPr>
        <w:t xml:space="preserve">  </w:t>
      </w:r>
      <w:r w:rsidRPr="00CE6585">
        <w:rPr>
          <w:rFonts w:asciiTheme="majorBidi" w:eastAsiaTheme="minorHAnsi" w:hAnsiTheme="majorBidi" w:cstheme="majorBidi"/>
          <w:sz w:val="24"/>
          <w:szCs w:val="24"/>
        </w:rPr>
        <w:t>Creswell</w:t>
      </w:r>
      <w:r>
        <w:rPr>
          <w:rFonts w:asciiTheme="majorBidi" w:eastAsiaTheme="minorHAnsi" w:hAnsiTheme="majorBidi" w:cstheme="majorBidi"/>
          <w:sz w:val="24"/>
          <w:szCs w:val="24"/>
        </w:rPr>
        <w:t xml:space="preserve"> (2007) defines five </w:t>
      </w:r>
      <w:r w:rsidR="00357483">
        <w:rPr>
          <w:rFonts w:asciiTheme="majorBidi" w:eastAsiaTheme="minorHAnsi" w:hAnsiTheme="majorBidi" w:cstheme="majorBidi"/>
          <w:sz w:val="24"/>
          <w:szCs w:val="24"/>
        </w:rPr>
        <w:t xml:space="preserve">types of </w:t>
      </w:r>
      <w:r>
        <w:rPr>
          <w:rFonts w:asciiTheme="majorBidi" w:eastAsiaTheme="minorHAnsi" w:hAnsiTheme="majorBidi" w:cstheme="majorBidi"/>
          <w:sz w:val="24"/>
          <w:szCs w:val="24"/>
        </w:rPr>
        <w:t>philosophical assumption</w:t>
      </w:r>
      <w:r w:rsidR="00357483">
        <w:rPr>
          <w:rFonts w:asciiTheme="majorBidi" w:eastAsiaTheme="minorHAnsi" w:hAnsiTheme="majorBidi" w:cstheme="majorBidi"/>
          <w:sz w:val="24"/>
          <w:szCs w:val="24"/>
        </w:rPr>
        <w:t>—ontological</w:t>
      </w:r>
      <w:r w:rsidRPr="000D500C">
        <w:rPr>
          <w:rFonts w:ascii="Times New Roman" w:hAnsi="Times New Roman" w:cs="Times New Roman"/>
          <w:sz w:val="24"/>
          <w:szCs w:val="24"/>
        </w:rPr>
        <w:t>, epistemolog</w:t>
      </w:r>
      <w:r w:rsidR="00357483">
        <w:rPr>
          <w:rFonts w:ascii="Times New Roman" w:hAnsi="Times New Roman" w:cs="Times New Roman"/>
          <w:sz w:val="24"/>
          <w:szCs w:val="24"/>
        </w:rPr>
        <w:t>ical</w:t>
      </w:r>
      <w:r w:rsidRPr="000D500C">
        <w:rPr>
          <w:rFonts w:ascii="Times New Roman" w:hAnsi="Times New Roman" w:cs="Times New Roman"/>
          <w:sz w:val="24"/>
          <w:szCs w:val="24"/>
        </w:rPr>
        <w:t>, axiolog</w:t>
      </w:r>
      <w:r w:rsidR="00357483">
        <w:rPr>
          <w:rFonts w:ascii="Times New Roman" w:hAnsi="Times New Roman" w:cs="Times New Roman"/>
          <w:sz w:val="24"/>
          <w:szCs w:val="24"/>
        </w:rPr>
        <w:t>ical</w:t>
      </w:r>
      <w:r w:rsidRPr="000D500C">
        <w:rPr>
          <w:rFonts w:ascii="Times New Roman" w:hAnsi="Times New Roman" w:cs="Times New Roman"/>
          <w:sz w:val="24"/>
          <w:szCs w:val="24"/>
        </w:rPr>
        <w:t>, rhetoric</w:t>
      </w:r>
      <w:r w:rsidR="00357483">
        <w:rPr>
          <w:rFonts w:ascii="Times New Roman" w:hAnsi="Times New Roman" w:cs="Times New Roman"/>
          <w:sz w:val="24"/>
          <w:szCs w:val="24"/>
        </w:rPr>
        <w:t>al</w:t>
      </w:r>
      <w:r w:rsidRPr="000D500C">
        <w:rPr>
          <w:rFonts w:ascii="Times New Roman" w:hAnsi="Times New Roman" w:cs="Times New Roman"/>
          <w:sz w:val="24"/>
          <w:szCs w:val="24"/>
        </w:rPr>
        <w:t>, and methodologica</w:t>
      </w:r>
      <w:r w:rsidR="00357483">
        <w:rPr>
          <w:rFonts w:ascii="Times New Roman" w:hAnsi="Times New Roman" w:cs="Times New Roman"/>
          <w:sz w:val="24"/>
          <w:szCs w:val="24"/>
        </w:rPr>
        <w:t>l—which</w:t>
      </w:r>
      <w:r w:rsidRPr="000D500C">
        <w:rPr>
          <w:rFonts w:ascii="Times New Roman" w:hAnsi="Times New Roman" w:cs="Times New Roman"/>
          <w:sz w:val="24"/>
          <w:szCs w:val="24"/>
        </w:rPr>
        <w:t xml:space="preserve"> lead researchers to </w:t>
      </w:r>
      <w:r w:rsidR="00357483">
        <w:rPr>
          <w:rFonts w:ascii="Times New Roman" w:hAnsi="Times New Roman" w:cs="Times New Roman"/>
          <w:sz w:val="24"/>
          <w:szCs w:val="24"/>
        </w:rPr>
        <w:t>take</w:t>
      </w:r>
      <w:r w:rsidR="00357483" w:rsidRPr="000D500C">
        <w:rPr>
          <w:rFonts w:ascii="Times New Roman" w:hAnsi="Times New Roman" w:cs="Times New Roman"/>
          <w:sz w:val="24"/>
          <w:szCs w:val="24"/>
        </w:rPr>
        <w:t xml:space="preserve"> </w:t>
      </w:r>
      <w:r w:rsidRPr="000D500C">
        <w:rPr>
          <w:rFonts w:ascii="Times New Roman" w:hAnsi="Times New Roman" w:cs="Times New Roman"/>
          <w:sz w:val="24"/>
          <w:szCs w:val="24"/>
        </w:rPr>
        <w:t xml:space="preserve">the practical </w:t>
      </w:r>
      <w:r w:rsidR="00357483">
        <w:rPr>
          <w:rFonts w:ascii="Times New Roman" w:hAnsi="Times New Roman" w:cs="Times New Roman"/>
          <w:sz w:val="24"/>
          <w:szCs w:val="24"/>
        </w:rPr>
        <w:t>steps</w:t>
      </w:r>
      <w:r w:rsidR="00357483" w:rsidRPr="000D500C">
        <w:rPr>
          <w:rFonts w:ascii="Times New Roman" w:hAnsi="Times New Roman" w:cs="Times New Roman"/>
          <w:sz w:val="24"/>
          <w:szCs w:val="24"/>
        </w:rPr>
        <w:t xml:space="preserve"> </w:t>
      </w:r>
      <w:r w:rsidRPr="000D500C">
        <w:rPr>
          <w:rFonts w:ascii="Times New Roman" w:hAnsi="Times New Roman" w:cs="Times New Roman"/>
          <w:sz w:val="24"/>
          <w:szCs w:val="24"/>
        </w:rPr>
        <w:t>to design and conduct the</w:t>
      </w:r>
      <w:r>
        <w:rPr>
          <w:rFonts w:ascii="Times New Roman" w:hAnsi="Times New Roman" w:cs="Times New Roman"/>
          <w:sz w:val="24"/>
          <w:szCs w:val="24"/>
        </w:rPr>
        <w:t>ir</w:t>
      </w:r>
      <w:r w:rsidRPr="000D500C">
        <w:rPr>
          <w:rFonts w:ascii="Times New Roman" w:hAnsi="Times New Roman" w:cs="Times New Roman"/>
          <w:sz w:val="24"/>
          <w:szCs w:val="24"/>
        </w:rPr>
        <w:t xml:space="preserve"> research.  </w:t>
      </w:r>
      <w:r w:rsidR="00357483">
        <w:rPr>
          <w:rFonts w:ascii="Times New Roman" w:hAnsi="Times New Roman" w:cs="Times New Roman"/>
          <w:sz w:val="24"/>
          <w:szCs w:val="24"/>
        </w:rPr>
        <w:t xml:space="preserve">In this section, </w:t>
      </w:r>
      <w:r w:rsidR="008D2FD3">
        <w:rPr>
          <w:rFonts w:ascii="Times New Roman" w:hAnsi="Times New Roman" w:cs="Times New Roman"/>
          <w:sz w:val="24"/>
          <w:szCs w:val="24"/>
        </w:rPr>
        <w:t>each</w:t>
      </w:r>
      <w:r w:rsidRPr="00DF5BA7">
        <w:rPr>
          <w:rFonts w:ascii="Times New Roman" w:hAnsi="Times New Roman" w:cs="Times New Roman"/>
          <w:sz w:val="24"/>
          <w:szCs w:val="24"/>
        </w:rPr>
        <w:t xml:space="preserve"> assumption</w:t>
      </w:r>
      <w:r w:rsidR="00357483">
        <w:rPr>
          <w:rFonts w:ascii="Times New Roman" w:hAnsi="Times New Roman" w:cs="Times New Roman"/>
          <w:sz w:val="24"/>
          <w:szCs w:val="24"/>
        </w:rPr>
        <w:t xml:space="preserve"> </w:t>
      </w:r>
      <w:r w:rsidR="008D2FD3">
        <w:rPr>
          <w:rFonts w:ascii="Times New Roman" w:hAnsi="Times New Roman" w:cs="Times New Roman"/>
          <w:sz w:val="24"/>
          <w:szCs w:val="24"/>
        </w:rPr>
        <w:t>is</w:t>
      </w:r>
      <w:r w:rsidR="00357483">
        <w:rPr>
          <w:rFonts w:ascii="Times New Roman" w:hAnsi="Times New Roman" w:cs="Times New Roman"/>
          <w:sz w:val="24"/>
          <w:szCs w:val="24"/>
        </w:rPr>
        <w:t xml:space="preserve"> </w:t>
      </w:r>
      <w:r w:rsidR="008D2FD3">
        <w:rPr>
          <w:rFonts w:ascii="Times New Roman" w:hAnsi="Times New Roman" w:cs="Times New Roman"/>
          <w:sz w:val="24"/>
          <w:szCs w:val="24"/>
        </w:rPr>
        <w:t xml:space="preserve">individually </w:t>
      </w:r>
      <w:r w:rsidR="00357483">
        <w:rPr>
          <w:rFonts w:ascii="Times New Roman" w:hAnsi="Times New Roman" w:cs="Times New Roman"/>
          <w:sz w:val="24"/>
          <w:szCs w:val="24"/>
        </w:rPr>
        <w:t>defined</w:t>
      </w:r>
      <w:r w:rsidRPr="00DF5BA7">
        <w:rPr>
          <w:rFonts w:ascii="Times New Roman" w:hAnsi="Times New Roman" w:cs="Times New Roman"/>
          <w:sz w:val="24"/>
          <w:szCs w:val="24"/>
        </w:rPr>
        <w:t xml:space="preserve"> and </w:t>
      </w:r>
      <w:r w:rsidR="008D2FD3">
        <w:rPr>
          <w:rFonts w:ascii="Times New Roman" w:hAnsi="Times New Roman" w:cs="Times New Roman"/>
          <w:sz w:val="24"/>
          <w:szCs w:val="24"/>
        </w:rPr>
        <w:t xml:space="preserve">discussed with respect </w:t>
      </w:r>
      <w:r w:rsidRPr="00DF5BA7">
        <w:rPr>
          <w:rFonts w:ascii="Times New Roman" w:hAnsi="Times New Roman" w:cs="Times New Roman"/>
          <w:sz w:val="24"/>
          <w:szCs w:val="24"/>
        </w:rPr>
        <w:t xml:space="preserve">to the current </w:t>
      </w:r>
      <w:r w:rsidR="00357483">
        <w:rPr>
          <w:rFonts w:ascii="Times New Roman" w:hAnsi="Times New Roman" w:cs="Times New Roman"/>
          <w:sz w:val="24"/>
          <w:szCs w:val="24"/>
        </w:rPr>
        <w:t>study</w:t>
      </w:r>
      <w:r w:rsidRPr="00DF5BA7">
        <w:rPr>
          <w:rFonts w:ascii="Times New Roman" w:hAnsi="Times New Roman" w:cs="Times New Roman"/>
          <w:sz w:val="24"/>
          <w:szCs w:val="24"/>
        </w:rPr>
        <w:t xml:space="preserve">, </w:t>
      </w:r>
      <w:r w:rsidR="00AD7D8B">
        <w:rPr>
          <w:rFonts w:ascii="Times New Roman" w:hAnsi="Times New Roman" w:cs="Times New Roman"/>
          <w:sz w:val="24"/>
          <w:szCs w:val="24"/>
        </w:rPr>
        <w:t>which</w:t>
      </w:r>
      <w:r w:rsidR="008D2FD3">
        <w:rPr>
          <w:rFonts w:ascii="Times New Roman" w:hAnsi="Times New Roman" w:cs="Times New Roman"/>
          <w:sz w:val="24"/>
          <w:szCs w:val="24"/>
        </w:rPr>
        <w:t>, in light of its assumptions,</w:t>
      </w:r>
      <w:r w:rsidR="00AD7D8B">
        <w:rPr>
          <w:rFonts w:ascii="Times New Roman" w:hAnsi="Times New Roman" w:cs="Times New Roman"/>
          <w:sz w:val="24"/>
          <w:szCs w:val="24"/>
        </w:rPr>
        <w:t xml:space="preserve"> follows a</w:t>
      </w:r>
      <w:r w:rsidR="00AD7D8B" w:rsidRPr="00DF5BA7">
        <w:rPr>
          <w:rFonts w:ascii="Times New Roman" w:hAnsi="Times New Roman" w:cs="Times New Roman"/>
          <w:sz w:val="24"/>
          <w:szCs w:val="24"/>
        </w:rPr>
        <w:t xml:space="preserve"> </w:t>
      </w:r>
      <w:r w:rsidRPr="00DF5BA7">
        <w:rPr>
          <w:rFonts w:ascii="Times New Roman" w:hAnsi="Times New Roman" w:cs="Times New Roman"/>
          <w:sz w:val="24"/>
          <w:szCs w:val="24"/>
        </w:rPr>
        <w:t xml:space="preserve">subjective (inductive) </w:t>
      </w:r>
      <w:r w:rsidR="00AD7D8B">
        <w:rPr>
          <w:rFonts w:ascii="Times New Roman" w:hAnsi="Times New Roman" w:cs="Times New Roman"/>
          <w:sz w:val="24"/>
          <w:szCs w:val="24"/>
        </w:rPr>
        <w:t>rather than an</w:t>
      </w:r>
      <w:r w:rsidRPr="00DF5BA7">
        <w:rPr>
          <w:rFonts w:ascii="Times New Roman" w:hAnsi="Times New Roman" w:cs="Times New Roman"/>
          <w:sz w:val="24"/>
          <w:szCs w:val="24"/>
        </w:rPr>
        <w:t xml:space="preserve"> objective (deductive) </w:t>
      </w:r>
      <w:r w:rsidR="00AD7D8B">
        <w:rPr>
          <w:rFonts w:ascii="Times New Roman" w:hAnsi="Times New Roman" w:cs="Times New Roman"/>
          <w:sz w:val="24"/>
          <w:szCs w:val="24"/>
        </w:rPr>
        <w:t xml:space="preserve">approach to </w:t>
      </w:r>
      <w:r w:rsidRPr="00DF5BA7">
        <w:rPr>
          <w:rFonts w:ascii="Times New Roman" w:hAnsi="Times New Roman" w:cs="Times New Roman"/>
          <w:sz w:val="24"/>
          <w:szCs w:val="24"/>
        </w:rPr>
        <w:t>reasoning</w:t>
      </w:r>
      <w:r w:rsidR="00AD7D8B">
        <w:rPr>
          <w:rFonts w:ascii="Times New Roman" w:hAnsi="Times New Roman" w:cs="Times New Roman"/>
          <w:sz w:val="24"/>
          <w:szCs w:val="24"/>
        </w:rPr>
        <w:t>. While t</w:t>
      </w:r>
      <w:r>
        <w:rPr>
          <w:rFonts w:ascii="Times New Roman" w:hAnsi="Times New Roman" w:cs="Times New Roman"/>
          <w:sz w:val="24"/>
          <w:szCs w:val="24"/>
        </w:rPr>
        <w:t xml:space="preserve">he deductive approach is used to test a theory or hypothesis </w:t>
      </w:r>
      <w:r w:rsidR="00AD7D8B">
        <w:rPr>
          <w:rFonts w:ascii="Times New Roman" w:hAnsi="Times New Roman" w:cs="Times New Roman"/>
          <w:sz w:val="24"/>
          <w:szCs w:val="24"/>
        </w:rPr>
        <w:t>that precedes the</w:t>
      </w:r>
      <w:r>
        <w:rPr>
          <w:rFonts w:ascii="Times New Roman" w:hAnsi="Times New Roman" w:cs="Times New Roman"/>
          <w:sz w:val="24"/>
          <w:szCs w:val="24"/>
        </w:rPr>
        <w:t xml:space="preserve"> research, </w:t>
      </w:r>
      <w:r w:rsidR="00AD7D8B">
        <w:rPr>
          <w:rFonts w:ascii="Times New Roman" w:hAnsi="Times New Roman" w:cs="Times New Roman"/>
          <w:sz w:val="24"/>
          <w:szCs w:val="24"/>
        </w:rPr>
        <w:t>the present study aims to collect data from which to develop a theory (</w:t>
      </w:r>
      <w:hyperlink r:id="rId9" w:history="1">
        <w:r w:rsidR="00AD7D8B" w:rsidRPr="00BF29FB">
          <w:rPr>
            <w:rFonts w:ascii="Times New Roman" w:hAnsi="Times New Roman" w:cs="Times New Roman"/>
            <w:sz w:val="24"/>
            <w:szCs w:val="24"/>
          </w:rPr>
          <w:t>Radwan</w:t>
        </w:r>
      </w:hyperlink>
      <w:r w:rsidR="00AD7D8B" w:rsidRPr="00BF29FB">
        <w:rPr>
          <w:rFonts w:ascii="Times New Roman" w:hAnsi="Times New Roman" w:cs="Times New Roman"/>
          <w:sz w:val="24"/>
          <w:szCs w:val="24"/>
        </w:rPr>
        <w:t xml:space="preserve">, </w:t>
      </w:r>
      <w:hyperlink r:id="rId10" w:history="1">
        <w:r w:rsidR="00AD7D8B" w:rsidRPr="00BF29FB">
          <w:rPr>
            <w:rFonts w:ascii="Times New Roman" w:hAnsi="Times New Roman" w:cs="Times New Roman"/>
            <w:sz w:val="24"/>
            <w:szCs w:val="24"/>
          </w:rPr>
          <w:t>Jones</w:t>
        </w:r>
      </w:hyperlink>
      <w:r w:rsidR="00AD7D8B">
        <w:t xml:space="preserve"> </w:t>
      </w:r>
      <w:r w:rsidR="00AD7D8B">
        <w:rPr>
          <w:rFonts w:ascii="Times New Roman" w:hAnsi="Times New Roman" w:cs="Times New Roman"/>
          <w:sz w:val="24"/>
          <w:szCs w:val="24"/>
        </w:rPr>
        <w:t xml:space="preserve">&amp; </w:t>
      </w:r>
      <w:hyperlink r:id="rId11" w:history="1">
        <w:r w:rsidR="00AD7D8B" w:rsidRPr="00BF29FB">
          <w:rPr>
            <w:rFonts w:ascii="Times New Roman" w:hAnsi="Times New Roman" w:cs="Times New Roman"/>
            <w:sz w:val="24"/>
            <w:szCs w:val="24"/>
          </w:rPr>
          <w:t>Minoli</w:t>
        </w:r>
      </w:hyperlink>
      <w:r w:rsidR="00AD7D8B" w:rsidRPr="00BF29FB">
        <w:rPr>
          <w:rFonts w:ascii="Times New Roman" w:hAnsi="Times New Roman" w:cs="Times New Roman"/>
          <w:sz w:val="24"/>
          <w:szCs w:val="24"/>
        </w:rPr>
        <w:t>,</w:t>
      </w:r>
      <w:r w:rsidR="00AD7D8B">
        <w:rPr>
          <w:rFonts w:ascii="Times New Roman" w:hAnsi="Times New Roman" w:cs="Times New Roman"/>
          <w:sz w:val="24"/>
          <w:szCs w:val="24"/>
        </w:rPr>
        <w:t xml:space="preserve"> 2012) and thereby </w:t>
      </w:r>
      <w:r>
        <w:rPr>
          <w:rFonts w:ascii="Times New Roman" w:hAnsi="Times New Roman" w:cs="Times New Roman"/>
          <w:sz w:val="24"/>
          <w:szCs w:val="24"/>
        </w:rPr>
        <w:t xml:space="preserve">understand a </w:t>
      </w:r>
      <w:r w:rsidRPr="000D500C">
        <w:rPr>
          <w:rFonts w:ascii="Times New Roman" w:hAnsi="Times New Roman" w:cs="Times New Roman"/>
          <w:sz w:val="24"/>
          <w:szCs w:val="24"/>
        </w:rPr>
        <w:t>phenomen</w:t>
      </w:r>
      <w:r>
        <w:rPr>
          <w:rFonts w:ascii="Times New Roman" w:hAnsi="Times New Roman" w:cs="Times New Roman"/>
          <w:sz w:val="24"/>
          <w:szCs w:val="24"/>
        </w:rPr>
        <w:t>on,</w:t>
      </w:r>
      <w:r w:rsidRPr="000D500C">
        <w:rPr>
          <w:rFonts w:ascii="Times New Roman" w:hAnsi="Times New Roman" w:cs="Times New Roman"/>
          <w:sz w:val="24"/>
          <w:szCs w:val="24"/>
        </w:rPr>
        <w:t xml:space="preserve"> </w:t>
      </w:r>
      <w:r w:rsidR="00AD7D8B">
        <w:rPr>
          <w:rFonts w:ascii="Times New Roman" w:hAnsi="Times New Roman" w:cs="Times New Roman"/>
          <w:sz w:val="24"/>
          <w:szCs w:val="24"/>
        </w:rPr>
        <w:t>hence the use of the inductive approach</w:t>
      </w:r>
      <w:r w:rsidRPr="000D500C">
        <w:rPr>
          <w:rFonts w:ascii="Times New Roman" w:hAnsi="Times New Roman" w:cs="Times New Roman"/>
          <w:sz w:val="24"/>
          <w:szCs w:val="24"/>
        </w:rPr>
        <w:t xml:space="preserve">.  </w:t>
      </w:r>
      <w:r w:rsidRPr="00BF29FB">
        <w:rPr>
          <w:rFonts w:ascii="Times New Roman" w:hAnsi="Times New Roman" w:cs="Times New Roman"/>
          <w:sz w:val="24"/>
          <w:szCs w:val="24"/>
        </w:rPr>
        <w:t>Radwan, Jones and Minoli</w:t>
      </w:r>
      <w:r>
        <w:rPr>
          <w:rFonts w:ascii="Times New Roman" w:hAnsi="Times New Roman" w:cs="Times New Roman"/>
          <w:sz w:val="24"/>
          <w:szCs w:val="24"/>
        </w:rPr>
        <w:t xml:space="preserve"> </w:t>
      </w:r>
      <w:r w:rsidRPr="000D500C">
        <w:rPr>
          <w:rFonts w:ascii="Times New Roman" w:hAnsi="Times New Roman" w:cs="Times New Roman"/>
          <w:sz w:val="24"/>
          <w:szCs w:val="24"/>
        </w:rPr>
        <w:t>(</w:t>
      </w:r>
      <w:r>
        <w:rPr>
          <w:rFonts w:ascii="Times New Roman" w:hAnsi="Times New Roman" w:cs="Times New Roman"/>
          <w:sz w:val="24"/>
          <w:szCs w:val="24"/>
        </w:rPr>
        <w:t>2012</w:t>
      </w:r>
      <w:r w:rsidRPr="000D500C">
        <w:rPr>
          <w:rFonts w:ascii="Times New Roman" w:hAnsi="Times New Roman" w:cs="Times New Roman"/>
          <w:sz w:val="24"/>
          <w:szCs w:val="24"/>
        </w:rPr>
        <w:t xml:space="preserve">) </w:t>
      </w:r>
      <w:r w:rsidR="00AD7D8B">
        <w:rPr>
          <w:rFonts w:ascii="Times New Roman" w:hAnsi="Times New Roman" w:cs="Times New Roman"/>
          <w:sz w:val="24"/>
          <w:szCs w:val="24"/>
        </w:rPr>
        <w:t>explained,</w:t>
      </w:r>
    </w:p>
    <w:p w:rsidR="00263080" w:rsidRDefault="00AE4E84" w:rsidP="00AE4E84">
      <w:pPr>
        <w:spacing w:line="240" w:lineRule="auto"/>
        <w:ind w:left="567" w:right="567"/>
        <w:jc w:val="both"/>
        <w:rPr>
          <w:rFonts w:ascii="Times New Roman" w:hAnsi="Times New Roman" w:cs="Times New Roman"/>
          <w:sz w:val="24"/>
          <w:szCs w:val="24"/>
        </w:rPr>
      </w:pPr>
      <w:r w:rsidRPr="000D55A4">
        <w:rPr>
          <w:rFonts w:ascii="Times New Roman" w:hAnsi="Times New Roman" w:cs="Times New Roman"/>
          <w:i/>
          <w:iCs/>
          <w:sz w:val="24"/>
          <w:szCs w:val="24"/>
        </w:rPr>
        <w:t>"</w:t>
      </w:r>
      <w:r w:rsidR="00263080" w:rsidRPr="000D55A4">
        <w:rPr>
          <w:rFonts w:ascii="Times New Roman" w:hAnsi="Times New Roman" w:cs="Times New Roman"/>
          <w:i/>
          <w:iCs/>
          <w:sz w:val="24"/>
          <w:szCs w:val="24"/>
        </w:rPr>
        <w:t>When researchers first  begin  to  open  up  any  new  line  of enquiry there will be no useful theories available from which to deduce  propositions  for  testing.  Knowledge has to begin with collecting facts and then trying to find some order in them. This is known as induction. Deduction is the  technique  by  which knowledge  develops  in  more  mature  fields  of  enquiry.  It involves a sort of logical leap.  Going a stage further than the theory, data is then collected to test it.</w:t>
      </w:r>
      <w:r w:rsidRPr="000D55A4">
        <w:rPr>
          <w:rFonts w:ascii="Times New Roman" w:hAnsi="Times New Roman" w:cs="Times New Roman"/>
          <w:i/>
          <w:iCs/>
          <w:sz w:val="24"/>
          <w:szCs w:val="24"/>
        </w:rPr>
        <w:t>"</w:t>
      </w:r>
      <w:r w:rsidR="00AD7D8B">
        <w:rPr>
          <w:rFonts w:ascii="Times New Roman" w:hAnsi="Times New Roman" w:cs="Times New Roman"/>
          <w:sz w:val="24"/>
          <w:szCs w:val="24"/>
        </w:rPr>
        <w:t xml:space="preserve"> (p. 6)</w:t>
      </w:r>
    </w:p>
    <w:p w:rsidR="00263080" w:rsidRPr="00702DC9" w:rsidRDefault="00263080" w:rsidP="008926C9">
      <w:pPr>
        <w:spacing w:line="480" w:lineRule="auto"/>
        <w:ind w:firstLine="567"/>
        <w:jc w:val="both"/>
        <w:rPr>
          <w:rFonts w:ascii="Times New Roman" w:hAnsi="Times New Roman" w:cs="Times New Roman"/>
          <w:sz w:val="24"/>
          <w:szCs w:val="24"/>
        </w:rPr>
      </w:pPr>
      <w:r w:rsidRPr="000D500C">
        <w:rPr>
          <w:rFonts w:ascii="Times New Roman" w:hAnsi="Times New Roman" w:cs="Times New Roman"/>
          <w:sz w:val="24"/>
          <w:szCs w:val="24"/>
        </w:rPr>
        <w:lastRenderedPageBreak/>
        <w:t>A researcher</w:t>
      </w:r>
      <w:r w:rsidRPr="00A65070">
        <w:rPr>
          <w:rFonts w:ascii="Times New Roman" w:hAnsi="Times New Roman" w:cs="Times New Roman"/>
          <w:sz w:val="24"/>
          <w:szCs w:val="24"/>
        </w:rPr>
        <w:t xml:space="preserve"> should explain clearly which approach is being followed in his </w:t>
      </w:r>
      <w:r w:rsidRPr="004D14BC">
        <w:rPr>
          <w:rFonts w:ascii="Times New Roman" w:hAnsi="Times New Roman" w:cs="Times New Roman"/>
          <w:sz w:val="24"/>
          <w:szCs w:val="24"/>
        </w:rPr>
        <w:t xml:space="preserve">or her research </w:t>
      </w:r>
      <w:r w:rsidRPr="00702DC9">
        <w:rPr>
          <w:rFonts w:ascii="Times New Roman" w:hAnsi="Times New Roman" w:cs="Times New Roman"/>
          <w:sz w:val="24"/>
          <w:szCs w:val="24"/>
        </w:rPr>
        <w:t xml:space="preserve">project (Creswell, 2007). With the current research setup and the lack of existing studies </w:t>
      </w:r>
      <w:r>
        <w:rPr>
          <w:rFonts w:ascii="Times New Roman" w:hAnsi="Times New Roman" w:cs="Times New Roman"/>
          <w:sz w:val="24"/>
          <w:szCs w:val="24"/>
        </w:rPr>
        <w:t>and</w:t>
      </w:r>
      <w:r w:rsidRPr="00702DC9">
        <w:rPr>
          <w:rFonts w:ascii="Times New Roman" w:hAnsi="Times New Roman" w:cs="Times New Roman"/>
          <w:sz w:val="24"/>
          <w:szCs w:val="24"/>
        </w:rPr>
        <w:t xml:space="preserve"> theor</w:t>
      </w:r>
      <w:r>
        <w:rPr>
          <w:rFonts w:ascii="Times New Roman" w:hAnsi="Times New Roman" w:cs="Times New Roman"/>
          <w:sz w:val="24"/>
          <w:szCs w:val="24"/>
        </w:rPr>
        <w:t>ies</w:t>
      </w:r>
      <w:r w:rsidRPr="00702DC9">
        <w:rPr>
          <w:rFonts w:ascii="Times New Roman" w:hAnsi="Times New Roman" w:cs="Times New Roman"/>
          <w:sz w:val="24"/>
          <w:szCs w:val="24"/>
        </w:rPr>
        <w:t xml:space="preserve"> to be tested </w:t>
      </w:r>
      <w:r>
        <w:rPr>
          <w:rFonts w:ascii="Times New Roman" w:hAnsi="Times New Roman" w:cs="Times New Roman"/>
          <w:sz w:val="24"/>
          <w:szCs w:val="24"/>
        </w:rPr>
        <w:t>from this</w:t>
      </w:r>
      <w:r w:rsidRPr="00702DC9">
        <w:rPr>
          <w:rFonts w:ascii="Times New Roman" w:hAnsi="Times New Roman" w:cs="Times New Roman"/>
          <w:sz w:val="24"/>
          <w:szCs w:val="24"/>
        </w:rPr>
        <w:t xml:space="preserve"> region, in addition to the need to understand and discover factors </w:t>
      </w:r>
      <w:r>
        <w:rPr>
          <w:rFonts w:ascii="Times New Roman" w:hAnsi="Times New Roman" w:cs="Times New Roman"/>
          <w:sz w:val="24"/>
          <w:szCs w:val="24"/>
        </w:rPr>
        <w:t xml:space="preserve">that </w:t>
      </w:r>
      <w:r w:rsidRPr="00702DC9">
        <w:rPr>
          <w:rFonts w:ascii="Times New Roman" w:hAnsi="Times New Roman" w:cs="Times New Roman"/>
          <w:sz w:val="24"/>
          <w:szCs w:val="24"/>
        </w:rPr>
        <w:t xml:space="preserve">affect the creation </w:t>
      </w:r>
      <w:r w:rsidR="00C62D5C">
        <w:rPr>
          <w:rFonts w:ascii="Times New Roman" w:hAnsi="Times New Roman" w:cs="Times New Roman"/>
          <w:sz w:val="24"/>
          <w:szCs w:val="24"/>
        </w:rPr>
        <w:t xml:space="preserve">process </w:t>
      </w:r>
      <w:r w:rsidRPr="00702DC9">
        <w:rPr>
          <w:rFonts w:ascii="Times New Roman" w:hAnsi="Times New Roman" w:cs="Times New Roman"/>
          <w:sz w:val="24"/>
          <w:szCs w:val="24"/>
        </w:rPr>
        <w:t xml:space="preserve">of </w:t>
      </w:r>
      <w:r w:rsidR="00AD7D8B">
        <w:rPr>
          <w:rFonts w:ascii="Times New Roman" w:hAnsi="Times New Roman" w:cs="Times New Roman"/>
          <w:sz w:val="24"/>
          <w:szCs w:val="24"/>
        </w:rPr>
        <w:t xml:space="preserve">a </w:t>
      </w:r>
      <w:r w:rsidR="004A2198">
        <w:rPr>
          <w:rFonts w:ascii="Times New Roman" w:hAnsi="Times New Roman" w:cs="Times New Roman"/>
          <w:sz w:val="24"/>
          <w:szCs w:val="24"/>
        </w:rPr>
        <w:t>spin-off</w:t>
      </w:r>
      <w:r w:rsidRPr="00702DC9">
        <w:rPr>
          <w:rFonts w:ascii="Times New Roman" w:hAnsi="Times New Roman" w:cs="Times New Roman"/>
          <w:sz w:val="24"/>
          <w:szCs w:val="24"/>
        </w:rPr>
        <w:t xml:space="preserve">, the inductive approach </w:t>
      </w:r>
      <w:r w:rsidR="00AD7D8B">
        <w:rPr>
          <w:rFonts w:ascii="Times New Roman" w:hAnsi="Times New Roman" w:cs="Times New Roman"/>
          <w:sz w:val="24"/>
          <w:szCs w:val="24"/>
        </w:rPr>
        <w:t>wa</w:t>
      </w:r>
      <w:r>
        <w:rPr>
          <w:rFonts w:ascii="Times New Roman" w:hAnsi="Times New Roman" w:cs="Times New Roman"/>
          <w:sz w:val="24"/>
          <w:szCs w:val="24"/>
        </w:rPr>
        <w:t>s adopted</w:t>
      </w:r>
      <w:r w:rsidRPr="00702DC9">
        <w:rPr>
          <w:rFonts w:ascii="Times New Roman" w:hAnsi="Times New Roman" w:cs="Times New Roman"/>
          <w:sz w:val="24"/>
          <w:szCs w:val="24"/>
        </w:rPr>
        <w:t xml:space="preserve"> as it </w:t>
      </w:r>
      <w:r>
        <w:rPr>
          <w:rFonts w:ascii="Times New Roman" w:hAnsi="Times New Roman" w:cs="Times New Roman"/>
          <w:sz w:val="24"/>
          <w:szCs w:val="24"/>
        </w:rPr>
        <w:t xml:space="preserve">is useful </w:t>
      </w:r>
      <w:r w:rsidR="00AD7D8B">
        <w:rPr>
          <w:rFonts w:ascii="Times New Roman" w:hAnsi="Times New Roman" w:cs="Times New Roman"/>
          <w:sz w:val="24"/>
          <w:szCs w:val="24"/>
        </w:rPr>
        <w:t>for</w:t>
      </w:r>
      <w:r w:rsidRPr="00702DC9">
        <w:rPr>
          <w:rFonts w:ascii="Times New Roman" w:hAnsi="Times New Roman" w:cs="Times New Roman"/>
          <w:sz w:val="24"/>
          <w:szCs w:val="24"/>
        </w:rPr>
        <w:t xml:space="preserve"> </w:t>
      </w:r>
      <w:r>
        <w:rPr>
          <w:rFonts w:ascii="Times New Roman" w:hAnsi="Times New Roman" w:cs="Times New Roman"/>
          <w:sz w:val="24"/>
          <w:szCs w:val="24"/>
        </w:rPr>
        <w:t>gain</w:t>
      </w:r>
      <w:r w:rsidR="00AD7D8B">
        <w:rPr>
          <w:rFonts w:ascii="Times New Roman" w:hAnsi="Times New Roman" w:cs="Times New Roman"/>
          <w:sz w:val="24"/>
          <w:szCs w:val="24"/>
        </w:rPr>
        <w:t>ing</w:t>
      </w:r>
      <w:r>
        <w:rPr>
          <w:rFonts w:ascii="Times New Roman" w:hAnsi="Times New Roman" w:cs="Times New Roman"/>
          <w:sz w:val="24"/>
          <w:szCs w:val="24"/>
        </w:rPr>
        <w:t xml:space="preserve"> insight into</w:t>
      </w:r>
      <w:r w:rsidRPr="00702DC9">
        <w:rPr>
          <w:rFonts w:ascii="Times New Roman" w:hAnsi="Times New Roman" w:cs="Times New Roman"/>
          <w:sz w:val="24"/>
          <w:szCs w:val="24"/>
        </w:rPr>
        <w:t xml:space="preserve"> the </w:t>
      </w:r>
      <w:r w:rsidR="004A2198">
        <w:rPr>
          <w:rFonts w:ascii="Times New Roman" w:hAnsi="Times New Roman" w:cs="Times New Roman"/>
          <w:sz w:val="24"/>
          <w:szCs w:val="24"/>
        </w:rPr>
        <w:t>spin-off</w:t>
      </w:r>
      <w:r w:rsidRPr="00702DC9">
        <w:rPr>
          <w:rFonts w:ascii="Times New Roman" w:hAnsi="Times New Roman" w:cs="Times New Roman"/>
          <w:sz w:val="24"/>
          <w:szCs w:val="24"/>
        </w:rPr>
        <w:t xml:space="preserve"> phenomen</w:t>
      </w:r>
      <w:r w:rsidR="00AD7D8B">
        <w:rPr>
          <w:rFonts w:ascii="Times New Roman" w:hAnsi="Times New Roman" w:cs="Times New Roman"/>
          <w:sz w:val="24"/>
          <w:szCs w:val="24"/>
        </w:rPr>
        <w:t>on</w:t>
      </w:r>
      <w:r>
        <w:rPr>
          <w:rFonts w:ascii="Times New Roman" w:hAnsi="Times New Roman" w:cs="Times New Roman"/>
          <w:sz w:val="24"/>
          <w:szCs w:val="24"/>
        </w:rPr>
        <w:t xml:space="preserve"> captured from the experience of experts.</w:t>
      </w:r>
    </w:p>
    <w:p w:rsidR="008D2FD3" w:rsidRDefault="00263080" w:rsidP="00263080">
      <w:pPr>
        <w:spacing w:line="480" w:lineRule="auto"/>
        <w:ind w:firstLine="720"/>
        <w:jc w:val="both"/>
        <w:rPr>
          <w:rFonts w:ascii="Times New Roman" w:hAnsi="Times New Roman" w:cs="Times New Roman"/>
          <w:sz w:val="24"/>
          <w:szCs w:val="24"/>
        </w:rPr>
      </w:pPr>
      <w:r w:rsidRPr="00702DC9">
        <w:rPr>
          <w:rFonts w:ascii="Times New Roman" w:hAnsi="Times New Roman" w:cs="Times New Roman"/>
          <w:sz w:val="24"/>
          <w:szCs w:val="24"/>
        </w:rPr>
        <w:t>The inductive case study approach</w:t>
      </w:r>
      <w:r w:rsidR="008D2FD3">
        <w:rPr>
          <w:rFonts w:ascii="Times New Roman" w:hAnsi="Times New Roman" w:cs="Times New Roman"/>
          <w:sz w:val="24"/>
          <w:szCs w:val="24"/>
        </w:rPr>
        <w:t xml:space="preserve"> used in the current study</w:t>
      </w:r>
      <w:r w:rsidRPr="00702DC9">
        <w:rPr>
          <w:rFonts w:ascii="Times New Roman" w:hAnsi="Times New Roman" w:cs="Times New Roman"/>
          <w:sz w:val="24"/>
          <w:szCs w:val="24"/>
        </w:rPr>
        <w:t xml:space="preserve"> is influenced by the ontological</w:t>
      </w:r>
      <w:r w:rsidRPr="00F35843">
        <w:rPr>
          <w:rFonts w:ascii="Times New Roman" w:hAnsi="Times New Roman" w:cs="Times New Roman"/>
          <w:sz w:val="24"/>
          <w:szCs w:val="24"/>
        </w:rPr>
        <w:t xml:space="preserve"> and epistemological stance of the researcher</w:t>
      </w:r>
      <w:r w:rsidR="008D2FD3">
        <w:rPr>
          <w:rFonts w:ascii="Times New Roman" w:hAnsi="Times New Roman" w:cs="Times New Roman"/>
          <w:sz w:val="24"/>
          <w:szCs w:val="24"/>
        </w:rPr>
        <w:t xml:space="preserve">, which </w:t>
      </w:r>
      <w:r w:rsidRPr="00F35843">
        <w:rPr>
          <w:rFonts w:ascii="Times New Roman" w:hAnsi="Times New Roman" w:cs="Times New Roman"/>
          <w:sz w:val="24"/>
          <w:szCs w:val="24"/>
        </w:rPr>
        <w:t xml:space="preserve">suggests </w:t>
      </w:r>
      <w:r w:rsidRPr="004D14BC">
        <w:rPr>
          <w:rFonts w:ascii="Times New Roman" w:hAnsi="Times New Roman" w:cs="Times New Roman"/>
          <w:sz w:val="24"/>
          <w:szCs w:val="24"/>
        </w:rPr>
        <w:t>the ontological belief</w:t>
      </w:r>
      <w:r w:rsidRPr="000D500C">
        <w:rPr>
          <w:rFonts w:ascii="Times New Roman" w:hAnsi="Times New Roman" w:cs="Times New Roman"/>
          <w:sz w:val="24"/>
          <w:szCs w:val="24"/>
        </w:rPr>
        <w:t xml:space="preserve"> that reality is socially created</w:t>
      </w:r>
      <w:r w:rsidR="008D2FD3">
        <w:rPr>
          <w:rFonts w:ascii="Times New Roman" w:hAnsi="Times New Roman" w:cs="Times New Roman"/>
          <w:sz w:val="24"/>
          <w:szCs w:val="24"/>
        </w:rPr>
        <w:t xml:space="preserve"> as well as a</w:t>
      </w:r>
      <w:r w:rsidR="008D2FD3" w:rsidRPr="00F35843">
        <w:rPr>
          <w:rFonts w:ascii="Times New Roman" w:hAnsi="Times New Roman" w:cs="Times New Roman"/>
          <w:sz w:val="24"/>
          <w:szCs w:val="24"/>
        </w:rPr>
        <w:t xml:space="preserve"> subjective epistemology</w:t>
      </w:r>
      <w:r w:rsidRPr="000D500C">
        <w:rPr>
          <w:rFonts w:ascii="Times New Roman" w:hAnsi="Times New Roman" w:cs="Times New Roman"/>
          <w:sz w:val="24"/>
          <w:szCs w:val="24"/>
        </w:rPr>
        <w:t xml:space="preserve">.  </w:t>
      </w:r>
    </w:p>
    <w:p w:rsidR="00263080" w:rsidRDefault="00263080" w:rsidP="00263080">
      <w:pPr>
        <w:spacing w:line="480" w:lineRule="auto"/>
        <w:ind w:firstLine="720"/>
        <w:jc w:val="both"/>
        <w:rPr>
          <w:rFonts w:ascii="Times New Roman" w:hAnsi="Times New Roman" w:cs="Times New Roman"/>
          <w:sz w:val="24"/>
          <w:szCs w:val="24"/>
        </w:rPr>
      </w:pPr>
      <w:r w:rsidRPr="000D500C">
        <w:rPr>
          <w:rFonts w:ascii="Times New Roman" w:hAnsi="Times New Roman" w:cs="Times New Roman"/>
          <w:sz w:val="24"/>
          <w:szCs w:val="24"/>
        </w:rPr>
        <w:t xml:space="preserve">The ontological assumption is related to the nature or reality of the </w:t>
      </w:r>
      <w:r>
        <w:rPr>
          <w:rFonts w:ascii="Times New Roman" w:hAnsi="Times New Roman" w:cs="Times New Roman"/>
          <w:sz w:val="24"/>
          <w:szCs w:val="24"/>
        </w:rPr>
        <w:t xml:space="preserve">phenomena being </w:t>
      </w:r>
      <w:r w:rsidRPr="000D500C">
        <w:rPr>
          <w:rFonts w:ascii="Times New Roman" w:hAnsi="Times New Roman" w:cs="Times New Roman"/>
          <w:sz w:val="24"/>
          <w:szCs w:val="24"/>
        </w:rPr>
        <w:t xml:space="preserve">studied (Creswell, 2007).  </w:t>
      </w:r>
      <w:r w:rsidRPr="00153953">
        <w:rPr>
          <w:rFonts w:ascii="Times New Roman" w:hAnsi="Times New Roman" w:cs="Times New Roman"/>
          <w:sz w:val="24"/>
          <w:szCs w:val="24"/>
        </w:rPr>
        <w:t>Some researcher</w:t>
      </w:r>
      <w:r>
        <w:rPr>
          <w:rFonts w:ascii="Times New Roman" w:hAnsi="Times New Roman" w:cs="Times New Roman"/>
          <w:sz w:val="24"/>
          <w:szCs w:val="24"/>
        </w:rPr>
        <w:t>s refer to</w:t>
      </w:r>
      <w:r w:rsidRPr="000D500C">
        <w:rPr>
          <w:rFonts w:ascii="Times New Roman" w:hAnsi="Times New Roman" w:cs="Times New Roman"/>
          <w:sz w:val="24"/>
          <w:szCs w:val="24"/>
        </w:rPr>
        <w:t xml:space="preserve"> ontological assumption </w:t>
      </w:r>
      <w:r w:rsidR="00CA7010">
        <w:rPr>
          <w:rFonts w:ascii="Times New Roman" w:hAnsi="Times New Roman" w:cs="Times New Roman"/>
          <w:sz w:val="24"/>
          <w:szCs w:val="24"/>
        </w:rPr>
        <w:t>with respect to</w:t>
      </w:r>
      <w:r w:rsidRPr="000D500C">
        <w:rPr>
          <w:rFonts w:ascii="Times New Roman" w:hAnsi="Times New Roman" w:cs="Times New Roman"/>
          <w:sz w:val="24"/>
          <w:szCs w:val="24"/>
        </w:rPr>
        <w:t xml:space="preserve"> basic ontological question</w:t>
      </w:r>
      <w:r w:rsidR="00CA7010">
        <w:rPr>
          <w:rFonts w:ascii="Times New Roman" w:hAnsi="Times New Roman" w:cs="Times New Roman"/>
          <w:sz w:val="24"/>
          <w:szCs w:val="24"/>
        </w:rPr>
        <w:t>s</w:t>
      </w:r>
      <w:r>
        <w:rPr>
          <w:rFonts w:ascii="Times New Roman" w:hAnsi="Times New Roman" w:cs="Times New Roman"/>
          <w:sz w:val="24"/>
          <w:szCs w:val="24"/>
        </w:rPr>
        <w:t xml:space="preserve"> that should be asked at the beginning of the research</w:t>
      </w:r>
      <w:r w:rsidR="00CA7010">
        <w:rPr>
          <w:rFonts w:ascii="Times New Roman" w:hAnsi="Times New Roman" w:cs="Times New Roman"/>
          <w:sz w:val="24"/>
          <w:szCs w:val="24"/>
        </w:rPr>
        <w:t>:</w:t>
      </w:r>
      <w:r w:rsidRPr="000D500C">
        <w:rPr>
          <w:rFonts w:ascii="Times New Roman" w:hAnsi="Times New Roman" w:cs="Times New Roman"/>
          <w:sz w:val="24"/>
          <w:szCs w:val="24"/>
        </w:rPr>
        <w:t xml:space="preserve"> whether the reality to be investigated is external to the individual</w:t>
      </w:r>
      <w:r w:rsidR="00CA7010">
        <w:rPr>
          <w:rFonts w:ascii="Times New Roman" w:hAnsi="Times New Roman" w:cs="Times New Roman"/>
          <w:sz w:val="24"/>
          <w:szCs w:val="24"/>
        </w:rPr>
        <w:t>,</w:t>
      </w:r>
      <w:r>
        <w:rPr>
          <w:rFonts w:ascii="Times New Roman" w:hAnsi="Times New Roman" w:cs="Times New Roman"/>
          <w:sz w:val="24"/>
          <w:szCs w:val="24"/>
        </w:rPr>
        <w:t xml:space="preserve"> </w:t>
      </w:r>
      <w:r w:rsidRPr="000D500C">
        <w:rPr>
          <w:rFonts w:ascii="Times New Roman" w:hAnsi="Times New Roman" w:cs="Times New Roman"/>
          <w:sz w:val="24"/>
          <w:szCs w:val="24"/>
        </w:rPr>
        <w:t xml:space="preserve">imposing itself on </w:t>
      </w:r>
      <w:r>
        <w:rPr>
          <w:rFonts w:ascii="Times New Roman" w:hAnsi="Times New Roman" w:cs="Times New Roman"/>
          <w:sz w:val="24"/>
          <w:szCs w:val="24"/>
        </w:rPr>
        <w:t xml:space="preserve">the </w:t>
      </w:r>
      <w:r w:rsidRPr="000D500C">
        <w:rPr>
          <w:rFonts w:ascii="Times New Roman" w:hAnsi="Times New Roman" w:cs="Times New Roman"/>
          <w:sz w:val="24"/>
          <w:szCs w:val="24"/>
        </w:rPr>
        <w:t>individual consciousness or the product of individual consciousness</w:t>
      </w:r>
      <w:r w:rsidR="00CA7010">
        <w:rPr>
          <w:rFonts w:ascii="Times New Roman" w:hAnsi="Times New Roman" w:cs="Times New Roman"/>
          <w:sz w:val="24"/>
          <w:szCs w:val="24"/>
        </w:rPr>
        <w:t xml:space="preserve">; </w:t>
      </w:r>
      <w:r w:rsidRPr="000D500C">
        <w:rPr>
          <w:rFonts w:ascii="Times New Roman" w:hAnsi="Times New Roman" w:cs="Times New Roman"/>
          <w:sz w:val="24"/>
          <w:szCs w:val="24"/>
        </w:rPr>
        <w:t>whether reality is of an ‘objective’ nature or the product of individual cogniti</w:t>
      </w:r>
      <w:r>
        <w:rPr>
          <w:rFonts w:ascii="Times New Roman" w:hAnsi="Times New Roman" w:cs="Times New Roman"/>
          <w:sz w:val="24"/>
          <w:szCs w:val="24"/>
        </w:rPr>
        <w:t>on</w:t>
      </w:r>
      <w:r w:rsidR="00CA7010">
        <w:rPr>
          <w:rFonts w:ascii="Times New Roman" w:hAnsi="Times New Roman" w:cs="Times New Roman"/>
          <w:sz w:val="24"/>
          <w:szCs w:val="24"/>
        </w:rPr>
        <w:t>; and</w:t>
      </w:r>
      <w:r>
        <w:rPr>
          <w:rFonts w:ascii="Times New Roman" w:hAnsi="Times New Roman" w:cs="Times New Roman"/>
          <w:sz w:val="24"/>
          <w:szCs w:val="24"/>
        </w:rPr>
        <w:t xml:space="preserve"> whether reality is a given </w:t>
      </w:r>
      <w:r w:rsidRPr="000D500C">
        <w:rPr>
          <w:rFonts w:ascii="Times New Roman" w:hAnsi="Times New Roman" w:cs="Times New Roman"/>
          <w:sz w:val="24"/>
          <w:szCs w:val="24"/>
        </w:rPr>
        <w:t xml:space="preserve">out </w:t>
      </w:r>
      <w:r>
        <w:rPr>
          <w:rFonts w:ascii="Times New Roman" w:hAnsi="Times New Roman" w:cs="Times New Roman"/>
          <w:sz w:val="24"/>
          <w:szCs w:val="24"/>
        </w:rPr>
        <w:t xml:space="preserve">in the </w:t>
      </w:r>
      <w:r w:rsidRPr="000D500C">
        <w:rPr>
          <w:rFonts w:ascii="Times New Roman" w:hAnsi="Times New Roman" w:cs="Times New Roman"/>
          <w:sz w:val="24"/>
          <w:szCs w:val="24"/>
        </w:rPr>
        <w:t xml:space="preserve">world or </w:t>
      </w:r>
      <w:r>
        <w:rPr>
          <w:rFonts w:ascii="Times New Roman" w:hAnsi="Times New Roman" w:cs="Times New Roman"/>
          <w:sz w:val="24"/>
          <w:szCs w:val="24"/>
        </w:rPr>
        <w:t xml:space="preserve">reality is </w:t>
      </w:r>
      <w:r w:rsidRPr="000D500C">
        <w:rPr>
          <w:rFonts w:ascii="Times New Roman" w:hAnsi="Times New Roman" w:cs="Times New Roman"/>
          <w:sz w:val="24"/>
          <w:szCs w:val="24"/>
        </w:rPr>
        <w:t>the product of one’s mind</w:t>
      </w:r>
      <w:r>
        <w:rPr>
          <w:rFonts w:ascii="Times New Roman" w:hAnsi="Times New Roman" w:cs="Times New Roman"/>
          <w:sz w:val="24"/>
          <w:szCs w:val="24"/>
        </w:rPr>
        <w:t xml:space="preserve"> (Ditsa, 2004).</w:t>
      </w:r>
    </w:p>
    <w:p w:rsidR="00263080" w:rsidRDefault="008D2FD3" w:rsidP="009A21E7">
      <w:pPr>
        <w:spacing w:line="480" w:lineRule="auto"/>
        <w:jc w:val="both"/>
        <w:rPr>
          <w:rFonts w:ascii="Times New Roman" w:hAnsi="Times New Roman" w:cs="Times New Roman"/>
          <w:sz w:val="24"/>
          <w:szCs w:val="24"/>
        </w:rPr>
      </w:pPr>
      <w:r>
        <w:rPr>
          <w:rFonts w:ascii="Times New Roman" w:hAnsi="Times New Roman" w:cs="Times New Roman"/>
          <w:sz w:val="24"/>
          <w:szCs w:val="24"/>
        </w:rPr>
        <w:tab/>
        <w:t>In</w:t>
      </w:r>
      <w:r w:rsidR="00263080" w:rsidRPr="000D500C">
        <w:rPr>
          <w:rFonts w:ascii="Times New Roman" w:hAnsi="Times New Roman" w:cs="Times New Roman"/>
          <w:sz w:val="24"/>
          <w:szCs w:val="24"/>
        </w:rPr>
        <w:t xml:space="preserve"> this case study, the nature of reality </w:t>
      </w:r>
      <w:r w:rsidR="00CA7010">
        <w:rPr>
          <w:rFonts w:ascii="Times New Roman" w:hAnsi="Times New Roman" w:cs="Times New Roman"/>
          <w:sz w:val="24"/>
          <w:szCs w:val="24"/>
        </w:rPr>
        <w:t>per</w:t>
      </w:r>
      <w:r w:rsidR="00EF157C">
        <w:rPr>
          <w:rFonts w:ascii="Times New Roman" w:hAnsi="Times New Roman" w:cs="Times New Roman"/>
          <w:sz w:val="24"/>
          <w:szCs w:val="24"/>
        </w:rPr>
        <w:t>taining to</w:t>
      </w:r>
      <w:r w:rsidR="00263080" w:rsidRPr="000D500C">
        <w:rPr>
          <w:rFonts w:ascii="Times New Roman" w:hAnsi="Times New Roman" w:cs="Times New Roman"/>
          <w:sz w:val="24"/>
          <w:szCs w:val="24"/>
        </w:rPr>
        <w:t xml:space="preserve"> </w:t>
      </w:r>
      <w:r w:rsidR="004A2198">
        <w:rPr>
          <w:rFonts w:ascii="Times New Roman" w:hAnsi="Times New Roman" w:cs="Times New Roman"/>
          <w:sz w:val="24"/>
          <w:szCs w:val="24"/>
        </w:rPr>
        <w:t>spin-off</w:t>
      </w:r>
      <w:r w:rsidR="00EF157C">
        <w:rPr>
          <w:rFonts w:ascii="Times New Roman" w:hAnsi="Times New Roman" w:cs="Times New Roman"/>
          <w:sz w:val="24"/>
          <w:szCs w:val="24"/>
        </w:rPr>
        <w:t>s</w:t>
      </w:r>
      <w:r w:rsidR="00263080" w:rsidRPr="000D500C">
        <w:rPr>
          <w:rFonts w:ascii="Times New Roman" w:hAnsi="Times New Roman" w:cs="Times New Roman"/>
          <w:sz w:val="24"/>
          <w:szCs w:val="24"/>
        </w:rPr>
        <w:t xml:space="preserve"> is constructed by </w:t>
      </w:r>
      <w:r w:rsidR="00EF157C">
        <w:rPr>
          <w:rFonts w:ascii="Times New Roman" w:hAnsi="Times New Roman" w:cs="Times New Roman"/>
          <w:sz w:val="24"/>
          <w:szCs w:val="24"/>
        </w:rPr>
        <w:t>the researcher’s</w:t>
      </w:r>
      <w:r w:rsidR="00EF157C" w:rsidRPr="000D500C">
        <w:rPr>
          <w:rFonts w:ascii="Times New Roman" w:hAnsi="Times New Roman" w:cs="Times New Roman"/>
          <w:sz w:val="24"/>
          <w:szCs w:val="24"/>
        </w:rPr>
        <w:t xml:space="preserve"> </w:t>
      </w:r>
      <w:r w:rsidR="00263080" w:rsidRPr="000D500C">
        <w:rPr>
          <w:rFonts w:ascii="Times New Roman" w:hAnsi="Times New Roman" w:cs="Times New Roman"/>
          <w:sz w:val="24"/>
          <w:szCs w:val="24"/>
        </w:rPr>
        <w:t>perspective</w:t>
      </w:r>
      <w:r w:rsidR="00263080" w:rsidRPr="00F35843">
        <w:rPr>
          <w:rFonts w:ascii="Times New Roman" w:hAnsi="Times New Roman" w:cs="Times New Roman"/>
          <w:sz w:val="24"/>
          <w:szCs w:val="24"/>
        </w:rPr>
        <w:t xml:space="preserve"> and </w:t>
      </w:r>
      <w:r w:rsidR="00EF157C">
        <w:rPr>
          <w:rFonts w:ascii="Times New Roman" w:hAnsi="Times New Roman" w:cs="Times New Roman"/>
          <w:sz w:val="24"/>
          <w:szCs w:val="24"/>
        </w:rPr>
        <w:t>the context of the</w:t>
      </w:r>
      <w:r w:rsidR="00263080" w:rsidRPr="00F35843">
        <w:rPr>
          <w:rFonts w:ascii="Times New Roman" w:hAnsi="Times New Roman" w:cs="Times New Roman"/>
          <w:sz w:val="24"/>
          <w:szCs w:val="24"/>
        </w:rPr>
        <w:t xml:space="preserve"> UAE market. </w:t>
      </w:r>
      <w:r w:rsidR="00EF157C">
        <w:rPr>
          <w:rFonts w:ascii="Times New Roman" w:hAnsi="Times New Roman" w:cs="Times New Roman"/>
          <w:sz w:val="24"/>
          <w:szCs w:val="24"/>
        </w:rPr>
        <w:t>As t</w:t>
      </w:r>
      <w:r w:rsidR="00263080" w:rsidRPr="00F35843">
        <w:rPr>
          <w:rFonts w:ascii="Times New Roman" w:hAnsi="Times New Roman" w:cs="Times New Roman"/>
          <w:sz w:val="24"/>
          <w:szCs w:val="24"/>
        </w:rPr>
        <w:t xml:space="preserve">he </w:t>
      </w:r>
      <w:r w:rsidR="004A2198">
        <w:rPr>
          <w:rFonts w:ascii="Times New Roman" w:hAnsi="Times New Roman" w:cs="Times New Roman"/>
          <w:sz w:val="24"/>
          <w:szCs w:val="24"/>
        </w:rPr>
        <w:t>spin-off</w:t>
      </w:r>
      <w:r w:rsidR="00263080" w:rsidRPr="00F35843">
        <w:rPr>
          <w:rFonts w:ascii="Times New Roman" w:hAnsi="Times New Roman" w:cs="Times New Roman"/>
          <w:sz w:val="24"/>
          <w:szCs w:val="24"/>
        </w:rPr>
        <w:t xml:space="preserve"> phenomenon is new in th</w:t>
      </w:r>
      <w:r w:rsidR="00EF157C">
        <w:rPr>
          <w:rFonts w:ascii="Times New Roman" w:hAnsi="Times New Roman" w:cs="Times New Roman"/>
          <w:sz w:val="24"/>
          <w:szCs w:val="24"/>
        </w:rPr>
        <w:t>is</w:t>
      </w:r>
      <w:r w:rsidR="00263080" w:rsidRPr="00F35843">
        <w:rPr>
          <w:rFonts w:ascii="Times New Roman" w:hAnsi="Times New Roman" w:cs="Times New Roman"/>
          <w:sz w:val="24"/>
          <w:szCs w:val="24"/>
        </w:rPr>
        <w:t xml:space="preserve"> market</w:t>
      </w:r>
      <w:r w:rsidR="00EF157C">
        <w:rPr>
          <w:rFonts w:ascii="Times New Roman" w:hAnsi="Times New Roman" w:cs="Times New Roman"/>
          <w:sz w:val="24"/>
          <w:szCs w:val="24"/>
        </w:rPr>
        <w:t>,</w:t>
      </w:r>
      <w:r w:rsidR="00263080" w:rsidRPr="00F35843">
        <w:rPr>
          <w:rFonts w:ascii="Times New Roman" w:hAnsi="Times New Roman" w:cs="Times New Roman"/>
          <w:sz w:val="24"/>
          <w:szCs w:val="24"/>
        </w:rPr>
        <w:t xml:space="preserve"> </w:t>
      </w:r>
      <w:r w:rsidR="00263080">
        <w:rPr>
          <w:rFonts w:ascii="Times New Roman" w:hAnsi="Times New Roman" w:cs="Times New Roman"/>
          <w:sz w:val="24"/>
          <w:szCs w:val="24"/>
        </w:rPr>
        <w:t xml:space="preserve">this research </w:t>
      </w:r>
      <w:r w:rsidR="00263080" w:rsidRPr="00F35843">
        <w:rPr>
          <w:rFonts w:ascii="Times New Roman" w:hAnsi="Times New Roman" w:cs="Times New Roman"/>
          <w:sz w:val="24"/>
          <w:szCs w:val="24"/>
        </w:rPr>
        <w:t xml:space="preserve">will provide evidence from the UAE </w:t>
      </w:r>
      <w:r w:rsidR="00263080">
        <w:rPr>
          <w:rFonts w:ascii="Times New Roman" w:hAnsi="Times New Roman" w:cs="Times New Roman"/>
          <w:sz w:val="24"/>
          <w:szCs w:val="24"/>
        </w:rPr>
        <w:t xml:space="preserve">through the use of multiple case studies and be interpreted </w:t>
      </w:r>
      <w:r w:rsidR="00263080" w:rsidRPr="00F35843">
        <w:rPr>
          <w:rFonts w:ascii="Times New Roman" w:hAnsi="Times New Roman" w:cs="Times New Roman"/>
          <w:sz w:val="24"/>
          <w:szCs w:val="24"/>
        </w:rPr>
        <w:t xml:space="preserve">from </w:t>
      </w:r>
      <w:r w:rsidR="00EF157C">
        <w:rPr>
          <w:rFonts w:ascii="Times New Roman" w:hAnsi="Times New Roman" w:cs="Times New Roman"/>
          <w:sz w:val="24"/>
          <w:szCs w:val="24"/>
        </w:rPr>
        <w:t>the researcher’s</w:t>
      </w:r>
      <w:r w:rsidR="00263080" w:rsidRPr="00F35843">
        <w:rPr>
          <w:rFonts w:ascii="Times New Roman" w:hAnsi="Times New Roman" w:cs="Times New Roman"/>
          <w:sz w:val="24"/>
          <w:szCs w:val="24"/>
        </w:rPr>
        <w:t xml:space="preserve"> perspective and </w:t>
      </w:r>
      <w:r w:rsidR="00263080">
        <w:rPr>
          <w:rFonts w:ascii="Times New Roman" w:hAnsi="Times New Roman" w:cs="Times New Roman"/>
          <w:sz w:val="24"/>
          <w:szCs w:val="24"/>
        </w:rPr>
        <w:t>from the</w:t>
      </w:r>
      <w:r w:rsidR="00263080" w:rsidRPr="00F35843">
        <w:rPr>
          <w:rFonts w:ascii="Times New Roman" w:hAnsi="Times New Roman" w:cs="Times New Roman"/>
          <w:sz w:val="24"/>
          <w:szCs w:val="24"/>
        </w:rPr>
        <w:t xml:space="preserve"> participant</w:t>
      </w:r>
      <w:r w:rsidR="00263080">
        <w:rPr>
          <w:rFonts w:ascii="Times New Roman" w:hAnsi="Times New Roman" w:cs="Times New Roman"/>
          <w:sz w:val="24"/>
          <w:szCs w:val="24"/>
        </w:rPr>
        <w:t>s’</w:t>
      </w:r>
      <w:r w:rsidR="00263080" w:rsidRPr="00F35843">
        <w:rPr>
          <w:rFonts w:ascii="Times New Roman" w:hAnsi="Times New Roman" w:cs="Times New Roman"/>
          <w:sz w:val="24"/>
          <w:szCs w:val="24"/>
        </w:rPr>
        <w:t xml:space="preserve"> experience </w:t>
      </w:r>
      <w:r w:rsidR="00263080" w:rsidRPr="00B56367">
        <w:rPr>
          <w:rFonts w:ascii="Times New Roman" w:hAnsi="Times New Roman" w:cs="Times New Roman"/>
          <w:sz w:val="24"/>
          <w:szCs w:val="24"/>
        </w:rPr>
        <w:t>using inductive reasoning.</w:t>
      </w:r>
    </w:p>
    <w:p w:rsidR="00E21C94" w:rsidRDefault="008D2FD3" w:rsidP="009A21E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second type of assumption, </w:t>
      </w:r>
      <w:r w:rsidR="00E21C94">
        <w:rPr>
          <w:rFonts w:ascii="Times New Roman" w:hAnsi="Times New Roman" w:cs="Times New Roman"/>
          <w:sz w:val="24"/>
          <w:szCs w:val="24"/>
        </w:rPr>
        <w:t>e</w:t>
      </w:r>
      <w:r w:rsidR="00263080" w:rsidRPr="009F4CCF">
        <w:rPr>
          <w:rFonts w:ascii="Times New Roman" w:hAnsi="Times New Roman" w:cs="Times New Roman"/>
          <w:sz w:val="24"/>
          <w:szCs w:val="24"/>
        </w:rPr>
        <w:t>pistemolog</w:t>
      </w:r>
      <w:r w:rsidR="00E21C94">
        <w:rPr>
          <w:rFonts w:ascii="Times New Roman" w:hAnsi="Times New Roman" w:cs="Times New Roman"/>
          <w:sz w:val="24"/>
          <w:szCs w:val="24"/>
        </w:rPr>
        <w:t>ical,</w:t>
      </w:r>
      <w:r w:rsidR="00263080">
        <w:rPr>
          <w:rFonts w:ascii="Times New Roman" w:hAnsi="Times New Roman" w:cs="Times New Roman"/>
          <w:sz w:val="24"/>
          <w:szCs w:val="24"/>
        </w:rPr>
        <w:t xml:space="preserve"> refers</w:t>
      </w:r>
      <w:r w:rsidR="00263080" w:rsidRPr="00C81C50">
        <w:rPr>
          <w:rFonts w:ascii="Times New Roman" w:hAnsi="Times New Roman" w:cs="Times New Roman"/>
          <w:sz w:val="24"/>
          <w:szCs w:val="24"/>
        </w:rPr>
        <w:t xml:space="preserve"> to the</w:t>
      </w:r>
      <w:r w:rsidR="00263080" w:rsidRPr="00921B54">
        <w:rPr>
          <w:rFonts w:ascii="Times New Roman" w:hAnsi="Times New Roman" w:cs="Times New Roman"/>
          <w:sz w:val="24"/>
          <w:szCs w:val="24"/>
        </w:rPr>
        <w:t xml:space="preserve"> knowledge the research</w:t>
      </w:r>
      <w:r w:rsidR="005E2723">
        <w:rPr>
          <w:rFonts w:ascii="Times New Roman" w:hAnsi="Times New Roman" w:cs="Times New Roman"/>
          <w:sz w:val="24"/>
          <w:szCs w:val="24"/>
        </w:rPr>
        <w:t>er</w:t>
      </w:r>
      <w:r w:rsidR="00263080" w:rsidRPr="00921B54">
        <w:rPr>
          <w:rFonts w:ascii="Times New Roman" w:hAnsi="Times New Roman" w:cs="Times New Roman"/>
          <w:sz w:val="24"/>
          <w:szCs w:val="24"/>
        </w:rPr>
        <w:t xml:space="preserve"> has, </w:t>
      </w:r>
      <w:r w:rsidR="005E2723">
        <w:rPr>
          <w:rFonts w:ascii="Times New Roman" w:hAnsi="Times New Roman" w:cs="Times New Roman"/>
          <w:sz w:val="24"/>
          <w:szCs w:val="24"/>
        </w:rPr>
        <w:t>or</w:t>
      </w:r>
      <w:r w:rsidR="00263080" w:rsidRPr="00921B54">
        <w:rPr>
          <w:rFonts w:ascii="Times New Roman" w:hAnsi="Times New Roman" w:cs="Times New Roman"/>
          <w:sz w:val="24"/>
          <w:szCs w:val="24"/>
        </w:rPr>
        <w:t xml:space="preserve"> “how we know what we know” (Crotty, 1998, p.8).  Fu</w:t>
      </w:r>
      <w:r w:rsidR="005E2723">
        <w:rPr>
          <w:rFonts w:ascii="Times New Roman" w:hAnsi="Times New Roman" w:cs="Times New Roman"/>
          <w:sz w:val="24"/>
          <w:szCs w:val="24"/>
        </w:rPr>
        <w:t>rther</w:t>
      </w:r>
      <w:r w:rsidR="00263080" w:rsidRPr="00921B54">
        <w:rPr>
          <w:rFonts w:ascii="Times New Roman" w:hAnsi="Times New Roman" w:cs="Times New Roman"/>
          <w:sz w:val="24"/>
          <w:szCs w:val="24"/>
        </w:rPr>
        <w:t xml:space="preserve"> explanation of epistemology </w:t>
      </w:r>
      <w:r w:rsidR="00263080" w:rsidRPr="00921B54">
        <w:rPr>
          <w:rFonts w:ascii="Times New Roman" w:hAnsi="Times New Roman" w:cs="Times New Roman"/>
          <w:sz w:val="24"/>
          <w:szCs w:val="24"/>
        </w:rPr>
        <w:lastRenderedPageBreak/>
        <w:t>as stated by Maynard (1994) is</w:t>
      </w:r>
      <w:r w:rsidR="00263080">
        <w:rPr>
          <w:rFonts w:ascii="Times New Roman" w:hAnsi="Times New Roman" w:cs="Times New Roman"/>
          <w:sz w:val="24"/>
          <w:szCs w:val="24"/>
        </w:rPr>
        <w:t xml:space="preserve"> that</w:t>
      </w:r>
      <w:r w:rsidR="00263080" w:rsidRPr="00921B54">
        <w:rPr>
          <w:rFonts w:ascii="Times New Roman" w:hAnsi="Times New Roman" w:cs="Times New Roman"/>
          <w:sz w:val="24"/>
          <w:szCs w:val="24"/>
        </w:rPr>
        <w:t xml:space="preserve">   “</w:t>
      </w:r>
      <w:r w:rsidR="005E2723">
        <w:rPr>
          <w:rFonts w:ascii="Times New Roman" w:hAnsi="Times New Roman" w:cs="Times New Roman"/>
          <w:sz w:val="24"/>
          <w:szCs w:val="24"/>
        </w:rPr>
        <w:t>e</w:t>
      </w:r>
      <w:r w:rsidR="00263080" w:rsidRPr="00921B54">
        <w:rPr>
          <w:rFonts w:ascii="Times New Roman" w:hAnsi="Times New Roman" w:cs="Times New Roman"/>
          <w:sz w:val="24"/>
          <w:szCs w:val="24"/>
        </w:rPr>
        <w:t xml:space="preserve">pistemology </w:t>
      </w:r>
      <w:r w:rsidR="00263080">
        <w:rPr>
          <w:rFonts w:ascii="Times New Roman" w:hAnsi="Times New Roman" w:cs="Times New Roman"/>
          <w:sz w:val="24"/>
          <w:szCs w:val="24"/>
        </w:rPr>
        <w:t xml:space="preserve">is </w:t>
      </w:r>
      <w:r w:rsidR="00263080" w:rsidRPr="00921B54">
        <w:rPr>
          <w:rFonts w:ascii="Times New Roman" w:hAnsi="Times New Roman" w:cs="Times New Roman"/>
          <w:sz w:val="24"/>
          <w:szCs w:val="24"/>
        </w:rPr>
        <w:t xml:space="preserve">concerned with providing a philosophical grounding for deciding what  </w:t>
      </w:r>
      <w:r w:rsidR="00263080" w:rsidRPr="00924D17">
        <w:rPr>
          <w:rFonts w:ascii="Times New Roman" w:hAnsi="Times New Roman" w:cs="Times New Roman"/>
          <w:sz w:val="24"/>
          <w:szCs w:val="24"/>
        </w:rPr>
        <w:t>kinds  of  knowledge  are  possible and  how  we  can  ensure  that  they  are  both  adequate  and legitimate”</w:t>
      </w:r>
      <w:r w:rsidR="005E2723">
        <w:rPr>
          <w:rFonts w:ascii="Times New Roman" w:hAnsi="Times New Roman" w:cs="Times New Roman"/>
          <w:sz w:val="24"/>
          <w:szCs w:val="24"/>
        </w:rPr>
        <w:t xml:space="preserve"> (</w:t>
      </w:r>
      <w:r w:rsidR="005E2723" w:rsidRPr="00921B54">
        <w:rPr>
          <w:rFonts w:ascii="Times New Roman" w:hAnsi="Times New Roman" w:cs="Times New Roman"/>
          <w:sz w:val="24"/>
          <w:szCs w:val="24"/>
        </w:rPr>
        <w:t>p.10</w:t>
      </w:r>
      <w:r w:rsidR="005E2723">
        <w:rPr>
          <w:rFonts w:ascii="Times New Roman" w:hAnsi="Times New Roman" w:cs="Times New Roman"/>
          <w:sz w:val="24"/>
          <w:szCs w:val="24"/>
        </w:rPr>
        <w:t>)</w:t>
      </w:r>
      <w:r w:rsidR="00263080">
        <w:rPr>
          <w:rFonts w:ascii="Times New Roman" w:hAnsi="Times New Roman" w:cs="Times New Roman"/>
          <w:sz w:val="24"/>
          <w:szCs w:val="24"/>
        </w:rPr>
        <w:t>.</w:t>
      </w:r>
      <w:r w:rsidR="00263080" w:rsidRPr="00924D17">
        <w:rPr>
          <w:rFonts w:ascii="Times New Roman" w:hAnsi="Times New Roman" w:cs="Times New Roman"/>
          <w:sz w:val="24"/>
          <w:szCs w:val="24"/>
        </w:rPr>
        <w:t xml:space="preserve">   </w:t>
      </w:r>
      <w:r w:rsidR="00E21C94" w:rsidRPr="00C81C50">
        <w:rPr>
          <w:rFonts w:ascii="Times New Roman" w:hAnsi="Times New Roman" w:cs="Times New Roman"/>
          <w:sz w:val="24"/>
          <w:szCs w:val="24"/>
        </w:rPr>
        <w:t xml:space="preserve">Researchers judge the world based on how </w:t>
      </w:r>
      <w:r w:rsidR="00E21C94">
        <w:rPr>
          <w:rFonts w:ascii="Times New Roman" w:hAnsi="Times New Roman" w:cs="Times New Roman"/>
          <w:sz w:val="24"/>
          <w:szCs w:val="24"/>
        </w:rPr>
        <w:t>they</w:t>
      </w:r>
      <w:r w:rsidR="00E21C94" w:rsidRPr="00C81C50">
        <w:rPr>
          <w:rFonts w:ascii="Times New Roman" w:hAnsi="Times New Roman" w:cs="Times New Roman"/>
          <w:sz w:val="24"/>
          <w:szCs w:val="24"/>
        </w:rPr>
        <w:t xml:space="preserve"> see the world; it is </w:t>
      </w:r>
      <w:r w:rsidR="00E21C94">
        <w:rPr>
          <w:rFonts w:ascii="Times New Roman" w:hAnsi="Times New Roman" w:cs="Times New Roman"/>
          <w:sz w:val="24"/>
          <w:szCs w:val="24"/>
        </w:rPr>
        <w:t>i</w:t>
      </w:r>
      <w:r w:rsidR="00E21C94" w:rsidRPr="00C81C50">
        <w:rPr>
          <w:rFonts w:ascii="Times New Roman" w:hAnsi="Times New Roman" w:cs="Times New Roman"/>
          <w:sz w:val="24"/>
          <w:szCs w:val="24"/>
        </w:rPr>
        <w:t xml:space="preserve">nter-subjective because we experience the world with and through </w:t>
      </w:r>
      <w:r w:rsidR="00E21C94">
        <w:rPr>
          <w:rFonts w:ascii="Times New Roman" w:hAnsi="Times New Roman" w:cs="Times New Roman"/>
          <w:sz w:val="24"/>
          <w:szCs w:val="24"/>
        </w:rPr>
        <w:t xml:space="preserve">an individual </w:t>
      </w:r>
      <w:r w:rsidR="00E21C94" w:rsidRPr="00C81C50">
        <w:rPr>
          <w:rFonts w:ascii="Times New Roman" w:hAnsi="Times New Roman" w:cs="Times New Roman"/>
          <w:sz w:val="24"/>
          <w:szCs w:val="24"/>
        </w:rPr>
        <w:t xml:space="preserve">mind </w:t>
      </w:r>
      <w:r w:rsidR="00E21C94" w:rsidRPr="009F4CCF">
        <w:rPr>
          <w:rFonts w:ascii="Times New Roman" w:hAnsi="Times New Roman" w:cs="Times New Roman"/>
          <w:sz w:val="24"/>
          <w:szCs w:val="24"/>
        </w:rPr>
        <w:t>(Wilson, 200</w:t>
      </w:r>
      <w:r w:rsidR="00E21C94">
        <w:rPr>
          <w:rFonts w:ascii="Times New Roman" w:hAnsi="Times New Roman" w:cs="Times New Roman"/>
          <w:sz w:val="24"/>
          <w:szCs w:val="24"/>
        </w:rPr>
        <w:t>3</w:t>
      </w:r>
      <w:r w:rsidR="00E21C94" w:rsidRPr="009F4CCF">
        <w:rPr>
          <w:rFonts w:ascii="Times New Roman" w:hAnsi="Times New Roman" w:cs="Times New Roman"/>
          <w:sz w:val="24"/>
          <w:szCs w:val="24"/>
        </w:rPr>
        <w:t xml:space="preserve">).  </w:t>
      </w:r>
    </w:p>
    <w:p w:rsidR="00263080" w:rsidRDefault="00263080" w:rsidP="00263080">
      <w:pPr>
        <w:spacing w:line="480" w:lineRule="auto"/>
        <w:ind w:firstLine="720"/>
        <w:jc w:val="both"/>
        <w:rPr>
          <w:rFonts w:ascii="Times New Roman" w:hAnsi="Times New Roman" w:cs="Times New Roman"/>
          <w:sz w:val="24"/>
          <w:szCs w:val="24"/>
        </w:rPr>
      </w:pPr>
      <w:r w:rsidRPr="00924D17">
        <w:rPr>
          <w:rFonts w:ascii="Times New Roman" w:hAnsi="Times New Roman" w:cs="Times New Roman"/>
          <w:sz w:val="24"/>
          <w:szCs w:val="24"/>
        </w:rPr>
        <w:t>Epistemological assumptions of this</w:t>
      </w:r>
      <w:r w:rsidRPr="00921B54">
        <w:rPr>
          <w:rFonts w:ascii="Times New Roman" w:hAnsi="Times New Roman" w:cs="Times New Roman"/>
          <w:sz w:val="24"/>
          <w:szCs w:val="24"/>
        </w:rPr>
        <w:t xml:space="preserve"> study </w:t>
      </w:r>
      <w:r>
        <w:rPr>
          <w:rFonts w:ascii="Times New Roman" w:hAnsi="Times New Roman" w:cs="Times New Roman"/>
          <w:sz w:val="24"/>
          <w:szCs w:val="24"/>
        </w:rPr>
        <w:t>lead</w:t>
      </w:r>
      <w:r w:rsidRPr="00921B54">
        <w:rPr>
          <w:rFonts w:ascii="Times New Roman" w:hAnsi="Times New Roman" w:cs="Times New Roman"/>
          <w:sz w:val="24"/>
          <w:szCs w:val="24"/>
        </w:rPr>
        <w:t xml:space="preserve"> to the same area </w:t>
      </w:r>
      <w:r w:rsidR="00DE6611" w:rsidRPr="00921B54">
        <w:rPr>
          <w:rFonts w:ascii="Times New Roman" w:hAnsi="Times New Roman" w:cs="Times New Roman"/>
          <w:sz w:val="24"/>
          <w:szCs w:val="24"/>
        </w:rPr>
        <w:t>of</w:t>
      </w:r>
      <w:r w:rsidRPr="00921B54">
        <w:rPr>
          <w:rFonts w:ascii="Times New Roman" w:hAnsi="Times New Roman" w:cs="Times New Roman"/>
          <w:sz w:val="24"/>
          <w:szCs w:val="24"/>
        </w:rPr>
        <w:t xml:space="preserve"> subjectiv</w:t>
      </w:r>
      <w:r w:rsidR="005E2723">
        <w:rPr>
          <w:rFonts w:ascii="Times New Roman" w:hAnsi="Times New Roman" w:cs="Times New Roman"/>
          <w:sz w:val="24"/>
          <w:szCs w:val="24"/>
        </w:rPr>
        <w:t>e</w:t>
      </w:r>
      <w:r w:rsidRPr="00921B54">
        <w:rPr>
          <w:rFonts w:ascii="Times New Roman" w:hAnsi="Times New Roman" w:cs="Times New Roman"/>
          <w:sz w:val="24"/>
          <w:szCs w:val="24"/>
        </w:rPr>
        <w:t xml:space="preserve"> approach </w:t>
      </w:r>
      <w:r w:rsidR="00BC7E39">
        <w:rPr>
          <w:rFonts w:ascii="Times New Roman" w:hAnsi="Times New Roman" w:cs="Times New Roman"/>
          <w:sz w:val="24"/>
          <w:szCs w:val="24"/>
        </w:rPr>
        <w:t>that</w:t>
      </w:r>
      <w:r w:rsidRPr="00921B54">
        <w:rPr>
          <w:rFonts w:ascii="Times New Roman" w:hAnsi="Times New Roman" w:cs="Times New Roman"/>
          <w:sz w:val="24"/>
          <w:szCs w:val="24"/>
        </w:rPr>
        <w:t xml:space="preserve"> depends on </w:t>
      </w:r>
      <w:r w:rsidR="00BC7E39">
        <w:rPr>
          <w:rFonts w:ascii="Times New Roman" w:hAnsi="Times New Roman" w:cs="Times New Roman"/>
          <w:sz w:val="24"/>
          <w:szCs w:val="24"/>
        </w:rPr>
        <w:t>the researcher’s</w:t>
      </w:r>
      <w:r w:rsidR="00BC7E39" w:rsidRPr="00921B54">
        <w:rPr>
          <w:rFonts w:ascii="Times New Roman" w:hAnsi="Times New Roman" w:cs="Times New Roman"/>
          <w:sz w:val="24"/>
          <w:szCs w:val="24"/>
        </w:rPr>
        <w:t xml:space="preserve"> </w:t>
      </w:r>
      <w:r w:rsidRPr="00921B54">
        <w:rPr>
          <w:rFonts w:ascii="Times New Roman" w:hAnsi="Times New Roman" w:cs="Times New Roman"/>
          <w:sz w:val="24"/>
          <w:szCs w:val="24"/>
        </w:rPr>
        <w:t xml:space="preserve">interaction </w:t>
      </w:r>
      <w:r>
        <w:rPr>
          <w:rFonts w:ascii="Times New Roman" w:hAnsi="Times New Roman" w:cs="Times New Roman"/>
          <w:sz w:val="24"/>
          <w:szCs w:val="24"/>
        </w:rPr>
        <w:t xml:space="preserve">with </w:t>
      </w:r>
      <w:r w:rsidRPr="00921B54">
        <w:rPr>
          <w:rFonts w:ascii="Times New Roman" w:hAnsi="Times New Roman" w:cs="Times New Roman"/>
          <w:sz w:val="24"/>
          <w:szCs w:val="24"/>
        </w:rPr>
        <w:t xml:space="preserve">what </w:t>
      </w:r>
      <w:r>
        <w:rPr>
          <w:rFonts w:ascii="Times New Roman" w:hAnsi="Times New Roman" w:cs="Times New Roman"/>
          <w:sz w:val="24"/>
          <w:szCs w:val="24"/>
        </w:rPr>
        <w:t xml:space="preserve">has </w:t>
      </w:r>
      <w:r w:rsidRPr="00921B54">
        <w:rPr>
          <w:rFonts w:ascii="Times New Roman" w:hAnsi="Times New Roman" w:cs="Times New Roman"/>
          <w:sz w:val="24"/>
          <w:szCs w:val="24"/>
        </w:rPr>
        <w:t>been studied and knowledge obtain</w:t>
      </w:r>
      <w:r>
        <w:rPr>
          <w:rFonts w:ascii="Times New Roman" w:hAnsi="Times New Roman" w:cs="Times New Roman"/>
          <w:sz w:val="24"/>
          <w:szCs w:val="24"/>
        </w:rPr>
        <w:t>ed</w:t>
      </w:r>
      <w:r w:rsidRPr="00921B54">
        <w:rPr>
          <w:rFonts w:ascii="Times New Roman" w:hAnsi="Times New Roman" w:cs="Times New Roman"/>
          <w:sz w:val="24"/>
          <w:szCs w:val="24"/>
        </w:rPr>
        <w:t xml:space="preserve"> from the research field.  In other words, this inductive case study depends on </w:t>
      </w:r>
      <w:r w:rsidR="00BC7E39">
        <w:rPr>
          <w:rFonts w:ascii="Times New Roman" w:hAnsi="Times New Roman" w:cs="Times New Roman"/>
          <w:sz w:val="24"/>
          <w:szCs w:val="24"/>
        </w:rPr>
        <w:t>personal</w:t>
      </w:r>
      <w:r w:rsidR="00BC7E39" w:rsidRPr="00921B54">
        <w:rPr>
          <w:rFonts w:ascii="Times New Roman" w:hAnsi="Times New Roman" w:cs="Times New Roman"/>
          <w:sz w:val="24"/>
          <w:szCs w:val="24"/>
        </w:rPr>
        <w:t xml:space="preserve"> </w:t>
      </w:r>
      <w:r w:rsidRPr="00921B54">
        <w:rPr>
          <w:rFonts w:ascii="Times New Roman" w:hAnsi="Times New Roman" w:cs="Times New Roman"/>
          <w:sz w:val="24"/>
          <w:szCs w:val="24"/>
        </w:rPr>
        <w:t xml:space="preserve">experience and field knowledge gained by studying the </w:t>
      </w:r>
      <w:r w:rsidR="004A2198">
        <w:rPr>
          <w:rFonts w:ascii="Times New Roman" w:hAnsi="Times New Roman" w:cs="Times New Roman"/>
          <w:sz w:val="24"/>
          <w:szCs w:val="24"/>
        </w:rPr>
        <w:t>spin-off</w:t>
      </w:r>
      <w:r w:rsidRPr="00921B54">
        <w:rPr>
          <w:rFonts w:ascii="Times New Roman" w:hAnsi="Times New Roman" w:cs="Times New Roman"/>
          <w:sz w:val="24"/>
          <w:szCs w:val="24"/>
        </w:rPr>
        <w:t xml:space="preserve"> </w:t>
      </w:r>
      <w:r w:rsidR="00F036CB">
        <w:rPr>
          <w:rFonts w:ascii="Times New Roman" w:hAnsi="Times New Roman" w:cs="Times New Roman"/>
          <w:sz w:val="24"/>
          <w:szCs w:val="24"/>
        </w:rPr>
        <w:t xml:space="preserve">creation </w:t>
      </w:r>
      <w:r w:rsidRPr="00921B54">
        <w:rPr>
          <w:rFonts w:ascii="Times New Roman" w:hAnsi="Times New Roman" w:cs="Times New Roman"/>
          <w:sz w:val="24"/>
          <w:szCs w:val="24"/>
        </w:rPr>
        <w:t xml:space="preserve">process and the </w:t>
      </w:r>
      <w:r w:rsidR="00BC7E39">
        <w:rPr>
          <w:rFonts w:ascii="Times New Roman" w:hAnsi="Times New Roman" w:cs="Times New Roman"/>
          <w:sz w:val="24"/>
          <w:szCs w:val="24"/>
        </w:rPr>
        <w:t xml:space="preserve">spin-off’s </w:t>
      </w:r>
      <w:r w:rsidRPr="00921B54">
        <w:rPr>
          <w:rFonts w:ascii="Times New Roman" w:hAnsi="Times New Roman" w:cs="Times New Roman"/>
          <w:sz w:val="24"/>
          <w:szCs w:val="24"/>
        </w:rPr>
        <w:t xml:space="preserve">interaction with the parent company. </w:t>
      </w:r>
    </w:p>
    <w:p w:rsidR="00263080" w:rsidRDefault="00263080" w:rsidP="00263080">
      <w:pPr>
        <w:spacing w:line="480" w:lineRule="auto"/>
        <w:ind w:firstLine="720"/>
        <w:jc w:val="both"/>
        <w:rPr>
          <w:rFonts w:ascii="Times New Roman" w:hAnsi="Times New Roman" w:cs="Times New Roman"/>
          <w:sz w:val="24"/>
          <w:szCs w:val="24"/>
        </w:rPr>
      </w:pPr>
      <w:r w:rsidRPr="000A0EF5">
        <w:rPr>
          <w:rFonts w:ascii="Times New Roman" w:hAnsi="Times New Roman" w:cs="Times New Roman"/>
          <w:sz w:val="24"/>
          <w:szCs w:val="24"/>
        </w:rPr>
        <w:t>The axiological assumption is concerned with values.</w:t>
      </w:r>
      <w:r>
        <w:rPr>
          <w:rFonts w:ascii="Times New Roman" w:hAnsi="Times New Roman" w:cs="Times New Roman"/>
          <w:sz w:val="24"/>
          <w:szCs w:val="24"/>
        </w:rPr>
        <w:t xml:space="preserve">  The c</w:t>
      </w:r>
      <w:r w:rsidRPr="00F35843">
        <w:rPr>
          <w:rFonts w:ascii="Times New Roman" w:hAnsi="Times New Roman" w:cs="Times New Roman"/>
          <w:sz w:val="24"/>
          <w:szCs w:val="24"/>
        </w:rPr>
        <w:t>ase study approach focuses on the complexity of human sense-making as the situation emerges, as it attempts to understand phenomena through the meanings that people assign to them (</w:t>
      </w:r>
      <w:r w:rsidRPr="00924D17">
        <w:rPr>
          <w:rFonts w:ascii="Times New Roman" w:hAnsi="Times New Roman" w:cs="Times New Roman"/>
          <w:sz w:val="24"/>
          <w:szCs w:val="24"/>
        </w:rPr>
        <w:t>Walsham</w:t>
      </w:r>
      <w:r w:rsidRPr="00F35843">
        <w:rPr>
          <w:rFonts w:ascii="Times New Roman" w:hAnsi="Times New Roman" w:cs="Times New Roman"/>
          <w:sz w:val="24"/>
          <w:szCs w:val="24"/>
        </w:rPr>
        <w:t xml:space="preserve">, 1993).  Klein and </w:t>
      </w:r>
      <w:r w:rsidRPr="00BF35BB">
        <w:rPr>
          <w:rFonts w:ascii="Times New Roman" w:hAnsi="Times New Roman" w:cs="Times New Roman"/>
          <w:sz w:val="24"/>
          <w:szCs w:val="24"/>
        </w:rPr>
        <w:t>Myers</w:t>
      </w:r>
      <w:r w:rsidRPr="00F35843">
        <w:rPr>
          <w:rFonts w:ascii="Times New Roman" w:hAnsi="Times New Roman" w:cs="Times New Roman"/>
          <w:sz w:val="24"/>
          <w:szCs w:val="24"/>
        </w:rPr>
        <w:t xml:space="preserve"> (1999) define research to be </w:t>
      </w:r>
      <w:r>
        <w:rPr>
          <w:rFonts w:ascii="Times New Roman" w:hAnsi="Times New Roman" w:cs="Times New Roman"/>
          <w:sz w:val="24"/>
          <w:szCs w:val="24"/>
        </w:rPr>
        <w:t>“</w:t>
      </w:r>
      <w:r w:rsidRPr="00F35843">
        <w:rPr>
          <w:rFonts w:ascii="Times New Roman" w:hAnsi="Times New Roman" w:cs="Times New Roman"/>
          <w:sz w:val="24"/>
          <w:szCs w:val="24"/>
        </w:rPr>
        <w:t xml:space="preserve">interpretive if it is assumed that our knowledge of reality is gained only through social constructions such as language, consciousness, shared meanings, documents, tools, and other artifacts, it attempts to understand </w:t>
      </w:r>
      <w:r>
        <w:rPr>
          <w:rFonts w:ascii="Times New Roman" w:hAnsi="Times New Roman" w:cs="Times New Roman"/>
          <w:sz w:val="24"/>
          <w:szCs w:val="24"/>
        </w:rPr>
        <w:t xml:space="preserve">a </w:t>
      </w:r>
      <w:r w:rsidRPr="00F35843">
        <w:rPr>
          <w:rFonts w:ascii="Times New Roman" w:hAnsi="Times New Roman" w:cs="Times New Roman"/>
          <w:sz w:val="24"/>
          <w:szCs w:val="24"/>
        </w:rPr>
        <w:t>phenomena through the meanings that people assign to them</w:t>
      </w:r>
      <w:r>
        <w:rPr>
          <w:rFonts w:ascii="Times New Roman" w:hAnsi="Times New Roman" w:cs="Times New Roman"/>
          <w:sz w:val="24"/>
          <w:szCs w:val="24"/>
        </w:rPr>
        <w:t>”</w:t>
      </w:r>
      <w:r w:rsidR="00E62E0A">
        <w:rPr>
          <w:rFonts w:ascii="Times New Roman" w:hAnsi="Times New Roman" w:cs="Times New Roman"/>
          <w:sz w:val="24"/>
          <w:szCs w:val="24"/>
        </w:rPr>
        <w:t xml:space="preserve"> (p. </w:t>
      </w:r>
      <w:r w:rsidR="00E62E0A" w:rsidRPr="00F35843">
        <w:rPr>
          <w:rFonts w:ascii="Times New Roman" w:hAnsi="Times New Roman" w:cs="Times New Roman"/>
          <w:sz w:val="24"/>
          <w:szCs w:val="24"/>
        </w:rPr>
        <w:t>69</w:t>
      </w:r>
      <w:r w:rsidR="00E62E0A">
        <w:rPr>
          <w:rFonts w:ascii="Times New Roman" w:hAnsi="Times New Roman" w:cs="Times New Roman"/>
          <w:sz w:val="24"/>
          <w:szCs w:val="24"/>
        </w:rPr>
        <w:t>)</w:t>
      </w:r>
      <w:r w:rsidRPr="00F35843">
        <w:rPr>
          <w:rFonts w:ascii="Times New Roman" w:hAnsi="Times New Roman" w:cs="Times New Roman"/>
          <w:sz w:val="24"/>
          <w:szCs w:val="24"/>
        </w:rPr>
        <w:t xml:space="preserve">.  </w:t>
      </w:r>
      <w:r w:rsidRPr="000A0EF5">
        <w:rPr>
          <w:rFonts w:ascii="Times New Roman" w:hAnsi="Times New Roman" w:cs="Times New Roman"/>
          <w:sz w:val="24"/>
          <w:szCs w:val="24"/>
        </w:rPr>
        <w:t xml:space="preserve">Since the </w:t>
      </w:r>
      <w:r w:rsidR="00E62E0A">
        <w:rPr>
          <w:rFonts w:ascii="Times New Roman" w:hAnsi="Times New Roman" w:cs="Times New Roman"/>
          <w:sz w:val="24"/>
          <w:szCs w:val="24"/>
        </w:rPr>
        <w:t>study</w:t>
      </w:r>
      <w:r w:rsidR="00E62E0A" w:rsidRPr="000A0EF5">
        <w:rPr>
          <w:rFonts w:ascii="Times New Roman" w:hAnsi="Times New Roman" w:cs="Times New Roman"/>
          <w:sz w:val="24"/>
          <w:szCs w:val="24"/>
        </w:rPr>
        <w:t xml:space="preserve"> </w:t>
      </w:r>
      <w:r>
        <w:rPr>
          <w:rFonts w:ascii="Times New Roman" w:hAnsi="Times New Roman" w:cs="Times New Roman"/>
          <w:sz w:val="24"/>
          <w:szCs w:val="24"/>
        </w:rPr>
        <w:t>is based</w:t>
      </w:r>
      <w:r w:rsidRPr="000A0EF5">
        <w:rPr>
          <w:rFonts w:ascii="Times New Roman" w:hAnsi="Times New Roman" w:cs="Times New Roman"/>
          <w:sz w:val="24"/>
          <w:szCs w:val="24"/>
        </w:rPr>
        <w:t xml:space="preserve"> on </w:t>
      </w:r>
      <w:r w:rsidR="00E62E0A">
        <w:rPr>
          <w:rFonts w:ascii="Times New Roman" w:hAnsi="Times New Roman" w:cs="Times New Roman"/>
          <w:sz w:val="24"/>
          <w:szCs w:val="24"/>
        </w:rPr>
        <w:t>the researcher’s</w:t>
      </w:r>
      <w:r w:rsidR="00E62E0A" w:rsidRPr="000A0EF5">
        <w:rPr>
          <w:rFonts w:ascii="Times New Roman" w:hAnsi="Times New Roman" w:cs="Times New Roman"/>
          <w:sz w:val="24"/>
          <w:szCs w:val="24"/>
        </w:rPr>
        <w:t xml:space="preserve"> </w:t>
      </w:r>
      <w:r w:rsidRPr="000A0EF5">
        <w:rPr>
          <w:rFonts w:ascii="Times New Roman" w:hAnsi="Times New Roman" w:cs="Times New Roman"/>
          <w:sz w:val="24"/>
          <w:szCs w:val="24"/>
        </w:rPr>
        <w:t xml:space="preserve">understanding of the collected information </w:t>
      </w:r>
      <w:r w:rsidR="00E62E0A">
        <w:rPr>
          <w:rFonts w:ascii="Times New Roman" w:hAnsi="Times New Roman" w:cs="Times New Roman"/>
          <w:sz w:val="24"/>
          <w:szCs w:val="24"/>
        </w:rPr>
        <w:t>for the purpose of</w:t>
      </w:r>
      <w:r w:rsidR="00E62E0A" w:rsidRPr="000A0EF5">
        <w:rPr>
          <w:rFonts w:ascii="Times New Roman" w:hAnsi="Times New Roman" w:cs="Times New Roman"/>
          <w:sz w:val="24"/>
          <w:szCs w:val="24"/>
        </w:rPr>
        <w:t xml:space="preserve"> </w:t>
      </w:r>
      <w:r w:rsidRPr="000A0EF5">
        <w:rPr>
          <w:rFonts w:ascii="Times New Roman" w:hAnsi="Times New Roman" w:cs="Times New Roman"/>
          <w:sz w:val="24"/>
          <w:szCs w:val="24"/>
        </w:rPr>
        <w:t xml:space="preserve">adding meaning to </w:t>
      </w:r>
      <w:r w:rsidR="00E62E0A">
        <w:rPr>
          <w:rFonts w:ascii="Times New Roman" w:hAnsi="Times New Roman" w:cs="Times New Roman"/>
          <w:sz w:val="24"/>
          <w:szCs w:val="24"/>
        </w:rPr>
        <w:t xml:space="preserve">the </w:t>
      </w:r>
      <w:r w:rsidR="004A2198">
        <w:rPr>
          <w:rFonts w:ascii="Times New Roman" w:hAnsi="Times New Roman" w:cs="Times New Roman"/>
          <w:sz w:val="24"/>
          <w:szCs w:val="24"/>
        </w:rPr>
        <w:t>spin-off</w:t>
      </w:r>
      <w:r w:rsidRPr="000A0EF5">
        <w:rPr>
          <w:rFonts w:ascii="Times New Roman" w:hAnsi="Times New Roman" w:cs="Times New Roman"/>
          <w:sz w:val="24"/>
          <w:szCs w:val="24"/>
        </w:rPr>
        <w:t xml:space="preserve"> phenomen</w:t>
      </w:r>
      <w:r w:rsidR="00E62E0A">
        <w:rPr>
          <w:rFonts w:ascii="Times New Roman" w:hAnsi="Times New Roman" w:cs="Times New Roman"/>
          <w:sz w:val="24"/>
          <w:szCs w:val="24"/>
        </w:rPr>
        <w:t>on</w:t>
      </w:r>
      <w:r w:rsidRPr="000A0EF5">
        <w:rPr>
          <w:rFonts w:ascii="Times New Roman" w:hAnsi="Times New Roman" w:cs="Times New Roman"/>
          <w:sz w:val="24"/>
          <w:szCs w:val="24"/>
        </w:rPr>
        <w:t xml:space="preserve">, </w:t>
      </w:r>
      <w:r w:rsidR="00E62E0A">
        <w:rPr>
          <w:rFonts w:ascii="Times New Roman" w:hAnsi="Times New Roman" w:cs="Times New Roman"/>
          <w:sz w:val="24"/>
          <w:szCs w:val="24"/>
        </w:rPr>
        <w:t>it</w:t>
      </w:r>
      <w:r w:rsidRPr="000A0EF5">
        <w:rPr>
          <w:rFonts w:ascii="Times New Roman" w:hAnsi="Times New Roman" w:cs="Times New Roman"/>
          <w:sz w:val="24"/>
          <w:szCs w:val="24"/>
        </w:rPr>
        <w:t xml:space="preserve"> will </w:t>
      </w:r>
      <w:r w:rsidR="00E62E0A">
        <w:rPr>
          <w:rFonts w:ascii="Times New Roman" w:hAnsi="Times New Roman" w:cs="Times New Roman"/>
          <w:sz w:val="24"/>
          <w:szCs w:val="24"/>
        </w:rPr>
        <w:t xml:space="preserve">necessarily </w:t>
      </w:r>
      <w:r w:rsidRPr="000A0EF5">
        <w:rPr>
          <w:rFonts w:ascii="Times New Roman" w:hAnsi="Times New Roman" w:cs="Times New Roman"/>
          <w:sz w:val="24"/>
          <w:szCs w:val="24"/>
        </w:rPr>
        <w:t xml:space="preserve">be </w:t>
      </w:r>
      <w:r>
        <w:rPr>
          <w:rFonts w:ascii="Times New Roman" w:hAnsi="Times New Roman" w:cs="Times New Roman"/>
          <w:sz w:val="24"/>
          <w:szCs w:val="24"/>
        </w:rPr>
        <w:t xml:space="preserve">influenced by </w:t>
      </w:r>
      <w:r w:rsidR="00E62E0A">
        <w:rPr>
          <w:rFonts w:ascii="Times New Roman" w:hAnsi="Times New Roman" w:cs="Times New Roman"/>
          <w:sz w:val="24"/>
          <w:szCs w:val="24"/>
        </w:rPr>
        <w:t>the researcher’s</w:t>
      </w:r>
      <w:r w:rsidR="00E62E0A" w:rsidRPr="000A0EF5">
        <w:rPr>
          <w:rFonts w:ascii="Times New Roman" w:hAnsi="Times New Roman" w:cs="Times New Roman"/>
          <w:sz w:val="24"/>
          <w:szCs w:val="24"/>
        </w:rPr>
        <w:t xml:space="preserve"> </w:t>
      </w:r>
      <w:r w:rsidRPr="000A0EF5">
        <w:rPr>
          <w:rFonts w:ascii="Times New Roman" w:hAnsi="Times New Roman" w:cs="Times New Roman"/>
          <w:sz w:val="24"/>
          <w:szCs w:val="24"/>
        </w:rPr>
        <w:t>value</w:t>
      </w:r>
      <w:r>
        <w:rPr>
          <w:rFonts w:ascii="Times New Roman" w:hAnsi="Times New Roman" w:cs="Times New Roman"/>
          <w:sz w:val="24"/>
          <w:szCs w:val="24"/>
        </w:rPr>
        <w:t>s</w:t>
      </w:r>
      <w:r w:rsidRPr="000A0EF5">
        <w:rPr>
          <w:rFonts w:ascii="Times New Roman" w:hAnsi="Times New Roman" w:cs="Times New Roman"/>
          <w:sz w:val="24"/>
          <w:szCs w:val="24"/>
        </w:rPr>
        <w:t xml:space="preserve">.  </w:t>
      </w:r>
    </w:p>
    <w:p w:rsidR="00263080" w:rsidRDefault="00263080" w:rsidP="0026308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0A0EF5">
        <w:rPr>
          <w:rFonts w:ascii="Times New Roman" w:hAnsi="Times New Roman" w:cs="Times New Roman"/>
          <w:sz w:val="24"/>
          <w:szCs w:val="24"/>
        </w:rPr>
        <w:t xml:space="preserve">he rhetorical assumption is concerned </w:t>
      </w:r>
      <w:r w:rsidRPr="00B56367">
        <w:rPr>
          <w:rFonts w:ascii="Times New Roman" w:hAnsi="Times New Roman" w:cs="Times New Roman"/>
          <w:sz w:val="24"/>
          <w:szCs w:val="24"/>
        </w:rPr>
        <w:t>with the language of research (Creswell, 2007</w:t>
      </w:r>
      <w:r>
        <w:rPr>
          <w:rFonts w:ascii="Times New Roman" w:hAnsi="Times New Roman" w:cs="Times New Roman"/>
          <w:sz w:val="24"/>
          <w:szCs w:val="24"/>
        </w:rPr>
        <w:t xml:space="preserve">; </w:t>
      </w:r>
      <w:r w:rsidRPr="00B56367">
        <w:rPr>
          <w:rFonts w:ascii="Times New Roman" w:hAnsi="Times New Roman" w:cs="Times New Roman"/>
          <w:sz w:val="24"/>
          <w:szCs w:val="24"/>
        </w:rPr>
        <w:t>Nwokah</w:t>
      </w:r>
      <w:r>
        <w:rPr>
          <w:rFonts w:ascii="Times New Roman" w:hAnsi="Times New Roman" w:cs="Times New Roman"/>
          <w:sz w:val="24"/>
          <w:szCs w:val="24"/>
        </w:rPr>
        <w:t xml:space="preserve"> </w:t>
      </w:r>
      <w:r w:rsidRPr="00B56367">
        <w:rPr>
          <w:rFonts w:ascii="Times New Roman" w:hAnsi="Times New Roman" w:cs="Times New Roman"/>
          <w:sz w:val="24"/>
          <w:szCs w:val="24"/>
        </w:rPr>
        <w:t>&amp;</w:t>
      </w:r>
      <w:r>
        <w:rPr>
          <w:rFonts w:ascii="Times New Roman" w:hAnsi="Times New Roman" w:cs="Times New Roman"/>
          <w:sz w:val="24"/>
          <w:szCs w:val="24"/>
        </w:rPr>
        <w:t xml:space="preserve"> </w:t>
      </w:r>
      <w:r w:rsidRPr="00B56367">
        <w:rPr>
          <w:rFonts w:ascii="Times New Roman" w:hAnsi="Times New Roman" w:cs="Times New Roman"/>
          <w:sz w:val="24"/>
          <w:szCs w:val="24"/>
        </w:rPr>
        <w:t xml:space="preserve">Kiabel, 2009).  Since the research will be conducted </w:t>
      </w:r>
      <w:r w:rsidR="007A78F4">
        <w:rPr>
          <w:rFonts w:ascii="Times New Roman" w:hAnsi="Times New Roman" w:cs="Times New Roman"/>
          <w:sz w:val="24"/>
          <w:szCs w:val="24"/>
        </w:rPr>
        <w:t>personally</w:t>
      </w:r>
      <w:r w:rsidRPr="00B56367">
        <w:rPr>
          <w:rFonts w:ascii="Times New Roman" w:hAnsi="Times New Roman" w:cs="Times New Roman"/>
          <w:sz w:val="24"/>
          <w:szCs w:val="24"/>
        </w:rPr>
        <w:t xml:space="preserve"> using inductive logics, the writing will </w:t>
      </w:r>
      <w:r w:rsidR="007A78F4">
        <w:rPr>
          <w:rFonts w:ascii="Times New Roman" w:hAnsi="Times New Roman" w:cs="Times New Roman"/>
          <w:sz w:val="24"/>
          <w:szCs w:val="24"/>
        </w:rPr>
        <w:t xml:space="preserve">henceforth </w:t>
      </w:r>
      <w:r w:rsidRPr="00B56367">
        <w:rPr>
          <w:rFonts w:ascii="Times New Roman" w:hAnsi="Times New Roman" w:cs="Times New Roman"/>
          <w:sz w:val="24"/>
          <w:szCs w:val="24"/>
        </w:rPr>
        <w:t>be personalize</w:t>
      </w:r>
      <w:r>
        <w:rPr>
          <w:rFonts w:ascii="Times New Roman" w:hAnsi="Times New Roman" w:cs="Times New Roman"/>
          <w:sz w:val="24"/>
          <w:szCs w:val="24"/>
        </w:rPr>
        <w:t xml:space="preserve">d by </w:t>
      </w:r>
      <w:r w:rsidRPr="00B56367">
        <w:rPr>
          <w:rFonts w:ascii="Times New Roman" w:hAnsi="Times New Roman" w:cs="Times New Roman"/>
          <w:sz w:val="24"/>
          <w:szCs w:val="24"/>
        </w:rPr>
        <w:t>using the first person pronoun “I”.</w:t>
      </w:r>
    </w:p>
    <w:p w:rsidR="007A78F4" w:rsidRPr="00F35843" w:rsidRDefault="007A78F4" w:rsidP="0026308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methodological assumption is discussed in the section that follows.</w:t>
      </w:r>
    </w:p>
    <w:p w:rsidR="00263080" w:rsidRPr="004C0B0F" w:rsidRDefault="00263080" w:rsidP="00263080">
      <w:pPr>
        <w:pStyle w:val="Heading3"/>
        <w:spacing w:line="480" w:lineRule="auto"/>
        <w:rPr>
          <w:rFonts w:ascii="Times New Roman" w:eastAsia="PMingLiU" w:hAnsi="Times New Roman" w:cs="Times New Roman"/>
          <w:color w:val="auto"/>
          <w:sz w:val="24"/>
          <w:szCs w:val="24"/>
        </w:rPr>
      </w:pPr>
      <w:bookmarkStart w:id="86" w:name="_Toc384899663"/>
      <w:bookmarkStart w:id="87" w:name="_Toc407627260"/>
      <w:bookmarkStart w:id="88" w:name="_Toc418369316"/>
      <w:r w:rsidRPr="00EA1306">
        <w:rPr>
          <w:rFonts w:ascii="Times New Roman" w:eastAsia="PMingLiU" w:hAnsi="Times New Roman" w:cs="Times New Roman"/>
          <w:color w:val="auto"/>
          <w:sz w:val="24"/>
          <w:szCs w:val="24"/>
        </w:rPr>
        <w:t xml:space="preserve">Method </w:t>
      </w:r>
      <w:bookmarkEnd w:id="86"/>
      <w:bookmarkEnd w:id="87"/>
      <w:r>
        <w:rPr>
          <w:rFonts w:ascii="Times New Roman" w:eastAsia="PMingLiU" w:hAnsi="Times New Roman" w:cs="Times New Roman"/>
          <w:color w:val="auto"/>
          <w:sz w:val="24"/>
          <w:szCs w:val="24"/>
        </w:rPr>
        <w:t>s</w:t>
      </w:r>
      <w:r w:rsidRPr="00EA1306">
        <w:rPr>
          <w:rFonts w:ascii="Times New Roman" w:eastAsia="PMingLiU" w:hAnsi="Times New Roman" w:cs="Times New Roman"/>
          <w:color w:val="auto"/>
          <w:sz w:val="24"/>
          <w:szCs w:val="24"/>
        </w:rPr>
        <w:t>election</w:t>
      </w:r>
      <w:bookmarkEnd w:id="88"/>
    </w:p>
    <w:p w:rsidR="00263080" w:rsidRDefault="007A78F4" w:rsidP="0026308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00263080">
        <w:rPr>
          <w:rFonts w:ascii="Times New Roman" w:hAnsi="Times New Roman" w:cs="Times New Roman"/>
          <w:sz w:val="24"/>
          <w:szCs w:val="24"/>
        </w:rPr>
        <w:t xml:space="preserve">esearch methodology </w:t>
      </w:r>
      <w:r>
        <w:rPr>
          <w:rFonts w:ascii="Times New Roman" w:hAnsi="Times New Roman" w:cs="Times New Roman"/>
          <w:sz w:val="24"/>
          <w:szCs w:val="24"/>
        </w:rPr>
        <w:t xml:space="preserve">is defined by Crotty (1998) </w:t>
      </w:r>
      <w:r w:rsidR="00263080">
        <w:rPr>
          <w:rFonts w:ascii="Times New Roman" w:hAnsi="Times New Roman" w:cs="Times New Roman"/>
          <w:sz w:val="24"/>
          <w:szCs w:val="24"/>
        </w:rPr>
        <w:t>as "</w:t>
      </w:r>
      <w:r>
        <w:rPr>
          <w:rFonts w:ascii="Times New Roman" w:hAnsi="Times New Roman" w:cs="Times New Roman"/>
          <w:sz w:val="24"/>
          <w:szCs w:val="24"/>
        </w:rPr>
        <w:t>t</w:t>
      </w:r>
      <w:r w:rsidR="00263080" w:rsidRPr="00266284">
        <w:rPr>
          <w:rFonts w:ascii="Times New Roman" w:hAnsi="Times New Roman" w:cs="Times New Roman"/>
          <w:sz w:val="24"/>
          <w:szCs w:val="24"/>
        </w:rPr>
        <w:t>he strategy, plan of action, process or design lying behind the choice and use of particular methods and linking the choice and use of m</w:t>
      </w:r>
      <w:r w:rsidR="00263080">
        <w:rPr>
          <w:rFonts w:ascii="Times New Roman" w:hAnsi="Times New Roman" w:cs="Times New Roman"/>
          <w:sz w:val="24"/>
          <w:szCs w:val="24"/>
        </w:rPr>
        <w:t>ethods to the desired outcomes”</w:t>
      </w:r>
      <w:r>
        <w:rPr>
          <w:rFonts w:ascii="Times New Roman" w:hAnsi="Times New Roman" w:cs="Times New Roman"/>
          <w:sz w:val="24"/>
          <w:szCs w:val="24"/>
        </w:rPr>
        <w:t xml:space="preserve"> (p. 3)</w:t>
      </w:r>
      <w:r w:rsidR="00263080">
        <w:rPr>
          <w:rFonts w:ascii="Times New Roman" w:hAnsi="Times New Roman" w:cs="Times New Roman"/>
          <w:sz w:val="24"/>
          <w:szCs w:val="24"/>
        </w:rPr>
        <w:t xml:space="preserve">.  </w:t>
      </w:r>
      <w:r>
        <w:rPr>
          <w:rFonts w:ascii="Times New Roman" w:hAnsi="Times New Roman" w:cs="Times New Roman"/>
          <w:sz w:val="24"/>
          <w:szCs w:val="24"/>
        </w:rPr>
        <w:t>M</w:t>
      </w:r>
      <w:r w:rsidR="00263080">
        <w:rPr>
          <w:rFonts w:ascii="Times New Roman" w:hAnsi="Times New Roman" w:cs="Times New Roman"/>
          <w:sz w:val="24"/>
          <w:szCs w:val="24"/>
        </w:rPr>
        <w:t xml:space="preserve">ethodology developed from philosophy is a foundation for research </w:t>
      </w:r>
      <w:r w:rsidR="00263080" w:rsidRPr="00D818EF">
        <w:rPr>
          <w:rFonts w:ascii="Times New Roman" w:hAnsi="Times New Roman" w:cs="Times New Roman"/>
          <w:sz w:val="24"/>
          <w:szCs w:val="24"/>
        </w:rPr>
        <w:t>practice (</w:t>
      </w:r>
      <w:r w:rsidR="00263080" w:rsidRPr="003B414C">
        <w:rPr>
          <w:rFonts w:ascii="Times New Roman" w:hAnsi="Times New Roman" w:cs="Times New Roman"/>
          <w:sz w:val="24"/>
          <w:szCs w:val="24"/>
        </w:rPr>
        <w:t>Ritchie and Lewis, 2003</w:t>
      </w:r>
      <w:r w:rsidR="00263080" w:rsidRPr="00D818EF">
        <w:rPr>
          <w:rFonts w:ascii="Times New Roman" w:hAnsi="Times New Roman" w:cs="Times New Roman"/>
          <w:sz w:val="24"/>
          <w:szCs w:val="24"/>
        </w:rPr>
        <w:t>).</w:t>
      </w:r>
      <w:r w:rsidR="00263080">
        <w:rPr>
          <w:rFonts w:ascii="Times New Roman" w:hAnsi="Times New Roman" w:cs="Times New Roman"/>
          <w:sz w:val="24"/>
          <w:szCs w:val="24"/>
        </w:rPr>
        <w:t xml:space="preserve">  </w:t>
      </w:r>
      <w:r w:rsidR="00263080" w:rsidRPr="00A3738D">
        <w:rPr>
          <w:rFonts w:ascii="Times New Roman" w:hAnsi="Times New Roman" w:cs="Times New Roman"/>
          <w:sz w:val="24"/>
          <w:szCs w:val="24"/>
        </w:rPr>
        <w:t>The research methodology is influence</w:t>
      </w:r>
      <w:r w:rsidR="00263080">
        <w:rPr>
          <w:rFonts w:ascii="Times New Roman" w:hAnsi="Times New Roman" w:cs="Times New Roman"/>
          <w:sz w:val="24"/>
          <w:szCs w:val="24"/>
        </w:rPr>
        <w:t>d</w:t>
      </w:r>
      <w:r w:rsidR="00263080" w:rsidRPr="00A3738D">
        <w:rPr>
          <w:rFonts w:ascii="Times New Roman" w:hAnsi="Times New Roman" w:cs="Times New Roman"/>
          <w:sz w:val="24"/>
          <w:szCs w:val="24"/>
        </w:rPr>
        <w:t xml:space="preserve"> by the researcher</w:t>
      </w:r>
      <w:r>
        <w:rPr>
          <w:rFonts w:ascii="Times New Roman" w:hAnsi="Times New Roman" w:cs="Times New Roman"/>
          <w:sz w:val="24"/>
          <w:szCs w:val="24"/>
        </w:rPr>
        <w:t>’s</w:t>
      </w:r>
      <w:r w:rsidR="00263080" w:rsidRPr="00A3738D">
        <w:rPr>
          <w:rFonts w:ascii="Times New Roman" w:hAnsi="Times New Roman" w:cs="Times New Roman"/>
          <w:sz w:val="24"/>
          <w:szCs w:val="24"/>
        </w:rPr>
        <w:t xml:space="preserve"> assumption</w:t>
      </w:r>
      <w:r w:rsidR="00263080">
        <w:rPr>
          <w:rFonts w:ascii="Times New Roman" w:hAnsi="Times New Roman" w:cs="Times New Roman"/>
          <w:sz w:val="24"/>
          <w:szCs w:val="24"/>
        </w:rPr>
        <w:t>s</w:t>
      </w:r>
      <w:r w:rsidR="00263080" w:rsidRPr="00A3738D">
        <w:rPr>
          <w:rFonts w:ascii="Times New Roman" w:hAnsi="Times New Roman" w:cs="Times New Roman"/>
          <w:sz w:val="24"/>
          <w:szCs w:val="24"/>
        </w:rPr>
        <w:t xml:space="preserve"> toward the understanding of the resea</w:t>
      </w:r>
      <w:r w:rsidR="00263080">
        <w:rPr>
          <w:rFonts w:ascii="Times New Roman" w:hAnsi="Times New Roman" w:cs="Times New Roman"/>
          <w:sz w:val="24"/>
          <w:szCs w:val="24"/>
        </w:rPr>
        <w:t>r</w:t>
      </w:r>
      <w:r w:rsidR="00263080" w:rsidRPr="00A3738D">
        <w:rPr>
          <w:rFonts w:ascii="Times New Roman" w:hAnsi="Times New Roman" w:cs="Times New Roman"/>
          <w:sz w:val="24"/>
          <w:szCs w:val="24"/>
        </w:rPr>
        <w:t xml:space="preserve">ch topic and how the researcher will use the collected data either </w:t>
      </w:r>
      <w:r>
        <w:rPr>
          <w:rFonts w:ascii="Times New Roman" w:hAnsi="Times New Roman" w:cs="Times New Roman"/>
          <w:sz w:val="24"/>
          <w:szCs w:val="24"/>
        </w:rPr>
        <w:t xml:space="preserve">by </w:t>
      </w:r>
      <w:r w:rsidR="00263080" w:rsidRPr="00A3738D">
        <w:rPr>
          <w:rFonts w:ascii="Times New Roman" w:hAnsi="Times New Roman" w:cs="Times New Roman"/>
          <w:sz w:val="24"/>
          <w:szCs w:val="24"/>
        </w:rPr>
        <w:t xml:space="preserve">inductive or </w:t>
      </w:r>
      <w:r w:rsidR="00263080">
        <w:rPr>
          <w:rFonts w:ascii="Times New Roman" w:hAnsi="Times New Roman" w:cs="Times New Roman"/>
          <w:sz w:val="24"/>
          <w:szCs w:val="24"/>
        </w:rPr>
        <w:t xml:space="preserve">deductive methods </w:t>
      </w:r>
      <w:r w:rsidR="00263080" w:rsidRPr="00266284">
        <w:rPr>
          <w:rFonts w:ascii="Times New Roman" w:hAnsi="Times New Roman" w:cs="Times New Roman"/>
          <w:sz w:val="24"/>
          <w:szCs w:val="24"/>
        </w:rPr>
        <w:t>(Crotty, 1998)</w:t>
      </w:r>
      <w:r w:rsidR="00263080">
        <w:rPr>
          <w:rFonts w:ascii="Times New Roman" w:hAnsi="Times New Roman" w:cs="Times New Roman"/>
          <w:sz w:val="24"/>
          <w:szCs w:val="24"/>
        </w:rPr>
        <w:t xml:space="preserve">.  </w:t>
      </w:r>
      <w:r w:rsidR="00263080" w:rsidRPr="00A3738D">
        <w:rPr>
          <w:rFonts w:ascii="Times New Roman" w:hAnsi="Times New Roman" w:cs="Times New Roman"/>
          <w:sz w:val="24"/>
          <w:szCs w:val="24"/>
        </w:rPr>
        <w:t xml:space="preserve">As mentioned </w:t>
      </w:r>
      <w:r>
        <w:rPr>
          <w:rFonts w:ascii="Times New Roman" w:hAnsi="Times New Roman" w:cs="Times New Roman"/>
          <w:sz w:val="24"/>
          <w:szCs w:val="24"/>
        </w:rPr>
        <w:t>with respect to</w:t>
      </w:r>
      <w:r w:rsidR="00263080" w:rsidRPr="00A3738D">
        <w:rPr>
          <w:rFonts w:ascii="Times New Roman" w:hAnsi="Times New Roman" w:cs="Times New Roman"/>
          <w:sz w:val="24"/>
          <w:szCs w:val="24"/>
        </w:rPr>
        <w:t xml:space="preserve"> the philosophical assumptions</w:t>
      </w:r>
      <w:r w:rsidR="00263080">
        <w:rPr>
          <w:rFonts w:ascii="Times New Roman" w:hAnsi="Times New Roman" w:cs="Times New Roman"/>
          <w:sz w:val="24"/>
          <w:szCs w:val="24"/>
        </w:rPr>
        <w:t>, the</w:t>
      </w:r>
      <w:r w:rsidR="00263080" w:rsidRPr="00A3738D">
        <w:rPr>
          <w:rFonts w:ascii="Times New Roman" w:hAnsi="Times New Roman" w:cs="Times New Roman"/>
          <w:sz w:val="24"/>
          <w:szCs w:val="24"/>
        </w:rPr>
        <w:t xml:space="preserve"> current research will use the inductive approach </w:t>
      </w:r>
      <w:r w:rsidR="00263080">
        <w:rPr>
          <w:rFonts w:ascii="Times New Roman" w:hAnsi="Times New Roman" w:cs="Times New Roman"/>
          <w:sz w:val="24"/>
          <w:szCs w:val="24"/>
        </w:rPr>
        <w:t>since the study aims</w:t>
      </w:r>
      <w:r w:rsidR="00263080" w:rsidRPr="00A3738D">
        <w:rPr>
          <w:rFonts w:ascii="Times New Roman" w:hAnsi="Times New Roman" w:cs="Times New Roman"/>
          <w:sz w:val="24"/>
          <w:szCs w:val="24"/>
        </w:rPr>
        <w:t xml:space="preserve"> to </w:t>
      </w:r>
      <w:r w:rsidR="00263080">
        <w:rPr>
          <w:rFonts w:ascii="Times New Roman" w:hAnsi="Times New Roman" w:cs="Times New Roman"/>
          <w:sz w:val="24"/>
          <w:szCs w:val="24"/>
        </w:rPr>
        <w:t>uncover</w:t>
      </w:r>
      <w:r w:rsidR="00263080" w:rsidRPr="00A3738D">
        <w:rPr>
          <w:rFonts w:ascii="Times New Roman" w:hAnsi="Times New Roman" w:cs="Times New Roman"/>
          <w:sz w:val="24"/>
          <w:szCs w:val="24"/>
        </w:rPr>
        <w:t xml:space="preserve"> the </w:t>
      </w:r>
      <w:r w:rsidR="004A2198">
        <w:rPr>
          <w:rFonts w:ascii="Times New Roman" w:hAnsi="Times New Roman" w:cs="Times New Roman"/>
          <w:sz w:val="24"/>
          <w:szCs w:val="24"/>
        </w:rPr>
        <w:t>spin-off</w:t>
      </w:r>
      <w:r w:rsidR="00263080" w:rsidRPr="00A3738D">
        <w:rPr>
          <w:rFonts w:ascii="Times New Roman" w:hAnsi="Times New Roman" w:cs="Times New Roman"/>
          <w:sz w:val="24"/>
          <w:szCs w:val="24"/>
        </w:rPr>
        <w:t xml:space="preserve"> creation factors through the </w:t>
      </w:r>
      <w:r w:rsidR="00263080">
        <w:rPr>
          <w:rFonts w:ascii="Times New Roman" w:hAnsi="Times New Roman" w:cs="Times New Roman"/>
          <w:sz w:val="24"/>
          <w:szCs w:val="24"/>
        </w:rPr>
        <w:t>participants’ experiences.</w:t>
      </w:r>
    </w:p>
    <w:p w:rsidR="00263080" w:rsidRDefault="00263080" w:rsidP="0026308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Methodology consists of </w:t>
      </w:r>
      <w:r w:rsidR="00705A44">
        <w:rPr>
          <w:rFonts w:ascii="Times New Roman" w:hAnsi="Times New Roman" w:cs="Times New Roman"/>
          <w:sz w:val="24"/>
          <w:szCs w:val="24"/>
        </w:rPr>
        <w:t xml:space="preserve">both </w:t>
      </w:r>
      <w:r>
        <w:rPr>
          <w:rFonts w:ascii="Times New Roman" w:hAnsi="Times New Roman" w:cs="Times New Roman"/>
          <w:sz w:val="24"/>
          <w:szCs w:val="24"/>
        </w:rPr>
        <w:t>i</w:t>
      </w:r>
      <w:r w:rsidRPr="00BF419B">
        <w:rPr>
          <w:rFonts w:ascii="Times New Roman" w:hAnsi="Times New Roman" w:cs="Times New Roman"/>
          <w:sz w:val="24"/>
          <w:szCs w:val="24"/>
        </w:rPr>
        <w:t>deographic</w:t>
      </w:r>
      <w:r>
        <w:rPr>
          <w:rFonts w:ascii="Times New Roman" w:hAnsi="Times New Roman" w:cs="Times New Roman"/>
          <w:sz w:val="24"/>
          <w:szCs w:val="24"/>
        </w:rPr>
        <w:t xml:space="preserve"> and n</w:t>
      </w:r>
      <w:r w:rsidRPr="002324A3">
        <w:rPr>
          <w:rFonts w:ascii="Times New Roman" w:hAnsi="Times New Roman" w:cs="Times New Roman"/>
          <w:sz w:val="24"/>
          <w:szCs w:val="24"/>
        </w:rPr>
        <w:t>omothetic</w:t>
      </w:r>
      <w:r>
        <w:rPr>
          <w:rFonts w:ascii="Times New Roman" w:hAnsi="Times New Roman" w:cs="Times New Roman"/>
          <w:sz w:val="24"/>
          <w:szCs w:val="24"/>
        </w:rPr>
        <w:t xml:space="preserve"> notions of how we look at the nature of knowledge.  An ideographic notion is qualitative </w:t>
      </w:r>
      <w:r w:rsidR="00705A44">
        <w:rPr>
          <w:rFonts w:ascii="Times New Roman" w:hAnsi="Times New Roman" w:cs="Times New Roman"/>
          <w:sz w:val="24"/>
          <w:szCs w:val="24"/>
        </w:rPr>
        <w:t>in</w:t>
      </w:r>
      <w:r>
        <w:rPr>
          <w:rFonts w:ascii="Times New Roman" w:hAnsi="Times New Roman" w:cs="Times New Roman"/>
          <w:sz w:val="24"/>
          <w:szCs w:val="24"/>
        </w:rPr>
        <w:t xml:space="preserve"> nature, while nomothetic is quantitative.  Ideographic notions use inductive reasoning for obtaining and understanding knowledge through first-hand knowledge of the subject under exploration (</w:t>
      </w:r>
      <w:r w:rsidRPr="00962DCC">
        <w:rPr>
          <w:rFonts w:ascii="Times New Roman" w:hAnsi="Times New Roman" w:cs="Times New Roman"/>
          <w:sz w:val="24"/>
          <w:szCs w:val="24"/>
        </w:rPr>
        <w:t>Nwokah</w:t>
      </w:r>
      <w:r>
        <w:rPr>
          <w:rFonts w:ascii="Times New Roman" w:hAnsi="Times New Roman" w:cs="Times New Roman"/>
          <w:sz w:val="24"/>
          <w:szCs w:val="24"/>
        </w:rPr>
        <w:t xml:space="preserve"> &amp; </w:t>
      </w:r>
      <w:r w:rsidRPr="00962DCC">
        <w:rPr>
          <w:rFonts w:ascii="Times New Roman" w:hAnsi="Times New Roman" w:cs="Times New Roman"/>
          <w:sz w:val="24"/>
          <w:szCs w:val="24"/>
        </w:rPr>
        <w:t>Kiabel</w:t>
      </w:r>
      <w:r>
        <w:rPr>
          <w:rFonts w:ascii="Times New Roman" w:hAnsi="Times New Roman" w:cs="Times New Roman"/>
          <w:sz w:val="24"/>
          <w:szCs w:val="24"/>
        </w:rPr>
        <w:t xml:space="preserve">, 2009).  Nomothetic notions use deductive reasoning by employing certain processes of testing hypotheses of existing theory or </w:t>
      </w:r>
      <w:r w:rsidRPr="00A00679">
        <w:rPr>
          <w:rFonts w:ascii="Times New Roman" w:hAnsi="Times New Roman" w:cs="Times New Roman"/>
          <w:sz w:val="24"/>
          <w:szCs w:val="24"/>
        </w:rPr>
        <w:t>knowledge (Burrell and Morgan, 1979)</w:t>
      </w:r>
      <w:r>
        <w:rPr>
          <w:rFonts w:ascii="Times New Roman" w:hAnsi="Times New Roman" w:cs="Times New Roman"/>
          <w:sz w:val="24"/>
          <w:szCs w:val="24"/>
        </w:rPr>
        <w:t>.</w:t>
      </w:r>
    </w:p>
    <w:p w:rsidR="00263080" w:rsidRDefault="00263080" w:rsidP="00D67CB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previously mentioned, the qualitative approach </w:t>
      </w:r>
      <w:r w:rsidR="00705A44">
        <w:rPr>
          <w:rFonts w:ascii="Times New Roman" w:hAnsi="Times New Roman" w:cs="Times New Roman"/>
          <w:sz w:val="24"/>
          <w:szCs w:val="24"/>
        </w:rPr>
        <w:t>i</w:t>
      </w:r>
      <w:r>
        <w:rPr>
          <w:rFonts w:ascii="Times New Roman" w:hAnsi="Times New Roman" w:cs="Times New Roman"/>
          <w:sz w:val="24"/>
          <w:szCs w:val="24"/>
        </w:rPr>
        <w:t xml:space="preserve">s adopted </w:t>
      </w:r>
      <w:r w:rsidR="00705A44">
        <w:rPr>
          <w:rFonts w:ascii="Times New Roman" w:hAnsi="Times New Roman" w:cs="Times New Roman"/>
          <w:sz w:val="24"/>
          <w:szCs w:val="24"/>
        </w:rPr>
        <w:t xml:space="preserve">for this study </w:t>
      </w:r>
      <w:r>
        <w:rPr>
          <w:rFonts w:ascii="Times New Roman" w:hAnsi="Times New Roman" w:cs="Times New Roman"/>
          <w:sz w:val="24"/>
          <w:szCs w:val="24"/>
        </w:rPr>
        <w:t xml:space="preserve">since the aim is to explore and understand the </w:t>
      </w:r>
      <w:r w:rsidR="004A2198">
        <w:rPr>
          <w:rFonts w:ascii="Times New Roman" w:hAnsi="Times New Roman" w:cs="Times New Roman"/>
          <w:sz w:val="24"/>
          <w:szCs w:val="24"/>
        </w:rPr>
        <w:t>spin-off</w:t>
      </w:r>
      <w:r>
        <w:rPr>
          <w:rFonts w:ascii="Times New Roman" w:hAnsi="Times New Roman" w:cs="Times New Roman"/>
          <w:sz w:val="24"/>
          <w:szCs w:val="24"/>
        </w:rPr>
        <w:t xml:space="preserve"> phenomenon rather tha</w:t>
      </w:r>
      <w:r w:rsidR="00705A44">
        <w:rPr>
          <w:rFonts w:ascii="Times New Roman" w:hAnsi="Times New Roman" w:cs="Times New Roman"/>
          <w:sz w:val="24"/>
          <w:szCs w:val="24"/>
        </w:rPr>
        <w:t>n</w:t>
      </w:r>
      <w:r>
        <w:rPr>
          <w:rFonts w:ascii="Times New Roman" w:hAnsi="Times New Roman" w:cs="Times New Roman"/>
          <w:sz w:val="24"/>
          <w:szCs w:val="24"/>
        </w:rPr>
        <w:t xml:space="preserve"> test a related theory.  Qualitative research helps to study the phenomenon in its natural setting and to address the question of how it is created and represented in the world (Gephart, 2004).  Qualitative methods are used to understand and uncover phenomena that we have little knowledge </w:t>
      </w:r>
      <w:r w:rsidRPr="00924D17">
        <w:rPr>
          <w:rFonts w:ascii="Times New Roman" w:hAnsi="Times New Roman" w:cs="Times New Roman"/>
          <w:sz w:val="24"/>
          <w:szCs w:val="24"/>
        </w:rPr>
        <w:t>about (</w:t>
      </w:r>
      <w:r w:rsidRPr="00692160">
        <w:rPr>
          <w:rFonts w:ascii="Times New Roman" w:eastAsiaTheme="minorHAnsi" w:hAnsi="Times New Roman" w:cs="Times New Roman"/>
          <w:sz w:val="24"/>
          <w:szCs w:val="24"/>
        </w:rPr>
        <w:t>Domegan and Fleming, 2007</w:t>
      </w:r>
      <w:r>
        <w:rPr>
          <w:rFonts w:ascii="Times New Roman" w:eastAsiaTheme="minorHAnsi" w:hAnsi="Times New Roman" w:cs="Times New Roman"/>
          <w:sz w:val="24"/>
          <w:szCs w:val="24"/>
        </w:rPr>
        <w:t xml:space="preserve">; </w:t>
      </w:r>
      <w:r w:rsidRPr="00484FAB">
        <w:rPr>
          <w:rFonts w:ascii="Times New Roman" w:eastAsiaTheme="minorHAnsi" w:hAnsi="Times New Roman" w:cs="Times New Roman"/>
          <w:sz w:val="24"/>
          <w:szCs w:val="24"/>
        </w:rPr>
        <w:t>Strauss and Corbin, 1990</w:t>
      </w:r>
      <w:r w:rsidRPr="00692160">
        <w:rPr>
          <w:rFonts w:ascii="Times New Roman" w:eastAsiaTheme="minorHAnsi" w:hAnsi="Times New Roman" w:cs="Times New Roman"/>
          <w:sz w:val="24"/>
          <w:szCs w:val="24"/>
        </w:rPr>
        <w:t>)</w:t>
      </w:r>
      <w:r w:rsidRPr="00692160">
        <w:rPr>
          <w:rFonts w:ascii="Times New Roman" w:hAnsi="Times New Roman" w:cs="Times New Roman"/>
          <w:sz w:val="24"/>
          <w:szCs w:val="24"/>
        </w:rPr>
        <w:t xml:space="preserve">.  </w:t>
      </w:r>
      <w:r w:rsidRPr="00A00679">
        <w:rPr>
          <w:rFonts w:ascii="Times New Roman" w:hAnsi="Times New Roman" w:cs="Times New Roman"/>
          <w:sz w:val="24"/>
          <w:szCs w:val="24"/>
        </w:rPr>
        <w:t xml:space="preserve">Merriam </w:t>
      </w:r>
      <w:r>
        <w:rPr>
          <w:rFonts w:ascii="Times New Roman" w:hAnsi="Times New Roman" w:cs="Times New Roman"/>
          <w:sz w:val="24"/>
          <w:szCs w:val="24"/>
        </w:rPr>
        <w:t>(</w:t>
      </w:r>
      <w:r w:rsidRPr="00A00679">
        <w:rPr>
          <w:rFonts w:ascii="Times New Roman" w:hAnsi="Times New Roman" w:cs="Times New Roman"/>
          <w:sz w:val="24"/>
          <w:szCs w:val="24"/>
        </w:rPr>
        <w:t>1998)</w:t>
      </w:r>
      <w:r>
        <w:rPr>
          <w:rFonts w:ascii="Times New Roman" w:hAnsi="Times New Roman" w:cs="Times New Roman"/>
          <w:sz w:val="24"/>
          <w:szCs w:val="24"/>
        </w:rPr>
        <w:t xml:space="preserve"> argues</w:t>
      </w:r>
      <w:r w:rsidR="00CC3969">
        <w:rPr>
          <w:rFonts w:ascii="Times New Roman" w:hAnsi="Times New Roman" w:cs="Times New Roman"/>
          <w:sz w:val="24"/>
          <w:szCs w:val="24"/>
        </w:rPr>
        <w:t>,</w:t>
      </w:r>
      <w:r w:rsidRPr="00A00679">
        <w:rPr>
          <w:rFonts w:ascii="Times New Roman" w:hAnsi="Times New Roman" w:cs="Times New Roman"/>
          <w:sz w:val="24"/>
          <w:szCs w:val="24"/>
        </w:rPr>
        <w:t xml:space="preserve"> “</w:t>
      </w:r>
      <w:r w:rsidR="00CC3969">
        <w:rPr>
          <w:rFonts w:ascii="Times New Roman" w:hAnsi="Times New Roman" w:cs="Times New Roman"/>
          <w:sz w:val="24"/>
          <w:szCs w:val="24"/>
        </w:rPr>
        <w:t>Q</w:t>
      </w:r>
      <w:r w:rsidRPr="00A00679">
        <w:rPr>
          <w:rFonts w:ascii="Times New Roman" w:hAnsi="Times New Roman" w:cs="Times New Roman"/>
          <w:sz w:val="24"/>
          <w:szCs w:val="24"/>
        </w:rPr>
        <w:t xml:space="preserve">ualitative research is an umbrella </w:t>
      </w:r>
      <w:r w:rsidRPr="00A00679">
        <w:rPr>
          <w:rFonts w:ascii="Times New Roman" w:hAnsi="Times New Roman" w:cs="Times New Roman"/>
          <w:sz w:val="24"/>
          <w:szCs w:val="24"/>
        </w:rPr>
        <w:lastRenderedPageBreak/>
        <w:t>concept covering several forms of inquiry that helps us understand and explain the meaning of social phenomena with as little disruption of the natural setting as possible”</w:t>
      </w:r>
      <w:r w:rsidR="00705A44">
        <w:rPr>
          <w:rFonts w:ascii="Times New Roman" w:hAnsi="Times New Roman" w:cs="Times New Roman"/>
          <w:sz w:val="24"/>
          <w:szCs w:val="24"/>
        </w:rPr>
        <w:t xml:space="preserve"> (</w:t>
      </w:r>
      <w:r w:rsidR="00705A44" w:rsidRPr="00A00679">
        <w:rPr>
          <w:rFonts w:ascii="Times New Roman" w:hAnsi="Times New Roman" w:cs="Times New Roman"/>
          <w:sz w:val="24"/>
          <w:szCs w:val="24"/>
        </w:rPr>
        <w:t>p.5</w:t>
      </w:r>
      <w:r w:rsidR="00705A44">
        <w:rPr>
          <w:rFonts w:ascii="Times New Roman" w:hAnsi="Times New Roman" w:cs="Times New Roman"/>
          <w:sz w:val="24"/>
          <w:szCs w:val="24"/>
        </w:rPr>
        <w:t>)</w:t>
      </w:r>
      <w:r w:rsidRPr="00A00679">
        <w:rPr>
          <w:rFonts w:ascii="Times New Roman" w:hAnsi="Times New Roman" w:cs="Times New Roman"/>
          <w:sz w:val="24"/>
          <w:szCs w:val="24"/>
        </w:rPr>
        <w:t xml:space="preserve">.  </w:t>
      </w:r>
      <w:r>
        <w:rPr>
          <w:rFonts w:ascii="Times New Roman" w:hAnsi="Times New Roman" w:cs="Times New Roman"/>
          <w:sz w:val="24"/>
          <w:szCs w:val="24"/>
        </w:rPr>
        <w:t xml:space="preserve">In this study the aim is to understand </w:t>
      </w:r>
      <w:r w:rsidR="004A2198">
        <w:rPr>
          <w:rFonts w:ascii="Times New Roman" w:hAnsi="Times New Roman" w:cs="Times New Roman"/>
          <w:sz w:val="24"/>
          <w:szCs w:val="24"/>
        </w:rPr>
        <w:t>spin-off</w:t>
      </w:r>
      <w:r w:rsidR="00705A44">
        <w:rPr>
          <w:rFonts w:ascii="Times New Roman" w:hAnsi="Times New Roman" w:cs="Times New Roman"/>
          <w:sz w:val="24"/>
          <w:szCs w:val="24"/>
        </w:rPr>
        <w:t>s</w:t>
      </w:r>
      <w:r>
        <w:rPr>
          <w:rFonts w:ascii="Times New Roman" w:hAnsi="Times New Roman" w:cs="Times New Roman"/>
          <w:sz w:val="24"/>
          <w:szCs w:val="24"/>
        </w:rPr>
        <w:t xml:space="preserve"> and explore the new knowledge area by using the qualitative approach</w:t>
      </w:r>
      <w:r w:rsidR="00705A44">
        <w:rPr>
          <w:rFonts w:ascii="Times New Roman" w:hAnsi="Times New Roman" w:cs="Times New Roman"/>
          <w:sz w:val="24"/>
          <w:szCs w:val="24"/>
        </w:rPr>
        <w:t>,</w:t>
      </w:r>
      <w:r>
        <w:rPr>
          <w:rFonts w:ascii="Times New Roman" w:hAnsi="Times New Roman" w:cs="Times New Roman"/>
          <w:sz w:val="24"/>
          <w:szCs w:val="24"/>
        </w:rPr>
        <w:t xml:space="preserve"> which is suitable and proper to investigate </w:t>
      </w:r>
      <w:r w:rsidR="004A2198">
        <w:rPr>
          <w:rFonts w:ascii="Times New Roman" w:hAnsi="Times New Roman" w:cs="Times New Roman"/>
          <w:sz w:val="24"/>
          <w:szCs w:val="24"/>
        </w:rPr>
        <w:t>spin-off</w:t>
      </w:r>
      <w:r w:rsidR="00705A44">
        <w:rPr>
          <w:rFonts w:ascii="Times New Roman" w:hAnsi="Times New Roman" w:cs="Times New Roman"/>
          <w:sz w:val="24"/>
          <w:szCs w:val="24"/>
        </w:rPr>
        <w:t>s</w:t>
      </w:r>
      <w:r>
        <w:rPr>
          <w:rFonts w:ascii="Times New Roman" w:hAnsi="Times New Roman" w:cs="Times New Roman"/>
          <w:sz w:val="24"/>
          <w:szCs w:val="24"/>
        </w:rPr>
        <w:t xml:space="preserve"> and define the </w:t>
      </w:r>
      <w:r w:rsidR="00D67CB9">
        <w:rPr>
          <w:rFonts w:ascii="Times New Roman" w:hAnsi="Times New Roman" w:cs="Times New Roman"/>
          <w:sz w:val="24"/>
          <w:szCs w:val="24"/>
        </w:rPr>
        <w:t>relationship between the parent company and the spin-off team skills and knowledge during the spin-off creation process</w:t>
      </w:r>
      <w:r>
        <w:rPr>
          <w:rFonts w:ascii="Times New Roman" w:hAnsi="Times New Roman" w:cs="Times New Roman"/>
          <w:sz w:val="24"/>
          <w:szCs w:val="24"/>
        </w:rPr>
        <w:t xml:space="preserve">.  A qualitative approach is adopted in the current study for </w:t>
      </w:r>
      <w:r w:rsidR="00705A44">
        <w:rPr>
          <w:rFonts w:ascii="Times New Roman" w:hAnsi="Times New Roman" w:cs="Times New Roman"/>
          <w:sz w:val="24"/>
          <w:szCs w:val="24"/>
        </w:rPr>
        <w:t xml:space="preserve">its </w:t>
      </w:r>
      <w:r>
        <w:rPr>
          <w:rFonts w:ascii="Times New Roman" w:hAnsi="Times New Roman" w:cs="Times New Roman"/>
          <w:sz w:val="24"/>
          <w:szCs w:val="24"/>
        </w:rPr>
        <w:t xml:space="preserve">various </w:t>
      </w:r>
      <w:r w:rsidR="00705A44">
        <w:rPr>
          <w:rFonts w:ascii="Times New Roman" w:hAnsi="Times New Roman" w:cs="Times New Roman"/>
          <w:sz w:val="24"/>
          <w:szCs w:val="24"/>
        </w:rPr>
        <w:t>characteristics</w:t>
      </w:r>
      <w:r>
        <w:rPr>
          <w:rFonts w:ascii="Times New Roman" w:hAnsi="Times New Roman" w:cs="Times New Roman"/>
          <w:sz w:val="24"/>
          <w:szCs w:val="24"/>
        </w:rPr>
        <w:t xml:space="preserve">, </w:t>
      </w:r>
      <w:r w:rsidR="00705A44">
        <w:rPr>
          <w:rFonts w:ascii="Times New Roman" w:hAnsi="Times New Roman" w:cs="Times New Roman"/>
          <w:sz w:val="24"/>
          <w:szCs w:val="24"/>
        </w:rPr>
        <w:t xml:space="preserve">as identified by </w:t>
      </w:r>
      <w:r w:rsidRPr="00335026">
        <w:rPr>
          <w:rFonts w:ascii="Times New Roman" w:hAnsi="Times New Roman" w:cs="Times New Roman"/>
          <w:sz w:val="24"/>
          <w:szCs w:val="24"/>
        </w:rPr>
        <w:t>Merriam (1998</w:t>
      </w:r>
      <w:r w:rsidR="00FC0D16">
        <w:rPr>
          <w:rFonts w:ascii="Times New Roman" w:hAnsi="Times New Roman" w:cs="Times New Roman"/>
          <w:sz w:val="24"/>
          <w:szCs w:val="24"/>
        </w:rPr>
        <w:t xml:space="preserve">, </w:t>
      </w:r>
      <w:r w:rsidR="00FC0D16" w:rsidRPr="00335026">
        <w:rPr>
          <w:rFonts w:ascii="Times New Roman" w:hAnsi="Times New Roman" w:cs="Times New Roman"/>
          <w:sz w:val="24"/>
          <w:szCs w:val="24"/>
        </w:rPr>
        <w:t>p.11</w:t>
      </w:r>
      <w:r w:rsidRPr="00335026">
        <w:rPr>
          <w:rFonts w:ascii="Times New Roman" w:hAnsi="Times New Roman" w:cs="Times New Roman"/>
          <w:sz w:val="24"/>
          <w:szCs w:val="24"/>
        </w:rPr>
        <w:t>):</w:t>
      </w:r>
    </w:p>
    <w:p w:rsidR="001B107C" w:rsidRPr="00AE4E84" w:rsidRDefault="0066064B" w:rsidP="0066064B">
      <w:pPr>
        <w:pStyle w:val="Caption"/>
        <w:rPr>
          <w:rFonts w:asciiTheme="majorBidi" w:eastAsiaTheme="minorHAnsi" w:hAnsiTheme="majorBidi" w:cstheme="majorBidi"/>
          <w:b w:val="0"/>
          <w:bCs w:val="0"/>
          <w:color w:val="auto"/>
          <w:sz w:val="24"/>
          <w:szCs w:val="24"/>
        </w:rPr>
      </w:pPr>
      <w:bookmarkStart w:id="89" w:name="_Toc418369352"/>
      <w:r w:rsidRPr="00AE4E84">
        <w:rPr>
          <w:rFonts w:asciiTheme="majorBidi" w:hAnsiTheme="majorBidi" w:cstheme="majorBidi"/>
          <w:b w:val="0"/>
          <w:bCs w:val="0"/>
          <w:color w:val="auto"/>
          <w:sz w:val="24"/>
          <w:szCs w:val="24"/>
        </w:rPr>
        <w:t xml:space="preserve">Table </w:t>
      </w:r>
      <w:r w:rsidR="007801C7" w:rsidRPr="00AE4E84">
        <w:rPr>
          <w:rFonts w:asciiTheme="majorBidi" w:hAnsiTheme="majorBidi" w:cstheme="majorBidi"/>
          <w:b w:val="0"/>
          <w:bCs w:val="0"/>
          <w:color w:val="auto"/>
          <w:sz w:val="24"/>
          <w:szCs w:val="24"/>
        </w:rPr>
        <w:fldChar w:fldCharType="begin"/>
      </w:r>
      <w:r w:rsidRPr="00AE4E84">
        <w:rPr>
          <w:rFonts w:asciiTheme="majorBidi" w:hAnsiTheme="majorBidi" w:cstheme="majorBidi"/>
          <w:b w:val="0"/>
          <w:bCs w:val="0"/>
          <w:color w:val="auto"/>
          <w:sz w:val="24"/>
          <w:szCs w:val="24"/>
        </w:rPr>
        <w:instrText xml:space="preserve"> SEQ Table \* ARABIC </w:instrText>
      </w:r>
      <w:r w:rsidR="007801C7" w:rsidRPr="00AE4E84">
        <w:rPr>
          <w:rFonts w:asciiTheme="majorBidi" w:hAnsiTheme="majorBidi" w:cstheme="majorBidi"/>
          <w:b w:val="0"/>
          <w:bCs w:val="0"/>
          <w:color w:val="auto"/>
          <w:sz w:val="24"/>
          <w:szCs w:val="24"/>
        </w:rPr>
        <w:fldChar w:fldCharType="separate"/>
      </w:r>
      <w:r w:rsidR="00822A21" w:rsidRPr="00AE4E84">
        <w:rPr>
          <w:rFonts w:asciiTheme="majorBidi" w:hAnsiTheme="majorBidi" w:cstheme="majorBidi"/>
          <w:b w:val="0"/>
          <w:bCs w:val="0"/>
          <w:noProof/>
          <w:color w:val="auto"/>
          <w:sz w:val="24"/>
          <w:szCs w:val="24"/>
        </w:rPr>
        <w:t>3</w:t>
      </w:r>
      <w:r w:rsidR="007801C7" w:rsidRPr="00AE4E84">
        <w:rPr>
          <w:rFonts w:asciiTheme="majorBidi" w:hAnsiTheme="majorBidi" w:cstheme="majorBidi"/>
          <w:b w:val="0"/>
          <w:bCs w:val="0"/>
          <w:color w:val="auto"/>
          <w:sz w:val="24"/>
          <w:szCs w:val="24"/>
        </w:rPr>
        <w:fldChar w:fldCharType="end"/>
      </w:r>
      <w:r w:rsidRPr="00AE4E84">
        <w:rPr>
          <w:rFonts w:asciiTheme="majorBidi" w:hAnsiTheme="majorBidi" w:cstheme="majorBidi"/>
          <w:b w:val="0"/>
          <w:bCs w:val="0"/>
          <w:color w:val="auto"/>
          <w:sz w:val="24"/>
          <w:szCs w:val="24"/>
        </w:rPr>
        <w:t xml:space="preserve"> </w:t>
      </w:r>
      <w:r w:rsidR="001B107C" w:rsidRPr="00AE4E84">
        <w:rPr>
          <w:rFonts w:asciiTheme="majorBidi" w:eastAsiaTheme="minorHAnsi" w:hAnsiTheme="majorBidi" w:cstheme="majorBidi"/>
          <w:b w:val="0"/>
          <w:bCs w:val="0"/>
          <w:color w:val="auto"/>
          <w:sz w:val="24"/>
          <w:szCs w:val="24"/>
        </w:rPr>
        <w:t>Characteristics of qualitative research</w:t>
      </w:r>
      <w:bookmarkEnd w:id="89"/>
      <w:r w:rsidR="001B107C" w:rsidRPr="00AE4E84">
        <w:rPr>
          <w:rFonts w:asciiTheme="majorBidi" w:eastAsiaTheme="minorHAnsi" w:hAnsiTheme="majorBidi" w:cstheme="majorBidi"/>
          <w:b w:val="0"/>
          <w:bCs w:val="0"/>
          <w:color w:val="auto"/>
          <w:sz w:val="24"/>
          <w:szCs w:val="24"/>
        </w:rPr>
        <w:t xml:space="preserve"> </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643"/>
        <w:gridCol w:w="8707"/>
      </w:tblGrid>
      <w:tr w:rsidR="004D3A60" w:rsidRPr="004D3A60" w:rsidTr="004D3A60">
        <w:tc>
          <w:tcPr>
            <w:tcW w:w="648" w:type="dxa"/>
            <w:shd w:val="clear" w:color="auto" w:fill="BFBFBF" w:themeFill="background1" w:themeFillShade="BF"/>
          </w:tcPr>
          <w:p w:rsidR="004D3A60" w:rsidRPr="00330648" w:rsidRDefault="004D3A60" w:rsidP="00330648">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Sl.</w:t>
            </w:r>
          </w:p>
        </w:tc>
        <w:tc>
          <w:tcPr>
            <w:tcW w:w="8928" w:type="dxa"/>
            <w:shd w:val="clear" w:color="auto" w:fill="BFBFBF" w:themeFill="background1" w:themeFillShade="BF"/>
          </w:tcPr>
          <w:p w:rsidR="004D3A60" w:rsidRPr="00330648" w:rsidRDefault="004D3A60" w:rsidP="004D3A60">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C</w:t>
            </w:r>
            <w:r w:rsidR="00330648">
              <w:rPr>
                <w:rFonts w:ascii="Times New Roman" w:hAnsi="Times New Roman" w:cs="Times New Roman"/>
                <w:b/>
                <w:bCs/>
                <w:sz w:val="24"/>
                <w:szCs w:val="24"/>
              </w:rPr>
              <w:t>haracteristics of Qualitative R</w:t>
            </w:r>
            <w:r w:rsidRPr="00330648">
              <w:rPr>
                <w:rFonts w:ascii="Times New Roman" w:hAnsi="Times New Roman" w:cs="Times New Roman"/>
                <w:b/>
                <w:bCs/>
                <w:sz w:val="24"/>
                <w:szCs w:val="24"/>
              </w:rPr>
              <w:t>esearch</w:t>
            </w:r>
          </w:p>
        </w:tc>
      </w:tr>
      <w:tr w:rsidR="004D3A60" w:rsidRPr="004D3A60" w:rsidTr="00F95922">
        <w:trPr>
          <w:trHeight w:hRule="exact" w:val="432"/>
        </w:trPr>
        <w:tc>
          <w:tcPr>
            <w:tcW w:w="648" w:type="dxa"/>
            <w:shd w:val="clear" w:color="auto" w:fill="BFBFBF" w:themeFill="background1" w:themeFillShade="BF"/>
          </w:tcPr>
          <w:p w:rsidR="004D3A60" w:rsidRPr="00330648" w:rsidRDefault="004D3A60" w:rsidP="00330648">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1</w:t>
            </w:r>
          </w:p>
        </w:tc>
        <w:tc>
          <w:tcPr>
            <w:tcW w:w="8928" w:type="dxa"/>
          </w:tcPr>
          <w:p w:rsidR="004D3A60" w:rsidRPr="00BA5C52" w:rsidRDefault="004D3A60" w:rsidP="001B107C">
            <w:pPr>
              <w:autoSpaceDE w:val="0"/>
              <w:autoSpaceDN w:val="0"/>
              <w:adjustRightInd w:val="0"/>
              <w:spacing w:line="480" w:lineRule="auto"/>
              <w:ind w:firstLine="345"/>
              <w:rPr>
                <w:rFonts w:ascii="Times New Roman" w:hAnsi="Times New Roman" w:cs="Times New Roman"/>
                <w:sz w:val="20"/>
                <w:szCs w:val="20"/>
              </w:rPr>
            </w:pPr>
            <w:r w:rsidRPr="00BA5C52">
              <w:rPr>
                <w:rFonts w:ascii="Times New Roman" w:hAnsi="Times New Roman" w:cs="Times New Roman"/>
                <w:sz w:val="20"/>
                <w:szCs w:val="20"/>
              </w:rPr>
              <w:t>The goal of eliciting understanding and meaning</w:t>
            </w:r>
          </w:p>
        </w:tc>
      </w:tr>
      <w:tr w:rsidR="004D3A60" w:rsidRPr="004D3A60" w:rsidTr="00F95922">
        <w:trPr>
          <w:trHeight w:hRule="exact" w:val="432"/>
        </w:trPr>
        <w:tc>
          <w:tcPr>
            <w:tcW w:w="648" w:type="dxa"/>
            <w:shd w:val="clear" w:color="auto" w:fill="BFBFBF" w:themeFill="background1" w:themeFillShade="BF"/>
          </w:tcPr>
          <w:p w:rsidR="004D3A60" w:rsidRPr="00330648" w:rsidRDefault="004D3A60" w:rsidP="00330648">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2</w:t>
            </w:r>
          </w:p>
        </w:tc>
        <w:tc>
          <w:tcPr>
            <w:tcW w:w="8928" w:type="dxa"/>
          </w:tcPr>
          <w:p w:rsidR="004D3A60" w:rsidRPr="00BA5C52" w:rsidRDefault="004D3A60" w:rsidP="001B107C">
            <w:pPr>
              <w:autoSpaceDE w:val="0"/>
              <w:autoSpaceDN w:val="0"/>
              <w:adjustRightInd w:val="0"/>
              <w:spacing w:line="480" w:lineRule="auto"/>
              <w:ind w:firstLine="345"/>
              <w:rPr>
                <w:rFonts w:ascii="Times New Roman" w:hAnsi="Times New Roman" w:cs="Times New Roman"/>
                <w:sz w:val="20"/>
                <w:szCs w:val="20"/>
              </w:rPr>
            </w:pPr>
            <w:r w:rsidRPr="00BA5C52">
              <w:rPr>
                <w:rFonts w:ascii="Times New Roman" w:hAnsi="Times New Roman" w:cs="Times New Roman"/>
                <w:sz w:val="20"/>
                <w:szCs w:val="20"/>
              </w:rPr>
              <w:t>The researcher as primary instrument of data collection and analysis</w:t>
            </w:r>
          </w:p>
        </w:tc>
      </w:tr>
      <w:tr w:rsidR="004D3A60" w:rsidRPr="004D3A60" w:rsidTr="00F95922">
        <w:trPr>
          <w:trHeight w:hRule="exact" w:val="432"/>
        </w:trPr>
        <w:tc>
          <w:tcPr>
            <w:tcW w:w="648" w:type="dxa"/>
            <w:shd w:val="clear" w:color="auto" w:fill="BFBFBF" w:themeFill="background1" w:themeFillShade="BF"/>
          </w:tcPr>
          <w:p w:rsidR="004D3A60" w:rsidRPr="00330648" w:rsidRDefault="004D3A60" w:rsidP="00330648">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3</w:t>
            </w:r>
          </w:p>
        </w:tc>
        <w:tc>
          <w:tcPr>
            <w:tcW w:w="8928" w:type="dxa"/>
          </w:tcPr>
          <w:p w:rsidR="004D3A60" w:rsidRPr="00BA5C52" w:rsidRDefault="004D3A60" w:rsidP="001B107C">
            <w:pPr>
              <w:autoSpaceDE w:val="0"/>
              <w:autoSpaceDN w:val="0"/>
              <w:adjustRightInd w:val="0"/>
              <w:spacing w:line="480" w:lineRule="auto"/>
              <w:ind w:firstLine="345"/>
              <w:rPr>
                <w:rFonts w:ascii="Times New Roman" w:hAnsi="Times New Roman" w:cs="Times New Roman"/>
                <w:sz w:val="20"/>
                <w:szCs w:val="20"/>
              </w:rPr>
            </w:pPr>
            <w:r w:rsidRPr="00BA5C52">
              <w:rPr>
                <w:rFonts w:ascii="Times New Roman" w:hAnsi="Times New Roman" w:cs="Times New Roman"/>
                <w:sz w:val="20"/>
                <w:szCs w:val="20"/>
              </w:rPr>
              <w:t>The use of fieldwork, inductive orientation to analysis</w:t>
            </w:r>
          </w:p>
        </w:tc>
      </w:tr>
      <w:tr w:rsidR="004D3A60" w:rsidRPr="004D3A60" w:rsidTr="00F95922">
        <w:trPr>
          <w:trHeight w:hRule="exact" w:val="432"/>
        </w:trPr>
        <w:tc>
          <w:tcPr>
            <w:tcW w:w="648" w:type="dxa"/>
            <w:shd w:val="clear" w:color="auto" w:fill="BFBFBF" w:themeFill="background1" w:themeFillShade="BF"/>
          </w:tcPr>
          <w:p w:rsidR="004D3A60" w:rsidRPr="00330648" w:rsidRDefault="004D3A60" w:rsidP="00330648">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4</w:t>
            </w:r>
          </w:p>
        </w:tc>
        <w:tc>
          <w:tcPr>
            <w:tcW w:w="8928" w:type="dxa"/>
          </w:tcPr>
          <w:p w:rsidR="004D3A60" w:rsidRPr="00BA5C52" w:rsidRDefault="004D3A60" w:rsidP="001B107C">
            <w:pPr>
              <w:autoSpaceDE w:val="0"/>
              <w:autoSpaceDN w:val="0"/>
              <w:adjustRightInd w:val="0"/>
              <w:spacing w:line="480" w:lineRule="auto"/>
              <w:ind w:firstLine="345"/>
              <w:rPr>
                <w:rFonts w:ascii="Times New Roman" w:hAnsi="Times New Roman" w:cs="Times New Roman"/>
                <w:sz w:val="20"/>
                <w:szCs w:val="20"/>
              </w:rPr>
            </w:pPr>
            <w:r w:rsidRPr="00BA5C52">
              <w:rPr>
                <w:rFonts w:ascii="Times New Roman" w:hAnsi="Times New Roman" w:cs="Times New Roman"/>
                <w:sz w:val="20"/>
                <w:szCs w:val="20"/>
              </w:rPr>
              <w:t>Findings that are richly descriptive</w:t>
            </w:r>
          </w:p>
        </w:tc>
      </w:tr>
    </w:tbl>
    <w:p w:rsidR="004D3A60" w:rsidRDefault="004D3A60" w:rsidP="004D3A60">
      <w:pPr>
        <w:autoSpaceDE w:val="0"/>
        <w:autoSpaceDN w:val="0"/>
        <w:adjustRightInd w:val="0"/>
        <w:spacing w:after="0" w:line="480" w:lineRule="auto"/>
        <w:ind w:left="360" w:firstLine="360"/>
        <w:rPr>
          <w:rFonts w:ascii="Times New Roman" w:hAnsi="Times New Roman" w:cs="Times New Roman"/>
          <w:sz w:val="24"/>
          <w:szCs w:val="24"/>
        </w:rPr>
      </w:pPr>
    </w:p>
    <w:p w:rsidR="00263080" w:rsidRDefault="00263080" w:rsidP="004D3A60">
      <w:pPr>
        <w:autoSpaceDE w:val="0"/>
        <w:autoSpaceDN w:val="0"/>
        <w:adjustRightInd w:val="0"/>
        <w:spacing w:after="0" w:line="480" w:lineRule="auto"/>
        <w:ind w:left="360" w:firstLine="360"/>
        <w:rPr>
          <w:rFonts w:ascii="Times New Roman" w:hAnsi="Times New Roman" w:cs="Times New Roman"/>
          <w:sz w:val="24"/>
          <w:szCs w:val="24"/>
        </w:rPr>
      </w:pPr>
      <w:r>
        <w:rPr>
          <w:rFonts w:ascii="Times New Roman" w:hAnsi="Times New Roman" w:cs="Times New Roman"/>
          <w:sz w:val="24"/>
          <w:szCs w:val="24"/>
        </w:rPr>
        <w:t>Other researchers have also described the usefulness of qualitative research (Maxwell, 1998, p.221)</w:t>
      </w:r>
      <w:r w:rsidR="00FC0D16">
        <w:rPr>
          <w:rFonts w:ascii="Times New Roman" w:hAnsi="Times New Roman" w:cs="Times New Roman"/>
          <w:sz w:val="24"/>
          <w:szCs w:val="24"/>
        </w:rPr>
        <w:t>, as shown in Table 4</w:t>
      </w:r>
      <w:r>
        <w:rPr>
          <w:rFonts w:ascii="Times New Roman" w:hAnsi="Times New Roman" w:cs="Times New Roman"/>
          <w:sz w:val="24"/>
          <w:szCs w:val="24"/>
        </w:rPr>
        <w:t>:</w:t>
      </w:r>
    </w:p>
    <w:p w:rsidR="00C204CD" w:rsidRDefault="00C204CD" w:rsidP="0066064B">
      <w:pPr>
        <w:pStyle w:val="Caption"/>
        <w:rPr>
          <w:rFonts w:asciiTheme="majorBidi" w:hAnsiTheme="majorBidi" w:cstheme="majorBidi"/>
          <w:b w:val="0"/>
          <w:bCs w:val="0"/>
          <w:color w:val="auto"/>
          <w:sz w:val="24"/>
          <w:szCs w:val="24"/>
        </w:rPr>
      </w:pPr>
    </w:p>
    <w:p w:rsidR="001B107C" w:rsidRDefault="0066064B" w:rsidP="0066064B">
      <w:pPr>
        <w:pStyle w:val="Caption"/>
        <w:rPr>
          <w:rFonts w:asciiTheme="majorBidi" w:eastAsiaTheme="minorHAnsi" w:hAnsiTheme="majorBidi" w:cstheme="majorBidi"/>
          <w:b w:val="0"/>
          <w:bCs w:val="0"/>
          <w:color w:val="auto"/>
          <w:sz w:val="24"/>
          <w:szCs w:val="24"/>
        </w:rPr>
      </w:pPr>
      <w:bookmarkStart w:id="90" w:name="_Toc418369353"/>
      <w:r w:rsidRPr="00AE4E84">
        <w:rPr>
          <w:rFonts w:asciiTheme="majorBidi" w:hAnsiTheme="majorBidi" w:cstheme="majorBidi"/>
          <w:b w:val="0"/>
          <w:bCs w:val="0"/>
          <w:color w:val="auto"/>
          <w:sz w:val="24"/>
          <w:szCs w:val="24"/>
        </w:rPr>
        <w:t xml:space="preserve">Table </w:t>
      </w:r>
      <w:r w:rsidR="007801C7" w:rsidRPr="00AE4E84">
        <w:rPr>
          <w:rFonts w:asciiTheme="majorBidi" w:hAnsiTheme="majorBidi" w:cstheme="majorBidi"/>
          <w:b w:val="0"/>
          <w:bCs w:val="0"/>
          <w:color w:val="auto"/>
          <w:sz w:val="24"/>
          <w:szCs w:val="24"/>
        </w:rPr>
        <w:fldChar w:fldCharType="begin"/>
      </w:r>
      <w:r w:rsidRPr="00AE4E84">
        <w:rPr>
          <w:rFonts w:asciiTheme="majorBidi" w:hAnsiTheme="majorBidi" w:cstheme="majorBidi"/>
          <w:b w:val="0"/>
          <w:bCs w:val="0"/>
          <w:color w:val="auto"/>
          <w:sz w:val="24"/>
          <w:szCs w:val="24"/>
        </w:rPr>
        <w:instrText xml:space="preserve"> SEQ Table \* ARABIC </w:instrText>
      </w:r>
      <w:r w:rsidR="007801C7" w:rsidRPr="00AE4E84">
        <w:rPr>
          <w:rFonts w:asciiTheme="majorBidi" w:hAnsiTheme="majorBidi" w:cstheme="majorBidi"/>
          <w:b w:val="0"/>
          <w:bCs w:val="0"/>
          <w:color w:val="auto"/>
          <w:sz w:val="24"/>
          <w:szCs w:val="24"/>
        </w:rPr>
        <w:fldChar w:fldCharType="separate"/>
      </w:r>
      <w:r w:rsidR="00822A21" w:rsidRPr="00AE4E84">
        <w:rPr>
          <w:rFonts w:asciiTheme="majorBidi" w:hAnsiTheme="majorBidi" w:cstheme="majorBidi"/>
          <w:b w:val="0"/>
          <w:bCs w:val="0"/>
          <w:noProof/>
          <w:color w:val="auto"/>
          <w:sz w:val="24"/>
          <w:szCs w:val="24"/>
        </w:rPr>
        <w:t>4</w:t>
      </w:r>
      <w:r w:rsidR="007801C7" w:rsidRPr="00AE4E84">
        <w:rPr>
          <w:rFonts w:asciiTheme="majorBidi" w:hAnsiTheme="majorBidi" w:cstheme="majorBidi"/>
          <w:b w:val="0"/>
          <w:bCs w:val="0"/>
          <w:color w:val="auto"/>
          <w:sz w:val="24"/>
          <w:szCs w:val="24"/>
        </w:rPr>
        <w:fldChar w:fldCharType="end"/>
      </w:r>
      <w:r w:rsidRPr="00AE4E84">
        <w:rPr>
          <w:rFonts w:asciiTheme="majorBidi" w:hAnsiTheme="majorBidi" w:cstheme="majorBidi"/>
          <w:b w:val="0"/>
          <w:bCs w:val="0"/>
          <w:color w:val="auto"/>
          <w:sz w:val="24"/>
          <w:szCs w:val="24"/>
        </w:rPr>
        <w:t xml:space="preserve"> </w:t>
      </w:r>
      <w:r w:rsidR="001B107C" w:rsidRPr="00AE4E84">
        <w:rPr>
          <w:rFonts w:asciiTheme="majorBidi" w:hAnsiTheme="majorBidi" w:cstheme="majorBidi"/>
          <w:b w:val="0"/>
          <w:bCs w:val="0"/>
          <w:color w:val="auto"/>
          <w:sz w:val="24"/>
          <w:szCs w:val="24"/>
        </w:rPr>
        <w:t>Usefulness of qualitative research</w:t>
      </w:r>
      <w:bookmarkEnd w:id="90"/>
    </w:p>
    <w:tbl>
      <w:tblPr>
        <w:tblStyle w:val="TableGrid"/>
        <w:tblW w:w="9558" w:type="dxa"/>
        <w:jc w:val="center"/>
        <w:tblLook w:val="04A0" w:firstRow="1" w:lastRow="0" w:firstColumn="1" w:lastColumn="0" w:noHBand="0" w:noVBand="1"/>
      </w:tblPr>
      <w:tblGrid>
        <w:gridCol w:w="696"/>
        <w:gridCol w:w="8862"/>
      </w:tblGrid>
      <w:tr w:rsidR="004D3A60" w:rsidRPr="00330648" w:rsidTr="00C204CD">
        <w:trPr>
          <w:cantSplit/>
          <w:tblHeader/>
          <w:jc w:val="center"/>
        </w:trPr>
        <w:tc>
          <w:tcPr>
            <w:tcW w:w="696" w:type="dxa"/>
            <w:shd w:val="clear" w:color="auto" w:fill="BFBFBF" w:themeFill="background1" w:themeFillShade="BF"/>
          </w:tcPr>
          <w:p w:rsidR="004D3A60" w:rsidRPr="00330648" w:rsidRDefault="004D3A60" w:rsidP="00704FE1">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Sl.</w:t>
            </w:r>
          </w:p>
        </w:tc>
        <w:tc>
          <w:tcPr>
            <w:tcW w:w="8862" w:type="dxa"/>
            <w:shd w:val="clear" w:color="auto" w:fill="BFBFBF" w:themeFill="background1" w:themeFillShade="BF"/>
          </w:tcPr>
          <w:p w:rsidR="004D3A60" w:rsidRPr="00330648" w:rsidRDefault="00556EEB" w:rsidP="00330648">
            <w:pPr>
              <w:pStyle w:val="ListParagraph"/>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U</w:t>
            </w:r>
            <w:r w:rsidR="00330648">
              <w:rPr>
                <w:rFonts w:ascii="Times New Roman" w:hAnsi="Times New Roman" w:cs="Times New Roman"/>
                <w:b/>
                <w:bCs/>
                <w:sz w:val="24"/>
                <w:szCs w:val="24"/>
              </w:rPr>
              <w:t>sefulness of Qualitative R</w:t>
            </w:r>
            <w:r w:rsidR="004D3A60" w:rsidRPr="00330648">
              <w:rPr>
                <w:rFonts w:ascii="Times New Roman" w:hAnsi="Times New Roman" w:cs="Times New Roman"/>
                <w:b/>
                <w:bCs/>
                <w:sz w:val="24"/>
                <w:szCs w:val="24"/>
              </w:rPr>
              <w:t>esearch</w:t>
            </w:r>
          </w:p>
        </w:tc>
      </w:tr>
      <w:tr w:rsidR="004D3A60" w:rsidRPr="004D3A60" w:rsidTr="00F95922">
        <w:trPr>
          <w:cantSplit/>
          <w:trHeight w:hRule="exact" w:val="432"/>
          <w:tblHeader/>
          <w:jc w:val="center"/>
        </w:trPr>
        <w:tc>
          <w:tcPr>
            <w:tcW w:w="696" w:type="dxa"/>
            <w:shd w:val="clear" w:color="auto" w:fill="BFBFBF" w:themeFill="background1" w:themeFillShade="BF"/>
          </w:tcPr>
          <w:p w:rsidR="004D3A60" w:rsidRPr="00330648" w:rsidRDefault="004D3A60" w:rsidP="00704FE1">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1</w:t>
            </w:r>
          </w:p>
        </w:tc>
        <w:tc>
          <w:tcPr>
            <w:tcW w:w="8862" w:type="dxa"/>
          </w:tcPr>
          <w:p w:rsidR="004D3A60" w:rsidRPr="00BA5C52" w:rsidRDefault="004D3A60" w:rsidP="004D3A60">
            <w:pPr>
              <w:autoSpaceDE w:val="0"/>
              <w:autoSpaceDN w:val="0"/>
              <w:adjustRightInd w:val="0"/>
              <w:spacing w:line="480" w:lineRule="auto"/>
              <w:ind w:left="360"/>
              <w:rPr>
                <w:rFonts w:ascii="Times New Roman" w:hAnsi="Times New Roman" w:cs="Times New Roman"/>
                <w:sz w:val="20"/>
                <w:szCs w:val="20"/>
              </w:rPr>
            </w:pPr>
            <w:r w:rsidRPr="00BA5C52">
              <w:rPr>
                <w:rFonts w:ascii="Times New Roman" w:hAnsi="Times New Roman" w:cs="Times New Roman"/>
                <w:sz w:val="20"/>
                <w:szCs w:val="20"/>
              </w:rPr>
              <w:t>Understanding the meaning that participants in a study give to the events, situations and actions that they are involved with; and of the account they give their lives and experience</w:t>
            </w:r>
            <w:r w:rsidR="00FC0D16" w:rsidRPr="00BA5C52">
              <w:rPr>
                <w:rFonts w:ascii="Times New Roman" w:hAnsi="Times New Roman" w:cs="Times New Roman"/>
                <w:sz w:val="20"/>
                <w:szCs w:val="20"/>
              </w:rPr>
              <w:t>s</w:t>
            </w:r>
          </w:p>
        </w:tc>
      </w:tr>
      <w:tr w:rsidR="004D3A60" w:rsidRPr="004D3A60" w:rsidTr="00F95922">
        <w:trPr>
          <w:cantSplit/>
          <w:trHeight w:hRule="exact" w:val="432"/>
          <w:tblHeader/>
          <w:jc w:val="center"/>
        </w:trPr>
        <w:tc>
          <w:tcPr>
            <w:tcW w:w="696" w:type="dxa"/>
            <w:shd w:val="clear" w:color="auto" w:fill="BFBFBF" w:themeFill="background1" w:themeFillShade="BF"/>
          </w:tcPr>
          <w:p w:rsidR="004D3A60" w:rsidRPr="00330648" w:rsidRDefault="004D3A60" w:rsidP="00704FE1">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2</w:t>
            </w:r>
          </w:p>
        </w:tc>
        <w:tc>
          <w:tcPr>
            <w:tcW w:w="8862" w:type="dxa"/>
          </w:tcPr>
          <w:p w:rsidR="004D3A60" w:rsidRPr="00BA5C52" w:rsidRDefault="004D3A60" w:rsidP="004D3A60">
            <w:pPr>
              <w:autoSpaceDE w:val="0"/>
              <w:autoSpaceDN w:val="0"/>
              <w:adjustRightInd w:val="0"/>
              <w:spacing w:line="480" w:lineRule="auto"/>
              <w:ind w:left="360"/>
              <w:rPr>
                <w:rFonts w:ascii="Times New Roman" w:hAnsi="Times New Roman" w:cs="Times New Roman"/>
                <w:sz w:val="20"/>
                <w:szCs w:val="20"/>
              </w:rPr>
            </w:pPr>
            <w:r w:rsidRPr="00BA5C52">
              <w:rPr>
                <w:rFonts w:ascii="Times New Roman" w:hAnsi="Times New Roman" w:cs="Times New Roman"/>
                <w:sz w:val="20"/>
                <w:szCs w:val="20"/>
              </w:rPr>
              <w:t>Understanding the particular context within which the participants act, and the influence this context has on their actions</w:t>
            </w:r>
          </w:p>
        </w:tc>
      </w:tr>
      <w:tr w:rsidR="00C204CD" w:rsidRPr="004D3A60" w:rsidTr="00F95922">
        <w:trPr>
          <w:cantSplit/>
          <w:trHeight w:hRule="exact" w:val="432"/>
          <w:tblHeader/>
          <w:jc w:val="center"/>
        </w:trPr>
        <w:tc>
          <w:tcPr>
            <w:tcW w:w="696" w:type="dxa"/>
            <w:shd w:val="clear" w:color="auto" w:fill="BFBFBF" w:themeFill="background1" w:themeFillShade="BF"/>
          </w:tcPr>
          <w:p w:rsidR="00C204CD" w:rsidRPr="00330648" w:rsidRDefault="00C204CD" w:rsidP="00704FE1">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4</w:t>
            </w:r>
          </w:p>
        </w:tc>
        <w:tc>
          <w:tcPr>
            <w:tcW w:w="8862" w:type="dxa"/>
          </w:tcPr>
          <w:p w:rsidR="00C204CD" w:rsidRPr="00BA5C52" w:rsidRDefault="00C204CD" w:rsidP="004D3A60">
            <w:pPr>
              <w:autoSpaceDE w:val="0"/>
              <w:autoSpaceDN w:val="0"/>
              <w:adjustRightInd w:val="0"/>
              <w:spacing w:line="480" w:lineRule="auto"/>
              <w:ind w:left="360"/>
              <w:rPr>
                <w:rFonts w:ascii="Times New Roman" w:hAnsi="Times New Roman" w:cs="Times New Roman"/>
                <w:sz w:val="20"/>
                <w:szCs w:val="20"/>
              </w:rPr>
            </w:pPr>
            <w:r w:rsidRPr="00BA5C52">
              <w:rPr>
                <w:rFonts w:ascii="Times New Roman" w:hAnsi="Times New Roman" w:cs="Times New Roman"/>
                <w:sz w:val="20"/>
                <w:szCs w:val="20"/>
              </w:rPr>
              <w:t>Understanding the process by which events and actions take place</w:t>
            </w:r>
          </w:p>
        </w:tc>
      </w:tr>
      <w:tr w:rsidR="00C204CD" w:rsidRPr="004D3A60" w:rsidTr="00F95922">
        <w:trPr>
          <w:cantSplit/>
          <w:trHeight w:hRule="exact" w:val="432"/>
          <w:tblHeader/>
          <w:jc w:val="center"/>
        </w:trPr>
        <w:tc>
          <w:tcPr>
            <w:tcW w:w="696" w:type="dxa"/>
            <w:shd w:val="clear" w:color="auto" w:fill="BFBFBF" w:themeFill="background1" w:themeFillShade="BF"/>
          </w:tcPr>
          <w:p w:rsidR="00C204CD" w:rsidRPr="00330648" w:rsidRDefault="00C204CD" w:rsidP="00704FE1">
            <w:pPr>
              <w:autoSpaceDE w:val="0"/>
              <w:autoSpaceDN w:val="0"/>
              <w:adjustRightInd w:val="0"/>
              <w:spacing w:line="480" w:lineRule="auto"/>
              <w:jc w:val="center"/>
              <w:rPr>
                <w:rFonts w:ascii="Times New Roman" w:hAnsi="Times New Roman" w:cs="Times New Roman"/>
                <w:b/>
                <w:bCs/>
                <w:sz w:val="24"/>
                <w:szCs w:val="24"/>
              </w:rPr>
            </w:pPr>
            <w:r w:rsidRPr="00330648">
              <w:rPr>
                <w:rFonts w:ascii="Times New Roman" w:hAnsi="Times New Roman" w:cs="Times New Roman"/>
                <w:b/>
                <w:bCs/>
                <w:sz w:val="24"/>
                <w:szCs w:val="24"/>
              </w:rPr>
              <w:t>5</w:t>
            </w:r>
          </w:p>
        </w:tc>
        <w:tc>
          <w:tcPr>
            <w:tcW w:w="8862" w:type="dxa"/>
          </w:tcPr>
          <w:p w:rsidR="00C204CD" w:rsidRPr="00BA5C52" w:rsidRDefault="00C204CD" w:rsidP="004D3A60">
            <w:pPr>
              <w:autoSpaceDE w:val="0"/>
              <w:autoSpaceDN w:val="0"/>
              <w:adjustRightInd w:val="0"/>
              <w:spacing w:line="480" w:lineRule="auto"/>
              <w:ind w:left="360"/>
              <w:rPr>
                <w:rFonts w:ascii="Times New Roman" w:hAnsi="Times New Roman" w:cs="Times New Roman"/>
                <w:sz w:val="20"/>
                <w:szCs w:val="20"/>
              </w:rPr>
            </w:pPr>
            <w:r w:rsidRPr="00BA5C52">
              <w:rPr>
                <w:rFonts w:ascii="Times New Roman" w:hAnsi="Times New Roman" w:cs="Times New Roman"/>
                <w:sz w:val="20"/>
                <w:szCs w:val="20"/>
              </w:rPr>
              <w:t>Developing causal explanations</w:t>
            </w:r>
          </w:p>
        </w:tc>
      </w:tr>
    </w:tbl>
    <w:p w:rsidR="00263080" w:rsidRPr="004D7653" w:rsidRDefault="00263080" w:rsidP="001B107C">
      <w:pPr>
        <w:autoSpaceDE w:val="0"/>
        <w:autoSpaceDN w:val="0"/>
        <w:adjustRightInd w:val="0"/>
        <w:spacing w:after="0" w:line="480" w:lineRule="auto"/>
        <w:rPr>
          <w:rFonts w:ascii="Times New Roman" w:hAnsi="Times New Roman" w:cs="Times New Roman"/>
          <w:sz w:val="24"/>
          <w:szCs w:val="24"/>
        </w:rPr>
      </w:pPr>
    </w:p>
    <w:p w:rsidR="00263080" w:rsidRDefault="00263080" w:rsidP="00704FE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Qualitative research is used when the researcher tries to develop a deep understanding of a phenomenon and to describe it in detail from the participant’s point of view (Myers, 2008). Qualitative methods help to understand a phenomenon from a participant’s perspective, in addition to developing new recognition </w:t>
      </w:r>
      <w:r w:rsidR="00FC0D16">
        <w:rPr>
          <w:rFonts w:ascii="Times New Roman" w:hAnsi="Times New Roman" w:cs="Times New Roman"/>
          <w:sz w:val="24"/>
          <w:szCs w:val="24"/>
        </w:rPr>
        <w:t xml:space="preserve">of </w:t>
      </w:r>
      <w:r>
        <w:rPr>
          <w:rFonts w:ascii="Times New Roman" w:hAnsi="Times New Roman" w:cs="Times New Roman"/>
          <w:sz w:val="24"/>
          <w:szCs w:val="24"/>
        </w:rPr>
        <w:t>a situation that needed to be studied within its context (Al-Busaidi, 2008)</w:t>
      </w:r>
      <w:r w:rsidR="00FC0D16">
        <w:rPr>
          <w:rFonts w:ascii="Times New Roman" w:hAnsi="Times New Roman" w:cs="Times New Roman"/>
          <w:sz w:val="24"/>
          <w:szCs w:val="24"/>
        </w:rPr>
        <w:t>.</w:t>
      </w:r>
    </w:p>
    <w:p w:rsidR="00263080" w:rsidRPr="00AB2595" w:rsidRDefault="00263080" w:rsidP="00263080">
      <w:pPr>
        <w:pStyle w:val="Heading3"/>
        <w:spacing w:line="480" w:lineRule="auto"/>
        <w:rPr>
          <w:rFonts w:ascii="Times New Roman" w:eastAsia="PMingLiU" w:hAnsi="Times New Roman" w:cs="Times New Roman"/>
          <w:color w:val="auto"/>
          <w:sz w:val="24"/>
          <w:szCs w:val="24"/>
        </w:rPr>
      </w:pPr>
      <w:bookmarkStart w:id="91" w:name="_Toc384899664"/>
      <w:bookmarkStart w:id="92" w:name="_Toc407627261"/>
      <w:bookmarkStart w:id="93" w:name="_Toc418369317"/>
      <w:r w:rsidRPr="00EA1306">
        <w:rPr>
          <w:rFonts w:ascii="Times New Roman" w:eastAsia="PMingLiU" w:hAnsi="Times New Roman" w:cs="Times New Roman"/>
          <w:color w:val="auto"/>
          <w:sz w:val="24"/>
          <w:szCs w:val="24"/>
        </w:rPr>
        <w:t xml:space="preserve">Case study </w:t>
      </w:r>
      <w:bookmarkEnd w:id="91"/>
      <w:bookmarkEnd w:id="92"/>
      <w:r w:rsidR="00FC0D16">
        <w:rPr>
          <w:rFonts w:ascii="Times New Roman" w:eastAsia="PMingLiU" w:hAnsi="Times New Roman" w:cs="Times New Roman"/>
          <w:color w:val="auto"/>
          <w:sz w:val="24"/>
          <w:szCs w:val="24"/>
        </w:rPr>
        <w:t>approach</w:t>
      </w:r>
      <w:bookmarkEnd w:id="93"/>
    </w:p>
    <w:p w:rsidR="00BA5C52" w:rsidRDefault="00263080" w:rsidP="00C204CD">
      <w:pPr>
        <w:spacing w:line="480" w:lineRule="auto"/>
        <w:ind w:firstLine="720"/>
        <w:jc w:val="both"/>
        <w:rPr>
          <w:rFonts w:asciiTheme="majorBidi" w:hAnsiTheme="majorBidi" w:cstheme="majorBidi"/>
          <w:b/>
          <w:bCs/>
          <w:sz w:val="24"/>
          <w:szCs w:val="24"/>
        </w:rPr>
      </w:pPr>
      <w:r w:rsidRPr="00B34E91">
        <w:rPr>
          <w:rFonts w:asciiTheme="majorBidi" w:hAnsiTheme="majorBidi" w:cstheme="majorBidi"/>
          <w:sz w:val="24"/>
          <w:szCs w:val="24"/>
        </w:rPr>
        <w:t xml:space="preserve">The methodology used for this </w:t>
      </w:r>
      <w:r>
        <w:rPr>
          <w:rFonts w:asciiTheme="majorBidi" w:hAnsiTheme="majorBidi" w:cstheme="majorBidi"/>
          <w:sz w:val="24"/>
          <w:szCs w:val="24"/>
        </w:rPr>
        <w:t>research</w:t>
      </w:r>
      <w:r w:rsidRPr="00B34E91">
        <w:rPr>
          <w:rFonts w:asciiTheme="majorBidi" w:hAnsiTheme="majorBidi" w:cstheme="majorBidi"/>
          <w:sz w:val="24"/>
          <w:szCs w:val="24"/>
        </w:rPr>
        <w:t xml:space="preserve"> is the case study approach. Yin (2003) defines “case study research” as “an empirical inquiry that investigates a contemporary phenomenon withi</w:t>
      </w:r>
      <w:r>
        <w:rPr>
          <w:rFonts w:asciiTheme="majorBidi" w:hAnsiTheme="majorBidi" w:cstheme="majorBidi"/>
          <w:sz w:val="24"/>
          <w:szCs w:val="24"/>
        </w:rPr>
        <w:t>n its real-life context”</w:t>
      </w:r>
      <w:r w:rsidR="00FC0D16">
        <w:rPr>
          <w:rFonts w:asciiTheme="majorBidi" w:hAnsiTheme="majorBidi" w:cstheme="majorBidi"/>
          <w:sz w:val="24"/>
          <w:szCs w:val="24"/>
        </w:rPr>
        <w:t xml:space="preserve"> (p.13)</w:t>
      </w:r>
      <w:r>
        <w:rPr>
          <w:rFonts w:asciiTheme="majorBidi" w:hAnsiTheme="majorBidi" w:cstheme="majorBidi"/>
          <w:sz w:val="24"/>
          <w:szCs w:val="24"/>
        </w:rPr>
        <w:t xml:space="preserve">.  </w:t>
      </w:r>
      <w:r w:rsidRPr="00B34E91">
        <w:rPr>
          <w:rFonts w:asciiTheme="majorBidi" w:hAnsiTheme="majorBidi" w:cstheme="majorBidi"/>
          <w:sz w:val="24"/>
          <w:szCs w:val="24"/>
        </w:rPr>
        <w:t>In addition, the case study strategy is suitable for exploring research issues in depth (Cassell</w:t>
      </w:r>
      <w:r>
        <w:rPr>
          <w:rFonts w:asciiTheme="majorBidi" w:hAnsiTheme="majorBidi" w:cstheme="majorBidi"/>
          <w:sz w:val="24"/>
          <w:szCs w:val="24"/>
        </w:rPr>
        <w:t xml:space="preserve">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Symon, 2005), particularly when little prior understanding of </w:t>
      </w:r>
      <w:r>
        <w:rPr>
          <w:rFonts w:asciiTheme="majorBidi" w:hAnsiTheme="majorBidi" w:cstheme="majorBidi"/>
          <w:sz w:val="24"/>
          <w:szCs w:val="24"/>
        </w:rPr>
        <w:t xml:space="preserve">the </w:t>
      </w:r>
      <w:r w:rsidRPr="00B34E91">
        <w:rPr>
          <w:rFonts w:asciiTheme="majorBidi" w:hAnsiTheme="majorBidi" w:cstheme="majorBidi"/>
          <w:sz w:val="24"/>
          <w:szCs w:val="24"/>
        </w:rPr>
        <w:t>research phenomen</w:t>
      </w:r>
      <w:r>
        <w:rPr>
          <w:rFonts w:asciiTheme="majorBidi" w:hAnsiTheme="majorBidi" w:cstheme="majorBidi"/>
          <w:sz w:val="24"/>
          <w:szCs w:val="24"/>
        </w:rPr>
        <w:t>a</w:t>
      </w:r>
      <w:r w:rsidRPr="00B34E91">
        <w:rPr>
          <w:rFonts w:asciiTheme="majorBidi" w:hAnsiTheme="majorBidi" w:cstheme="majorBidi"/>
          <w:sz w:val="24"/>
          <w:szCs w:val="24"/>
        </w:rPr>
        <w:t xml:space="preserve"> exists (Hartley, 1994).</w:t>
      </w:r>
      <w:r w:rsidR="008926C9">
        <w:rPr>
          <w:rFonts w:asciiTheme="majorBidi" w:hAnsiTheme="majorBidi" w:cstheme="majorBidi"/>
          <w:sz w:val="24"/>
          <w:szCs w:val="24"/>
        </w:rPr>
        <w:t xml:space="preserve">  </w:t>
      </w:r>
      <w:r w:rsidRPr="00B34E91">
        <w:rPr>
          <w:rFonts w:asciiTheme="majorBidi" w:hAnsiTheme="majorBidi" w:cstheme="majorBidi"/>
          <w:sz w:val="24"/>
          <w:szCs w:val="24"/>
        </w:rPr>
        <w:t>Furthermore, Cassell and Symon (2005, p.45) state that the case study strategy is suitable to explore the new issues in depth.</w:t>
      </w:r>
      <w:r w:rsidRPr="009D40D9">
        <w:rPr>
          <w:rFonts w:asciiTheme="majorBidi" w:hAnsiTheme="majorBidi" w:cstheme="majorBidi"/>
          <w:sz w:val="24"/>
          <w:szCs w:val="24"/>
        </w:rPr>
        <w:t xml:space="preserve">  Berg (2001) considers case studies </w:t>
      </w:r>
      <w:r w:rsidR="00FC0D16">
        <w:rPr>
          <w:rFonts w:asciiTheme="majorBidi" w:hAnsiTheme="majorBidi" w:cstheme="majorBidi"/>
          <w:sz w:val="24"/>
          <w:szCs w:val="24"/>
        </w:rPr>
        <w:t>to be</w:t>
      </w:r>
      <w:r w:rsidRPr="009D40D9">
        <w:rPr>
          <w:rFonts w:asciiTheme="majorBidi" w:hAnsiTheme="majorBidi" w:cstheme="majorBidi"/>
          <w:sz w:val="24"/>
          <w:szCs w:val="24"/>
        </w:rPr>
        <w:t xml:space="preserve"> </w:t>
      </w:r>
      <w:r>
        <w:rPr>
          <w:rFonts w:asciiTheme="majorBidi" w:hAnsiTheme="majorBidi" w:cstheme="majorBidi"/>
          <w:sz w:val="24"/>
          <w:szCs w:val="24"/>
        </w:rPr>
        <w:t>“</w:t>
      </w:r>
      <w:r w:rsidRPr="009D40D9">
        <w:rPr>
          <w:rFonts w:asciiTheme="majorBidi" w:hAnsiTheme="majorBidi" w:cstheme="majorBidi"/>
          <w:sz w:val="24"/>
          <w:szCs w:val="24"/>
        </w:rPr>
        <w:t>exploratory, explanatory, or descriptive</w:t>
      </w:r>
      <w:r>
        <w:rPr>
          <w:rFonts w:asciiTheme="majorBidi" w:hAnsiTheme="majorBidi" w:cstheme="majorBidi"/>
          <w:sz w:val="24"/>
          <w:szCs w:val="24"/>
        </w:rPr>
        <w:t>"</w:t>
      </w:r>
      <w:r w:rsidR="00FC0D16">
        <w:rPr>
          <w:rFonts w:asciiTheme="majorBidi" w:hAnsiTheme="majorBidi" w:cstheme="majorBidi"/>
          <w:sz w:val="24"/>
          <w:szCs w:val="24"/>
        </w:rPr>
        <w:t xml:space="preserve"> (</w:t>
      </w:r>
      <w:r w:rsidR="00FC0D16" w:rsidRPr="009D40D9">
        <w:rPr>
          <w:rFonts w:asciiTheme="majorBidi" w:hAnsiTheme="majorBidi" w:cstheme="majorBidi"/>
          <w:sz w:val="24"/>
          <w:szCs w:val="24"/>
        </w:rPr>
        <w:t>p.230</w:t>
      </w:r>
      <w:r w:rsidR="00FC0D16">
        <w:rPr>
          <w:rFonts w:asciiTheme="majorBidi" w:hAnsiTheme="majorBidi" w:cstheme="majorBidi"/>
          <w:sz w:val="24"/>
          <w:szCs w:val="24"/>
        </w:rPr>
        <w:t>)</w:t>
      </w:r>
      <w:r w:rsidRPr="009D40D9">
        <w:rPr>
          <w:rFonts w:asciiTheme="majorBidi" w:hAnsiTheme="majorBidi" w:cstheme="majorBidi"/>
          <w:sz w:val="24"/>
          <w:szCs w:val="24"/>
        </w:rPr>
        <w:t>.</w:t>
      </w:r>
      <w:r>
        <w:rPr>
          <w:rFonts w:asciiTheme="majorBidi" w:hAnsiTheme="majorBidi" w:cstheme="majorBidi"/>
          <w:sz w:val="24"/>
          <w:szCs w:val="24"/>
        </w:rPr>
        <w:t xml:space="preserve"> Other </w:t>
      </w:r>
      <w:r w:rsidR="00DE6611">
        <w:rPr>
          <w:rFonts w:asciiTheme="majorBidi" w:hAnsiTheme="majorBidi" w:cstheme="majorBidi"/>
          <w:sz w:val="24"/>
          <w:szCs w:val="24"/>
        </w:rPr>
        <w:t>researchers define</w:t>
      </w:r>
      <w:r>
        <w:rPr>
          <w:rFonts w:asciiTheme="majorBidi" w:hAnsiTheme="majorBidi" w:cstheme="majorBidi"/>
          <w:sz w:val="24"/>
          <w:szCs w:val="24"/>
        </w:rPr>
        <w:t xml:space="preserve"> </w:t>
      </w:r>
      <w:r w:rsidR="00FC0D16">
        <w:rPr>
          <w:rFonts w:asciiTheme="majorBidi" w:hAnsiTheme="majorBidi" w:cstheme="majorBidi"/>
          <w:sz w:val="24"/>
          <w:szCs w:val="24"/>
        </w:rPr>
        <w:t xml:space="preserve">additional </w:t>
      </w:r>
      <w:r>
        <w:rPr>
          <w:rFonts w:asciiTheme="majorBidi" w:hAnsiTheme="majorBidi" w:cstheme="majorBidi"/>
          <w:sz w:val="24"/>
          <w:szCs w:val="24"/>
        </w:rPr>
        <w:t xml:space="preserve">reasons for using case study </w:t>
      </w:r>
      <w:r w:rsidRPr="008C7F57">
        <w:rPr>
          <w:rFonts w:asciiTheme="majorBidi" w:hAnsiTheme="majorBidi" w:cstheme="majorBidi"/>
          <w:sz w:val="24"/>
          <w:szCs w:val="24"/>
        </w:rPr>
        <w:t xml:space="preserve">research as </w:t>
      </w:r>
      <w:r w:rsidR="00FC0D16">
        <w:rPr>
          <w:rFonts w:asciiTheme="majorBidi" w:hAnsiTheme="majorBidi" w:cstheme="majorBidi"/>
          <w:sz w:val="24"/>
          <w:szCs w:val="24"/>
        </w:rPr>
        <w:t xml:space="preserve">listed in Table 5 </w:t>
      </w:r>
      <w:r>
        <w:rPr>
          <w:rFonts w:asciiTheme="majorBidi" w:hAnsiTheme="majorBidi" w:cstheme="majorBidi"/>
          <w:sz w:val="24"/>
          <w:szCs w:val="24"/>
        </w:rPr>
        <w:t>(</w:t>
      </w:r>
      <w:r w:rsidRPr="008837D1">
        <w:rPr>
          <w:rFonts w:asciiTheme="majorBidi" w:hAnsiTheme="majorBidi" w:cstheme="majorBidi"/>
          <w:sz w:val="24"/>
          <w:szCs w:val="24"/>
        </w:rPr>
        <w:t xml:space="preserve">Benbasat, Goldstein and Mead, </w:t>
      </w:r>
      <w:r w:rsidRPr="009567E5">
        <w:rPr>
          <w:rFonts w:asciiTheme="majorBidi" w:hAnsiTheme="majorBidi" w:cstheme="majorBidi"/>
          <w:sz w:val="24"/>
          <w:szCs w:val="24"/>
        </w:rPr>
        <w:t>1987, p.370)</w:t>
      </w:r>
      <w:r w:rsidR="00FC0D16">
        <w:rPr>
          <w:rFonts w:asciiTheme="majorBidi" w:hAnsiTheme="majorBidi" w:cstheme="majorBidi"/>
          <w:sz w:val="24"/>
          <w:szCs w:val="24"/>
        </w:rPr>
        <w:t>:</w:t>
      </w:r>
    </w:p>
    <w:p w:rsidR="00562872" w:rsidRPr="00BA5C52" w:rsidRDefault="0066064B" w:rsidP="0066064B">
      <w:pPr>
        <w:pStyle w:val="Caption"/>
        <w:rPr>
          <w:rFonts w:asciiTheme="majorBidi" w:eastAsiaTheme="minorHAnsi" w:hAnsiTheme="majorBidi" w:cstheme="majorBidi"/>
          <w:b w:val="0"/>
          <w:bCs w:val="0"/>
          <w:color w:val="auto"/>
          <w:sz w:val="24"/>
          <w:szCs w:val="24"/>
        </w:rPr>
      </w:pPr>
      <w:bookmarkStart w:id="94" w:name="_Toc418369354"/>
      <w:r w:rsidRPr="00BA5C52">
        <w:rPr>
          <w:rFonts w:asciiTheme="majorBidi" w:hAnsiTheme="majorBidi" w:cstheme="majorBidi"/>
          <w:b w:val="0"/>
          <w:bCs w:val="0"/>
          <w:color w:val="auto"/>
          <w:sz w:val="24"/>
          <w:szCs w:val="24"/>
        </w:rPr>
        <w:t xml:space="preserve">Table </w:t>
      </w:r>
      <w:r w:rsidR="007801C7" w:rsidRPr="00BA5C52">
        <w:rPr>
          <w:rFonts w:asciiTheme="majorBidi" w:hAnsiTheme="majorBidi" w:cstheme="majorBidi"/>
          <w:b w:val="0"/>
          <w:bCs w:val="0"/>
          <w:color w:val="auto"/>
          <w:sz w:val="24"/>
          <w:szCs w:val="24"/>
        </w:rPr>
        <w:fldChar w:fldCharType="begin"/>
      </w:r>
      <w:r w:rsidRPr="00BA5C52">
        <w:rPr>
          <w:rFonts w:asciiTheme="majorBidi" w:hAnsiTheme="majorBidi" w:cstheme="majorBidi"/>
          <w:b w:val="0"/>
          <w:bCs w:val="0"/>
          <w:color w:val="auto"/>
          <w:sz w:val="24"/>
          <w:szCs w:val="24"/>
        </w:rPr>
        <w:instrText xml:space="preserve"> SEQ Table \* ARABIC </w:instrText>
      </w:r>
      <w:r w:rsidR="007801C7" w:rsidRPr="00BA5C52">
        <w:rPr>
          <w:rFonts w:asciiTheme="majorBidi" w:hAnsiTheme="majorBidi" w:cstheme="majorBidi"/>
          <w:b w:val="0"/>
          <w:bCs w:val="0"/>
          <w:color w:val="auto"/>
          <w:sz w:val="24"/>
          <w:szCs w:val="24"/>
        </w:rPr>
        <w:fldChar w:fldCharType="separate"/>
      </w:r>
      <w:r w:rsidR="00822A21" w:rsidRPr="00BA5C52">
        <w:rPr>
          <w:rFonts w:asciiTheme="majorBidi" w:hAnsiTheme="majorBidi" w:cstheme="majorBidi"/>
          <w:b w:val="0"/>
          <w:bCs w:val="0"/>
          <w:noProof/>
          <w:color w:val="auto"/>
          <w:sz w:val="24"/>
          <w:szCs w:val="24"/>
        </w:rPr>
        <w:t>5</w:t>
      </w:r>
      <w:r w:rsidR="007801C7" w:rsidRPr="00BA5C52">
        <w:rPr>
          <w:rFonts w:asciiTheme="majorBidi" w:hAnsiTheme="majorBidi" w:cstheme="majorBidi"/>
          <w:b w:val="0"/>
          <w:bCs w:val="0"/>
          <w:color w:val="auto"/>
          <w:sz w:val="24"/>
          <w:szCs w:val="24"/>
        </w:rPr>
        <w:fldChar w:fldCharType="end"/>
      </w:r>
      <w:r w:rsidRPr="00BA5C52">
        <w:rPr>
          <w:rFonts w:asciiTheme="majorBidi" w:hAnsiTheme="majorBidi" w:cstheme="majorBidi"/>
          <w:b w:val="0"/>
          <w:bCs w:val="0"/>
          <w:color w:val="auto"/>
          <w:sz w:val="24"/>
          <w:szCs w:val="24"/>
        </w:rPr>
        <w:t xml:space="preserve"> </w:t>
      </w:r>
      <w:r w:rsidR="00562872" w:rsidRPr="00BA5C52">
        <w:rPr>
          <w:rFonts w:asciiTheme="majorBidi" w:hAnsiTheme="majorBidi" w:cstheme="majorBidi"/>
          <w:b w:val="0"/>
          <w:bCs w:val="0"/>
          <w:color w:val="auto"/>
          <w:sz w:val="24"/>
          <w:szCs w:val="24"/>
        </w:rPr>
        <w:t>Reasons to use case study research</w:t>
      </w:r>
      <w:bookmarkEnd w:id="94"/>
    </w:p>
    <w:tbl>
      <w:tblPr>
        <w:tblStyle w:val="TableGrid"/>
        <w:tblW w:w="0" w:type="auto"/>
        <w:tblInd w:w="18" w:type="dxa"/>
        <w:tblLook w:val="04A0" w:firstRow="1" w:lastRow="0" w:firstColumn="1" w:lastColumn="0" w:noHBand="0" w:noVBand="1"/>
      </w:tblPr>
      <w:tblGrid>
        <w:gridCol w:w="837"/>
        <w:gridCol w:w="8495"/>
      </w:tblGrid>
      <w:tr w:rsidR="00556EEB" w:rsidRPr="00330648" w:rsidTr="00E23B6D">
        <w:tc>
          <w:tcPr>
            <w:tcW w:w="837" w:type="dxa"/>
            <w:shd w:val="clear" w:color="auto" w:fill="BFBFBF" w:themeFill="background1" w:themeFillShade="BF"/>
          </w:tcPr>
          <w:p w:rsidR="00556EEB" w:rsidRPr="00330648" w:rsidRDefault="00E23B6D" w:rsidP="00330648">
            <w:pPr>
              <w:autoSpaceDE w:val="0"/>
              <w:autoSpaceDN w:val="0"/>
              <w:adjustRightInd w:val="0"/>
              <w:spacing w:line="480" w:lineRule="auto"/>
              <w:ind w:left="360"/>
              <w:jc w:val="center"/>
              <w:rPr>
                <w:rFonts w:asciiTheme="majorBidi" w:hAnsiTheme="majorBidi" w:cstheme="majorBidi"/>
                <w:b/>
                <w:bCs/>
                <w:sz w:val="24"/>
                <w:szCs w:val="24"/>
              </w:rPr>
            </w:pPr>
            <w:r w:rsidRPr="00330648">
              <w:rPr>
                <w:rFonts w:asciiTheme="majorBidi" w:hAnsiTheme="majorBidi" w:cstheme="majorBidi"/>
                <w:b/>
                <w:bCs/>
                <w:sz w:val="24"/>
                <w:szCs w:val="24"/>
              </w:rPr>
              <w:t>Sl.</w:t>
            </w:r>
          </w:p>
        </w:tc>
        <w:tc>
          <w:tcPr>
            <w:tcW w:w="8721" w:type="dxa"/>
            <w:shd w:val="clear" w:color="auto" w:fill="BFBFBF" w:themeFill="background1" w:themeFillShade="BF"/>
          </w:tcPr>
          <w:p w:rsidR="00556EEB" w:rsidRPr="00330648" w:rsidRDefault="00E23B6D" w:rsidP="00330648">
            <w:pPr>
              <w:autoSpaceDE w:val="0"/>
              <w:autoSpaceDN w:val="0"/>
              <w:adjustRightInd w:val="0"/>
              <w:spacing w:line="480" w:lineRule="auto"/>
              <w:ind w:left="360"/>
              <w:jc w:val="center"/>
              <w:rPr>
                <w:rFonts w:asciiTheme="majorBidi" w:hAnsiTheme="majorBidi" w:cstheme="majorBidi"/>
                <w:b/>
                <w:bCs/>
                <w:sz w:val="24"/>
                <w:szCs w:val="24"/>
              </w:rPr>
            </w:pPr>
            <w:r w:rsidRPr="00330648">
              <w:rPr>
                <w:rFonts w:asciiTheme="majorBidi" w:hAnsiTheme="majorBidi" w:cstheme="majorBidi"/>
                <w:b/>
                <w:bCs/>
                <w:sz w:val="24"/>
                <w:szCs w:val="24"/>
              </w:rPr>
              <w:t>Reasons to use case study research</w:t>
            </w:r>
          </w:p>
        </w:tc>
      </w:tr>
      <w:tr w:rsidR="00556EEB" w:rsidRPr="00556EEB" w:rsidTr="00E23B6D">
        <w:tc>
          <w:tcPr>
            <w:tcW w:w="837" w:type="dxa"/>
            <w:shd w:val="clear" w:color="auto" w:fill="BFBFBF" w:themeFill="background1" w:themeFillShade="BF"/>
          </w:tcPr>
          <w:p w:rsidR="00556EEB" w:rsidRPr="00330648" w:rsidRDefault="00E23B6D" w:rsidP="00330648">
            <w:pPr>
              <w:autoSpaceDE w:val="0"/>
              <w:autoSpaceDN w:val="0"/>
              <w:adjustRightInd w:val="0"/>
              <w:spacing w:line="480" w:lineRule="auto"/>
              <w:ind w:left="360"/>
              <w:jc w:val="center"/>
              <w:rPr>
                <w:rFonts w:asciiTheme="majorBidi" w:hAnsiTheme="majorBidi" w:cstheme="majorBidi"/>
                <w:b/>
                <w:bCs/>
                <w:sz w:val="24"/>
                <w:szCs w:val="24"/>
              </w:rPr>
            </w:pPr>
            <w:r w:rsidRPr="00330648">
              <w:rPr>
                <w:rFonts w:asciiTheme="majorBidi" w:hAnsiTheme="majorBidi" w:cstheme="majorBidi"/>
                <w:b/>
                <w:bCs/>
                <w:sz w:val="24"/>
                <w:szCs w:val="24"/>
              </w:rPr>
              <w:t>1</w:t>
            </w:r>
          </w:p>
        </w:tc>
        <w:tc>
          <w:tcPr>
            <w:tcW w:w="8721" w:type="dxa"/>
          </w:tcPr>
          <w:p w:rsidR="00556EEB" w:rsidRPr="00BA5C52" w:rsidRDefault="00E23B6D" w:rsidP="00E23B6D">
            <w:pPr>
              <w:autoSpaceDE w:val="0"/>
              <w:autoSpaceDN w:val="0"/>
              <w:adjustRightInd w:val="0"/>
              <w:spacing w:line="480" w:lineRule="auto"/>
              <w:rPr>
                <w:rFonts w:asciiTheme="majorBidi" w:hAnsiTheme="majorBidi" w:cstheme="majorBidi"/>
                <w:sz w:val="20"/>
                <w:szCs w:val="20"/>
              </w:rPr>
            </w:pPr>
            <w:r w:rsidRPr="00BA5C52">
              <w:rPr>
                <w:rFonts w:asciiTheme="majorBidi" w:hAnsiTheme="majorBidi" w:cstheme="majorBidi"/>
                <w:sz w:val="20"/>
                <w:szCs w:val="20"/>
              </w:rPr>
              <w:t>To</w:t>
            </w:r>
            <w:r w:rsidR="00556EEB" w:rsidRPr="00BA5C52">
              <w:rPr>
                <w:rFonts w:asciiTheme="majorBidi" w:hAnsiTheme="majorBidi" w:cstheme="majorBidi"/>
                <w:sz w:val="20"/>
                <w:szCs w:val="20"/>
              </w:rPr>
              <w:t xml:space="preserve"> study the phenomenon in its natural setting</w:t>
            </w:r>
          </w:p>
        </w:tc>
      </w:tr>
      <w:tr w:rsidR="00556EEB" w:rsidRPr="00556EEB" w:rsidTr="00E23B6D">
        <w:tc>
          <w:tcPr>
            <w:tcW w:w="837" w:type="dxa"/>
            <w:shd w:val="clear" w:color="auto" w:fill="BFBFBF" w:themeFill="background1" w:themeFillShade="BF"/>
          </w:tcPr>
          <w:p w:rsidR="00556EEB" w:rsidRPr="00330648" w:rsidRDefault="00E23B6D" w:rsidP="00330648">
            <w:pPr>
              <w:autoSpaceDE w:val="0"/>
              <w:autoSpaceDN w:val="0"/>
              <w:adjustRightInd w:val="0"/>
              <w:spacing w:line="480" w:lineRule="auto"/>
              <w:ind w:left="360"/>
              <w:jc w:val="center"/>
              <w:rPr>
                <w:rFonts w:asciiTheme="majorBidi" w:hAnsiTheme="majorBidi" w:cstheme="majorBidi"/>
                <w:b/>
                <w:bCs/>
                <w:sz w:val="24"/>
                <w:szCs w:val="24"/>
              </w:rPr>
            </w:pPr>
            <w:r w:rsidRPr="00330648">
              <w:rPr>
                <w:rFonts w:asciiTheme="majorBidi" w:hAnsiTheme="majorBidi" w:cstheme="majorBidi"/>
                <w:b/>
                <w:bCs/>
                <w:sz w:val="24"/>
                <w:szCs w:val="24"/>
              </w:rPr>
              <w:t>2</w:t>
            </w:r>
          </w:p>
        </w:tc>
        <w:tc>
          <w:tcPr>
            <w:tcW w:w="8721" w:type="dxa"/>
          </w:tcPr>
          <w:p w:rsidR="00556EEB" w:rsidRPr="00BA5C52" w:rsidRDefault="00E23B6D" w:rsidP="00E23B6D">
            <w:pPr>
              <w:autoSpaceDE w:val="0"/>
              <w:autoSpaceDN w:val="0"/>
              <w:adjustRightInd w:val="0"/>
              <w:spacing w:line="480" w:lineRule="auto"/>
              <w:rPr>
                <w:rFonts w:asciiTheme="majorBidi" w:hAnsiTheme="majorBidi" w:cstheme="majorBidi"/>
                <w:sz w:val="20"/>
                <w:szCs w:val="20"/>
              </w:rPr>
            </w:pPr>
            <w:r w:rsidRPr="00BA5C52">
              <w:rPr>
                <w:rFonts w:asciiTheme="majorBidi" w:hAnsiTheme="majorBidi" w:cstheme="majorBidi"/>
                <w:sz w:val="20"/>
                <w:szCs w:val="20"/>
              </w:rPr>
              <w:t>T</w:t>
            </w:r>
            <w:r w:rsidR="00556EEB" w:rsidRPr="00BA5C52">
              <w:rPr>
                <w:rFonts w:asciiTheme="majorBidi" w:hAnsiTheme="majorBidi" w:cstheme="majorBidi"/>
                <w:sz w:val="20"/>
                <w:szCs w:val="20"/>
              </w:rPr>
              <w:t>o understand the nature and complexit</w:t>
            </w:r>
            <w:r w:rsidRPr="00BA5C52">
              <w:rPr>
                <w:rFonts w:asciiTheme="majorBidi" w:hAnsiTheme="majorBidi" w:cstheme="majorBidi"/>
                <w:sz w:val="20"/>
                <w:szCs w:val="20"/>
              </w:rPr>
              <w:t xml:space="preserve">y of the processes taking place by asking “how” and </w:t>
            </w:r>
            <w:r w:rsidR="00FC0D16" w:rsidRPr="00BA5C52">
              <w:rPr>
                <w:rFonts w:asciiTheme="majorBidi" w:hAnsiTheme="majorBidi" w:cstheme="majorBidi"/>
                <w:sz w:val="20"/>
                <w:szCs w:val="20"/>
              </w:rPr>
              <w:t>“w</w:t>
            </w:r>
            <w:r w:rsidRPr="00BA5C52">
              <w:rPr>
                <w:rFonts w:asciiTheme="majorBidi" w:hAnsiTheme="majorBidi" w:cstheme="majorBidi"/>
                <w:sz w:val="20"/>
                <w:szCs w:val="20"/>
              </w:rPr>
              <w:t>hy” questions</w:t>
            </w:r>
          </w:p>
        </w:tc>
      </w:tr>
      <w:tr w:rsidR="00556EEB" w:rsidRPr="00556EEB" w:rsidTr="00E23B6D">
        <w:tc>
          <w:tcPr>
            <w:tcW w:w="837" w:type="dxa"/>
            <w:shd w:val="clear" w:color="auto" w:fill="BFBFBF" w:themeFill="background1" w:themeFillShade="BF"/>
          </w:tcPr>
          <w:p w:rsidR="00556EEB" w:rsidRPr="00330648" w:rsidRDefault="00E23B6D" w:rsidP="00330648">
            <w:pPr>
              <w:autoSpaceDE w:val="0"/>
              <w:autoSpaceDN w:val="0"/>
              <w:adjustRightInd w:val="0"/>
              <w:spacing w:line="480" w:lineRule="auto"/>
              <w:ind w:left="360"/>
              <w:jc w:val="center"/>
              <w:rPr>
                <w:rFonts w:asciiTheme="majorBidi" w:hAnsiTheme="majorBidi" w:cstheme="majorBidi"/>
                <w:b/>
                <w:bCs/>
                <w:sz w:val="24"/>
                <w:szCs w:val="24"/>
              </w:rPr>
            </w:pPr>
            <w:r w:rsidRPr="00330648">
              <w:rPr>
                <w:rFonts w:asciiTheme="majorBidi" w:hAnsiTheme="majorBidi" w:cstheme="majorBidi"/>
                <w:b/>
                <w:bCs/>
                <w:sz w:val="24"/>
                <w:szCs w:val="24"/>
              </w:rPr>
              <w:t>3</w:t>
            </w:r>
          </w:p>
        </w:tc>
        <w:tc>
          <w:tcPr>
            <w:tcW w:w="8721" w:type="dxa"/>
          </w:tcPr>
          <w:p w:rsidR="00556EEB" w:rsidRPr="00BA5C52" w:rsidRDefault="00556EEB" w:rsidP="00E23B6D">
            <w:pPr>
              <w:autoSpaceDE w:val="0"/>
              <w:autoSpaceDN w:val="0"/>
              <w:adjustRightInd w:val="0"/>
              <w:spacing w:line="480" w:lineRule="auto"/>
              <w:rPr>
                <w:rFonts w:asciiTheme="majorBidi" w:hAnsiTheme="majorBidi" w:cstheme="majorBidi"/>
                <w:sz w:val="20"/>
                <w:szCs w:val="20"/>
              </w:rPr>
            </w:pPr>
            <w:r w:rsidRPr="00BA5C52">
              <w:rPr>
                <w:rFonts w:asciiTheme="majorBidi" w:hAnsiTheme="majorBidi" w:cstheme="majorBidi"/>
                <w:sz w:val="20"/>
                <w:szCs w:val="20"/>
              </w:rPr>
              <w:t>Research is being conducted in an area where few, if any, previous studies have been undertaken</w:t>
            </w:r>
            <w:r w:rsidR="00FC0D16" w:rsidRPr="00BA5C52">
              <w:rPr>
                <w:rFonts w:asciiTheme="majorBidi" w:hAnsiTheme="majorBidi" w:cstheme="majorBidi"/>
                <w:sz w:val="20"/>
                <w:szCs w:val="20"/>
              </w:rPr>
              <w:t>.</w:t>
            </w:r>
          </w:p>
        </w:tc>
      </w:tr>
    </w:tbl>
    <w:p w:rsidR="00E23B6D" w:rsidRPr="004D7653" w:rsidRDefault="00E23B6D" w:rsidP="00562872">
      <w:pPr>
        <w:autoSpaceDE w:val="0"/>
        <w:autoSpaceDN w:val="0"/>
        <w:adjustRightInd w:val="0"/>
        <w:spacing w:after="0" w:line="480" w:lineRule="auto"/>
        <w:rPr>
          <w:rFonts w:ascii="Times New Roman" w:hAnsi="Times New Roman" w:cs="Times New Roman"/>
          <w:sz w:val="24"/>
          <w:szCs w:val="24"/>
        </w:rPr>
      </w:pPr>
    </w:p>
    <w:p w:rsidR="00263080" w:rsidRDefault="00263080" w:rsidP="008837D1">
      <w:pPr>
        <w:spacing w:line="480" w:lineRule="auto"/>
        <w:ind w:firstLine="720"/>
        <w:jc w:val="both"/>
        <w:rPr>
          <w:rFonts w:asciiTheme="majorBidi" w:hAnsiTheme="majorBidi" w:cstheme="majorBidi"/>
          <w:sz w:val="24"/>
          <w:szCs w:val="24"/>
        </w:rPr>
      </w:pPr>
      <w:r w:rsidRPr="00B34E91">
        <w:rPr>
          <w:rFonts w:asciiTheme="majorBidi" w:hAnsiTheme="majorBidi" w:cstheme="majorBidi"/>
          <w:sz w:val="24"/>
          <w:szCs w:val="24"/>
        </w:rPr>
        <w:lastRenderedPageBreak/>
        <w:t>A single case study can be used to represent a significant contribution to knowledge and theory building (Yin, 2003).</w:t>
      </w:r>
      <w:r w:rsidR="00FC0D16">
        <w:rPr>
          <w:rFonts w:asciiTheme="majorBidi" w:hAnsiTheme="majorBidi" w:cstheme="majorBidi"/>
          <w:sz w:val="24"/>
          <w:szCs w:val="24"/>
        </w:rPr>
        <w:t xml:space="preserve"> </w:t>
      </w:r>
      <w:r w:rsidRPr="00B34E91">
        <w:rPr>
          <w:rFonts w:asciiTheme="majorBidi" w:hAnsiTheme="majorBidi" w:cstheme="majorBidi"/>
          <w:sz w:val="24"/>
          <w:szCs w:val="24"/>
        </w:rPr>
        <w:t>As stated by Tellis (1997), “</w:t>
      </w:r>
      <w:r w:rsidR="00CC3969">
        <w:rPr>
          <w:rFonts w:ascii="Times New Roman" w:eastAsia="Times New Roman" w:hAnsi="Times New Roman" w:cs="Times New Roman"/>
          <w:color w:val="000000"/>
          <w:sz w:val="24"/>
          <w:szCs w:val="24"/>
        </w:rPr>
        <w:t>S</w:t>
      </w:r>
      <w:r w:rsidRPr="00A81FDC">
        <w:rPr>
          <w:rFonts w:ascii="Times New Roman" w:eastAsia="Times New Roman" w:hAnsi="Times New Roman" w:cs="Times New Roman"/>
          <w:color w:val="000000"/>
          <w:sz w:val="24"/>
          <w:szCs w:val="24"/>
        </w:rPr>
        <w:t>ingle cases are used to confirm or challenge a theory, or to represent a unique or extreme case</w:t>
      </w:r>
      <w:r w:rsidRPr="00B34E91">
        <w:rPr>
          <w:rFonts w:asciiTheme="majorBidi" w:hAnsiTheme="majorBidi" w:cstheme="majorBidi"/>
          <w:sz w:val="24"/>
          <w:szCs w:val="24"/>
        </w:rPr>
        <w:t>”</w:t>
      </w:r>
      <w:r w:rsidR="00FC0D16">
        <w:rPr>
          <w:rFonts w:asciiTheme="majorBidi" w:hAnsiTheme="majorBidi" w:cstheme="majorBidi"/>
          <w:sz w:val="24"/>
          <w:szCs w:val="24"/>
        </w:rPr>
        <w:t xml:space="preserve"> (</w:t>
      </w:r>
      <w:r w:rsidR="00FC0D16" w:rsidRPr="00B34E91">
        <w:rPr>
          <w:rFonts w:asciiTheme="majorBidi" w:hAnsiTheme="majorBidi" w:cstheme="majorBidi"/>
          <w:sz w:val="24"/>
          <w:szCs w:val="24"/>
        </w:rPr>
        <w:t>p.12</w:t>
      </w:r>
      <w:r w:rsidR="00FC0D16">
        <w:rPr>
          <w:rFonts w:asciiTheme="majorBidi" w:hAnsiTheme="majorBidi" w:cstheme="majorBidi"/>
          <w:sz w:val="24"/>
          <w:szCs w:val="24"/>
        </w:rPr>
        <w:t>)</w:t>
      </w:r>
      <w:r>
        <w:rPr>
          <w:rFonts w:asciiTheme="majorBidi" w:hAnsiTheme="majorBidi" w:cstheme="majorBidi"/>
          <w:sz w:val="24"/>
          <w:szCs w:val="24"/>
        </w:rPr>
        <w:t xml:space="preserve">. </w:t>
      </w:r>
      <w:r w:rsidRPr="00B34E91">
        <w:rPr>
          <w:rFonts w:asciiTheme="majorBidi" w:hAnsiTheme="majorBidi" w:cstheme="majorBidi"/>
          <w:sz w:val="24"/>
          <w:szCs w:val="24"/>
        </w:rPr>
        <w:t xml:space="preserve">Some researchers </w:t>
      </w:r>
      <w:r w:rsidR="00FC0D16">
        <w:rPr>
          <w:rFonts w:asciiTheme="majorBidi" w:hAnsiTheme="majorBidi" w:cstheme="majorBidi"/>
          <w:sz w:val="24"/>
          <w:szCs w:val="24"/>
        </w:rPr>
        <w:t xml:space="preserve">have </w:t>
      </w:r>
      <w:r w:rsidRPr="00B34E91">
        <w:rPr>
          <w:rFonts w:asciiTheme="majorBidi" w:hAnsiTheme="majorBidi" w:cstheme="majorBidi"/>
          <w:sz w:val="24"/>
          <w:szCs w:val="24"/>
        </w:rPr>
        <w:t xml:space="preserve">successfully used a single case study to explore issues related to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creation and technology transfer (Moray &amp;</w:t>
      </w:r>
      <w:r>
        <w:rPr>
          <w:rFonts w:asciiTheme="majorBidi" w:hAnsiTheme="majorBidi" w:cstheme="majorBidi"/>
          <w:sz w:val="24"/>
          <w:szCs w:val="24"/>
        </w:rPr>
        <w:t xml:space="preserve"> </w:t>
      </w:r>
      <w:r w:rsidRPr="00B34E91">
        <w:rPr>
          <w:rFonts w:asciiTheme="majorBidi" w:hAnsiTheme="majorBidi" w:cstheme="majorBidi"/>
          <w:sz w:val="24"/>
          <w:szCs w:val="24"/>
        </w:rPr>
        <w:t>Clarysse, 2005</w:t>
      </w:r>
      <w:r>
        <w:rPr>
          <w:rFonts w:asciiTheme="majorBidi" w:hAnsiTheme="majorBidi" w:cstheme="majorBidi"/>
          <w:sz w:val="24"/>
          <w:szCs w:val="24"/>
        </w:rPr>
        <w:t xml:space="preserve">; </w:t>
      </w:r>
      <w:r w:rsidRPr="00B34E91">
        <w:rPr>
          <w:rFonts w:asciiTheme="majorBidi" w:hAnsiTheme="majorBidi" w:cstheme="majorBidi"/>
          <w:sz w:val="24"/>
          <w:szCs w:val="24"/>
        </w:rPr>
        <w:t>Shane &amp; Stuart, 2002)</w:t>
      </w:r>
      <w:r>
        <w:rPr>
          <w:rFonts w:asciiTheme="majorBidi" w:hAnsiTheme="majorBidi" w:cstheme="majorBidi"/>
          <w:sz w:val="24"/>
          <w:szCs w:val="24"/>
        </w:rPr>
        <w:t xml:space="preserve">. There is no doubt that a single case study can be used to understand research issues, but if there is more than one available case during the research investigation, it will be preferable to look at </w:t>
      </w:r>
      <w:r w:rsidR="008837D1">
        <w:rPr>
          <w:rFonts w:asciiTheme="majorBidi" w:hAnsiTheme="majorBidi" w:cstheme="majorBidi"/>
          <w:sz w:val="24"/>
          <w:szCs w:val="24"/>
        </w:rPr>
        <w:t xml:space="preserve">as many as possible </w:t>
      </w:r>
      <w:r>
        <w:rPr>
          <w:rFonts w:asciiTheme="majorBidi" w:hAnsiTheme="majorBidi" w:cstheme="majorBidi"/>
          <w:sz w:val="24"/>
          <w:szCs w:val="24"/>
        </w:rPr>
        <w:t>(</w:t>
      </w:r>
      <w:r w:rsidRPr="003065D5">
        <w:rPr>
          <w:rFonts w:asciiTheme="majorBidi" w:hAnsiTheme="majorBidi" w:cstheme="majorBidi"/>
          <w:sz w:val="24"/>
          <w:szCs w:val="24"/>
        </w:rPr>
        <w:t>Davison</w:t>
      </w:r>
      <w:r>
        <w:rPr>
          <w:rFonts w:asciiTheme="majorBidi" w:hAnsiTheme="majorBidi" w:cstheme="majorBidi"/>
          <w:sz w:val="24"/>
          <w:szCs w:val="24"/>
        </w:rPr>
        <w:t xml:space="preserve">, </w:t>
      </w:r>
      <w:r w:rsidRPr="003065D5">
        <w:rPr>
          <w:rFonts w:asciiTheme="majorBidi" w:hAnsiTheme="majorBidi" w:cstheme="majorBidi"/>
          <w:sz w:val="24"/>
          <w:szCs w:val="24"/>
        </w:rPr>
        <w:t>2001</w:t>
      </w:r>
      <w:r>
        <w:rPr>
          <w:rFonts w:asciiTheme="majorBidi" w:hAnsiTheme="majorBidi" w:cstheme="majorBidi"/>
          <w:sz w:val="24"/>
          <w:szCs w:val="24"/>
        </w:rPr>
        <w:t>).  The reason is that the context to each case will be different and studying multiple cases will allow the researcher to understand the unique context of each case and understand the similarities and difference</w:t>
      </w:r>
      <w:r w:rsidR="00BF40A1">
        <w:rPr>
          <w:rFonts w:asciiTheme="majorBidi" w:hAnsiTheme="majorBidi" w:cstheme="majorBidi"/>
          <w:sz w:val="24"/>
          <w:szCs w:val="24"/>
        </w:rPr>
        <w:t>s</w:t>
      </w:r>
      <w:r>
        <w:rPr>
          <w:rFonts w:asciiTheme="majorBidi" w:hAnsiTheme="majorBidi" w:cstheme="majorBidi"/>
          <w:sz w:val="24"/>
          <w:szCs w:val="24"/>
        </w:rPr>
        <w:t xml:space="preserve"> between the cases (Baxter</w:t>
      </w:r>
      <w:r>
        <w:rPr>
          <w:rFonts w:ascii="Times New Roman" w:hAnsi="Times New Roman" w:cs="Times New Roman"/>
          <w:sz w:val="24"/>
          <w:szCs w:val="24"/>
        </w:rPr>
        <w:t xml:space="preserve"> and</w:t>
      </w:r>
      <w:r w:rsidRPr="00222EB0">
        <w:rPr>
          <w:rFonts w:ascii="Times New Roman" w:hAnsi="Times New Roman" w:cs="Times New Roman"/>
          <w:sz w:val="24"/>
          <w:szCs w:val="24"/>
        </w:rPr>
        <w:t xml:space="preserve"> Jack</w:t>
      </w:r>
      <w:r>
        <w:rPr>
          <w:rFonts w:ascii="Times New Roman" w:hAnsi="Times New Roman" w:cs="Times New Roman"/>
          <w:sz w:val="24"/>
          <w:szCs w:val="24"/>
        </w:rPr>
        <w:t xml:space="preserve">, 2008).   Also, Yin (2003) describes the motive of choosing the case studies </w:t>
      </w:r>
      <w:r w:rsidR="00BF40A1">
        <w:rPr>
          <w:rFonts w:ascii="Times New Roman" w:hAnsi="Times New Roman" w:cs="Times New Roman"/>
          <w:sz w:val="24"/>
          <w:szCs w:val="24"/>
        </w:rPr>
        <w:t xml:space="preserve">as </w:t>
      </w:r>
      <w:r>
        <w:rPr>
          <w:rFonts w:ascii="Times New Roman" w:hAnsi="Times New Roman" w:cs="Times New Roman"/>
          <w:sz w:val="24"/>
          <w:szCs w:val="24"/>
        </w:rPr>
        <w:t xml:space="preserve">either to </w:t>
      </w:r>
      <w:r>
        <w:rPr>
          <w:rFonts w:ascii="Times New Roman" w:eastAsiaTheme="minorHAnsi" w:hAnsi="Times New Roman" w:cs="Times New Roman"/>
          <w:sz w:val="24"/>
          <w:szCs w:val="24"/>
        </w:rPr>
        <w:t>“(a) predict similar results (a literal replication) or (b) predict contrasting results but for predictable reasons (a theoretical replication)”</w:t>
      </w:r>
      <w:r w:rsidR="00BF40A1">
        <w:rPr>
          <w:rFonts w:ascii="Times New Roman" w:eastAsiaTheme="minorHAnsi" w:hAnsi="Times New Roman" w:cs="Times New Roman"/>
          <w:sz w:val="24"/>
          <w:szCs w:val="24"/>
        </w:rPr>
        <w:t xml:space="preserve"> (</w:t>
      </w:r>
      <w:r w:rsidR="00BF40A1">
        <w:rPr>
          <w:rFonts w:ascii="Times New Roman" w:hAnsi="Times New Roman" w:cs="Times New Roman"/>
          <w:sz w:val="24"/>
          <w:szCs w:val="24"/>
        </w:rPr>
        <w:t>p.47)</w:t>
      </w:r>
      <w:r>
        <w:rPr>
          <w:rFonts w:ascii="Times New Roman" w:eastAsiaTheme="minorHAnsi" w:hAnsi="Times New Roman" w:cs="Times New Roman"/>
          <w:sz w:val="24"/>
          <w:szCs w:val="24"/>
        </w:rPr>
        <w:t xml:space="preserve">.  The current study uses multiple cases to find the similarities and differences between the study’s cases to better understand the </w:t>
      </w:r>
      <w:r w:rsidR="004A2198">
        <w:rPr>
          <w:rFonts w:ascii="Times New Roman" w:eastAsiaTheme="minorHAnsi" w:hAnsi="Times New Roman" w:cs="Times New Roman"/>
          <w:sz w:val="24"/>
          <w:szCs w:val="24"/>
        </w:rPr>
        <w:t>spin-off</w:t>
      </w:r>
      <w:r>
        <w:rPr>
          <w:rFonts w:ascii="Times New Roman" w:eastAsiaTheme="minorHAnsi" w:hAnsi="Times New Roman" w:cs="Times New Roman"/>
          <w:sz w:val="24"/>
          <w:szCs w:val="24"/>
        </w:rPr>
        <w:t xml:space="preserve"> phenomen</w:t>
      </w:r>
      <w:r w:rsidR="00BF40A1">
        <w:rPr>
          <w:rFonts w:ascii="Times New Roman" w:eastAsiaTheme="minorHAnsi" w:hAnsi="Times New Roman" w:cs="Times New Roman"/>
          <w:sz w:val="24"/>
          <w:szCs w:val="24"/>
        </w:rPr>
        <w:t>on</w:t>
      </w:r>
      <w:r>
        <w:rPr>
          <w:rFonts w:ascii="Times New Roman" w:eastAsiaTheme="minorHAnsi" w:hAnsi="Times New Roman" w:cs="Times New Roman"/>
          <w:sz w:val="24"/>
          <w:szCs w:val="24"/>
        </w:rPr>
        <w:t xml:space="preserve">.   </w:t>
      </w:r>
    </w:p>
    <w:p w:rsidR="00263080" w:rsidRDefault="00263080" w:rsidP="00263080">
      <w:pPr>
        <w:autoSpaceDE w:val="0"/>
        <w:autoSpaceDN w:val="0"/>
        <w:adjustRightInd w:val="0"/>
        <w:spacing w:after="0" w:line="480" w:lineRule="auto"/>
        <w:ind w:firstLine="720"/>
        <w:jc w:val="both"/>
        <w:rPr>
          <w:rFonts w:asciiTheme="majorBidi" w:hAnsiTheme="majorBidi" w:cstheme="majorBidi"/>
          <w:sz w:val="24"/>
          <w:szCs w:val="24"/>
        </w:rPr>
      </w:pPr>
      <w:r w:rsidRPr="00566CCD">
        <w:rPr>
          <w:rFonts w:asciiTheme="majorBidi" w:hAnsiTheme="majorBidi" w:cstheme="majorBidi"/>
          <w:sz w:val="24"/>
          <w:szCs w:val="24"/>
        </w:rPr>
        <w:t xml:space="preserve">A question will be raised of the number of participants needed </w:t>
      </w:r>
      <w:r w:rsidR="00BF40A1">
        <w:rPr>
          <w:rFonts w:asciiTheme="majorBidi" w:hAnsiTheme="majorBidi" w:cstheme="majorBidi"/>
          <w:sz w:val="24"/>
          <w:szCs w:val="24"/>
        </w:rPr>
        <w:t>for</w:t>
      </w:r>
      <w:r w:rsidRPr="00566CCD">
        <w:rPr>
          <w:rFonts w:asciiTheme="majorBidi" w:hAnsiTheme="majorBidi" w:cstheme="majorBidi"/>
          <w:sz w:val="24"/>
          <w:szCs w:val="24"/>
        </w:rPr>
        <w:t xml:space="preserve"> interview </w:t>
      </w:r>
      <w:r w:rsidR="00BF40A1">
        <w:rPr>
          <w:rFonts w:asciiTheme="majorBidi" w:hAnsiTheme="majorBidi" w:cstheme="majorBidi"/>
          <w:sz w:val="24"/>
          <w:szCs w:val="24"/>
        </w:rPr>
        <w:t>in connection to a</w:t>
      </w:r>
      <w:r w:rsidRPr="00566CCD">
        <w:rPr>
          <w:rFonts w:asciiTheme="majorBidi" w:hAnsiTheme="majorBidi" w:cstheme="majorBidi"/>
          <w:sz w:val="24"/>
          <w:szCs w:val="24"/>
        </w:rPr>
        <w:t xml:space="preserve"> single case study. Patton (1990) states, “</w:t>
      </w:r>
      <w:r w:rsidR="00CC3969">
        <w:rPr>
          <w:rFonts w:asciiTheme="majorBidi" w:hAnsiTheme="majorBidi" w:cstheme="majorBidi"/>
          <w:sz w:val="24"/>
          <w:szCs w:val="24"/>
        </w:rPr>
        <w:t>T</w:t>
      </w:r>
      <w:r w:rsidRPr="00566CCD">
        <w:rPr>
          <w:rFonts w:asciiTheme="majorBidi" w:hAnsiTheme="majorBidi" w:cstheme="majorBidi"/>
          <w:sz w:val="24"/>
          <w:szCs w:val="24"/>
        </w:rPr>
        <w:t>here are no rules for sample size in qualitative inquiry. Sample size depends on what you want to know, the purpose of the inquiry, what’s at stake, what will be useful, what will have credibility and what can be done with</w:t>
      </w:r>
      <w:r>
        <w:rPr>
          <w:rFonts w:asciiTheme="majorBidi" w:hAnsiTheme="majorBidi" w:cstheme="majorBidi"/>
          <w:sz w:val="24"/>
          <w:szCs w:val="24"/>
        </w:rPr>
        <w:t xml:space="preserve"> the</w:t>
      </w:r>
      <w:r w:rsidRPr="00566CCD">
        <w:rPr>
          <w:rFonts w:asciiTheme="majorBidi" w:hAnsiTheme="majorBidi" w:cstheme="majorBidi"/>
          <w:sz w:val="24"/>
          <w:szCs w:val="24"/>
        </w:rPr>
        <w:t xml:space="preserve"> available time and resources</w:t>
      </w:r>
      <w:r w:rsidRPr="00B34E91">
        <w:rPr>
          <w:rFonts w:asciiTheme="majorBidi" w:hAnsiTheme="majorBidi" w:cstheme="majorBidi"/>
          <w:sz w:val="24"/>
          <w:szCs w:val="24"/>
        </w:rPr>
        <w:t>”</w:t>
      </w:r>
      <w:r w:rsidR="00BF40A1">
        <w:rPr>
          <w:rFonts w:asciiTheme="majorBidi" w:hAnsiTheme="majorBidi" w:cstheme="majorBidi"/>
          <w:sz w:val="24"/>
          <w:szCs w:val="24"/>
        </w:rPr>
        <w:t xml:space="preserve"> (</w:t>
      </w:r>
      <w:r w:rsidR="00BF40A1" w:rsidRPr="00566CCD">
        <w:rPr>
          <w:rFonts w:asciiTheme="majorBidi" w:hAnsiTheme="majorBidi" w:cstheme="majorBidi"/>
          <w:sz w:val="24"/>
          <w:szCs w:val="24"/>
        </w:rPr>
        <w:t>p.184</w:t>
      </w:r>
      <w:r w:rsidR="00BF40A1">
        <w:rPr>
          <w:rFonts w:asciiTheme="majorBidi" w:hAnsiTheme="majorBidi" w:cstheme="majorBidi"/>
          <w:sz w:val="24"/>
          <w:szCs w:val="24"/>
        </w:rPr>
        <w:t>).</w:t>
      </w:r>
      <w:r w:rsidRPr="00B34E91">
        <w:rPr>
          <w:rFonts w:asciiTheme="majorBidi" w:hAnsiTheme="majorBidi" w:cstheme="majorBidi"/>
          <w:sz w:val="24"/>
          <w:szCs w:val="24"/>
        </w:rPr>
        <w:t xml:space="preserve"> The </w:t>
      </w:r>
      <w:r w:rsidR="004511B2">
        <w:rPr>
          <w:rFonts w:asciiTheme="majorBidi" w:hAnsiTheme="majorBidi" w:cstheme="majorBidi"/>
          <w:sz w:val="24"/>
          <w:szCs w:val="24"/>
        </w:rPr>
        <w:t>aim</w:t>
      </w:r>
      <w:r w:rsidR="004511B2" w:rsidRPr="00B34E91">
        <w:rPr>
          <w:rFonts w:asciiTheme="majorBidi" w:hAnsiTheme="majorBidi" w:cstheme="majorBidi"/>
          <w:sz w:val="24"/>
          <w:szCs w:val="24"/>
        </w:rPr>
        <w:t xml:space="preserve"> </w:t>
      </w:r>
      <w:r w:rsidRPr="00B34E91">
        <w:rPr>
          <w:rFonts w:asciiTheme="majorBidi" w:hAnsiTheme="majorBidi" w:cstheme="majorBidi"/>
          <w:sz w:val="24"/>
          <w:szCs w:val="24"/>
        </w:rPr>
        <w:t xml:space="preserve">is to reach a saturation level where no new or relevant data </w:t>
      </w:r>
      <w:r>
        <w:rPr>
          <w:rFonts w:asciiTheme="majorBidi" w:hAnsiTheme="majorBidi" w:cstheme="majorBidi"/>
          <w:sz w:val="24"/>
          <w:szCs w:val="24"/>
        </w:rPr>
        <w:t>is</w:t>
      </w:r>
      <w:r w:rsidRPr="00B34E91">
        <w:rPr>
          <w:rFonts w:asciiTheme="majorBidi" w:hAnsiTheme="majorBidi" w:cstheme="majorBidi"/>
          <w:sz w:val="24"/>
          <w:szCs w:val="24"/>
        </w:rPr>
        <w:t xml:space="preserve"> gained on the study factor or category</w:t>
      </w:r>
      <w:r w:rsidR="004511B2">
        <w:rPr>
          <w:rFonts w:asciiTheme="majorBidi" w:hAnsiTheme="majorBidi" w:cstheme="majorBidi"/>
          <w:sz w:val="24"/>
          <w:szCs w:val="24"/>
        </w:rPr>
        <w:t xml:space="preserve"> or, </w:t>
      </w:r>
      <w:r w:rsidRPr="00B34E91">
        <w:rPr>
          <w:rFonts w:asciiTheme="majorBidi" w:hAnsiTheme="majorBidi" w:cstheme="majorBidi"/>
          <w:sz w:val="24"/>
          <w:szCs w:val="24"/>
        </w:rPr>
        <w:t>as stated by Strauss and Corbin (1998)</w:t>
      </w:r>
      <w:r w:rsidR="004511B2">
        <w:rPr>
          <w:rFonts w:asciiTheme="majorBidi" w:hAnsiTheme="majorBidi" w:cstheme="majorBidi"/>
          <w:sz w:val="24"/>
          <w:szCs w:val="24"/>
        </w:rPr>
        <w:t>,</w:t>
      </w:r>
      <w:r w:rsidRPr="00B34E91">
        <w:rPr>
          <w:rFonts w:asciiTheme="majorBidi" w:hAnsiTheme="majorBidi" w:cstheme="majorBidi"/>
          <w:sz w:val="24"/>
          <w:szCs w:val="24"/>
        </w:rPr>
        <w:t xml:space="preserve"> </w:t>
      </w:r>
      <w:r>
        <w:rPr>
          <w:rFonts w:asciiTheme="majorBidi" w:hAnsiTheme="majorBidi" w:cstheme="majorBidi"/>
          <w:sz w:val="24"/>
          <w:szCs w:val="24"/>
        </w:rPr>
        <w:t>to</w:t>
      </w:r>
      <w:r w:rsidRPr="00B34E91">
        <w:rPr>
          <w:rFonts w:asciiTheme="majorBidi" w:hAnsiTheme="majorBidi" w:cstheme="majorBidi"/>
          <w:sz w:val="24"/>
          <w:szCs w:val="24"/>
        </w:rPr>
        <w:t xml:space="preserve"> “sample unti</w:t>
      </w:r>
      <w:r>
        <w:rPr>
          <w:rFonts w:asciiTheme="majorBidi" w:hAnsiTheme="majorBidi" w:cstheme="majorBidi"/>
          <w:sz w:val="24"/>
          <w:szCs w:val="24"/>
        </w:rPr>
        <w:t>l</w:t>
      </w:r>
      <w:r w:rsidRPr="00B34E91">
        <w:rPr>
          <w:rFonts w:asciiTheme="majorBidi" w:hAnsiTheme="majorBidi" w:cstheme="majorBidi"/>
          <w:sz w:val="24"/>
          <w:szCs w:val="24"/>
        </w:rPr>
        <w:t xml:space="preserve"> theoretical saturat</w:t>
      </w:r>
      <w:r>
        <w:rPr>
          <w:rFonts w:asciiTheme="majorBidi" w:hAnsiTheme="majorBidi" w:cstheme="majorBidi"/>
          <w:sz w:val="24"/>
          <w:szCs w:val="24"/>
        </w:rPr>
        <w:t>ion of each category is reached</w:t>
      </w:r>
      <w:r w:rsidRPr="00B34E91">
        <w:rPr>
          <w:rFonts w:asciiTheme="majorBidi" w:hAnsiTheme="majorBidi" w:cstheme="majorBidi"/>
          <w:sz w:val="24"/>
          <w:szCs w:val="24"/>
        </w:rPr>
        <w:t>”</w:t>
      </w:r>
      <w:r w:rsidR="004511B2">
        <w:rPr>
          <w:rFonts w:asciiTheme="majorBidi" w:hAnsiTheme="majorBidi" w:cstheme="majorBidi"/>
          <w:sz w:val="24"/>
          <w:szCs w:val="24"/>
        </w:rPr>
        <w:t xml:space="preserve"> (</w:t>
      </w:r>
      <w:r w:rsidR="004511B2" w:rsidRPr="00B34E91">
        <w:rPr>
          <w:rFonts w:asciiTheme="majorBidi" w:hAnsiTheme="majorBidi" w:cstheme="majorBidi"/>
          <w:sz w:val="24"/>
          <w:szCs w:val="24"/>
        </w:rPr>
        <w:t>p.188</w:t>
      </w:r>
      <w:r w:rsidR="004511B2">
        <w:rPr>
          <w:rFonts w:asciiTheme="majorBidi" w:hAnsiTheme="majorBidi" w:cstheme="majorBidi"/>
          <w:sz w:val="24"/>
          <w:szCs w:val="24"/>
        </w:rPr>
        <w:t>)</w:t>
      </w:r>
      <w:r>
        <w:rPr>
          <w:rFonts w:asciiTheme="majorBidi" w:hAnsiTheme="majorBidi" w:cstheme="majorBidi"/>
          <w:sz w:val="24"/>
          <w:szCs w:val="24"/>
        </w:rPr>
        <w:t xml:space="preserve">. </w:t>
      </w:r>
    </w:p>
    <w:p w:rsidR="00F95922" w:rsidRDefault="00F95922" w:rsidP="00263080">
      <w:pPr>
        <w:spacing w:line="480" w:lineRule="auto"/>
        <w:rPr>
          <w:rFonts w:asciiTheme="majorBidi" w:hAnsiTheme="majorBidi" w:cstheme="majorBidi"/>
          <w:b/>
          <w:sz w:val="24"/>
          <w:szCs w:val="24"/>
        </w:rPr>
      </w:pPr>
      <w:bookmarkStart w:id="95" w:name="_Toc384899665"/>
    </w:p>
    <w:p w:rsidR="00F95922" w:rsidRDefault="00F95922" w:rsidP="00263080">
      <w:pPr>
        <w:spacing w:line="480" w:lineRule="auto"/>
        <w:rPr>
          <w:rFonts w:asciiTheme="majorBidi" w:hAnsiTheme="majorBidi" w:cstheme="majorBidi"/>
          <w:b/>
          <w:sz w:val="24"/>
          <w:szCs w:val="24"/>
        </w:rPr>
      </w:pPr>
    </w:p>
    <w:p w:rsidR="00263080" w:rsidRPr="00AB2595" w:rsidRDefault="00263080" w:rsidP="00263080">
      <w:pPr>
        <w:spacing w:line="480" w:lineRule="auto"/>
        <w:rPr>
          <w:rFonts w:asciiTheme="majorBidi" w:hAnsiTheme="majorBidi" w:cstheme="majorBidi"/>
          <w:b/>
          <w:sz w:val="24"/>
          <w:szCs w:val="24"/>
        </w:rPr>
      </w:pPr>
      <w:r w:rsidRPr="00EA1306">
        <w:rPr>
          <w:rFonts w:asciiTheme="majorBidi" w:hAnsiTheme="majorBidi" w:cstheme="majorBidi"/>
          <w:b/>
          <w:sz w:val="24"/>
          <w:szCs w:val="24"/>
        </w:rPr>
        <w:lastRenderedPageBreak/>
        <w:t xml:space="preserve">Other qualitative </w:t>
      </w:r>
      <w:bookmarkEnd w:id="95"/>
      <w:r w:rsidRPr="00EA1306">
        <w:rPr>
          <w:rFonts w:asciiTheme="majorBidi" w:hAnsiTheme="majorBidi" w:cstheme="majorBidi"/>
          <w:b/>
          <w:sz w:val="24"/>
          <w:szCs w:val="24"/>
        </w:rPr>
        <w:t>methods</w:t>
      </w:r>
    </w:p>
    <w:p w:rsidR="00263080" w:rsidRPr="009D4A4A"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O</w:t>
      </w:r>
      <w:r w:rsidRPr="009D4A4A">
        <w:rPr>
          <w:rFonts w:asciiTheme="majorBidi" w:hAnsiTheme="majorBidi" w:cstheme="majorBidi"/>
          <w:sz w:val="24"/>
          <w:szCs w:val="24"/>
        </w:rPr>
        <w:t>ther approaches can be used</w:t>
      </w:r>
      <w:r w:rsidR="004511B2">
        <w:rPr>
          <w:rFonts w:asciiTheme="majorBidi" w:hAnsiTheme="majorBidi" w:cstheme="majorBidi"/>
          <w:sz w:val="24"/>
          <w:szCs w:val="24"/>
        </w:rPr>
        <w:t>,</w:t>
      </w:r>
      <w:r w:rsidRPr="009D4A4A">
        <w:rPr>
          <w:rFonts w:asciiTheme="majorBidi" w:hAnsiTheme="majorBidi" w:cstheme="majorBidi"/>
          <w:sz w:val="24"/>
          <w:szCs w:val="24"/>
        </w:rPr>
        <w:t xml:space="preserve"> but case study is the </w:t>
      </w:r>
      <w:r>
        <w:rPr>
          <w:rFonts w:asciiTheme="majorBidi" w:hAnsiTheme="majorBidi" w:cstheme="majorBidi"/>
          <w:sz w:val="24"/>
          <w:szCs w:val="24"/>
        </w:rPr>
        <w:t xml:space="preserve">most appropriate </w:t>
      </w:r>
      <w:r w:rsidRPr="009D4A4A">
        <w:rPr>
          <w:rFonts w:asciiTheme="majorBidi" w:hAnsiTheme="majorBidi" w:cstheme="majorBidi"/>
          <w:sz w:val="24"/>
          <w:szCs w:val="24"/>
        </w:rPr>
        <w:t xml:space="preserve">for such research.  </w:t>
      </w:r>
      <w:r>
        <w:rPr>
          <w:rFonts w:asciiTheme="majorBidi" w:hAnsiTheme="majorBidi" w:cstheme="majorBidi"/>
          <w:sz w:val="24"/>
          <w:szCs w:val="24"/>
        </w:rPr>
        <w:t>E</w:t>
      </w:r>
      <w:r w:rsidRPr="009D4A4A">
        <w:rPr>
          <w:rFonts w:asciiTheme="majorBidi" w:hAnsiTheme="majorBidi" w:cstheme="majorBidi"/>
          <w:sz w:val="24"/>
          <w:szCs w:val="24"/>
        </w:rPr>
        <w:t xml:space="preserve">thnography </w:t>
      </w:r>
      <w:r w:rsidR="004511B2">
        <w:rPr>
          <w:rFonts w:asciiTheme="majorBidi" w:hAnsiTheme="majorBidi" w:cstheme="majorBidi"/>
          <w:sz w:val="24"/>
          <w:szCs w:val="24"/>
        </w:rPr>
        <w:t>takes</w:t>
      </w:r>
      <w:r w:rsidR="004511B2" w:rsidRPr="009D4A4A">
        <w:rPr>
          <w:rFonts w:asciiTheme="majorBidi" w:hAnsiTheme="majorBidi" w:cstheme="majorBidi"/>
          <w:sz w:val="24"/>
          <w:szCs w:val="24"/>
        </w:rPr>
        <w:t xml:space="preserve"> </w:t>
      </w:r>
      <w:r>
        <w:rPr>
          <w:rFonts w:asciiTheme="majorBidi" w:hAnsiTheme="majorBidi" w:cstheme="majorBidi"/>
          <w:sz w:val="24"/>
          <w:szCs w:val="24"/>
        </w:rPr>
        <w:t xml:space="preserve">a </w:t>
      </w:r>
      <w:r w:rsidRPr="009D4A4A">
        <w:rPr>
          <w:rFonts w:asciiTheme="majorBidi" w:hAnsiTheme="majorBidi" w:cstheme="majorBidi"/>
          <w:sz w:val="24"/>
          <w:szCs w:val="24"/>
        </w:rPr>
        <w:t>similar approach</w:t>
      </w:r>
      <w:r>
        <w:rPr>
          <w:rFonts w:asciiTheme="majorBidi" w:hAnsiTheme="majorBidi" w:cstheme="majorBidi"/>
          <w:sz w:val="24"/>
          <w:szCs w:val="24"/>
        </w:rPr>
        <w:t xml:space="preserve"> to</w:t>
      </w:r>
      <w:r w:rsidRPr="009D4A4A">
        <w:rPr>
          <w:rFonts w:asciiTheme="majorBidi" w:hAnsiTheme="majorBidi" w:cstheme="majorBidi"/>
          <w:sz w:val="24"/>
          <w:szCs w:val="24"/>
        </w:rPr>
        <w:t xml:space="preserve"> case study</w:t>
      </w:r>
      <w:r w:rsidR="004511B2">
        <w:rPr>
          <w:rFonts w:asciiTheme="majorBidi" w:hAnsiTheme="majorBidi" w:cstheme="majorBidi"/>
          <w:sz w:val="24"/>
          <w:szCs w:val="24"/>
        </w:rPr>
        <w:t>,</w:t>
      </w:r>
      <w:r w:rsidRPr="009D4A4A">
        <w:rPr>
          <w:rFonts w:asciiTheme="majorBidi" w:hAnsiTheme="majorBidi" w:cstheme="majorBidi"/>
          <w:sz w:val="24"/>
          <w:szCs w:val="24"/>
        </w:rPr>
        <w:t xml:space="preserve"> but it cannot be used </w:t>
      </w:r>
      <w:r w:rsidR="004511B2">
        <w:rPr>
          <w:rFonts w:asciiTheme="majorBidi" w:hAnsiTheme="majorBidi" w:cstheme="majorBidi"/>
          <w:sz w:val="24"/>
          <w:szCs w:val="24"/>
        </w:rPr>
        <w:t xml:space="preserve">for the present purpose </w:t>
      </w:r>
      <w:r w:rsidRPr="009D4A4A">
        <w:rPr>
          <w:rFonts w:asciiTheme="majorBidi" w:hAnsiTheme="majorBidi" w:cstheme="majorBidi"/>
          <w:sz w:val="24"/>
          <w:szCs w:val="24"/>
        </w:rPr>
        <w:t>as the researcher has to understand and interpret the situation in the same way as the participants</w:t>
      </w:r>
      <w:r w:rsidR="004511B2">
        <w:rPr>
          <w:rFonts w:asciiTheme="majorBidi" w:hAnsiTheme="majorBidi" w:cstheme="majorBidi"/>
          <w:sz w:val="24"/>
          <w:szCs w:val="24"/>
        </w:rPr>
        <w:t>.</w:t>
      </w:r>
      <w:r w:rsidRPr="009D4A4A">
        <w:rPr>
          <w:rFonts w:asciiTheme="majorBidi" w:hAnsiTheme="majorBidi" w:cstheme="majorBidi"/>
          <w:sz w:val="24"/>
          <w:szCs w:val="24"/>
        </w:rPr>
        <w:t xml:space="preserve"> </w:t>
      </w:r>
      <w:r w:rsidR="004511B2">
        <w:rPr>
          <w:rFonts w:asciiTheme="majorBidi" w:hAnsiTheme="majorBidi" w:cstheme="majorBidi"/>
          <w:sz w:val="24"/>
          <w:szCs w:val="24"/>
        </w:rPr>
        <w:t>T</w:t>
      </w:r>
      <w:r>
        <w:rPr>
          <w:rFonts w:asciiTheme="majorBidi" w:hAnsiTheme="majorBidi" w:cstheme="majorBidi"/>
          <w:sz w:val="24"/>
          <w:szCs w:val="24"/>
        </w:rPr>
        <w:t xml:space="preserve">his </w:t>
      </w:r>
      <w:r w:rsidRPr="009D4A4A">
        <w:rPr>
          <w:rFonts w:asciiTheme="majorBidi" w:hAnsiTheme="majorBidi" w:cstheme="majorBidi"/>
          <w:sz w:val="24"/>
          <w:szCs w:val="24"/>
        </w:rPr>
        <w:t>can only be achieved through personal involvement, which take</w:t>
      </w:r>
      <w:r>
        <w:rPr>
          <w:rFonts w:asciiTheme="majorBidi" w:hAnsiTheme="majorBidi" w:cstheme="majorBidi"/>
          <w:sz w:val="24"/>
          <w:szCs w:val="24"/>
        </w:rPr>
        <w:t>s a</w:t>
      </w:r>
      <w:r w:rsidRPr="009D4A4A">
        <w:rPr>
          <w:rFonts w:asciiTheme="majorBidi" w:hAnsiTheme="majorBidi" w:cstheme="majorBidi"/>
          <w:sz w:val="24"/>
          <w:szCs w:val="24"/>
        </w:rPr>
        <w:t xml:space="preserve"> long time to conduct and require</w:t>
      </w:r>
      <w:r>
        <w:rPr>
          <w:rFonts w:asciiTheme="majorBidi" w:hAnsiTheme="majorBidi" w:cstheme="majorBidi"/>
          <w:sz w:val="24"/>
          <w:szCs w:val="24"/>
        </w:rPr>
        <w:t>s</w:t>
      </w:r>
      <w:r w:rsidRPr="009D4A4A">
        <w:rPr>
          <w:rFonts w:asciiTheme="majorBidi" w:hAnsiTheme="majorBidi" w:cstheme="majorBidi"/>
          <w:sz w:val="24"/>
          <w:szCs w:val="24"/>
        </w:rPr>
        <w:t xml:space="preserve"> very detail</w:t>
      </w:r>
      <w:r>
        <w:rPr>
          <w:rFonts w:asciiTheme="majorBidi" w:hAnsiTheme="majorBidi" w:cstheme="majorBidi"/>
          <w:sz w:val="24"/>
          <w:szCs w:val="24"/>
        </w:rPr>
        <w:t>ed</w:t>
      </w:r>
      <w:r w:rsidRPr="009D4A4A">
        <w:rPr>
          <w:rFonts w:asciiTheme="majorBidi" w:hAnsiTheme="majorBidi" w:cstheme="majorBidi"/>
          <w:sz w:val="24"/>
          <w:szCs w:val="24"/>
        </w:rPr>
        <w:t xml:space="preserve"> observation.  </w:t>
      </w:r>
      <w:r>
        <w:rPr>
          <w:rFonts w:asciiTheme="majorBidi" w:hAnsiTheme="majorBidi" w:cstheme="majorBidi"/>
          <w:sz w:val="24"/>
          <w:szCs w:val="24"/>
        </w:rPr>
        <w:t>I</w:t>
      </w:r>
      <w:r w:rsidRPr="009D4A4A">
        <w:rPr>
          <w:rFonts w:asciiTheme="majorBidi" w:hAnsiTheme="majorBidi" w:cstheme="majorBidi"/>
          <w:sz w:val="24"/>
          <w:szCs w:val="24"/>
        </w:rPr>
        <w:t xml:space="preserve">n </w:t>
      </w:r>
      <w:r>
        <w:rPr>
          <w:rFonts w:asciiTheme="majorBidi" w:hAnsiTheme="majorBidi" w:cstheme="majorBidi"/>
          <w:sz w:val="24"/>
          <w:szCs w:val="24"/>
        </w:rPr>
        <w:t xml:space="preserve">the </w:t>
      </w:r>
      <w:r w:rsidRPr="009D4A4A">
        <w:rPr>
          <w:rFonts w:asciiTheme="majorBidi" w:hAnsiTheme="majorBidi" w:cstheme="majorBidi"/>
          <w:sz w:val="24"/>
          <w:szCs w:val="24"/>
        </w:rPr>
        <w:t>case stud</w:t>
      </w:r>
      <w:r>
        <w:rPr>
          <w:rFonts w:asciiTheme="majorBidi" w:hAnsiTheme="majorBidi" w:cstheme="majorBidi"/>
          <w:sz w:val="24"/>
          <w:szCs w:val="24"/>
        </w:rPr>
        <w:t>y approach</w:t>
      </w:r>
      <w:r w:rsidR="004511B2">
        <w:rPr>
          <w:rFonts w:asciiTheme="majorBidi" w:hAnsiTheme="majorBidi" w:cstheme="majorBidi"/>
          <w:sz w:val="24"/>
          <w:szCs w:val="24"/>
        </w:rPr>
        <w:t>,</w:t>
      </w:r>
      <w:r>
        <w:rPr>
          <w:rFonts w:asciiTheme="majorBidi" w:hAnsiTheme="majorBidi" w:cstheme="majorBidi"/>
          <w:sz w:val="24"/>
          <w:szCs w:val="24"/>
        </w:rPr>
        <w:t xml:space="preserve"> </w:t>
      </w:r>
      <w:r w:rsidRPr="009D4A4A">
        <w:rPr>
          <w:rFonts w:asciiTheme="majorBidi" w:hAnsiTheme="majorBidi" w:cstheme="majorBidi"/>
          <w:sz w:val="24"/>
          <w:szCs w:val="24"/>
        </w:rPr>
        <w:t xml:space="preserve">the researcher </w:t>
      </w:r>
      <w:r>
        <w:rPr>
          <w:rFonts w:asciiTheme="majorBidi" w:hAnsiTheme="majorBidi" w:cstheme="majorBidi"/>
          <w:sz w:val="24"/>
          <w:szCs w:val="24"/>
        </w:rPr>
        <w:t xml:space="preserve">can easily </w:t>
      </w:r>
      <w:r w:rsidRPr="009D4A4A">
        <w:rPr>
          <w:rFonts w:asciiTheme="majorBidi" w:hAnsiTheme="majorBidi" w:cstheme="majorBidi"/>
          <w:sz w:val="24"/>
          <w:szCs w:val="24"/>
        </w:rPr>
        <w:t>define boundaries, time and place</w:t>
      </w:r>
      <w:r>
        <w:rPr>
          <w:rFonts w:asciiTheme="majorBidi" w:hAnsiTheme="majorBidi" w:cstheme="majorBidi"/>
          <w:sz w:val="24"/>
          <w:szCs w:val="24"/>
        </w:rPr>
        <w:t>.</w:t>
      </w:r>
    </w:p>
    <w:p w:rsidR="00263080" w:rsidRPr="009D4A4A" w:rsidRDefault="00263080" w:rsidP="00D67CB9">
      <w:pPr>
        <w:spacing w:line="480" w:lineRule="auto"/>
        <w:ind w:firstLine="720"/>
        <w:jc w:val="both"/>
        <w:rPr>
          <w:rFonts w:asciiTheme="majorBidi" w:hAnsiTheme="majorBidi" w:cstheme="majorBidi"/>
          <w:sz w:val="24"/>
          <w:szCs w:val="24"/>
        </w:rPr>
      </w:pPr>
      <w:r w:rsidRPr="009D4A4A">
        <w:rPr>
          <w:rFonts w:asciiTheme="majorBidi" w:hAnsiTheme="majorBidi" w:cstheme="majorBidi" w:hint="eastAsia"/>
          <w:sz w:val="24"/>
          <w:szCs w:val="24"/>
        </w:rPr>
        <w:t>The</w:t>
      </w:r>
      <w:r w:rsidRPr="009D4A4A">
        <w:rPr>
          <w:rFonts w:asciiTheme="majorBidi" w:hAnsiTheme="majorBidi" w:cstheme="majorBidi"/>
          <w:sz w:val="24"/>
          <w:szCs w:val="24"/>
        </w:rPr>
        <w:t xml:space="preserve"> phenomenological approach</w:t>
      </w:r>
      <w:r>
        <w:rPr>
          <w:rFonts w:asciiTheme="majorBidi" w:hAnsiTheme="majorBidi" w:cstheme="majorBidi"/>
          <w:sz w:val="24"/>
          <w:szCs w:val="24"/>
        </w:rPr>
        <w:t xml:space="preserve"> examines</w:t>
      </w:r>
      <w:r w:rsidRPr="009D4A4A">
        <w:rPr>
          <w:rFonts w:asciiTheme="majorBidi" w:hAnsiTheme="majorBidi" w:cstheme="majorBidi"/>
          <w:sz w:val="24"/>
          <w:szCs w:val="24"/>
        </w:rPr>
        <w:t xml:space="preserve"> the experience of a person </w:t>
      </w:r>
      <w:r>
        <w:rPr>
          <w:rFonts w:asciiTheme="majorBidi" w:hAnsiTheme="majorBidi" w:cstheme="majorBidi"/>
          <w:sz w:val="24"/>
          <w:szCs w:val="24"/>
        </w:rPr>
        <w:t>or</w:t>
      </w:r>
      <w:r w:rsidRPr="009D4A4A">
        <w:rPr>
          <w:rFonts w:asciiTheme="majorBidi" w:hAnsiTheme="majorBidi" w:cstheme="majorBidi"/>
          <w:sz w:val="24"/>
          <w:szCs w:val="24"/>
        </w:rPr>
        <w:t xml:space="preserve"> an event</w:t>
      </w:r>
      <w:r w:rsidR="004511B2">
        <w:rPr>
          <w:rFonts w:asciiTheme="majorBidi" w:hAnsiTheme="majorBidi" w:cstheme="majorBidi"/>
          <w:sz w:val="24"/>
          <w:szCs w:val="24"/>
        </w:rPr>
        <w:t xml:space="preserve"> and aims to “</w:t>
      </w:r>
      <w:r w:rsidRPr="009D4A4A">
        <w:rPr>
          <w:rFonts w:asciiTheme="majorBidi" w:hAnsiTheme="majorBidi" w:cstheme="majorBidi"/>
          <w:sz w:val="24"/>
          <w:szCs w:val="24"/>
        </w:rPr>
        <w:t>describe the meaning of the lived experience for several individuals about a concept or phenomenon”</w:t>
      </w:r>
      <w:r w:rsidR="004511B2">
        <w:rPr>
          <w:rFonts w:asciiTheme="majorBidi" w:hAnsiTheme="majorBidi" w:cstheme="majorBidi"/>
          <w:sz w:val="24"/>
          <w:szCs w:val="24"/>
        </w:rPr>
        <w:t xml:space="preserve"> (</w:t>
      </w:r>
      <w:r w:rsidR="004511B2" w:rsidRPr="00924D17">
        <w:rPr>
          <w:rFonts w:asciiTheme="majorBidi" w:hAnsiTheme="majorBidi" w:cstheme="majorBidi"/>
          <w:sz w:val="24"/>
          <w:szCs w:val="24"/>
        </w:rPr>
        <w:t>Creswell</w:t>
      </w:r>
      <w:r w:rsidR="004511B2">
        <w:rPr>
          <w:rFonts w:asciiTheme="majorBidi" w:hAnsiTheme="majorBidi" w:cstheme="majorBidi"/>
          <w:sz w:val="24"/>
          <w:szCs w:val="24"/>
        </w:rPr>
        <w:t xml:space="preserve">, </w:t>
      </w:r>
      <w:r w:rsidR="004511B2" w:rsidRPr="009D4A4A">
        <w:rPr>
          <w:rFonts w:asciiTheme="majorBidi" w:hAnsiTheme="majorBidi" w:cstheme="majorBidi"/>
          <w:sz w:val="24"/>
          <w:szCs w:val="24"/>
        </w:rPr>
        <w:t>1998, p.51)</w:t>
      </w:r>
      <w:r w:rsidR="004511B2">
        <w:rPr>
          <w:rFonts w:asciiTheme="majorBidi" w:hAnsiTheme="majorBidi" w:cstheme="majorBidi"/>
          <w:sz w:val="24"/>
          <w:szCs w:val="24"/>
        </w:rPr>
        <w:t xml:space="preserve">. Such an approach </w:t>
      </w:r>
      <w:r>
        <w:rPr>
          <w:rFonts w:asciiTheme="majorBidi" w:hAnsiTheme="majorBidi" w:cstheme="majorBidi"/>
          <w:sz w:val="24"/>
          <w:szCs w:val="24"/>
        </w:rPr>
        <w:t>is not appropriate for this research since</w:t>
      </w:r>
      <w:r w:rsidR="004511B2">
        <w:rPr>
          <w:rFonts w:asciiTheme="majorBidi" w:hAnsiTheme="majorBidi" w:cstheme="majorBidi"/>
          <w:sz w:val="24"/>
          <w:szCs w:val="24"/>
        </w:rPr>
        <w:t xml:space="preserve"> </w:t>
      </w:r>
      <w:r>
        <w:rPr>
          <w:rFonts w:asciiTheme="majorBidi" w:hAnsiTheme="majorBidi" w:cstheme="majorBidi"/>
          <w:sz w:val="24"/>
          <w:szCs w:val="24"/>
        </w:rPr>
        <w:t xml:space="preserve">the aim is to </w:t>
      </w:r>
      <w:r w:rsidRPr="009D4A4A">
        <w:rPr>
          <w:rFonts w:asciiTheme="majorBidi" w:hAnsiTheme="majorBidi" w:cstheme="majorBidi"/>
          <w:sz w:val="24"/>
          <w:szCs w:val="24"/>
        </w:rPr>
        <w:t>study</w:t>
      </w:r>
      <w:r w:rsidR="005275F7">
        <w:rPr>
          <w:rFonts w:asciiTheme="majorBidi" w:hAnsiTheme="majorBidi" w:cstheme="majorBidi"/>
          <w:sz w:val="24"/>
          <w:szCs w:val="24"/>
        </w:rPr>
        <w:t xml:space="preserve"> and identify</w:t>
      </w:r>
      <w:r w:rsidRPr="009D4A4A">
        <w:rPr>
          <w:rFonts w:asciiTheme="majorBidi" w:hAnsiTheme="majorBidi" w:cstheme="majorBidi"/>
          <w:sz w:val="24"/>
          <w:szCs w:val="24"/>
        </w:rPr>
        <w:t xml:space="preserve"> </w:t>
      </w:r>
      <w:r w:rsidR="000F5611">
        <w:rPr>
          <w:rFonts w:asciiTheme="majorBidi" w:hAnsiTheme="majorBidi" w:cstheme="majorBidi"/>
          <w:sz w:val="24"/>
          <w:szCs w:val="24"/>
        </w:rPr>
        <w:t xml:space="preserve">the parent company support </w:t>
      </w:r>
      <w:r w:rsidR="005275F7">
        <w:rPr>
          <w:rFonts w:asciiTheme="majorBidi" w:hAnsiTheme="majorBidi" w:cstheme="majorBidi"/>
          <w:sz w:val="24"/>
          <w:szCs w:val="24"/>
        </w:rPr>
        <w:t xml:space="preserve">level </w:t>
      </w:r>
      <w:r w:rsidR="00D67CB9">
        <w:rPr>
          <w:rFonts w:asciiTheme="majorBidi" w:hAnsiTheme="majorBidi" w:cstheme="majorBidi"/>
          <w:sz w:val="24"/>
          <w:szCs w:val="24"/>
        </w:rPr>
        <w:t>and spin-</w:t>
      </w:r>
      <w:r w:rsidR="000F5611">
        <w:rPr>
          <w:rFonts w:asciiTheme="majorBidi" w:hAnsiTheme="majorBidi" w:cstheme="majorBidi"/>
          <w:sz w:val="24"/>
          <w:szCs w:val="24"/>
        </w:rPr>
        <w:t xml:space="preserve">off team skills / knowledge </w:t>
      </w:r>
      <w:r w:rsidR="005275F7">
        <w:rPr>
          <w:rFonts w:asciiTheme="majorBidi" w:hAnsiTheme="majorBidi" w:cstheme="majorBidi"/>
          <w:sz w:val="24"/>
          <w:szCs w:val="24"/>
        </w:rPr>
        <w:t xml:space="preserve">required </w:t>
      </w:r>
      <w:r w:rsidR="000F5611">
        <w:rPr>
          <w:rFonts w:asciiTheme="majorBidi" w:hAnsiTheme="majorBidi" w:cstheme="majorBidi"/>
          <w:sz w:val="24"/>
          <w:szCs w:val="24"/>
        </w:rPr>
        <w:t xml:space="preserve">during the </w:t>
      </w:r>
      <w:r w:rsidR="004A2198">
        <w:rPr>
          <w:rFonts w:asciiTheme="majorBidi" w:hAnsiTheme="majorBidi" w:cstheme="majorBidi"/>
          <w:sz w:val="24"/>
          <w:szCs w:val="24"/>
        </w:rPr>
        <w:t>spin-off</w:t>
      </w:r>
      <w:r>
        <w:rPr>
          <w:rFonts w:asciiTheme="majorBidi" w:hAnsiTheme="majorBidi" w:cstheme="majorBidi"/>
          <w:sz w:val="24"/>
          <w:szCs w:val="24"/>
        </w:rPr>
        <w:t>s</w:t>
      </w:r>
      <w:r w:rsidR="008A0D61">
        <w:rPr>
          <w:rFonts w:asciiTheme="majorBidi" w:hAnsiTheme="majorBidi" w:cstheme="majorBidi"/>
          <w:sz w:val="24"/>
          <w:szCs w:val="24"/>
        </w:rPr>
        <w:t xml:space="preserve"> creation process</w:t>
      </w:r>
      <w:r w:rsidR="000F5611">
        <w:rPr>
          <w:rFonts w:asciiTheme="majorBidi" w:hAnsiTheme="majorBidi" w:cstheme="majorBidi"/>
          <w:sz w:val="24"/>
          <w:szCs w:val="24"/>
        </w:rPr>
        <w:t>.</w:t>
      </w:r>
    </w:p>
    <w:p w:rsidR="00263080" w:rsidRDefault="00263080" w:rsidP="00BA5C52">
      <w:pPr>
        <w:spacing w:line="480" w:lineRule="auto"/>
        <w:ind w:firstLine="720"/>
        <w:jc w:val="both"/>
        <w:rPr>
          <w:rFonts w:asciiTheme="majorBidi" w:hAnsiTheme="majorBidi" w:cstheme="majorBidi"/>
          <w:sz w:val="24"/>
          <w:szCs w:val="24"/>
        </w:rPr>
      </w:pPr>
      <w:r w:rsidRPr="009D4A4A">
        <w:rPr>
          <w:rFonts w:asciiTheme="majorBidi" w:hAnsiTheme="majorBidi" w:cstheme="majorBidi"/>
          <w:sz w:val="24"/>
          <w:szCs w:val="24"/>
        </w:rPr>
        <w:t xml:space="preserve">The narrative approach focuses on storytelling </w:t>
      </w:r>
      <w:r w:rsidR="004511B2">
        <w:rPr>
          <w:rFonts w:asciiTheme="majorBidi" w:hAnsiTheme="majorBidi" w:cstheme="majorBidi"/>
          <w:sz w:val="24"/>
          <w:szCs w:val="24"/>
        </w:rPr>
        <w:t>of</w:t>
      </w:r>
      <w:r w:rsidR="004511B2" w:rsidRPr="009D4A4A">
        <w:rPr>
          <w:rFonts w:asciiTheme="majorBidi" w:hAnsiTheme="majorBidi" w:cstheme="majorBidi"/>
          <w:sz w:val="24"/>
          <w:szCs w:val="24"/>
        </w:rPr>
        <w:t xml:space="preserve"> </w:t>
      </w:r>
      <w:r w:rsidRPr="009D4A4A">
        <w:rPr>
          <w:rFonts w:asciiTheme="majorBidi" w:hAnsiTheme="majorBidi" w:cstheme="majorBidi"/>
          <w:sz w:val="24"/>
          <w:szCs w:val="24"/>
        </w:rPr>
        <w:t xml:space="preserve">individual experience, </w:t>
      </w:r>
      <w:r w:rsidR="004511B2">
        <w:rPr>
          <w:rFonts w:asciiTheme="majorBidi" w:hAnsiTheme="majorBidi" w:cstheme="majorBidi"/>
          <w:sz w:val="24"/>
          <w:szCs w:val="24"/>
        </w:rPr>
        <w:t>which is unrelated to</w:t>
      </w:r>
      <w:r w:rsidRPr="009D4A4A">
        <w:rPr>
          <w:rFonts w:asciiTheme="majorBidi" w:hAnsiTheme="majorBidi" w:cstheme="majorBidi"/>
          <w:sz w:val="24"/>
          <w:szCs w:val="24"/>
        </w:rPr>
        <w:t xml:space="preserve"> exploring the </w:t>
      </w:r>
      <w:r w:rsidR="004A2198">
        <w:rPr>
          <w:rFonts w:asciiTheme="majorBidi" w:hAnsiTheme="majorBidi" w:cstheme="majorBidi"/>
          <w:sz w:val="24"/>
          <w:szCs w:val="24"/>
        </w:rPr>
        <w:t>spin-off</w:t>
      </w:r>
      <w:r w:rsidRPr="009D4A4A">
        <w:rPr>
          <w:rFonts w:asciiTheme="majorBidi" w:hAnsiTheme="majorBidi" w:cstheme="majorBidi"/>
          <w:sz w:val="24"/>
          <w:szCs w:val="24"/>
        </w:rPr>
        <w:t xml:space="preserve"> </w:t>
      </w:r>
      <w:r w:rsidR="00F036CB">
        <w:rPr>
          <w:rFonts w:asciiTheme="majorBidi" w:hAnsiTheme="majorBidi" w:cstheme="majorBidi"/>
          <w:sz w:val="24"/>
          <w:szCs w:val="24"/>
        </w:rPr>
        <w:t xml:space="preserve">creation </w:t>
      </w:r>
      <w:r w:rsidRPr="009D4A4A">
        <w:rPr>
          <w:rFonts w:asciiTheme="majorBidi" w:hAnsiTheme="majorBidi" w:cstheme="majorBidi"/>
          <w:sz w:val="24"/>
          <w:szCs w:val="24"/>
        </w:rPr>
        <w:t xml:space="preserve">process. </w:t>
      </w:r>
      <w:r>
        <w:rPr>
          <w:rFonts w:asciiTheme="majorBidi" w:hAnsiTheme="majorBidi" w:cstheme="majorBidi"/>
          <w:sz w:val="24"/>
          <w:szCs w:val="24"/>
        </w:rPr>
        <w:t>G</w:t>
      </w:r>
      <w:r w:rsidRPr="009D4A4A">
        <w:rPr>
          <w:rFonts w:asciiTheme="majorBidi" w:hAnsiTheme="majorBidi" w:cstheme="majorBidi"/>
          <w:sz w:val="24"/>
          <w:szCs w:val="24"/>
        </w:rPr>
        <w:t xml:space="preserve">rounded theory </w:t>
      </w:r>
      <w:r w:rsidR="007F0644">
        <w:rPr>
          <w:rFonts w:asciiTheme="majorBidi" w:hAnsiTheme="majorBidi" w:cstheme="majorBidi"/>
          <w:sz w:val="24"/>
          <w:szCs w:val="24"/>
        </w:rPr>
        <w:t>aims</w:t>
      </w:r>
      <w:r w:rsidR="007F0644" w:rsidRPr="009D4A4A">
        <w:rPr>
          <w:rFonts w:asciiTheme="majorBidi" w:hAnsiTheme="majorBidi" w:cstheme="majorBidi"/>
          <w:sz w:val="24"/>
          <w:szCs w:val="24"/>
        </w:rPr>
        <w:t xml:space="preserve"> </w:t>
      </w:r>
      <w:r w:rsidRPr="009D4A4A">
        <w:rPr>
          <w:rFonts w:asciiTheme="majorBidi" w:hAnsiTheme="majorBidi" w:cstheme="majorBidi"/>
          <w:sz w:val="24"/>
          <w:szCs w:val="24"/>
        </w:rPr>
        <w:t xml:space="preserve">more towards generating a theory from </w:t>
      </w:r>
      <w:r>
        <w:rPr>
          <w:rFonts w:asciiTheme="majorBidi" w:hAnsiTheme="majorBidi" w:cstheme="majorBidi"/>
          <w:sz w:val="24"/>
          <w:szCs w:val="24"/>
        </w:rPr>
        <w:t xml:space="preserve">a </w:t>
      </w:r>
      <w:r w:rsidRPr="009D4A4A">
        <w:rPr>
          <w:rFonts w:asciiTheme="majorBidi" w:hAnsiTheme="majorBidi" w:cstheme="majorBidi"/>
          <w:sz w:val="24"/>
          <w:szCs w:val="24"/>
        </w:rPr>
        <w:t xml:space="preserve">new field rather than understanding an event such as a corporate </w:t>
      </w:r>
      <w:r w:rsidR="004A2198">
        <w:rPr>
          <w:rFonts w:asciiTheme="majorBidi" w:hAnsiTheme="majorBidi" w:cstheme="majorBidi"/>
          <w:sz w:val="24"/>
          <w:szCs w:val="24"/>
        </w:rPr>
        <w:t>spin-off</w:t>
      </w:r>
      <w:r>
        <w:rPr>
          <w:rFonts w:asciiTheme="majorBidi" w:hAnsiTheme="majorBidi" w:cstheme="majorBidi"/>
          <w:sz w:val="24"/>
          <w:szCs w:val="24"/>
        </w:rPr>
        <w:t>.</w:t>
      </w:r>
      <w:r w:rsidR="007F0644">
        <w:rPr>
          <w:rFonts w:asciiTheme="majorBidi" w:hAnsiTheme="majorBidi" w:cstheme="majorBidi"/>
          <w:sz w:val="24"/>
          <w:szCs w:val="24"/>
        </w:rPr>
        <w:t xml:space="preserve"> </w:t>
      </w:r>
      <w:r>
        <w:rPr>
          <w:rFonts w:asciiTheme="majorBidi" w:hAnsiTheme="majorBidi" w:cstheme="majorBidi"/>
          <w:sz w:val="24"/>
          <w:szCs w:val="24"/>
        </w:rPr>
        <w:t>A</w:t>
      </w:r>
      <w:r w:rsidRPr="009D4A4A">
        <w:rPr>
          <w:rFonts w:asciiTheme="majorBidi" w:hAnsiTheme="majorBidi" w:cstheme="majorBidi"/>
          <w:sz w:val="24"/>
          <w:szCs w:val="24"/>
        </w:rPr>
        <w:t xml:space="preserve">ction research also helps in studying any issue in detail similar to the case study, but it is different in that the researcher </w:t>
      </w:r>
      <w:r w:rsidR="007F0644">
        <w:rPr>
          <w:rFonts w:asciiTheme="majorBidi" w:hAnsiTheme="majorBidi" w:cstheme="majorBidi"/>
          <w:sz w:val="24"/>
          <w:szCs w:val="24"/>
        </w:rPr>
        <w:t>becomes</w:t>
      </w:r>
      <w:r w:rsidR="007F0644" w:rsidRPr="009D4A4A">
        <w:rPr>
          <w:rFonts w:asciiTheme="majorBidi" w:hAnsiTheme="majorBidi" w:cstheme="majorBidi"/>
          <w:sz w:val="24"/>
          <w:szCs w:val="24"/>
        </w:rPr>
        <w:t xml:space="preserve"> </w:t>
      </w:r>
      <w:r w:rsidRPr="009D4A4A">
        <w:rPr>
          <w:rFonts w:asciiTheme="majorBidi" w:hAnsiTheme="majorBidi" w:cstheme="majorBidi"/>
          <w:sz w:val="24"/>
          <w:szCs w:val="24"/>
        </w:rPr>
        <w:t>part of the case/organization or research context</w:t>
      </w:r>
      <w:r>
        <w:rPr>
          <w:rFonts w:asciiTheme="majorBidi" w:hAnsiTheme="majorBidi" w:cstheme="majorBidi"/>
          <w:sz w:val="24"/>
          <w:szCs w:val="24"/>
        </w:rPr>
        <w:t xml:space="preserve"> and intervenes in creating changes, which is beyond the scope of this research</w:t>
      </w:r>
      <w:r w:rsidRPr="009D4A4A">
        <w:rPr>
          <w:rFonts w:asciiTheme="majorBidi" w:hAnsiTheme="majorBidi" w:cstheme="majorBidi"/>
          <w:sz w:val="24"/>
          <w:szCs w:val="24"/>
        </w:rPr>
        <w:t xml:space="preserve">. </w:t>
      </w:r>
    </w:p>
    <w:p w:rsidR="00263080" w:rsidRPr="00BA5C52" w:rsidRDefault="00263080" w:rsidP="00BA5C52">
      <w:pPr>
        <w:pStyle w:val="Heading2"/>
        <w:spacing w:line="480" w:lineRule="auto"/>
        <w:rPr>
          <w:rFonts w:asciiTheme="majorBidi" w:hAnsiTheme="majorBidi"/>
          <w:color w:val="auto"/>
          <w:sz w:val="24"/>
          <w:szCs w:val="24"/>
        </w:rPr>
      </w:pPr>
      <w:bookmarkStart w:id="96" w:name="_Toc407627262"/>
      <w:bookmarkStart w:id="97" w:name="_Toc418369318"/>
      <w:r w:rsidRPr="00BA5C52">
        <w:rPr>
          <w:rFonts w:asciiTheme="majorBidi" w:hAnsiTheme="majorBidi"/>
          <w:color w:val="auto"/>
          <w:sz w:val="24"/>
          <w:szCs w:val="24"/>
        </w:rPr>
        <w:t>Data Collection</w:t>
      </w:r>
      <w:bookmarkEnd w:id="96"/>
      <w:bookmarkEnd w:id="97"/>
    </w:p>
    <w:p w:rsidR="004602F9" w:rsidRDefault="00263080" w:rsidP="00BA5C52">
      <w:pPr>
        <w:autoSpaceDE w:val="0"/>
        <w:autoSpaceDN w:val="0"/>
        <w:adjustRightInd w:val="0"/>
        <w:spacing w:after="0" w:line="480" w:lineRule="auto"/>
        <w:ind w:firstLine="720"/>
        <w:jc w:val="both"/>
        <w:rPr>
          <w:rFonts w:asciiTheme="majorBidi" w:hAnsiTheme="majorBidi" w:cstheme="majorBidi"/>
          <w:sz w:val="24"/>
          <w:szCs w:val="24"/>
        </w:rPr>
      </w:pPr>
      <w:r w:rsidRPr="006A6816">
        <w:rPr>
          <w:rFonts w:asciiTheme="majorBidi" w:hAnsiTheme="majorBidi" w:cstheme="majorBidi"/>
          <w:sz w:val="24"/>
          <w:szCs w:val="24"/>
        </w:rPr>
        <w:t>Case study research uses multiple data collection sources to ensure and enhance data credibility (Patton, 1990; Yin, 2003).</w:t>
      </w:r>
      <w:r>
        <w:rPr>
          <w:rFonts w:asciiTheme="majorBidi" w:hAnsiTheme="majorBidi" w:cstheme="majorBidi"/>
          <w:sz w:val="24"/>
          <w:szCs w:val="24"/>
        </w:rPr>
        <w:t xml:space="preserve">  Yin (2003, p.78) suggests that multiple data sources can be used in a case study</w:t>
      </w:r>
      <w:r w:rsidR="007F0644">
        <w:rPr>
          <w:rFonts w:asciiTheme="majorBidi" w:hAnsiTheme="majorBidi" w:cstheme="majorBidi"/>
          <w:sz w:val="24"/>
          <w:szCs w:val="24"/>
        </w:rPr>
        <w:t>,</w:t>
      </w:r>
      <w:r>
        <w:rPr>
          <w:rFonts w:asciiTheme="majorBidi" w:hAnsiTheme="majorBidi" w:cstheme="majorBidi"/>
          <w:sz w:val="24"/>
          <w:szCs w:val="24"/>
        </w:rPr>
        <w:t xml:space="preserve"> such as:</w:t>
      </w:r>
    </w:p>
    <w:p w:rsidR="004602F9" w:rsidRDefault="004602F9" w:rsidP="004602F9">
      <w:pPr>
        <w:spacing w:after="0" w:line="480" w:lineRule="auto"/>
        <w:rPr>
          <w:rFonts w:asciiTheme="majorBidi" w:hAnsiTheme="majorBidi" w:cstheme="majorBidi"/>
        </w:rPr>
      </w:pPr>
    </w:p>
    <w:p w:rsidR="004602F9" w:rsidRPr="00BA5C52" w:rsidRDefault="0066064B" w:rsidP="0066064B">
      <w:pPr>
        <w:pStyle w:val="Caption"/>
        <w:rPr>
          <w:rFonts w:asciiTheme="majorBidi" w:eastAsiaTheme="minorHAnsi" w:hAnsiTheme="majorBidi" w:cstheme="majorBidi"/>
          <w:b w:val="0"/>
          <w:bCs w:val="0"/>
          <w:color w:val="auto"/>
          <w:sz w:val="24"/>
          <w:szCs w:val="24"/>
        </w:rPr>
      </w:pPr>
      <w:bookmarkStart w:id="98" w:name="_Toc418369355"/>
      <w:r w:rsidRPr="00BA5C52">
        <w:rPr>
          <w:rFonts w:asciiTheme="majorBidi" w:hAnsiTheme="majorBidi" w:cstheme="majorBidi"/>
          <w:b w:val="0"/>
          <w:bCs w:val="0"/>
          <w:color w:val="auto"/>
          <w:sz w:val="24"/>
          <w:szCs w:val="24"/>
        </w:rPr>
        <w:t xml:space="preserve">Table </w:t>
      </w:r>
      <w:r w:rsidR="007801C7" w:rsidRPr="00BA5C52">
        <w:rPr>
          <w:rFonts w:asciiTheme="majorBidi" w:hAnsiTheme="majorBidi" w:cstheme="majorBidi"/>
          <w:b w:val="0"/>
          <w:bCs w:val="0"/>
          <w:color w:val="auto"/>
          <w:sz w:val="24"/>
          <w:szCs w:val="24"/>
        </w:rPr>
        <w:fldChar w:fldCharType="begin"/>
      </w:r>
      <w:r w:rsidRPr="00BA5C52">
        <w:rPr>
          <w:rFonts w:asciiTheme="majorBidi" w:hAnsiTheme="majorBidi" w:cstheme="majorBidi"/>
          <w:b w:val="0"/>
          <w:bCs w:val="0"/>
          <w:color w:val="auto"/>
          <w:sz w:val="24"/>
          <w:szCs w:val="24"/>
        </w:rPr>
        <w:instrText xml:space="preserve"> SEQ Table \* ARABIC </w:instrText>
      </w:r>
      <w:r w:rsidR="007801C7" w:rsidRPr="00BA5C52">
        <w:rPr>
          <w:rFonts w:asciiTheme="majorBidi" w:hAnsiTheme="majorBidi" w:cstheme="majorBidi"/>
          <w:b w:val="0"/>
          <w:bCs w:val="0"/>
          <w:color w:val="auto"/>
          <w:sz w:val="24"/>
          <w:szCs w:val="24"/>
        </w:rPr>
        <w:fldChar w:fldCharType="separate"/>
      </w:r>
      <w:r w:rsidR="00822A21" w:rsidRPr="00BA5C52">
        <w:rPr>
          <w:rFonts w:asciiTheme="majorBidi" w:hAnsiTheme="majorBidi" w:cstheme="majorBidi"/>
          <w:b w:val="0"/>
          <w:bCs w:val="0"/>
          <w:noProof/>
          <w:color w:val="auto"/>
          <w:sz w:val="24"/>
          <w:szCs w:val="24"/>
        </w:rPr>
        <w:t>6</w:t>
      </w:r>
      <w:r w:rsidR="007801C7" w:rsidRPr="00BA5C52">
        <w:rPr>
          <w:rFonts w:asciiTheme="majorBidi" w:hAnsiTheme="majorBidi" w:cstheme="majorBidi"/>
          <w:b w:val="0"/>
          <w:bCs w:val="0"/>
          <w:color w:val="auto"/>
          <w:sz w:val="24"/>
          <w:szCs w:val="24"/>
        </w:rPr>
        <w:fldChar w:fldCharType="end"/>
      </w:r>
      <w:r w:rsidRPr="00BA5C52">
        <w:rPr>
          <w:rFonts w:asciiTheme="majorBidi" w:hAnsiTheme="majorBidi" w:cstheme="majorBidi"/>
          <w:b w:val="0"/>
          <w:bCs w:val="0"/>
          <w:color w:val="auto"/>
          <w:sz w:val="24"/>
          <w:szCs w:val="24"/>
        </w:rPr>
        <w:t xml:space="preserve"> </w:t>
      </w:r>
      <w:r w:rsidR="004602F9" w:rsidRPr="00BA5C52">
        <w:rPr>
          <w:rFonts w:asciiTheme="majorBidi" w:hAnsiTheme="majorBidi" w:cstheme="majorBidi"/>
          <w:b w:val="0"/>
          <w:bCs w:val="0"/>
          <w:color w:val="auto"/>
          <w:sz w:val="24"/>
          <w:szCs w:val="24"/>
        </w:rPr>
        <w:t xml:space="preserve">Case study </w:t>
      </w:r>
      <w:r w:rsidR="00704FE1" w:rsidRPr="00BA5C52">
        <w:rPr>
          <w:rFonts w:asciiTheme="majorBidi" w:hAnsiTheme="majorBidi" w:cstheme="majorBidi"/>
          <w:b w:val="0"/>
          <w:bCs w:val="0"/>
          <w:color w:val="auto"/>
          <w:sz w:val="24"/>
          <w:szCs w:val="24"/>
        </w:rPr>
        <w:t xml:space="preserve">- </w:t>
      </w:r>
      <w:r w:rsidR="004602F9" w:rsidRPr="00BA5C52">
        <w:rPr>
          <w:rFonts w:asciiTheme="majorBidi" w:hAnsiTheme="majorBidi" w:cstheme="majorBidi"/>
          <w:b w:val="0"/>
          <w:bCs w:val="0"/>
          <w:color w:val="auto"/>
          <w:sz w:val="24"/>
          <w:szCs w:val="24"/>
        </w:rPr>
        <w:t>multiple data source</w:t>
      </w:r>
      <w:r w:rsidR="007F0644" w:rsidRPr="00BA5C52">
        <w:rPr>
          <w:rFonts w:asciiTheme="majorBidi" w:hAnsiTheme="majorBidi" w:cstheme="majorBidi"/>
          <w:b w:val="0"/>
          <w:bCs w:val="0"/>
          <w:color w:val="auto"/>
          <w:sz w:val="24"/>
          <w:szCs w:val="24"/>
        </w:rPr>
        <w:t>s</w:t>
      </w:r>
      <w:bookmarkEnd w:id="98"/>
    </w:p>
    <w:tbl>
      <w:tblPr>
        <w:tblStyle w:val="TableGrid"/>
        <w:tblW w:w="0" w:type="auto"/>
        <w:tblInd w:w="534" w:type="dxa"/>
        <w:tblLook w:val="04A0" w:firstRow="1" w:lastRow="0" w:firstColumn="1" w:lastColumn="0" w:noHBand="0" w:noVBand="1"/>
      </w:tblPr>
      <w:tblGrid>
        <w:gridCol w:w="701"/>
        <w:gridCol w:w="8115"/>
      </w:tblGrid>
      <w:tr w:rsidR="004602F9" w:rsidRPr="004602F9" w:rsidTr="004602F9">
        <w:tc>
          <w:tcPr>
            <w:tcW w:w="708" w:type="dxa"/>
            <w:shd w:val="clear" w:color="auto" w:fill="BFBFBF" w:themeFill="background1" w:themeFillShade="BF"/>
          </w:tcPr>
          <w:p w:rsidR="004602F9" w:rsidRPr="00704FE1" w:rsidRDefault="004602F9" w:rsidP="004602F9">
            <w:pPr>
              <w:autoSpaceDE w:val="0"/>
              <w:autoSpaceDN w:val="0"/>
              <w:adjustRightInd w:val="0"/>
              <w:spacing w:line="480" w:lineRule="auto"/>
              <w:jc w:val="center"/>
              <w:rPr>
                <w:rFonts w:asciiTheme="majorBidi" w:hAnsiTheme="majorBidi" w:cstheme="majorBidi"/>
                <w:b/>
                <w:bCs/>
                <w:sz w:val="24"/>
                <w:szCs w:val="24"/>
              </w:rPr>
            </w:pPr>
            <w:r w:rsidRPr="00704FE1">
              <w:rPr>
                <w:rFonts w:asciiTheme="majorBidi" w:hAnsiTheme="majorBidi" w:cstheme="majorBidi"/>
                <w:b/>
                <w:bCs/>
                <w:sz w:val="24"/>
                <w:szCs w:val="24"/>
              </w:rPr>
              <w:t>Sl.</w:t>
            </w:r>
          </w:p>
        </w:tc>
        <w:tc>
          <w:tcPr>
            <w:tcW w:w="8334" w:type="dxa"/>
            <w:shd w:val="clear" w:color="auto" w:fill="BFBFBF" w:themeFill="background1" w:themeFillShade="BF"/>
          </w:tcPr>
          <w:p w:rsidR="004602F9" w:rsidRPr="00704FE1" w:rsidRDefault="00704FE1" w:rsidP="004602F9">
            <w:pPr>
              <w:autoSpaceDE w:val="0"/>
              <w:autoSpaceDN w:val="0"/>
              <w:adjustRightInd w:val="0"/>
              <w:spacing w:line="480" w:lineRule="auto"/>
              <w:jc w:val="center"/>
              <w:rPr>
                <w:rFonts w:asciiTheme="majorBidi" w:hAnsiTheme="majorBidi" w:cstheme="majorBidi"/>
                <w:b/>
                <w:bCs/>
                <w:sz w:val="24"/>
                <w:szCs w:val="24"/>
              </w:rPr>
            </w:pPr>
            <w:r w:rsidRPr="00704FE1">
              <w:rPr>
                <w:rFonts w:asciiTheme="majorBidi" w:hAnsiTheme="majorBidi" w:cstheme="majorBidi"/>
                <w:b/>
                <w:bCs/>
                <w:sz w:val="24"/>
                <w:szCs w:val="24"/>
              </w:rPr>
              <w:t>M</w:t>
            </w:r>
            <w:r w:rsidR="004602F9" w:rsidRPr="00704FE1">
              <w:rPr>
                <w:rFonts w:asciiTheme="majorBidi" w:hAnsiTheme="majorBidi" w:cstheme="majorBidi"/>
                <w:b/>
                <w:bCs/>
                <w:sz w:val="24"/>
                <w:szCs w:val="24"/>
              </w:rPr>
              <w:t>ultiple data source</w:t>
            </w:r>
            <w:r w:rsidR="007F0644">
              <w:rPr>
                <w:rFonts w:asciiTheme="majorBidi" w:hAnsiTheme="majorBidi" w:cstheme="majorBidi"/>
                <w:b/>
                <w:bCs/>
                <w:sz w:val="24"/>
                <w:szCs w:val="24"/>
              </w:rPr>
              <w:t>s</w:t>
            </w:r>
            <w:r w:rsidRPr="00704FE1">
              <w:rPr>
                <w:rFonts w:asciiTheme="majorBidi" w:hAnsiTheme="majorBidi" w:cstheme="majorBidi"/>
                <w:b/>
                <w:bCs/>
                <w:sz w:val="24"/>
                <w:szCs w:val="24"/>
              </w:rPr>
              <w:t xml:space="preserve"> of case stud</w:t>
            </w:r>
            <w:r w:rsidR="007F0644">
              <w:rPr>
                <w:rFonts w:asciiTheme="majorBidi" w:hAnsiTheme="majorBidi" w:cstheme="majorBidi"/>
                <w:b/>
                <w:bCs/>
                <w:sz w:val="24"/>
                <w:szCs w:val="24"/>
              </w:rPr>
              <w:t>ies</w:t>
            </w:r>
          </w:p>
        </w:tc>
      </w:tr>
      <w:tr w:rsidR="004602F9" w:rsidRPr="004602F9" w:rsidTr="00F95922">
        <w:trPr>
          <w:trHeight w:hRule="exact" w:val="432"/>
        </w:trPr>
        <w:tc>
          <w:tcPr>
            <w:tcW w:w="708" w:type="dxa"/>
            <w:shd w:val="clear" w:color="auto" w:fill="BFBFBF" w:themeFill="background1" w:themeFillShade="BF"/>
          </w:tcPr>
          <w:p w:rsidR="004602F9" w:rsidRPr="00704FE1" w:rsidRDefault="004602F9" w:rsidP="004602F9">
            <w:pPr>
              <w:autoSpaceDE w:val="0"/>
              <w:autoSpaceDN w:val="0"/>
              <w:adjustRightInd w:val="0"/>
              <w:spacing w:line="480" w:lineRule="auto"/>
              <w:jc w:val="center"/>
              <w:rPr>
                <w:rFonts w:asciiTheme="majorBidi" w:hAnsiTheme="majorBidi" w:cstheme="majorBidi"/>
                <w:b/>
                <w:bCs/>
                <w:sz w:val="24"/>
                <w:szCs w:val="24"/>
              </w:rPr>
            </w:pPr>
            <w:r w:rsidRPr="00704FE1">
              <w:rPr>
                <w:rFonts w:asciiTheme="majorBidi" w:hAnsiTheme="majorBidi" w:cstheme="majorBidi"/>
                <w:b/>
                <w:bCs/>
                <w:sz w:val="24"/>
                <w:szCs w:val="24"/>
              </w:rPr>
              <w:t>1</w:t>
            </w:r>
          </w:p>
        </w:tc>
        <w:tc>
          <w:tcPr>
            <w:tcW w:w="8334" w:type="dxa"/>
          </w:tcPr>
          <w:p w:rsidR="004602F9" w:rsidRPr="00BA5C52" w:rsidRDefault="004602F9" w:rsidP="001E58C4">
            <w:pPr>
              <w:autoSpaceDE w:val="0"/>
              <w:autoSpaceDN w:val="0"/>
              <w:adjustRightInd w:val="0"/>
              <w:spacing w:line="480" w:lineRule="auto"/>
              <w:rPr>
                <w:rFonts w:asciiTheme="majorBidi" w:hAnsiTheme="majorBidi" w:cstheme="majorBidi"/>
                <w:sz w:val="20"/>
                <w:szCs w:val="20"/>
              </w:rPr>
            </w:pPr>
            <w:r w:rsidRPr="00BA5C52">
              <w:rPr>
                <w:rFonts w:asciiTheme="majorBidi" w:hAnsiTheme="majorBidi" w:cstheme="majorBidi"/>
                <w:sz w:val="20"/>
                <w:szCs w:val="20"/>
              </w:rPr>
              <w:t>direct observation of activities and phenomena and their environment</w:t>
            </w:r>
          </w:p>
        </w:tc>
      </w:tr>
      <w:tr w:rsidR="004602F9" w:rsidRPr="004602F9" w:rsidTr="00F95922">
        <w:trPr>
          <w:trHeight w:hRule="exact" w:val="432"/>
        </w:trPr>
        <w:tc>
          <w:tcPr>
            <w:tcW w:w="708" w:type="dxa"/>
            <w:shd w:val="clear" w:color="auto" w:fill="BFBFBF" w:themeFill="background1" w:themeFillShade="BF"/>
          </w:tcPr>
          <w:p w:rsidR="004602F9" w:rsidRPr="00704FE1" w:rsidRDefault="004602F9" w:rsidP="004602F9">
            <w:pPr>
              <w:autoSpaceDE w:val="0"/>
              <w:autoSpaceDN w:val="0"/>
              <w:adjustRightInd w:val="0"/>
              <w:spacing w:line="480" w:lineRule="auto"/>
              <w:jc w:val="center"/>
              <w:rPr>
                <w:rFonts w:asciiTheme="majorBidi" w:hAnsiTheme="majorBidi" w:cstheme="majorBidi"/>
                <w:b/>
                <w:bCs/>
                <w:sz w:val="24"/>
                <w:szCs w:val="24"/>
              </w:rPr>
            </w:pPr>
            <w:r w:rsidRPr="00704FE1">
              <w:rPr>
                <w:rFonts w:asciiTheme="majorBidi" w:hAnsiTheme="majorBidi" w:cstheme="majorBidi"/>
                <w:b/>
                <w:bCs/>
                <w:sz w:val="24"/>
                <w:szCs w:val="24"/>
              </w:rPr>
              <w:t>2</w:t>
            </w:r>
          </w:p>
        </w:tc>
        <w:tc>
          <w:tcPr>
            <w:tcW w:w="8334" w:type="dxa"/>
          </w:tcPr>
          <w:p w:rsidR="004602F9" w:rsidRPr="00BA5C52" w:rsidRDefault="004602F9" w:rsidP="001E58C4">
            <w:pPr>
              <w:autoSpaceDE w:val="0"/>
              <w:autoSpaceDN w:val="0"/>
              <w:adjustRightInd w:val="0"/>
              <w:spacing w:line="480" w:lineRule="auto"/>
              <w:rPr>
                <w:rFonts w:asciiTheme="majorBidi" w:hAnsiTheme="majorBidi" w:cstheme="majorBidi"/>
                <w:sz w:val="20"/>
                <w:szCs w:val="20"/>
              </w:rPr>
            </w:pPr>
            <w:r w:rsidRPr="00BA5C52">
              <w:rPr>
                <w:rFonts w:asciiTheme="majorBidi" w:hAnsiTheme="majorBidi" w:cstheme="majorBidi"/>
                <w:sz w:val="20"/>
                <w:szCs w:val="20"/>
              </w:rPr>
              <w:t>interviews – structured or unstructured</w:t>
            </w:r>
          </w:p>
        </w:tc>
      </w:tr>
      <w:tr w:rsidR="004602F9" w:rsidRPr="004602F9" w:rsidTr="00F95922">
        <w:trPr>
          <w:trHeight w:hRule="exact" w:val="432"/>
        </w:trPr>
        <w:tc>
          <w:tcPr>
            <w:tcW w:w="708" w:type="dxa"/>
            <w:shd w:val="clear" w:color="auto" w:fill="BFBFBF" w:themeFill="background1" w:themeFillShade="BF"/>
          </w:tcPr>
          <w:p w:rsidR="004602F9" w:rsidRPr="00704FE1" w:rsidRDefault="004602F9" w:rsidP="004602F9">
            <w:pPr>
              <w:autoSpaceDE w:val="0"/>
              <w:autoSpaceDN w:val="0"/>
              <w:adjustRightInd w:val="0"/>
              <w:spacing w:line="480" w:lineRule="auto"/>
              <w:jc w:val="center"/>
              <w:rPr>
                <w:rFonts w:asciiTheme="majorBidi" w:hAnsiTheme="majorBidi" w:cstheme="majorBidi"/>
                <w:b/>
                <w:bCs/>
                <w:sz w:val="24"/>
                <w:szCs w:val="24"/>
              </w:rPr>
            </w:pPr>
            <w:r w:rsidRPr="00704FE1">
              <w:rPr>
                <w:rFonts w:asciiTheme="majorBidi" w:hAnsiTheme="majorBidi" w:cstheme="majorBidi"/>
                <w:b/>
                <w:bCs/>
                <w:sz w:val="24"/>
                <w:szCs w:val="24"/>
              </w:rPr>
              <w:t>3</w:t>
            </w:r>
          </w:p>
        </w:tc>
        <w:tc>
          <w:tcPr>
            <w:tcW w:w="8334" w:type="dxa"/>
          </w:tcPr>
          <w:p w:rsidR="004602F9" w:rsidRPr="00BA5C52" w:rsidRDefault="004602F9" w:rsidP="001E58C4">
            <w:pPr>
              <w:autoSpaceDE w:val="0"/>
              <w:autoSpaceDN w:val="0"/>
              <w:adjustRightInd w:val="0"/>
              <w:spacing w:line="480" w:lineRule="auto"/>
              <w:rPr>
                <w:rFonts w:asciiTheme="majorBidi" w:hAnsiTheme="majorBidi" w:cstheme="majorBidi"/>
                <w:sz w:val="20"/>
                <w:szCs w:val="20"/>
              </w:rPr>
            </w:pPr>
            <w:r w:rsidRPr="00BA5C52">
              <w:rPr>
                <w:rFonts w:asciiTheme="majorBidi" w:hAnsiTheme="majorBidi" w:cstheme="majorBidi"/>
                <w:sz w:val="20"/>
                <w:szCs w:val="20"/>
              </w:rPr>
              <w:t>documentation, such as written, printed or electronic information about the company and its operations</w:t>
            </w:r>
          </w:p>
        </w:tc>
      </w:tr>
      <w:tr w:rsidR="004602F9" w:rsidRPr="004602F9" w:rsidTr="00F95922">
        <w:trPr>
          <w:trHeight w:hRule="exact" w:val="432"/>
        </w:trPr>
        <w:tc>
          <w:tcPr>
            <w:tcW w:w="708" w:type="dxa"/>
            <w:shd w:val="clear" w:color="auto" w:fill="BFBFBF" w:themeFill="background1" w:themeFillShade="BF"/>
          </w:tcPr>
          <w:p w:rsidR="004602F9" w:rsidRPr="00704FE1" w:rsidRDefault="004602F9" w:rsidP="004602F9">
            <w:pPr>
              <w:spacing w:line="480" w:lineRule="auto"/>
              <w:jc w:val="center"/>
              <w:rPr>
                <w:rFonts w:asciiTheme="majorBidi" w:hAnsiTheme="majorBidi" w:cstheme="majorBidi"/>
                <w:b/>
                <w:bCs/>
                <w:sz w:val="24"/>
                <w:szCs w:val="24"/>
              </w:rPr>
            </w:pPr>
            <w:r w:rsidRPr="00704FE1">
              <w:rPr>
                <w:rFonts w:asciiTheme="majorBidi" w:hAnsiTheme="majorBidi" w:cstheme="majorBidi"/>
                <w:b/>
                <w:bCs/>
                <w:sz w:val="24"/>
                <w:szCs w:val="24"/>
              </w:rPr>
              <w:t>4</w:t>
            </w:r>
          </w:p>
        </w:tc>
        <w:tc>
          <w:tcPr>
            <w:tcW w:w="8334" w:type="dxa"/>
          </w:tcPr>
          <w:p w:rsidR="004602F9" w:rsidRPr="00BA5C52" w:rsidRDefault="004602F9" w:rsidP="001E58C4">
            <w:pPr>
              <w:spacing w:line="480" w:lineRule="auto"/>
              <w:rPr>
                <w:rFonts w:asciiTheme="majorBidi" w:hAnsiTheme="majorBidi" w:cstheme="majorBidi"/>
                <w:sz w:val="20"/>
                <w:szCs w:val="20"/>
              </w:rPr>
            </w:pPr>
            <w:r w:rsidRPr="00BA5C52">
              <w:rPr>
                <w:rFonts w:asciiTheme="majorBidi" w:hAnsiTheme="majorBidi" w:cstheme="majorBidi"/>
                <w:sz w:val="20"/>
                <w:szCs w:val="20"/>
              </w:rPr>
              <w:t>records and charts about previous use of technology relevant to the case</w:t>
            </w:r>
          </w:p>
        </w:tc>
      </w:tr>
    </w:tbl>
    <w:p w:rsidR="004602F9" w:rsidRDefault="004602F9" w:rsidP="007C7EA2">
      <w:pPr>
        <w:spacing w:line="480" w:lineRule="auto"/>
        <w:ind w:firstLine="360"/>
        <w:jc w:val="both"/>
        <w:rPr>
          <w:rFonts w:asciiTheme="majorBidi" w:hAnsiTheme="majorBidi" w:cstheme="majorBidi"/>
          <w:sz w:val="24"/>
          <w:szCs w:val="24"/>
        </w:rPr>
      </w:pPr>
    </w:p>
    <w:p w:rsidR="00263080" w:rsidRDefault="00263080" w:rsidP="00CC66F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T</w:t>
      </w:r>
      <w:r w:rsidRPr="00B34E91">
        <w:rPr>
          <w:rFonts w:asciiTheme="majorBidi" w:hAnsiTheme="majorBidi" w:cstheme="majorBidi"/>
          <w:sz w:val="24"/>
          <w:szCs w:val="24"/>
        </w:rPr>
        <w:t>o gain a holistic perspective of the phenomen</w:t>
      </w:r>
      <w:r w:rsidR="007F0644">
        <w:rPr>
          <w:rFonts w:asciiTheme="majorBidi" w:hAnsiTheme="majorBidi" w:cstheme="majorBidi"/>
          <w:sz w:val="24"/>
          <w:szCs w:val="24"/>
        </w:rPr>
        <w:t>on</w:t>
      </w:r>
      <w:r w:rsidRPr="00B34E91">
        <w:rPr>
          <w:rFonts w:asciiTheme="majorBidi" w:hAnsiTheme="majorBidi" w:cstheme="majorBidi"/>
          <w:sz w:val="24"/>
          <w:szCs w:val="24"/>
        </w:rPr>
        <w:t xml:space="preserve"> being examined in this study, the primary data were obtained through personal interviews with the top management team </w:t>
      </w:r>
      <w:r>
        <w:rPr>
          <w:rFonts w:asciiTheme="majorBidi" w:hAnsiTheme="majorBidi" w:cstheme="majorBidi"/>
          <w:sz w:val="24"/>
          <w:szCs w:val="24"/>
        </w:rPr>
        <w:t>from</w:t>
      </w:r>
      <w:r w:rsidRPr="00B34E91">
        <w:rPr>
          <w:rFonts w:asciiTheme="majorBidi" w:hAnsiTheme="majorBidi" w:cstheme="majorBidi"/>
          <w:sz w:val="24"/>
          <w:szCs w:val="24"/>
        </w:rPr>
        <w:t xml:space="preserve"> the parent company, mid</w:t>
      </w:r>
      <w:r>
        <w:rPr>
          <w:rFonts w:asciiTheme="majorBidi" w:hAnsiTheme="majorBidi" w:cstheme="majorBidi"/>
          <w:sz w:val="24"/>
          <w:szCs w:val="24"/>
        </w:rPr>
        <w:t>-</w:t>
      </w:r>
      <w:r w:rsidRPr="00B34E91">
        <w:rPr>
          <w:rFonts w:asciiTheme="majorBidi" w:hAnsiTheme="majorBidi" w:cstheme="majorBidi"/>
          <w:sz w:val="24"/>
          <w:szCs w:val="24"/>
        </w:rPr>
        <w:t xml:space="preserve">management levels at </w:t>
      </w:r>
      <w:r>
        <w:rPr>
          <w:rFonts w:asciiTheme="majorBidi" w:hAnsiTheme="majorBidi" w:cstheme="majorBidi"/>
          <w:sz w:val="24"/>
          <w:szCs w:val="24"/>
        </w:rPr>
        <w:t xml:space="preserve">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compan</w:t>
      </w:r>
      <w:r>
        <w:rPr>
          <w:rFonts w:asciiTheme="majorBidi" w:hAnsiTheme="majorBidi" w:cstheme="majorBidi"/>
          <w:sz w:val="24"/>
          <w:szCs w:val="24"/>
        </w:rPr>
        <w:t>y</w:t>
      </w:r>
      <w:r w:rsidRPr="00B34E91">
        <w:rPr>
          <w:rFonts w:asciiTheme="majorBidi" w:hAnsiTheme="majorBidi" w:cstheme="majorBidi"/>
          <w:sz w:val="24"/>
          <w:szCs w:val="24"/>
        </w:rPr>
        <w:t xml:space="preserve"> and other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team members who were transferred from the parent company</w:t>
      </w:r>
      <w:r>
        <w:rPr>
          <w:rFonts w:asciiTheme="majorBidi" w:hAnsiTheme="majorBidi" w:cstheme="majorBidi"/>
          <w:sz w:val="24"/>
          <w:szCs w:val="24"/>
        </w:rPr>
        <w:t xml:space="preserve"> or were part of the </w:t>
      </w:r>
      <w:r w:rsidR="004A2198">
        <w:rPr>
          <w:rFonts w:asciiTheme="majorBidi" w:hAnsiTheme="majorBidi" w:cstheme="majorBidi"/>
          <w:sz w:val="24"/>
          <w:szCs w:val="24"/>
        </w:rPr>
        <w:t>spin-off</w:t>
      </w:r>
      <w:r>
        <w:rPr>
          <w:rFonts w:asciiTheme="majorBidi" w:hAnsiTheme="majorBidi" w:cstheme="majorBidi"/>
          <w:sz w:val="24"/>
          <w:szCs w:val="24"/>
        </w:rPr>
        <w:t xml:space="preserve"> decision</w:t>
      </w:r>
      <w:r w:rsidRPr="00B34E91">
        <w:rPr>
          <w:rFonts w:asciiTheme="majorBidi" w:hAnsiTheme="majorBidi" w:cstheme="majorBidi"/>
          <w:sz w:val="24"/>
          <w:szCs w:val="24"/>
        </w:rPr>
        <w:t xml:space="preserve">. All interviews </w:t>
      </w:r>
      <w:r>
        <w:rPr>
          <w:rFonts w:asciiTheme="majorBidi" w:hAnsiTheme="majorBidi" w:cstheme="majorBidi"/>
          <w:sz w:val="24"/>
          <w:szCs w:val="24"/>
        </w:rPr>
        <w:t xml:space="preserve">were </w:t>
      </w:r>
      <w:r w:rsidRPr="00B34E91">
        <w:rPr>
          <w:rFonts w:asciiTheme="majorBidi" w:hAnsiTheme="majorBidi" w:cstheme="majorBidi"/>
          <w:sz w:val="24"/>
          <w:szCs w:val="24"/>
        </w:rPr>
        <w:t>based on semi</w:t>
      </w:r>
      <w:r w:rsidR="007F0644">
        <w:rPr>
          <w:rFonts w:asciiTheme="majorBidi" w:hAnsiTheme="majorBidi" w:cstheme="majorBidi"/>
          <w:sz w:val="24"/>
          <w:szCs w:val="24"/>
        </w:rPr>
        <w:t>-</w:t>
      </w:r>
      <w:r w:rsidRPr="00B34E91">
        <w:rPr>
          <w:rFonts w:asciiTheme="majorBidi" w:hAnsiTheme="majorBidi" w:cstheme="majorBidi"/>
          <w:sz w:val="24"/>
          <w:szCs w:val="24"/>
        </w:rPr>
        <w:t xml:space="preserve">structured questions </w:t>
      </w:r>
      <w:r>
        <w:rPr>
          <w:rFonts w:asciiTheme="majorBidi" w:hAnsiTheme="majorBidi" w:cstheme="majorBidi"/>
          <w:sz w:val="24"/>
          <w:szCs w:val="24"/>
        </w:rPr>
        <w:t xml:space="preserve">and </w:t>
      </w:r>
      <w:r w:rsidRPr="00B34E91">
        <w:rPr>
          <w:rFonts w:asciiTheme="majorBidi" w:hAnsiTheme="majorBidi" w:cstheme="majorBidi"/>
          <w:sz w:val="24"/>
          <w:szCs w:val="24"/>
        </w:rPr>
        <w:t>lasted for 45 minutes, using a common interview protocol to ensure the same understanding and conversation environment</w:t>
      </w:r>
      <w:r w:rsidR="007F0644">
        <w:rPr>
          <w:rFonts w:asciiTheme="majorBidi" w:hAnsiTheme="majorBidi" w:cstheme="majorBidi"/>
          <w:sz w:val="24"/>
          <w:szCs w:val="24"/>
        </w:rPr>
        <w:t xml:space="preserve">, </w:t>
      </w:r>
      <w:r w:rsidR="007F0644" w:rsidRPr="00B34E91">
        <w:rPr>
          <w:rFonts w:asciiTheme="majorBidi" w:hAnsiTheme="majorBidi" w:cstheme="majorBidi"/>
          <w:sz w:val="24"/>
          <w:szCs w:val="24"/>
        </w:rPr>
        <w:t>followed by intensive note taking (due to some interviewees’ reluctance to</w:t>
      </w:r>
      <w:r w:rsidR="007F0644">
        <w:rPr>
          <w:rFonts w:asciiTheme="majorBidi" w:hAnsiTheme="majorBidi" w:cstheme="majorBidi"/>
          <w:sz w:val="24"/>
          <w:szCs w:val="24"/>
        </w:rPr>
        <w:t xml:space="preserve"> audio</w:t>
      </w:r>
      <w:r w:rsidR="007F0644" w:rsidRPr="00B34E91">
        <w:rPr>
          <w:rFonts w:asciiTheme="majorBidi" w:hAnsiTheme="majorBidi" w:cstheme="majorBidi"/>
          <w:sz w:val="24"/>
          <w:szCs w:val="24"/>
        </w:rPr>
        <w:t xml:space="preserve"> </w:t>
      </w:r>
      <w:r w:rsidR="007F0644">
        <w:rPr>
          <w:rFonts w:asciiTheme="majorBidi" w:hAnsiTheme="majorBidi" w:cstheme="majorBidi"/>
          <w:sz w:val="24"/>
          <w:szCs w:val="24"/>
        </w:rPr>
        <w:t>record</w:t>
      </w:r>
      <w:r w:rsidR="007F0644" w:rsidRPr="00B34E91">
        <w:rPr>
          <w:rFonts w:asciiTheme="majorBidi" w:hAnsiTheme="majorBidi" w:cstheme="majorBidi"/>
          <w:sz w:val="24"/>
          <w:szCs w:val="24"/>
        </w:rPr>
        <w:t xml:space="preserve"> the interviews)</w:t>
      </w:r>
      <w:r w:rsidRPr="00B34E91">
        <w:rPr>
          <w:rFonts w:ascii="Times New Roman" w:hAnsi="Times New Roman" w:cs="Times New Roman"/>
          <w:sz w:val="24"/>
          <w:szCs w:val="24"/>
          <w:lang w:bidi="ar-AE"/>
        </w:rPr>
        <w:t>.</w:t>
      </w:r>
      <w:r w:rsidRPr="00B34E91">
        <w:rPr>
          <w:rFonts w:asciiTheme="majorBidi" w:hAnsiTheme="majorBidi" w:cstheme="majorBidi"/>
          <w:sz w:val="24"/>
          <w:szCs w:val="24"/>
        </w:rPr>
        <w:t xml:space="preserve"> In order to enhance information accuracy, the interview transcripts were later sent to the interviewees for confirmation. The interviews were conducted at the </w:t>
      </w:r>
      <w:r w:rsidRPr="00445061">
        <w:rPr>
          <w:rFonts w:asciiTheme="majorBidi" w:hAnsiTheme="majorBidi" w:cstheme="majorBidi"/>
          <w:sz w:val="24"/>
          <w:szCs w:val="24"/>
        </w:rPr>
        <w:t>interviewer’s</w:t>
      </w:r>
      <w:r>
        <w:rPr>
          <w:rFonts w:asciiTheme="majorBidi" w:hAnsiTheme="majorBidi" w:cstheme="majorBidi"/>
          <w:sz w:val="24"/>
          <w:szCs w:val="24"/>
        </w:rPr>
        <w:t xml:space="preserve"> </w:t>
      </w:r>
      <w:r w:rsidRPr="00B34E91">
        <w:rPr>
          <w:rFonts w:asciiTheme="majorBidi" w:hAnsiTheme="majorBidi" w:cstheme="majorBidi"/>
          <w:sz w:val="24"/>
          <w:szCs w:val="24"/>
        </w:rPr>
        <w:t xml:space="preserve">office. </w:t>
      </w:r>
      <w:r w:rsidRPr="00CB7476">
        <w:rPr>
          <w:rFonts w:asciiTheme="majorBidi" w:hAnsiTheme="majorBidi" w:cstheme="majorBidi"/>
          <w:sz w:val="24"/>
          <w:szCs w:val="24"/>
        </w:rPr>
        <w:t>The data collection process incorporated reviewing secondary</w:t>
      </w:r>
      <w:r>
        <w:rPr>
          <w:rFonts w:asciiTheme="majorBidi" w:hAnsiTheme="majorBidi" w:cstheme="majorBidi"/>
          <w:sz w:val="24"/>
          <w:szCs w:val="24"/>
        </w:rPr>
        <w:t xml:space="preserve"> data from the studied cases on the </w:t>
      </w:r>
      <w:r w:rsidR="007F0644">
        <w:rPr>
          <w:rFonts w:asciiTheme="majorBidi" w:hAnsiTheme="majorBidi" w:cstheme="majorBidi"/>
          <w:sz w:val="24"/>
          <w:szCs w:val="24"/>
        </w:rPr>
        <w:t xml:space="preserve">topic </w:t>
      </w:r>
      <w:r>
        <w:rPr>
          <w:rFonts w:asciiTheme="majorBidi" w:hAnsiTheme="majorBidi" w:cstheme="majorBidi"/>
          <w:sz w:val="24"/>
          <w:szCs w:val="24"/>
        </w:rPr>
        <w:t xml:space="preserve">of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Pr="004602F9">
        <w:rPr>
          <w:rFonts w:asciiTheme="majorBidi" w:hAnsiTheme="majorBidi" w:cstheme="majorBidi"/>
          <w:sz w:val="24"/>
          <w:szCs w:val="24"/>
        </w:rPr>
        <w:t xml:space="preserve">The secondary supporting data sources stemmed from the company’s websites, </w:t>
      </w:r>
      <w:r w:rsidR="00E74A7E">
        <w:rPr>
          <w:rFonts w:asciiTheme="majorBidi" w:hAnsiTheme="majorBidi" w:cstheme="majorBidi"/>
          <w:sz w:val="24"/>
          <w:szCs w:val="24"/>
        </w:rPr>
        <w:t xml:space="preserve">internal reports, </w:t>
      </w:r>
      <w:r w:rsidRPr="004602F9">
        <w:rPr>
          <w:rFonts w:asciiTheme="majorBidi" w:hAnsiTheme="majorBidi" w:cstheme="majorBidi"/>
          <w:sz w:val="24"/>
          <w:szCs w:val="24"/>
        </w:rPr>
        <w:t>procedural documents</w:t>
      </w:r>
      <w:r w:rsidR="00E74A7E">
        <w:rPr>
          <w:rFonts w:asciiTheme="majorBidi" w:hAnsiTheme="majorBidi" w:cstheme="majorBidi"/>
          <w:sz w:val="24"/>
          <w:szCs w:val="24"/>
        </w:rPr>
        <w:t xml:space="preserve"> and external reports</w:t>
      </w:r>
      <w:r w:rsidRPr="004602F9">
        <w:rPr>
          <w:rFonts w:asciiTheme="majorBidi" w:hAnsiTheme="majorBidi" w:cstheme="majorBidi"/>
          <w:sz w:val="24"/>
          <w:szCs w:val="24"/>
        </w:rPr>
        <w:t>.</w:t>
      </w:r>
      <w:r w:rsidR="00E74A7E">
        <w:rPr>
          <w:rFonts w:asciiTheme="majorBidi" w:hAnsiTheme="majorBidi" w:cstheme="majorBidi"/>
          <w:sz w:val="24"/>
          <w:szCs w:val="24"/>
        </w:rPr>
        <w:t xml:space="preserve">  </w:t>
      </w:r>
      <w:r w:rsidR="008837D1">
        <w:rPr>
          <w:rFonts w:asciiTheme="majorBidi" w:hAnsiTheme="majorBidi" w:cstheme="majorBidi"/>
          <w:sz w:val="24"/>
          <w:szCs w:val="24"/>
        </w:rPr>
        <w:t xml:space="preserve">Triangulated </w:t>
      </w:r>
      <w:r w:rsidR="00E74A7E">
        <w:rPr>
          <w:rFonts w:asciiTheme="majorBidi" w:hAnsiTheme="majorBidi" w:cstheme="majorBidi"/>
          <w:sz w:val="24"/>
          <w:szCs w:val="24"/>
        </w:rPr>
        <w:t xml:space="preserve">data collection sources were used to </w:t>
      </w:r>
      <w:r w:rsidR="00552345">
        <w:rPr>
          <w:rFonts w:asciiTheme="majorBidi" w:hAnsiTheme="majorBidi" w:cstheme="majorBidi"/>
          <w:sz w:val="24"/>
          <w:szCs w:val="24"/>
        </w:rPr>
        <w:t>make</w:t>
      </w:r>
      <w:r w:rsidR="00E74A7E">
        <w:rPr>
          <w:rFonts w:asciiTheme="majorBidi" w:hAnsiTheme="majorBidi" w:cstheme="majorBidi"/>
          <w:sz w:val="24"/>
          <w:szCs w:val="24"/>
        </w:rPr>
        <w:t xml:space="preserve"> the finding</w:t>
      </w:r>
      <w:r w:rsidR="000E7AC9">
        <w:rPr>
          <w:rFonts w:asciiTheme="majorBidi" w:hAnsiTheme="majorBidi" w:cstheme="majorBidi"/>
          <w:sz w:val="24"/>
          <w:szCs w:val="24"/>
        </w:rPr>
        <w:t>s</w:t>
      </w:r>
      <w:r w:rsidR="00E74A7E">
        <w:rPr>
          <w:rFonts w:asciiTheme="majorBidi" w:hAnsiTheme="majorBidi" w:cstheme="majorBidi"/>
          <w:sz w:val="24"/>
          <w:szCs w:val="24"/>
        </w:rPr>
        <w:t xml:space="preserve"> more valid and </w:t>
      </w:r>
      <w:r w:rsidR="00552345">
        <w:rPr>
          <w:rFonts w:asciiTheme="majorBidi" w:hAnsiTheme="majorBidi" w:cstheme="majorBidi"/>
          <w:sz w:val="24"/>
          <w:szCs w:val="24"/>
        </w:rPr>
        <w:t>less subjective.</w:t>
      </w:r>
      <w:r w:rsidR="00566341" w:rsidRPr="004602F9">
        <w:rPr>
          <w:rFonts w:asciiTheme="majorBidi" w:hAnsiTheme="majorBidi" w:cstheme="majorBidi"/>
          <w:sz w:val="24"/>
          <w:szCs w:val="24"/>
        </w:rPr>
        <w:t xml:space="preserve"> </w:t>
      </w:r>
      <w:r w:rsidRPr="004602F9">
        <w:rPr>
          <w:rFonts w:asciiTheme="majorBidi" w:hAnsiTheme="majorBidi" w:cstheme="majorBidi"/>
          <w:sz w:val="24"/>
          <w:szCs w:val="24"/>
        </w:rPr>
        <w:t xml:space="preserve"> </w:t>
      </w:r>
      <w:r w:rsidR="00893A56" w:rsidRPr="004602F9">
        <w:rPr>
          <w:rFonts w:asciiTheme="majorBidi" w:hAnsiTheme="majorBidi" w:cstheme="majorBidi"/>
          <w:sz w:val="24"/>
          <w:szCs w:val="24"/>
        </w:rPr>
        <w:t>Internal reports include</w:t>
      </w:r>
      <w:r w:rsidR="000E7AC9">
        <w:rPr>
          <w:rFonts w:asciiTheme="majorBidi" w:hAnsiTheme="majorBidi" w:cstheme="majorBidi"/>
          <w:sz w:val="24"/>
          <w:szCs w:val="24"/>
        </w:rPr>
        <w:t>d</w:t>
      </w:r>
      <w:r w:rsidR="00893A56" w:rsidRPr="004602F9">
        <w:rPr>
          <w:rFonts w:asciiTheme="majorBidi" w:hAnsiTheme="majorBidi" w:cstheme="majorBidi"/>
          <w:sz w:val="24"/>
          <w:szCs w:val="24"/>
        </w:rPr>
        <w:t xml:space="preserve"> </w:t>
      </w:r>
      <w:r w:rsidR="00566341" w:rsidRPr="004602F9">
        <w:rPr>
          <w:rFonts w:asciiTheme="majorBidi" w:hAnsiTheme="majorBidi" w:cstheme="majorBidi"/>
          <w:sz w:val="24"/>
          <w:szCs w:val="24"/>
        </w:rPr>
        <w:t>financial</w:t>
      </w:r>
      <w:r w:rsidR="000E7AC9">
        <w:rPr>
          <w:rFonts w:asciiTheme="majorBidi" w:hAnsiTheme="majorBidi" w:cstheme="majorBidi"/>
          <w:sz w:val="24"/>
          <w:szCs w:val="24"/>
        </w:rPr>
        <w:t xml:space="preserve"> reports</w:t>
      </w:r>
      <w:r w:rsidR="00566341" w:rsidRPr="004602F9">
        <w:rPr>
          <w:rFonts w:asciiTheme="majorBidi" w:hAnsiTheme="majorBidi" w:cstheme="majorBidi"/>
          <w:sz w:val="24"/>
          <w:szCs w:val="24"/>
        </w:rPr>
        <w:t>, internal audit</w:t>
      </w:r>
      <w:r w:rsidR="000E7AC9">
        <w:rPr>
          <w:rFonts w:asciiTheme="majorBidi" w:hAnsiTheme="majorBidi" w:cstheme="majorBidi"/>
          <w:sz w:val="24"/>
          <w:szCs w:val="24"/>
        </w:rPr>
        <w:t>s</w:t>
      </w:r>
      <w:r w:rsidR="00566341" w:rsidRPr="004602F9">
        <w:rPr>
          <w:rFonts w:asciiTheme="majorBidi" w:hAnsiTheme="majorBidi" w:cstheme="majorBidi"/>
          <w:sz w:val="24"/>
          <w:szCs w:val="24"/>
        </w:rPr>
        <w:t>, risk evaluation reports of the three studied cases</w:t>
      </w:r>
      <w:r w:rsidR="007C7EA2" w:rsidRPr="004602F9">
        <w:rPr>
          <w:rFonts w:asciiTheme="majorBidi" w:hAnsiTheme="majorBidi" w:cstheme="majorBidi"/>
          <w:sz w:val="24"/>
          <w:szCs w:val="24"/>
        </w:rPr>
        <w:t>, as well as operational and management procedural documents of the studied companies</w:t>
      </w:r>
      <w:r w:rsidR="00566341" w:rsidRPr="004602F9">
        <w:rPr>
          <w:rFonts w:asciiTheme="majorBidi" w:hAnsiTheme="majorBidi" w:cstheme="majorBidi"/>
          <w:sz w:val="24"/>
          <w:szCs w:val="24"/>
        </w:rPr>
        <w:t xml:space="preserve">.  </w:t>
      </w:r>
      <w:r w:rsidR="00893A56" w:rsidRPr="004602F9">
        <w:rPr>
          <w:rFonts w:asciiTheme="majorBidi" w:hAnsiTheme="majorBidi" w:cstheme="majorBidi"/>
          <w:sz w:val="24"/>
          <w:szCs w:val="24"/>
        </w:rPr>
        <w:t>In addition to the company</w:t>
      </w:r>
      <w:r w:rsidR="000E7AC9">
        <w:rPr>
          <w:rFonts w:asciiTheme="majorBidi" w:hAnsiTheme="majorBidi" w:cstheme="majorBidi"/>
          <w:sz w:val="24"/>
          <w:szCs w:val="24"/>
        </w:rPr>
        <w:t>’s</w:t>
      </w:r>
      <w:r w:rsidR="00893A56" w:rsidRPr="004602F9">
        <w:rPr>
          <w:rFonts w:asciiTheme="majorBidi" w:hAnsiTheme="majorBidi" w:cstheme="majorBidi"/>
          <w:sz w:val="24"/>
          <w:szCs w:val="24"/>
        </w:rPr>
        <w:t xml:space="preserve"> self-reported information, third</w:t>
      </w:r>
      <w:r w:rsidR="00FA21C2">
        <w:rPr>
          <w:rFonts w:asciiTheme="majorBidi" w:hAnsiTheme="majorBidi" w:cstheme="majorBidi"/>
          <w:sz w:val="24"/>
          <w:szCs w:val="24"/>
        </w:rPr>
        <w:t>-party</w:t>
      </w:r>
      <w:r w:rsidR="00893A56" w:rsidRPr="004602F9">
        <w:rPr>
          <w:rFonts w:asciiTheme="majorBidi" w:hAnsiTheme="majorBidi" w:cstheme="majorBidi"/>
          <w:sz w:val="24"/>
          <w:szCs w:val="24"/>
        </w:rPr>
        <w:t xml:space="preserve"> external</w:t>
      </w:r>
      <w:r w:rsidR="00EB405F" w:rsidRPr="004602F9">
        <w:rPr>
          <w:rFonts w:asciiTheme="majorBidi" w:hAnsiTheme="majorBidi" w:cstheme="majorBidi"/>
          <w:sz w:val="24"/>
          <w:szCs w:val="24"/>
        </w:rPr>
        <w:t xml:space="preserve"> report</w:t>
      </w:r>
      <w:r w:rsidR="00FA21C2">
        <w:rPr>
          <w:rFonts w:asciiTheme="majorBidi" w:hAnsiTheme="majorBidi" w:cstheme="majorBidi"/>
          <w:sz w:val="24"/>
          <w:szCs w:val="24"/>
        </w:rPr>
        <w:t>s</w:t>
      </w:r>
      <w:r w:rsidR="00EB405F" w:rsidRPr="004602F9">
        <w:rPr>
          <w:rFonts w:asciiTheme="majorBidi" w:hAnsiTheme="majorBidi" w:cstheme="majorBidi"/>
          <w:sz w:val="24"/>
          <w:szCs w:val="24"/>
        </w:rPr>
        <w:t xml:space="preserve"> w</w:t>
      </w:r>
      <w:r w:rsidR="00FA21C2">
        <w:rPr>
          <w:rFonts w:asciiTheme="majorBidi" w:hAnsiTheme="majorBidi" w:cstheme="majorBidi"/>
          <w:sz w:val="24"/>
          <w:szCs w:val="24"/>
        </w:rPr>
        <w:t>ere</w:t>
      </w:r>
      <w:r w:rsidR="00EB405F" w:rsidRPr="004602F9">
        <w:rPr>
          <w:rFonts w:asciiTheme="majorBidi" w:hAnsiTheme="majorBidi" w:cstheme="majorBidi"/>
          <w:sz w:val="24"/>
          <w:szCs w:val="24"/>
        </w:rPr>
        <w:t xml:space="preserve"> </w:t>
      </w:r>
      <w:r w:rsidR="00FA21C2">
        <w:rPr>
          <w:rFonts w:asciiTheme="majorBidi" w:hAnsiTheme="majorBidi" w:cstheme="majorBidi"/>
          <w:sz w:val="24"/>
          <w:szCs w:val="24"/>
        </w:rPr>
        <w:t>conducted</w:t>
      </w:r>
      <w:r w:rsidR="00FA21C2" w:rsidRPr="004602F9">
        <w:rPr>
          <w:rFonts w:asciiTheme="majorBidi" w:hAnsiTheme="majorBidi" w:cstheme="majorBidi"/>
          <w:sz w:val="24"/>
          <w:szCs w:val="24"/>
        </w:rPr>
        <w:t xml:space="preserve"> </w:t>
      </w:r>
      <w:r w:rsidR="00EB405F" w:rsidRPr="004602F9">
        <w:rPr>
          <w:rFonts w:asciiTheme="majorBidi" w:hAnsiTheme="majorBidi" w:cstheme="majorBidi"/>
          <w:sz w:val="24"/>
          <w:szCs w:val="24"/>
        </w:rPr>
        <w:t xml:space="preserve">using consultation companies to </w:t>
      </w:r>
      <w:r w:rsidR="00EB405F" w:rsidRPr="004602F9">
        <w:rPr>
          <w:rFonts w:asciiTheme="majorBidi" w:hAnsiTheme="majorBidi" w:cstheme="majorBidi"/>
          <w:sz w:val="24"/>
          <w:szCs w:val="24"/>
        </w:rPr>
        <w:lastRenderedPageBreak/>
        <w:t xml:space="preserve">evaluate the status of each company </w:t>
      </w:r>
      <w:r w:rsidR="00FA21C2">
        <w:rPr>
          <w:rFonts w:asciiTheme="majorBidi" w:hAnsiTheme="majorBidi" w:cstheme="majorBidi"/>
          <w:sz w:val="24"/>
          <w:szCs w:val="24"/>
        </w:rPr>
        <w:t xml:space="preserve">with respect </w:t>
      </w:r>
      <w:r w:rsidR="00EB405F" w:rsidRPr="004602F9">
        <w:rPr>
          <w:rFonts w:asciiTheme="majorBidi" w:hAnsiTheme="majorBidi" w:cstheme="majorBidi"/>
          <w:sz w:val="24"/>
          <w:szCs w:val="24"/>
        </w:rPr>
        <w:t xml:space="preserve">to the parent company and understand </w:t>
      </w:r>
      <w:r w:rsidR="004602F9" w:rsidRPr="004602F9">
        <w:rPr>
          <w:rFonts w:asciiTheme="majorBidi" w:hAnsiTheme="majorBidi" w:cstheme="majorBidi"/>
          <w:sz w:val="24"/>
          <w:szCs w:val="24"/>
        </w:rPr>
        <w:t xml:space="preserve">the </w:t>
      </w:r>
      <w:r w:rsidR="00EB405F" w:rsidRPr="004602F9">
        <w:rPr>
          <w:rFonts w:asciiTheme="majorBidi" w:hAnsiTheme="majorBidi" w:cstheme="majorBidi"/>
          <w:sz w:val="24"/>
          <w:szCs w:val="24"/>
        </w:rPr>
        <w:t xml:space="preserve">market situation after </w:t>
      </w:r>
      <w:r w:rsidR="004A2198">
        <w:rPr>
          <w:rFonts w:asciiTheme="majorBidi" w:hAnsiTheme="majorBidi" w:cstheme="majorBidi"/>
          <w:sz w:val="24"/>
          <w:szCs w:val="24"/>
        </w:rPr>
        <w:t>spin-off</w:t>
      </w:r>
      <w:r w:rsidR="00EB405F" w:rsidRPr="004602F9">
        <w:rPr>
          <w:rFonts w:asciiTheme="majorBidi" w:hAnsiTheme="majorBidi" w:cstheme="majorBidi"/>
          <w:sz w:val="24"/>
          <w:szCs w:val="24"/>
        </w:rPr>
        <w:t>.   The evaluation</w:t>
      </w:r>
      <w:r w:rsidR="00FA21C2">
        <w:rPr>
          <w:rFonts w:asciiTheme="majorBidi" w:hAnsiTheme="majorBidi" w:cstheme="majorBidi"/>
          <w:sz w:val="24"/>
          <w:szCs w:val="24"/>
        </w:rPr>
        <w:t>s</w:t>
      </w:r>
      <w:r w:rsidR="00EB405F" w:rsidRPr="004602F9">
        <w:rPr>
          <w:rFonts w:asciiTheme="majorBidi" w:hAnsiTheme="majorBidi" w:cstheme="majorBidi"/>
          <w:sz w:val="24"/>
          <w:szCs w:val="24"/>
        </w:rPr>
        <w:t xml:space="preserve"> </w:t>
      </w:r>
      <w:r w:rsidR="00FA21C2">
        <w:rPr>
          <w:rFonts w:asciiTheme="majorBidi" w:hAnsiTheme="majorBidi" w:cstheme="majorBidi"/>
          <w:sz w:val="24"/>
          <w:szCs w:val="24"/>
        </w:rPr>
        <w:t xml:space="preserve">were </w:t>
      </w:r>
      <w:r w:rsidR="00893A56" w:rsidRPr="004602F9">
        <w:rPr>
          <w:rFonts w:asciiTheme="majorBidi" w:hAnsiTheme="majorBidi" w:cstheme="majorBidi"/>
          <w:sz w:val="24"/>
          <w:szCs w:val="24"/>
        </w:rPr>
        <w:t>conducted</w:t>
      </w:r>
      <w:r w:rsidR="00EB405F" w:rsidRPr="004602F9">
        <w:rPr>
          <w:rFonts w:asciiTheme="majorBidi" w:hAnsiTheme="majorBidi" w:cstheme="majorBidi"/>
          <w:sz w:val="24"/>
          <w:szCs w:val="24"/>
        </w:rPr>
        <w:t xml:space="preserve"> by </w:t>
      </w:r>
      <w:r w:rsidR="00FA21C2" w:rsidRPr="004602F9">
        <w:rPr>
          <w:rFonts w:asciiTheme="majorBidi" w:hAnsiTheme="majorBidi" w:cstheme="majorBidi"/>
          <w:sz w:val="24"/>
          <w:szCs w:val="24"/>
        </w:rPr>
        <w:t xml:space="preserve">business management consulting firms </w:t>
      </w:r>
      <w:r w:rsidR="00EB405F" w:rsidRPr="004602F9">
        <w:rPr>
          <w:rFonts w:asciiTheme="majorBidi" w:hAnsiTheme="majorBidi" w:cstheme="majorBidi"/>
          <w:sz w:val="24"/>
          <w:szCs w:val="24"/>
        </w:rPr>
        <w:t xml:space="preserve">Booz &amp; </w:t>
      </w:r>
      <w:r w:rsidR="00893A56" w:rsidRPr="004602F9">
        <w:rPr>
          <w:rFonts w:asciiTheme="majorBidi" w:hAnsiTheme="majorBidi" w:cstheme="majorBidi"/>
          <w:sz w:val="24"/>
          <w:szCs w:val="24"/>
        </w:rPr>
        <w:t>C</w:t>
      </w:r>
      <w:r w:rsidR="00EB405F" w:rsidRPr="004602F9">
        <w:rPr>
          <w:rFonts w:asciiTheme="majorBidi" w:hAnsiTheme="majorBidi" w:cstheme="majorBidi"/>
          <w:sz w:val="24"/>
          <w:szCs w:val="24"/>
        </w:rPr>
        <w:t>o</w:t>
      </w:r>
      <w:r w:rsidR="00FA21C2">
        <w:rPr>
          <w:rFonts w:asciiTheme="majorBidi" w:hAnsiTheme="majorBidi" w:cstheme="majorBidi"/>
          <w:sz w:val="24"/>
          <w:szCs w:val="24"/>
        </w:rPr>
        <w:t>mpany</w:t>
      </w:r>
      <w:r w:rsidR="00EB405F" w:rsidRPr="004602F9">
        <w:rPr>
          <w:rFonts w:asciiTheme="majorBidi" w:hAnsiTheme="majorBidi" w:cstheme="majorBidi"/>
          <w:sz w:val="24"/>
          <w:szCs w:val="24"/>
        </w:rPr>
        <w:t xml:space="preserve"> (</w:t>
      </w:r>
      <w:r w:rsidR="00893A56" w:rsidRPr="004602F9">
        <w:rPr>
          <w:rFonts w:asciiTheme="majorBidi" w:hAnsiTheme="majorBidi" w:cstheme="majorBidi"/>
          <w:sz w:val="24"/>
          <w:szCs w:val="24"/>
        </w:rPr>
        <w:t xml:space="preserve">for </w:t>
      </w:r>
      <w:r w:rsidR="00EB405F" w:rsidRPr="004602F9">
        <w:rPr>
          <w:rFonts w:asciiTheme="majorBidi" w:hAnsiTheme="majorBidi" w:cstheme="majorBidi"/>
          <w:sz w:val="24"/>
          <w:szCs w:val="24"/>
        </w:rPr>
        <w:t xml:space="preserve">Alpha and </w:t>
      </w:r>
      <w:r w:rsidR="00DD25EA" w:rsidRPr="004602F9">
        <w:rPr>
          <w:rFonts w:asciiTheme="majorBidi" w:hAnsiTheme="majorBidi" w:cstheme="majorBidi"/>
          <w:sz w:val="24"/>
          <w:szCs w:val="24"/>
        </w:rPr>
        <w:t>Gamma</w:t>
      </w:r>
      <w:r w:rsidR="00EB405F" w:rsidRPr="004602F9">
        <w:rPr>
          <w:rFonts w:asciiTheme="majorBidi" w:hAnsiTheme="majorBidi" w:cstheme="majorBidi"/>
          <w:sz w:val="24"/>
          <w:szCs w:val="24"/>
        </w:rPr>
        <w:t xml:space="preserve">) </w:t>
      </w:r>
      <w:r w:rsidR="00893A56" w:rsidRPr="004602F9">
        <w:rPr>
          <w:rFonts w:asciiTheme="majorBidi" w:hAnsiTheme="majorBidi" w:cstheme="majorBidi"/>
          <w:sz w:val="24"/>
          <w:szCs w:val="24"/>
        </w:rPr>
        <w:t>and Bain &amp; Company (for Beta)</w:t>
      </w:r>
      <w:r w:rsidR="00FA21C2">
        <w:rPr>
          <w:rFonts w:asciiTheme="majorBidi" w:hAnsiTheme="majorBidi" w:cstheme="majorBidi"/>
          <w:sz w:val="24"/>
          <w:szCs w:val="24"/>
        </w:rPr>
        <w:t>,</w:t>
      </w:r>
      <w:r w:rsidR="00893A56" w:rsidRPr="004602F9">
        <w:rPr>
          <w:rFonts w:asciiTheme="majorBidi" w:hAnsiTheme="majorBidi" w:cstheme="majorBidi"/>
          <w:sz w:val="24"/>
          <w:szCs w:val="24"/>
        </w:rPr>
        <w:t xml:space="preserve"> </w:t>
      </w:r>
      <w:r w:rsidR="00EB405F" w:rsidRPr="004602F9">
        <w:rPr>
          <w:rFonts w:asciiTheme="majorBidi" w:hAnsiTheme="majorBidi" w:cstheme="majorBidi"/>
          <w:sz w:val="24"/>
          <w:szCs w:val="24"/>
        </w:rPr>
        <w:t>which provided the parent compan</w:t>
      </w:r>
      <w:r w:rsidR="00893A56" w:rsidRPr="004602F9">
        <w:rPr>
          <w:rFonts w:asciiTheme="majorBidi" w:hAnsiTheme="majorBidi" w:cstheme="majorBidi"/>
          <w:sz w:val="24"/>
          <w:szCs w:val="24"/>
        </w:rPr>
        <w:t>ies</w:t>
      </w:r>
      <w:r w:rsidR="00EB405F" w:rsidRPr="004602F9">
        <w:rPr>
          <w:rFonts w:asciiTheme="majorBidi" w:hAnsiTheme="majorBidi" w:cstheme="majorBidi"/>
          <w:sz w:val="24"/>
          <w:szCs w:val="24"/>
        </w:rPr>
        <w:t xml:space="preserve"> with </w:t>
      </w:r>
      <w:r w:rsidR="00FA21C2">
        <w:rPr>
          <w:rFonts w:asciiTheme="majorBidi" w:hAnsiTheme="majorBidi" w:cstheme="majorBidi"/>
          <w:sz w:val="24"/>
          <w:szCs w:val="24"/>
        </w:rPr>
        <w:t>complete</w:t>
      </w:r>
      <w:r w:rsidR="00EB405F" w:rsidRPr="004602F9">
        <w:rPr>
          <w:rFonts w:asciiTheme="majorBidi" w:hAnsiTheme="majorBidi" w:cstheme="majorBidi"/>
          <w:sz w:val="24"/>
          <w:szCs w:val="24"/>
        </w:rPr>
        <w:t xml:space="preserve"> information </w:t>
      </w:r>
      <w:r w:rsidR="00FA21C2">
        <w:rPr>
          <w:rFonts w:asciiTheme="majorBidi" w:hAnsiTheme="majorBidi" w:cstheme="majorBidi"/>
          <w:sz w:val="24"/>
          <w:szCs w:val="24"/>
        </w:rPr>
        <w:t>about</w:t>
      </w:r>
      <w:r w:rsidR="00FA21C2" w:rsidRPr="004602F9">
        <w:rPr>
          <w:rFonts w:asciiTheme="majorBidi" w:hAnsiTheme="majorBidi" w:cstheme="majorBidi"/>
          <w:sz w:val="24"/>
          <w:szCs w:val="24"/>
        </w:rPr>
        <w:t xml:space="preserve"> </w:t>
      </w:r>
      <w:r w:rsidR="00EB405F" w:rsidRPr="004602F9">
        <w:rPr>
          <w:rFonts w:asciiTheme="majorBidi" w:hAnsiTheme="majorBidi" w:cstheme="majorBidi"/>
          <w:sz w:val="24"/>
          <w:szCs w:val="24"/>
        </w:rPr>
        <w:t xml:space="preserve">the </w:t>
      </w:r>
      <w:r w:rsidR="004A2198">
        <w:rPr>
          <w:rFonts w:asciiTheme="majorBidi" w:hAnsiTheme="majorBidi" w:cstheme="majorBidi"/>
          <w:sz w:val="24"/>
          <w:szCs w:val="24"/>
        </w:rPr>
        <w:t>spin-off</w:t>
      </w:r>
      <w:r w:rsidR="00EB405F" w:rsidRPr="004602F9">
        <w:rPr>
          <w:rFonts w:asciiTheme="majorBidi" w:hAnsiTheme="majorBidi" w:cstheme="majorBidi"/>
          <w:sz w:val="24"/>
          <w:szCs w:val="24"/>
        </w:rPr>
        <w:t xml:space="preserve"> units and the critical status of each entity.   </w:t>
      </w:r>
      <w:r w:rsidR="00893A56" w:rsidRPr="004602F9">
        <w:rPr>
          <w:rFonts w:asciiTheme="majorBidi" w:hAnsiTheme="majorBidi" w:cstheme="majorBidi"/>
          <w:sz w:val="24"/>
          <w:szCs w:val="24"/>
        </w:rPr>
        <w:t>The third</w:t>
      </w:r>
      <w:r w:rsidR="00FA21C2">
        <w:rPr>
          <w:rFonts w:asciiTheme="majorBidi" w:hAnsiTheme="majorBidi" w:cstheme="majorBidi"/>
          <w:sz w:val="24"/>
          <w:szCs w:val="24"/>
        </w:rPr>
        <w:t>-</w:t>
      </w:r>
      <w:r w:rsidR="00893A56" w:rsidRPr="004602F9">
        <w:rPr>
          <w:rFonts w:asciiTheme="majorBidi" w:hAnsiTheme="majorBidi" w:cstheme="majorBidi"/>
          <w:sz w:val="24"/>
          <w:szCs w:val="24"/>
        </w:rPr>
        <w:t>party reports help</w:t>
      </w:r>
      <w:r w:rsidR="00FA21C2">
        <w:rPr>
          <w:rFonts w:asciiTheme="majorBidi" w:hAnsiTheme="majorBidi" w:cstheme="majorBidi"/>
          <w:sz w:val="24"/>
          <w:szCs w:val="24"/>
        </w:rPr>
        <w:t>ed</w:t>
      </w:r>
      <w:r w:rsidR="00893A56" w:rsidRPr="004602F9">
        <w:rPr>
          <w:rFonts w:asciiTheme="majorBidi" w:hAnsiTheme="majorBidi" w:cstheme="majorBidi"/>
          <w:sz w:val="24"/>
          <w:szCs w:val="24"/>
        </w:rPr>
        <w:t xml:space="preserve"> to </w:t>
      </w:r>
      <w:r w:rsidR="00FA21C2">
        <w:rPr>
          <w:rFonts w:asciiTheme="majorBidi" w:hAnsiTheme="majorBidi" w:cstheme="majorBidi"/>
          <w:sz w:val="24"/>
          <w:szCs w:val="24"/>
        </w:rPr>
        <w:t>clarify</w:t>
      </w:r>
      <w:r w:rsidR="00FA21C2" w:rsidRPr="004602F9">
        <w:rPr>
          <w:rFonts w:asciiTheme="majorBidi" w:hAnsiTheme="majorBidi" w:cstheme="majorBidi"/>
          <w:sz w:val="24"/>
          <w:szCs w:val="24"/>
        </w:rPr>
        <w:t xml:space="preserve"> </w:t>
      </w:r>
      <w:r w:rsidR="00893A56" w:rsidRPr="004602F9">
        <w:rPr>
          <w:rFonts w:asciiTheme="majorBidi" w:hAnsiTheme="majorBidi" w:cstheme="majorBidi"/>
          <w:sz w:val="24"/>
          <w:szCs w:val="24"/>
        </w:rPr>
        <w:t xml:space="preserve">the situation after </w:t>
      </w:r>
      <w:r w:rsidR="004A2198">
        <w:rPr>
          <w:rFonts w:asciiTheme="majorBidi" w:hAnsiTheme="majorBidi" w:cstheme="majorBidi"/>
          <w:sz w:val="24"/>
          <w:szCs w:val="24"/>
        </w:rPr>
        <w:t>spin-off</w:t>
      </w:r>
      <w:r w:rsidR="00893A56" w:rsidRPr="004602F9">
        <w:rPr>
          <w:rFonts w:asciiTheme="majorBidi" w:hAnsiTheme="majorBidi" w:cstheme="majorBidi"/>
          <w:sz w:val="24"/>
          <w:szCs w:val="24"/>
        </w:rPr>
        <w:t xml:space="preserve"> and some problems faced during the </w:t>
      </w:r>
      <w:r w:rsidR="004A2198">
        <w:rPr>
          <w:rFonts w:asciiTheme="majorBidi" w:hAnsiTheme="majorBidi" w:cstheme="majorBidi"/>
          <w:sz w:val="24"/>
          <w:szCs w:val="24"/>
        </w:rPr>
        <w:t>spin-off</w:t>
      </w:r>
      <w:r w:rsidR="006B0069">
        <w:rPr>
          <w:rFonts w:asciiTheme="majorBidi" w:hAnsiTheme="majorBidi" w:cstheme="majorBidi"/>
          <w:sz w:val="24"/>
          <w:szCs w:val="24"/>
        </w:rPr>
        <w:t xml:space="preserve"> creation process</w:t>
      </w:r>
      <w:r w:rsidR="00893A56" w:rsidRPr="004602F9">
        <w:rPr>
          <w:rFonts w:asciiTheme="majorBidi" w:hAnsiTheme="majorBidi" w:cstheme="majorBidi"/>
          <w:sz w:val="24"/>
          <w:szCs w:val="24"/>
        </w:rPr>
        <w:t xml:space="preserve">. </w:t>
      </w:r>
      <w:r w:rsidR="00566341" w:rsidRPr="004602F9">
        <w:rPr>
          <w:rFonts w:asciiTheme="majorBidi" w:hAnsiTheme="majorBidi" w:cstheme="majorBidi"/>
          <w:sz w:val="24"/>
          <w:szCs w:val="24"/>
        </w:rPr>
        <w:t xml:space="preserve">  Both internal and external reports were shared at the parent company offices to gain more details of both parent company and </w:t>
      </w:r>
      <w:r w:rsidR="004A2198">
        <w:rPr>
          <w:rFonts w:asciiTheme="majorBidi" w:hAnsiTheme="majorBidi" w:cstheme="majorBidi"/>
          <w:sz w:val="24"/>
          <w:szCs w:val="24"/>
        </w:rPr>
        <w:t>spin-off</w:t>
      </w:r>
      <w:r w:rsidR="00566341" w:rsidRPr="004602F9">
        <w:rPr>
          <w:rFonts w:asciiTheme="majorBidi" w:hAnsiTheme="majorBidi" w:cstheme="majorBidi"/>
          <w:sz w:val="24"/>
          <w:szCs w:val="24"/>
        </w:rPr>
        <w:t xml:space="preserve"> unit position</w:t>
      </w:r>
      <w:r w:rsidR="00FA21C2">
        <w:rPr>
          <w:rFonts w:asciiTheme="majorBidi" w:hAnsiTheme="majorBidi" w:cstheme="majorBidi"/>
          <w:sz w:val="24"/>
          <w:szCs w:val="24"/>
        </w:rPr>
        <w:t>s</w:t>
      </w:r>
      <w:r w:rsidR="00566341" w:rsidRPr="004602F9">
        <w:rPr>
          <w:rFonts w:asciiTheme="majorBidi" w:hAnsiTheme="majorBidi" w:cstheme="majorBidi"/>
          <w:sz w:val="24"/>
          <w:szCs w:val="24"/>
        </w:rPr>
        <w:t xml:space="preserve"> during the </w:t>
      </w:r>
      <w:r w:rsidR="004A2198">
        <w:rPr>
          <w:rFonts w:asciiTheme="majorBidi" w:hAnsiTheme="majorBidi" w:cstheme="majorBidi"/>
          <w:sz w:val="24"/>
          <w:szCs w:val="24"/>
        </w:rPr>
        <w:t>spin-off</w:t>
      </w:r>
      <w:r w:rsidR="006B0069">
        <w:rPr>
          <w:rFonts w:asciiTheme="majorBidi" w:hAnsiTheme="majorBidi" w:cstheme="majorBidi"/>
          <w:sz w:val="24"/>
          <w:szCs w:val="24"/>
        </w:rPr>
        <w:t xml:space="preserve"> creation process</w:t>
      </w:r>
      <w:r w:rsidR="007C7EA2" w:rsidRPr="004602F9">
        <w:rPr>
          <w:rFonts w:asciiTheme="majorBidi" w:hAnsiTheme="majorBidi" w:cstheme="majorBidi"/>
          <w:sz w:val="24"/>
          <w:szCs w:val="24"/>
        </w:rPr>
        <w:t>.</w:t>
      </w:r>
    </w:p>
    <w:p w:rsidR="00263080" w:rsidRPr="00031D06" w:rsidRDefault="00263080" w:rsidP="00BA5C52">
      <w:pPr>
        <w:pStyle w:val="Heading2"/>
        <w:spacing w:line="480" w:lineRule="auto"/>
        <w:rPr>
          <w:rFonts w:asciiTheme="majorBidi" w:hAnsiTheme="majorBidi"/>
          <w:color w:val="auto"/>
          <w:sz w:val="24"/>
          <w:szCs w:val="24"/>
        </w:rPr>
      </w:pPr>
      <w:bookmarkStart w:id="99" w:name="_Toc361100516"/>
      <w:bookmarkStart w:id="100" w:name="_Toc362135026"/>
      <w:bookmarkStart w:id="101" w:name="_Toc362148401"/>
      <w:bookmarkStart w:id="102" w:name="_Toc384899667"/>
      <w:bookmarkStart w:id="103" w:name="_Toc407627263"/>
      <w:bookmarkStart w:id="104" w:name="_Toc418369319"/>
      <w:r w:rsidRPr="00031D06">
        <w:rPr>
          <w:rFonts w:asciiTheme="majorBidi" w:hAnsiTheme="majorBidi"/>
          <w:color w:val="auto"/>
          <w:sz w:val="24"/>
          <w:szCs w:val="24"/>
        </w:rPr>
        <w:t xml:space="preserve">Interview </w:t>
      </w:r>
      <w:bookmarkEnd w:id="99"/>
      <w:bookmarkEnd w:id="100"/>
      <w:bookmarkEnd w:id="101"/>
      <w:bookmarkEnd w:id="102"/>
      <w:bookmarkEnd w:id="103"/>
      <w:r w:rsidRPr="00031D06">
        <w:rPr>
          <w:rFonts w:asciiTheme="majorBidi" w:hAnsiTheme="majorBidi"/>
          <w:color w:val="auto"/>
          <w:sz w:val="24"/>
          <w:szCs w:val="24"/>
        </w:rPr>
        <w:t>design</w:t>
      </w:r>
      <w:bookmarkEnd w:id="104"/>
    </w:p>
    <w:p w:rsidR="00263080" w:rsidRPr="008824E8" w:rsidRDefault="00263080" w:rsidP="00BA5C52">
      <w:pPr>
        <w:spacing w:line="480" w:lineRule="auto"/>
        <w:ind w:firstLine="720"/>
        <w:jc w:val="both"/>
        <w:rPr>
          <w:rFonts w:ascii="Times New Roman" w:eastAsiaTheme="minorHAnsi" w:hAnsi="Times New Roman" w:cs="Times New Roman"/>
          <w:color w:val="FF0000"/>
          <w:sz w:val="24"/>
          <w:szCs w:val="24"/>
        </w:rPr>
      </w:pPr>
      <w:r w:rsidRPr="00031D06">
        <w:rPr>
          <w:rFonts w:asciiTheme="majorBidi" w:hAnsiTheme="majorBidi" w:cstheme="majorBidi"/>
          <w:sz w:val="24"/>
          <w:szCs w:val="24"/>
        </w:rPr>
        <w:t>Interviews</w:t>
      </w:r>
      <w:r w:rsidRPr="002B54EB">
        <w:rPr>
          <w:rFonts w:asciiTheme="majorBidi" w:hAnsiTheme="majorBidi" w:cstheme="majorBidi"/>
          <w:sz w:val="24"/>
          <w:szCs w:val="24"/>
        </w:rPr>
        <w:t xml:space="preserve"> are a useful way to collect information through </w:t>
      </w:r>
      <w:r>
        <w:rPr>
          <w:rFonts w:asciiTheme="majorBidi" w:hAnsiTheme="majorBidi" w:cstheme="majorBidi"/>
          <w:sz w:val="24"/>
          <w:szCs w:val="24"/>
        </w:rPr>
        <w:t xml:space="preserve">a </w:t>
      </w:r>
      <w:r w:rsidRPr="002B54EB">
        <w:rPr>
          <w:rFonts w:asciiTheme="majorBidi" w:hAnsiTheme="majorBidi" w:cstheme="majorBidi"/>
          <w:sz w:val="24"/>
          <w:szCs w:val="24"/>
        </w:rPr>
        <w:t xml:space="preserve">set of questions.  The main advantages of interviews are that the researcher </w:t>
      </w:r>
      <w:r w:rsidR="00E97BAB">
        <w:rPr>
          <w:rFonts w:asciiTheme="majorBidi" w:hAnsiTheme="majorBidi" w:cstheme="majorBidi"/>
          <w:sz w:val="24"/>
          <w:szCs w:val="24"/>
        </w:rPr>
        <w:t>is allowed</w:t>
      </w:r>
      <w:r w:rsidR="00E97BAB" w:rsidRPr="002B54EB">
        <w:rPr>
          <w:rFonts w:asciiTheme="majorBidi" w:hAnsiTheme="majorBidi" w:cstheme="majorBidi"/>
          <w:sz w:val="24"/>
          <w:szCs w:val="24"/>
        </w:rPr>
        <w:t xml:space="preserve"> </w:t>
      </w:r>
      <w:r w:rsidRPr="002B54EB">
        <w:rPr>
          <w:rFonts w:asciiTheme="majorBidi" w:hAnsiTheme="majorBidi" w:cstheme="majorBidi"/>
          <w:sz w:val="24"/>
          <w:szCs w:val="24"/>
        </w:rPr>
        <w:t>direct contact with the participants to obtain detail</w:t>
      </w:r>
      <w:r>
        <w:rPr>
          <w:rFonts w:asciiTheme="majorBidi" w:hAnsiTheme="majorBidi" w:cstheme="majorBidi"/>
          <w:sz w:val="24"/>
          <w:szCs w:val="24"/>
        </w:rPr>
        <w:t>ed</w:t>
      </w:r>
      <w:r w:rsidRPr="002B54EB">
        <w:rPr>
          <w:rFonts w:asciiTheme="majorBidi" w:hAnsiTheme="majorBidi" w:cstheme="majorBidi"/>
          <w:sz w:val="24"/>
          <w:szCs w:val="24"/>
        </w:rPr>
        <w:t xml:space="preserve"> information and gather rich data </w:t>
      </w:r>
      <w:r>
        <w:rPr>
          <w:rFonts w:asciiTheme="majorBidi" w:hAnsiTheme="majorBidi" w:cstheme="majorBidi"/>
          <w:sz w:val="24"/>
          <w:szCs w:val="24"/>
        </w:rPr>
        <w:t>from</w:t>
      </w:r>
      <w:r w:rsidRPr="002B54EB">
        <w:rPr>
          <w:rFonts w:asciiTheme="majorBidi" w:hAnsiTheme="majorBidi" w:cstheme="majorBidi"/>
          <w:sz w:val="24"/>
          <w:szCs w:val="24"/>
        </w:rPr>
        <w:t xml:space="preserve"> few</w:t>
      </w:r>
      <w:r w:rsidR="00E97BAB">
        <w:rPr>
          <w:rFonts w:asciiTheme="majorBidi" w:hAnsiTheme="majorBidi" w:cstheme="majorBidi"/>
          <w:sz w:val="24"/>
          <w:szCs w:val="24"/>
        </w:rPr>
        <w:t>er</w:t>
      </w:r>
      <w:r w:rsidRPr="002B54EB">
        <w:rPr>
          <w:rFonts w:asciiTheme="majorBidi" w:hAnsiTheme="majorBidi" w:cstheme="majorBidi"/>
          <w:sz w:val="24"/>
          <w:szCs w:val="24"/>
        </w:rPr>
        <w:t xml:space="preserve"> participants</w:t>
      </w:r>
      <w:r>
        <w:rPr>
          <w:rFonts w:asciiTheme="majorBidi" w:hAnsiTheme="majorBidi" w:cstheme="majorBidi"/>
          <w:sz w:val="24"/>
          <w:szCs w:val="24"/>
        </w:rPr>
        <w:t xml:space="preserve"> </w:t>
      </w:r>
      <w:r w:rsidRPr="002B54EB">
        <w:rPr>
          <w:rFonts w:asciiTheme="majorBidi" w:hAnsiTheme="majorBidi" w:cstheme="majorBidi"/>
          <w:sz w:val="24"/>
          <w:szCs w:val="24"/>
        </w:rPr>
        <w:t>(Shneiderman</w:t>
      </w:r>
      <w:r>
        <w:rPr>
          <w:rFonts w:asciiTheme="majorBidi" w:hAnsiTheme="majorBidi" w:cstheme="majorBidi"/>
          <w:sz w:val="24"/>
          <w:szCs w:val="24"/>
        </w:rPr>
        <w:t xml:space="preserve"> &amp; </w:t>
      </w:r>
      <w:r w:rsidRPr="002B54EB">
        <w:rPr>
          <w:rFonts w:asciiTheme="majorBidi" w:hAnsiTheme="majorBidi" w:cstheme="majorBidi"/>
          <w:sz w:val="24"/>
          <w:szCs w:val="24"/>
        </w:rPr>
        <w:t xml:space="preserve">Plaisant, 2005).  Interviews </w:t>
      </w:r>
      <w:r w:rsidR="00E97BAB">
        <w:rPr>
          <w:rFonts w:asciiTheme="majorBidi" w:hAnsiTheme="majorBidi" w:cstheme="majorBidi"/>
          <w:sz w:val="24"/>
          <w:szCs w:val="24"/>
        </w:rPr>
        <w:t>are</w:t>
      </w:r>
      <w:r w:rsidR="00E97BAB" w:rsidRPr="002B54EB">
        <w:rPr>
          <w:rFonts w:asciiTheme="majorBidi" w:hAnsiTheme="majorBidi" w:cstheme="majorBidi"/>
          <w:sz w:val="24"/>
          <w:szCs w:val="24"/>
        </w:rPr>
        <w:t xml:space="preserve"> </w:t>
      </w:r>
      <w:r w:rsidRPr="002B54EB">
        <w:rPr>
          <w:rFonts w:asciiTheme="majorBidi" w:hAnsiTheme="majorBidi" w:cstheme="majorBidi"/>
          <w:sz w:val="24"/>
          <w:szCs w:val="24"/>
        </w:rPr>
        <w:t>of different types</w:t>
      </w:r>
      <w:r w:rsidR="00E97BAB">
        <w:rPr>
          <w:rFonts w:asciiTheme="majorBidi" w:hAnsiTheme="majorBidi" w:cstheme="majorBidi"/>
          <w:sz w:val="24"/>
          <w:szCs w:val="24"/>
        </w:rPr>
        <w:t>,</w:t>
      </w:r>
      <w:r w:rsidRPr="002B54EB">
        <w:rPr>
          <w:rFonts w:asciiTheme="majorBidi" w:hAnsiTheme="majorBidi" w:cstheme="majorBidi"/>
          <w:sz w:val="24"/>
          <w:szCs w:val="24"/>
        </w:rPr>
        <w:t xml:space="preserve"> </w:t>
      </w:r>
      <w:r>
        <w:rPr>
          <w:rFonts w:asciiTheme="majorBidi" w:hAnsiTheme="majorBidi" w:cstheme="majorBidi"/>
          <w:sz w:val="24"/>
          <w:szCs w:val="24"/>
        </w:rPr>
        <w:t xml:space="preserve">such </w:t>
      </w:r>
      <w:r w:rsidRPr="002B54EB">
        <w:rPr>
          <w:rFonts w:asciiTheme="majorBidi" w:hAnsiTheme="majorBidi" w:cstheme="majorBidi"/>
          <w:sz w:val="24"/>
          <w:szCs w:val="24"/>
        </w:rPr>
        <w:t>as unstructured, structured, and semi-structured with individuals or group</w:t>
      </w:r>
      <w:r w:rsidR="00E97BAB">
        <w:rPr>
          <w:rFonts w:asciiTheme="majorBidi" w:hAnsiTheme="majorBidi" w:cstheme="majorBidi"/>
          <w:sz w:val="24"/>
          <w:szCs w:val="24"/>
        </w:rPr>
        <w:t>s</w:t>
      </w:r>
      <w:r w:rsidRPr="002B54EB">
        <w:rPr>
          <w:rFonts w:asciiTheme="majorBidi" w:hAnsiTheme="majorBidi" w:cstheme="majorBidi"/>
          <w:sz w:val="24"/>
          <w:szCs w:val="24"/>
        </w:rPr>
        <w:t>.</w:t>
      </w:r>
      <w:r>
        <w:rPr>
          <w:rFonts w:asciiTheme="majorBidi" w:hAnsiTheme="majorBidi" w:cstheme="majorBidi"/>
          <w:sz w:val="24"/>
          <w:szCs w:val="24"/>
        </w:rPr>
        <w:t xml:space="preserve">  For this study, semi-structured interviews were used with open</w:t>
      </w:r>
      <w:r w:rsidR="00E97BAB">
        <w:rPr>
          <w:rFonts w:asciiTheme="majorBidi" w:hAnsiTheme="majorBidi" w:cstheme="majorBidi"/>
          <w:sz w:val="24"/>
          <w:szCs w:val="24"/>
        </w:rPr>
        <w:t>-</w:t>
      </w:r>
      <w:r>
        <w:rPr>
          <w:rFonts w:asciiTheme="majorBidi" w:hAnsiTheme="majorBidi" w:cstheme="majorBidi"/>
          <w:sz w:val="24"/>
          <w:szCs w:val="24"/>
        </w:rPr>
        <w:t>ended questions to give participa</w:t>
      </w:r>
      <w:r w:rsidR="00E97BAB">
        <w:rPr>
          <w:rFonts w:asciiTheme="majorBidi" w:hAnsiTheme="majorBidi" w:cstheme="majorBidi"/>
          <w:sz w:val="24"/>
          <w:szCs w:val="24"/>
        </w:rPr>
        <w:t>nt</w:t>
      </w:r>
      <w:r>
        <w:rPr>
          <w:rFonts w:asciiTheme="majorBidi" w:hAnsiTheme="majorBidi" w:cstheme="majorBidi"/>
          <w:sz w:val="24"/>
          <w:szCs w:val="24"/>
        </w:rPr>
        <w:t xml:space="preserve">s the opportunity to elaborate and </w:t>
      </w:r>
      <w:r w:rsidR="00E97BAB">
        <w:rPr>
          <w:rFonts w:asciiTheme="majorBidi" w:hAnsiTheme="majorBidi" w:cstheme="majorBidi"/>
          <w:sz w:val="24"/>
          <w:szCs w:val="24"/>
        </w:rPr>
        <w:t xml:space="preserve">produce </w:t>
      </w:r>
      <w:r>
        <w:rPr>
          <w:rFonts w:asciiTheme="majorBidi" w:hAnsiTheme="majorBidi" w:cstheme="majorBidi"/>
          <w:sz w:val="24"/>
          <w:szCs w:val="24"/>
        </w:rPr>
        <w:t xml:space="preserve">rich data in relation to the research objective.   For the current research, the questions </w:t>
      </w:r>
      <w:r w:rsidR="00E97BAB">
        <w:rPr>
          <w:rFonts w:asciiTheme="majorBidi" w:hAnsiTheme="majorBidi" w:cstheme="majorBidi"/>
          <w:sz w:val="24"/>
          <w:szCs w:val="24"/>
        </w:rPr>
        <w:t>were</w:t>
      </w:r>
      <w:r>
        <w:rPr>
          <w:rFonts w:asciiTheme="majorBidi" w:hAnsiTheme="majorBidi" w:cstheme="majorBidi"/>
          <w:sz w:val="24"/>
          <w:szCs w:val="24"/>
        </w:rPr>
        <w:t xml:space="preserve"> designed to discover the factors that influence the </w:t>
      </w:r>
      <w:r w:rsidR="004A2198">
        <w:rPr>
          <w:rFonts w:asciiTheme="majorBidi" w:hAnsiTheme="majorBidi" w:cstheme="majorBidi"/>
          <w:sz w:val="24"/>
          <w:szCs w:val="24"/>
        </w:rPr>
        <w:t>spin-off</w:t>
      </w:r>
      <w:r>
        <w:rPr>
          <w:rFonts w:asciiTheme="majorBidi" w:hAnsiTheme="majorBidi" w:cstheme="majorBidi"/>
          <w:sz w:val="24"/>
          <w:szCs w:val="24"/>
        </w:rPr>
        <w:t xml:space="preserve"> creation</w:t>
      </w:r>
      <w:r w:rsidR="00E97BAB">
        <w:rPr>
          <w:rFonts w:asciiTheme="majorBidi" w:hAnsiTheme="majorBidi" w:cstheme="majorBidi"/>
          <w:sz w:val="24"/>
          <w:szCs w:val="24"/>
        </w:rPr>
        <w:t xml:space="preserve"> process</w:t>
      </w:r>
      <w:r>
        <w:rPr>
          <w:rFonts w:asciiTheme="majorBidi" w:hAnsiTheme="majorBidi" w:cstheme="majorBidi"/>
          <w:sz w:val="24"/>
          <w:szCs w:val="24"/>
        </w:rPr>
        <w:t xml:space="preserve">.  The interviews started with general questions about the interviewee’s </w:t>
      </w:r>
      <w:r w:rsidR="004A2198">
        <w:rPr>
          <w:rFonts w:asciiTheme="majorBidi" w:hAnsiTheme="majorBidi" w:cstheme="majorBidi"/>
          <w:sz w:val="24"/>
          <w:szCs w:val="24"/>
        </w:rPr>
        <w:t>spin-off</w:t>
      </w:r>
      <w:r>
        <w:rPr>
          <w:rFonts w:asciiTheme="majorBidi" w:hAnsiTheme="majorBidi" w:cstheme="majorBidi"/>
          <w:sz w:val="24"/>
          <w:szCs w:val="24"/>
        </w:rPr>
        <w:t xml:space="preserve"> involvement, number of years served with the </w:t>
      </w:r>
      <w:r w:rsidR="004A2198">
        <w:rPr>
          <w:rFonts w:asciiTheme="majorBidi" w:hAnsiTheme="majorBidi" w:cstheme="majorBidi"/>
          <w:sz w:val="24"/>
          <w:szCs w:val="24"/>
        </w:rPr>
        <w:t>spin-off</w:t>
      </w:r>
      <w:r>
        <w:rPr>
          <w:rFonts w:asciiTheme="majorBidi" w:hAnsiTheme="majorBidi" w:cstheme="majorBidi"/>
          <w:sz w:val="24"/>
          <w:szCs w:val="24"/>
        </w:rPr>
        <w:t xml:space="preserve"> company and general </w:t>
      </w:r>
      <w:r w:rsidR="00E97BAB">
        <w:rPr>
          <w:rFonts w:asciiTheme="majorBidi" w:hAnsiTheme="majorBidi" w:cstheme="majorBidi"/>
          <w:sz w:val="24"/>
          <w:szCs w:val="24"/>
        </w:rPr>
        <w:t>information about</w:t>
      </w:r>
      <w:r>
        <w:rPr>
          <w:rFonts w:asciiTheme="majorBidi" w:hAnsiTheme="majorBidi" w:cstheme="majorBidi"/>
          <w:sz w:val="24"/>
          <w:szCs w:val="24"/>
        </w:rPr>
        <w:t xml:space="preserve"> the </w:t>
      </w:r>
      <w:r w:rsidR="004A2198">
        <w:rPr>
          <w:rFonts w:asciiTheme="majorBidi" w:hAnsiTheme="majorBidi" w:cstheme="majorBidi"/>
          <w:sz w:val="24"/>
          <w:szCs w:val="24"/>
        </w:rPr>
        <w:t>spin-off</w:t>
      </w:r>
      <w:r>
        <w:rPr>
          <w:rFonts w:asciiTheme="majorBidi" w:hAnsiTheme="majorBidi" w:cstheme="majorBidi"/>
          <w:sz w:val="24"/>
          <w:szCs w:val="24"/>
        </w:rPr>
        <w:t xml:space="preserve"> company</w:t>
      </w:r>
      <w:r w:rsidR="00E97BAB">
        <w:rPr>
          <w:rFonts w:asciiTheme="majorBidi" w:hAnsiTheme="majorBidi" w:cstheme="majorBidi"/>
          <w:sz w:val="24"/>
          <w:szCs w:val="24"/>
        </w:rPr>
        <w:t>,</w:t>
      </w:r>
      <w:r>
        <w:rPr>
          <w:rFonts w:asciiTheme="majorBidi" w:hAnsiTheme="majorBidi" w:cstheme="majorBidi"/>
          <w:sz w:val="24"/>
          <w:szCs w:val="24"/>
        </w:rPr>
        <w:t xml:space="preserve"> from when the idea was founded to the current date. </w:t>
      </w:r>
      <w:r w:rsidRPr="006B0BB3">
        <w:rPr>
          <w:rFonts w:asciiTheme="majorBidi" w:hAnsiTheme="majorBidi" w:cstheme="majorBidi"/>
          <w:sz w:val="24"/>
          <w:szCs w:val="24"/>
        </w:rPr>
        <w:t>(</w:t>
      </w:r>
      <w:r>
        <w:rPr>
          <w:rFonts w:asciiTheme="majorBidi" w:hAnsiTheme="majorBidi" w:cstheme="majorBidi"/>
          <w:sz w:val="24"/>
          <w:szCs w:val="24"/>
        </w:rPr>
        <w:t>See Appendix</w:t>
      </w:r>
      <w:r w:rsidRPr="006B0BB3">
        <w:rPr>
          <w:rFonts w:asciiTheme="majorBidi" w:hAnsiTheme="majorBidi" w:cstheme="majorBidi"/>
          <w:sz w:val="24"/>
          <w:szCs w:val="24"/>
        </w:rPr>
        <w:t xml:space="preserve"> A for questions</w:t>
      </w:r>
      <w:r w:rsidR="00E97BAB">
        <w:rPr>
          <w:rFonts w:asciiTheme="majorBidi" w:hAnsiTheme="majorBidi" w:cstheme="majorBidi"/>
          <w:sz w:val="24"/>
          <w:szCs w:val="24"/>
        </w:rPr>
        <w:t>.</w:t>
      </w:r>
      <w:r w:rsidRPr="006B0BB3">
        <w:rPr>
          <w:rFonts w:asciiTheme="majorBidi" w:hAnsiTheme="majorBidi" w:cstheme="majorBidi"/>
          <w:sz w:val="24"/>
          <w:szCs w:val="24"/>
        </w:rPr>
        <w:t>)</w:t>
      </w:r>
    </w:p>
    <w:p w:rsidR="00263080" w:rsidRPr="00BA5C52" w:rsidRDefault="00263080" w:rsidP="00BA5C52">
      <w:pPr>
        <w:pStyle w:val="Heading2"/>
        <w:spacing w:line="480" w:lineRule="auto"/>
        <w:rPr>
          <w:rFonts w:asciiTheme="majorBidi" w:hAnsiTheme="majorBidi"/>
          <w:color w:val="auto"/>
          <w:sz w:val="24"/>
          <w:szCs w:val="24"/>
        </w:rPr>
      </w:pPr>
      <w:bookmarkStart w:id="105" w:name="_Toc407627264"/>
      <w:bookmarkStart w:id="106" w:name="_Toc418369320"/>
      <w:r w:rsidRPr="00BA5C52">
        <w:rPr>
          <w:rFonts w:asciiTheme="majorBidi" w:hAnsiTheme="majorBidi"/>
          <w:color w:val="auto"/>
          <w:sz w:val="24"/>
          <w:szCs w:val="24"/>
        </w:rPr>
        <w:t xml:space="preserve">Method of data </w:t>
      </w:r>
      <w:bookmarkEnd w:id="105"/>
      <w:r w:rsidRPr="00BA5C52">
        <w:rPr>
          <w:rFonts w:asciiTheme="majorBidi" w:hAnsiTheme="majorBidi"/>
          <w:color w:val="auto"/>
          <w:sz w:val="24"/>
          <w:szCs w:val="24"/>
        </w:rPr>
        <w:t>analysis</w:t>
      </w:r>
      <w:bookmarkEnd w:id="106"/>
    </w:p>
    <w:p w:rsidR="00263080" w:rsidRDefault="00263080" w:rsidP="00BA5C52">
      <w:pPr>
        <w:spacing w:line="480" w:lineRule="auto"/>
        <w:ind w:firstLine="720"/>
        <w:jc w:val="both"/>
        <w:rPr>
          <w:rFonts w:asciiTheme="majorBidi" w:hAnsiTheme="majorBidi" w:cstheme="majorBidi"/>
          <w:sz w:val="24"/>
          <w:szCs w:val="24"/>
        </w:rPr>
      </w:pPr>
      <w:r w:rsidRPr="00BA5C52">
        <w:rPr>
          <w:rFonts w:asciiTheme="majorBidi" w:hAnsiTheme="majorBidi" w:cstheme="majorBidi"/>
          <w:sz w:val="24"/>
          <w:szCs w:val="24"/>
        </w:rPr>
        <w:t>For data analysis</w:t>
      </w:r>
      <w:r w:rsidR="00E97BAB" w:rsidRPr="00BA5C52">
        <w:rPr>
          <w:rFonts w:asciiTheme="majorBidi" w:hAnsiTheme="majorBidi" w:cstheme="majorBidi"/>
          <w:sz w:val="24"/>
          <w:szCs w:val="24"/>
        </w:rPr>
        <w:t>,</w:t>
      </w:r>
      <w:r w:rsidRPr="00BA5C52">
        <w:rPr>
          <w:rFonts w:asciiTheme="majorBidi" w:hAnsiTheme="majorBidi" w:cstheme="majorBidi"/>
          <w:sz w:val="24"/>
          <w:szCs w:val="24"/>
        </w:rPr>
        <w:t xml:space="preserve"> two methods </w:t>
      </w:r>
      <w:r w:rsidR="00E97BAB" w:rsidRPr="00BA5C52">
        <w:rPr>
          <w:rFonts w:asciiTheme="majorBidi" w:hAnsiTheme="majorBidi" w:cstheme="majorBidi"/>
          <w:sz w:val="24"/>
          <w:szCs w:val="24"/>
        </w:rPr>
        <w:t>were</w:t>
      </w:r>
      <w:r w:rsidRPr="00BA5C52">
        <w:rPr>
          <w:rFonts w:asciiTheme="majorBidi" w:hAnsiTheme="majorBidi" w:cstheme="majorBidi"/>
          <w:sz w:val="24"/>
          <w:szCs w:val="24"/>
        </w:rPr>
        <w:t xml:space="preserve"> used to analyze multiple cases (three cases)</w:t>
      </w:r>
      <w:r w:rsidR="00E97BAB" w:rsidRPr="00BA5C52">
        <w:rPr>
          <w:rFonts w:asciiTheme="majorBidi" w:hAnsiTheme="majorBidi" w:cstheme="majorBidi"/>
          <w:sz w:val="24"/>
          <w:szCs w:val="24"/>
        </w:rPr>
        <w:t>:</w:t>
      </w:r>
      <w:r w:rsidRPr="00BA5C52">
        <w:rPr>
          <w:rFonts w:asciiTheme="majorBidi" w:hAnsiTheme="majorBidi" w:cstheme="majorBidi"/>
          <w:sz w:val="24"/>
          <w:szCs w:val="24"/>
        </w:rPr>
        <w:t xml:space="preserve"> template analysis and cross case analysis</w:t>
      </w:r>
      <w:r>
        <w:rPr>
          <w:rFonts w:asciiTheme="majorBidi" w:hAnsiTheme="majorBidi" w:cstheme="majorBidi"/>
          <w:sz w:val="24"/>
          <w:szCs w:val="24"/>
        </w:rPr>
        <w:t xml:space="preserve"> (Merriam, </w:t>
      </w:r>
      <w:r w:rsidRPr="00D24D03">
        <w:rPr>
          <w:rFonts w:asciiTheme="majorBidi" w:hAnsiTheme="majorBidi" w:cstheme="majorBidi"/>
          <w:sz w:val="24"/>
          <w:szCs w:val="24"/>
        </w:rPr>
        <w:t>1998</w:t>
      </w:r>
      <w:r>
        <w:rPr>
          <w:rFonts w:asciiTheme="majorBidi" w:hAnsiTheme="majorBidi" w:cstheme="majorBidi"/>
          <w:sz w:val="24"/>
          <w:szCs w:val="24"/>
        </w:rPr>
        <w:t xml:space="preserve">).  Each case </w:t>
      </w:r>
      <w:r w:rsidR="00E97BAB">
        <w:rPr>
          <w:rFonts w:asciiTheme="majorBidi" w:hAnsiTheme="majorBidi" w:cstheme="majorBidi"/>
          <w:sz w:val="24"/>
          <w:szCs w:val="24"/>
        </w:rPr>
        <w:t>was</w:t>
      </w:r>
      <w:r>
        <w:rPr>
          <w:rFonts w:asciiTheme="majorBidi" w:hAnsiTheme="majorBidi" w:cstheme="majorBidi"/>
          <w:sz w:val="24"/>
          <w:szCs w:val="24"/>
        </w:rPr>
        <w:t xml:space="preserve"> studied and analyzed separately </w:t>
      </w:r>
      <w:r>
        <w:rPr>
          <w:rFonts w:asciiTheme="majorBidi" w:hAnsiTheme="majorBidi" w:cstheme="majorBidi"/>
          <w:sz w:val="24"/>
          <w:szCs w:val="24"/>
        </w:rPr>
        <w:lastRenderedPageBreak/>
        <w:t xml:space="preserve">using the template analysis method to gain in depth analysis of each case.  After the analysis of each case using the template analysis method, cross case analysis </w:t>
      </w:r>
      <w:r w:rsidR="00E97BAB">
        <w:rPr>
          <w:rFonts w:asciiTheme="majorBidi" w:hAnsiTheme="majorBidi" w:cstheme="majorBidi"/>
          <w:sz w:val="24"/>
          <w:szCs w:val="24"/>
        </w:rPr>
        <w:t>was</w:t>
      </w:r>
      <w:r>
        <w:rPr>
          <w:rFonts w:asciiTheme="majorBidi" w:hAnsiTheme="majorBidi" w:cstheme="majorBidi"/>
          <w:sz w:val="24"/>
          <w:szCs w:val="24"/>
        </w:rPr>
        <w:t xml:space="preserve"> used between Cases 1, 2 and 3 to find the key factors related to </w:t>
      </w:r>
      <w:r w:rsidR="004A2198">
        <w:rPr>
          <w:rFonts w:asciiTheme="majorBidi" w:hAnsiTheme="majorBidi" w:cstheme="majorBidi"/>
          <w:sz w:val="24"/>
          <w:szCs w:val="24"/>
        </w:rPr>
        <w:t>spin-off</w:t>
      </w:r>
      <w:r>
        <w:rPr>
          <w:rFonts w:asciiTheme="majorBidi" w:hAnsiTheme="majorBidi" w:cstheme="majorBidi"/>
          <w:sz w:val="24"/>
          <w:szCs w:val="24"/>
        </w:rPr>
        <w:t xml:space="preserve"> creation</w:t>
      </w:r>
      <w:r w:rsidR="00C62D5C">
        <w:rPr>
          <w:rFonts w:asciiTheme="majorBidi" w:hAnsiTheme="majorBidi" w:cstheme="majorBidi"/>
          <w:sz w:val="24"/>
          <w:szCs w:val="24"/>
        </w:rPr>
        <w:t xml:space="preserve"> process.</w:t>
      </w:r>
      <w:r>
        <w:rPr>
          <w:rFonts w:asciiTheme="majorBidi" w:hAnsiTheme="majorBidi" w:cstheme="majorBidi"/>
          <w:sz w:val="24"/>
          <w:szCs w:val="24"/>
        </w:rPr>
        <w:t xml:space="preserve">  Cross case analysis helps to find the similarities and differences among the study cases and to find the factors that affect the creation</w:t>
      </w:r>
      <w:r w:rsidR="00C62D5C">
        <w:rPr>
          <w:rFonts w:asciiTheme="majorBidi" w:hAnsiTheme="majorBidi" w:cstheme="majorBidi"/>
          <w:sz w:val="24"/>
          <w:szCs w:val="24"/>
        </w:rPr>
        <w:t xml:space="preserve"> process</w:t>
      </w:r>
      <w:r>
        <w:rPr>
          <w:rFonts w:asciiTheme="majorBidi" w:hAnsiTheme="majorBidi" w:cstheme="majorBidi"/>
          <w:sz w:val="24"/>
          <w:szCs w:val="24"/>
        </w:rPr>
        <w:t xml:space="preserve"> of </w:t>
      </w:r>
      <w:r w:rsidR="004A2198">
        <w:rPr>
          <w:rFonts w:asciiTheme="majorBidi" w:hAnsiTheme="majorBidi" w:cstheme="majorBidi"/>
          <w:sz w:val="24"/>
          <w:szCs w:val="24"/>
        </w:rPr>
        <w:t>spin-off</w:t>
      </w:r>
      <w:r>
        <w:rPr>
          <w:rFonts w:asciiTheme="majorBidi" w:hAnsiTheme="majorBidi" w:cstheme="majorBidi"/>
          <w:sz w:val="24"/>
          <w:szCs w:val="24"/>
        </w:rPr>
        <w:t xml:space="preserve">.  As stated by Yin (2003), multiple cases enable researchers to replicate findings across cases and find the differences within and between cases.    </w:t>
      </w:r>
    </w:p>
    <w:p w:rsidR="00263080" w:rsidRPr="00B34E91" w:rsidRDefault="00263080" w:rsidP="00263080">
      <w:pPr>
        <w:spacing w:line="480" w:lineRule="auto"/>
        <w:ind w:firstLine="720"/>
        <w:jc w:val="both"/>
        <w:rPr>
          <w:rFonts w:asciiTheme="majorBidi" w:hAnsiTheme="majorBidi" w:cstheme="majorBidi"/>
          <w:sz w:val="24"/>
          <w:szCs w:val="24"/>
        </w:rPr>
      </w:pPr>
      <w:r w:rsidRPr="00B34E91">
        <w:rPr>
          <w:rFonts w:asciiTheme="majorBidi" w:hAnsiTheme="majorBidi" w:cstheme="majorBidi"/>
          <w:sz w:val="24"/>
          <w:szCs w:val="24"/>
        </w:rPr>
        <w:t xml:space="preserve">A template analysis </w:t>
      </w:r>
      <w:r w:rsidR="00E11587">
        <w:rPr>
          <w:rFonts w:asciiTheme="majorBidi" w:hAnsiTheme="majorBidi" w:cstheme="majorBidi"/>
          <w:sz w:val="24"/>
          <w:szCs w:val="24"/>
        </w:rPr>
        <w:t>wa</w:t>
      </w:r>
      <w:r w:rsidRPr="00B34E91">
        <w:rPr>
          <w:rFonts w:asciiTheme="majorBidi" w:hAnsiTheme="majorBidi" w:cstheme="majorBidi"/>
          <w:sz w:val="24"/>
          <w:szCs w:val="24"/>
        </w:rPr>
        <w:t>s used to guide the analysis of this study. Template analysis is a method of organizing the qualitative data, from textual format to hierarchical themes led by building relations between the found themes</w:t>
      </w:r>
      <w:r>
        <w:rPr>
          <w:rFonts w:asciiTheme="majorBidi" w:hAnsiTheme="majorBidi" w:cstheme="majorBidi"/>
          <w:sz w:val="24"/>
          <w:szCs w:val="24"/>
        </w:rPr>
        <w:t>. Template analysis</w:t>
      </w:r>
      <w:r w:rsidRPr="00B34E91">
        <w:rPr>
          <w:rFonts w:asciiTheme="majorBidi" w:hAnsiTheme="majorBidi" w:cstheme="majorBidi"/>
          <w:sz w:val="24"/>
          <w:szCs w:val="24"/>
        </w:rPr>
        <w:t xml:space="preserve"> is suitable to be used for a large set of data </w:t>
      </w:r>
      <w:r>
        <w:rPr>
          <w:rFonts w:asciiTheme="majorBidi" w:hAnsiTheme="majorBidi" w:cstheme="majorBidi"/>
          <w:sz w:val="24"/>
          <w:szCs w:val="24"/>
        </w:rPr>
        <w:t>using a</w:t>
      </w:r>
      <w:r w:rsidRPr="00B34E91">
        <w:rPr>
          <w:rFonts w:asciiTheme="majorBidi" w:hAnsiTheme="majorBidi" w:cstheme="majorBidi"/>
          <w:sz w:val="24"/>
          <w:szCs w:val="24"/>
        </w:rPr>
        <w:t xml:space="preserve"> single case study (Brooks &amp; King, 2012).</w:t>
      </w:r>
      <w:r>
        <w:rPr>
          <w:rFonts w:asciiTheme="majorBidi" w:hAnsiTheme="majorBidi" w:cstheme="majorBidi"/>
          <w:sz w:val="24"/>
          <w:szCs w:val="24"/>
        </w:rPr>
        <w:t xml:space="preserve">  </w:t>
      </w:r>
      <w:r w:rsidRPr="00B34E91">
        <w:rPr>
          <w:rFonts w:asciiTheme="majorBidi" w:hAnsiTheme="majorBidi" w:cstheme="majorBidi"/>
          <w:sz w:val="24"/>
          <w:szCs w:val="24"/>
        </w:rPr>
        <w:t xml:space="preserve">Template analysis is useful in providing a framework to gain a deep understanding of the objectives of </w:t>
      </w:r>
      <w:r>
        <w:rPr>
          <w:rFonts w:asciiTheme="majorBidi" w:hAnsiTheme="majorBidi" w:cstheme="majorBidi"/>
          <w:sz w:val="24"/>
          <w:szCs w:val="24"/>
        </w:rPr>
        <w:t>this</w:t>
      </w:r>
      <w:r w:rsidRPr="00B34E91">
        <w:rPr>
          <w:rFonts w:asciiTheme="majorBidi" w:hAnsiTheme="majorBidi" w:cstheme="majorBidi"/>
          <w:sz w:val="24"/>
          <w:szCs w:val="24"/>
        </w:rPr>
        <w:t xml:space="preserve"> study (Stein, Lauer</w:t>
      </w:r>
      <w:r>
        <w:rPr>
          <w:rFonts w:asciiTheme="majorBidi" w:hAnsiTheme="majorBidi" w:cstheme="majorBidi"/>
          <w:sz w:val="24"/>
          <w:szCs w:val="24"/>
        </w:rPr>
        <w:t xml:space="preserve">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Kharbili, 2009); in addition, it facilitates the comparison of the collected data from different group</w:t>
      </w:r>
      <w:r>
        <w:rPr>
          <w:rFonts w:asciiTheme="majorBidi" w:hAnsiTheme="majorBidi" w:cstheme="majorBidi"/>
          <w:sz w:val="24"/>
          <w:szCs w:val="24"/>
        </w:rPr>
        <w:t>s</w:t>
      </w:r>
      <w:r w:rsidRPr="00B34E91">
        <w:rPr>
          <w:rFonts w:asciiTheme="majorBidi" w:hAnsiTheme="majorBidi" w:cstheme="majorBidi"/>
          <w:sz w:val="24"/>
          <w:szCs w:val="24"/>
        </w:rPr>
        <w:t xml:space="preserve"> of interview</w:t>
      </w:r>
      <w:r>
        <w:rPr>
          <w:rFonts w:asciiTheme="majorBidi" w:hAnsiTheme="majorBidi" w:cstheme="majorBidi"/>
          <w:sz w:val="24"/>
          <w:szCs w:val="24"/>
        </w:rPr>
        <w:t>ee</w:t>
      </w:r>
      <w:r w:rsidRPr="00B34E91">
        <w:rPr>
          <w:rFonts w:asciiTheme="majorBidi" w:hAnsiTheme="majorBidi" w:cstheme="majorBidi"/>
          <w:sz w:val="24"/>
          <w:szCs w:val="24"/>
        </w:rPr>
        <w:t>s within a specific context (Cassell</w:t>
      </w:r>
      <w:r>
        <w:rPr>
          <w:rFonts w:asciiTheme="majorBidi" w:hAnsiTheme="majorBidi" w:cstheme="majorBidi"/>
          <w:sz w:val="24"/>
          <w:szCs w:val="24"/>
        </w:rPr>
        <w:t xml:space="preserve">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Symon, 2005).</w:t>
      </w:r>
      <w:r>
        <w:rPr>
          <w:rFonts w:asciiTheme="majorBidi" w:hAnsiTheme="majorBidi" w:cstheme="majorBidi"/>
          <w:sz w:val="24"/>
          <w:szCs w:val="24"/>
        </w:rPr>
        <w:t xml:space="preserve">  </w:t>
      </w:r>
      <w:r w:rsidRPr="00B34E91">
        <w:rPr>
          <w:rFonts w:asciiTheme="majorBidi" w:hAnsiTheme="majorBidi" w:cstheme="majorBidi"/>
          <w:sz w:val="24"/>
          <w:szCs w:val="24"/>
        </w:rPr>
        <w:t>Template analysis is widely used in healthcare research (Crabtree &amp; Miller, 1999</w:t>
      </w:r>
      <w:r>
        <w:rPr>
          <w:rFonts w:asciiTheme="majorBidi" w:hAnsiTheme="majorBidi" w:cstheme="majorBidi"/>
          <w:sz w:val="24"/>
          <w:szCs w:val="24"/>
        </w:rPr>
        <w:t xml:space="preserve">; </w:t>
      </w:r>
      <w:r w:rsidRPr="00B34E91">
        <w:rPr>
          <w:rFonts w:asciiTheme="majorBidi" w:hAnsiTheme="majorBidi" w:cstheme="majorBidi"/>
          <w:sz w:val="24"/>
          <w:szCs w:val="24"/>
        </w:rPr>
        <w:t>King, 2004) and business and management qualitative research (Waring</w:t>
      </w:r>
      <w:r>
        <w:rPr>
          <w:rFonts w:asciiTheme="majorBidi" w:hAnsiTheme="majorBidi" w:cstheme="majorBidi"/>
          <w:sz w:val="24"/>
          <w:szCs w:val="24"/>
        </w:rPr>
        <w:t xml:space="preserve"> </w:t>
      </w:r>
      <w:r w:rsidRPr="00B34E91">
        <w:rPr>
          <w:rFonts w:asciiTheme="majorBidi" w:hAnsiTheme="majorBidi" w:cstheme="majorBidi"/>
          <w:sz w:val="24"/>
          <w:szCs w:val="24"/>
        </w:rPr>
        <w:t>&amp; Wainwright, 2008).</w:t>
      </w:r>
      <w:r>
        <w:rPr>
          <w:rFonts w:asciiTheme="majorBidi" w:hAnsiTheme="majorBidi" w:cstheme="majorBidi"/>
          <w:sz w:val="24"/>
          <w:szCs w:val="24"/>
        </w:rPr>
        <w:t xml:space="preserve">  </w:t>
      </w:r>
      <w:r w:rsidRPr="00B34E91">
        <w:rPr>
          <w:rFonts w:asciiTheme="majorBidi" w:hAnsiTheme="majorBidi" w:cstheme="majorBidi"/>
          <w:sz w:val="24"/>
          <w:szCs w:val="24"/>
        </w:rPr>
        <w:t xml:space="preserve">The advantage of using template analysis is its flexibility </w:t>
      </w:r>
      <w:r>
        <w:rPr>
          <w:rFonts w:asciiTheme="majorBidi" w:hAnsiTheme="majorBidi" w:cstheme="majorBidi"/>
          <w:sz w:val="24"/>
          <w:szCs w:val="24"/>
        </w:rPr>
        <w:t xml:space="preserve">and ability </w:t>
      </w:r>
      <w:r w:rsidRPr="00B34E91">
        <w:rPr>
          <w:rFonts w:asciiTheme="majorBidi" w:hAnsiTheme="majorBidi" w:cstheme="majorBidi"/>
          <w:sz w:val="24"/>
          <w:szCs w:val="24"/>
        </w:rPr>
        <w:t xml:space="preserve">to be modified according to the needs of the study’s particular </w:t>
      </w:r>
      <w:r w:rsidR="00E11587">
        <w:rPr>
          <w:rFonts w:asciiTheme="majorBidi" w:hAnsiTheme="majorBidi" w:cstheme="majorBidi"/>
          <w:sz w:val="24"/>
          <w:szCs w:val="24"/>
        </w:rPr>
        <w:t>topic</w:t>
      </w:r>
      <w:r w:rsidRPr="00B34E91">
        <w:rPr>
          <w:rFonts w:asciiTheme="majorBidi" w:hAnsiTheme="majorBidi" w:cstheme="majorBidi"/>
          <w:sz w:val="24"/>
          <w:szCs w:val="24"/>
        </w:rPr>
        <w:t>. King (1998)</w:t>
      </w:r>
      <w:r>
        <w:rPr>
          <w:rFonts w:asciiTheme="majorBidi" w:hAnsiTheme="majorBidi" w:cstheme="majorBidi"/>
          <w:sz w:val="24"/>
          <w:szCs w:val="24"/>
        </w:rPr>
        <w:t xml:space="preserve"> </w:t>
      </w:r>
      <w:r w:rsidRPr="00B34E91">
        <w:rPr>
          <w:rFonts w:asciiTheme="majorBidi" w:hAnsiTheme="majorBidi" w:cstheme="majorBidi"/>
          <w:sz w:val="24"/>
          <w:szCs w:val="24"/>
        </w:rPr>
        <w:t>states, “The discipline of producing the template forces the researcher to take a well-structured approach to handling the data, which can be a great help in producing a clear, organized, final account of a study”</w:t>
      </w:r>
      <w:r w:rsidR="00E11587">
        <w:rPr>
          <w:rFonts w:asciiTheme="majorBidi" w:hAnsiTheme="majorBidi" w:cstheme="majorBidi"/>
          <w:sz w:val="24"/>
          <w:szCs w:val="24"/>
        </w:rPr>
        <w:t xml:space="preserve"> (p.133)</w:t>
      </w:r>
      <w:r>
        <w:rPr>
          <w:rFonts w:asciiTheme="majorBidi" w:hAnsiTheme="majorBidi" w:cstheme="majorBidi"/>
          <w:sz w:val="24"/>
          <w:szCs w:val="24"/>
        </w:rPr>
        <w:t>.</w:t>
      </w:r>
    </w:p>
    <w:p w:rsidR="00263080" w:rsidRPr="00B34E91"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T</w:t>
      </w:r>
      <w:r w:rsidRPr="00B34E91">
        <w:rPr>
          <w:rFonts w:asciiTheme="majorBidi" w:hAnsiTheme="majorBidi" w:cstheme="majorBidi"/>
          <w:sz w:val="24"/>
          <w:szCs w:val="24"/>
        </w:rPr>
        <w:t xml:space="preserve">emplate analysis </w:t>
      </w:r>
      <w:r>
        <w:rPr>
          <w:rFonts w:asciiTheme="majorBidi" w:hAnsiTheme="majorBidi" w:cstheme="majorBidi"/>
          <w:sz w:val="24"/>
          <w:szCs w:val="24"/>
        </w:rPr>
        <w:t xml:space="preserve">was started </w:t>
      </w:r>
      <w:r w:rsidRPr="00B34E91">
        <w:rPr>
          <w:rFonts w:asciiTheme="majorBidi" w:hAnsiTheme="majorBidi" w:cstheme="majorBidi"/>
          <w:sz w:val="24"/>
          <w:szCs w:val="24"/>
        </w:rPr>
        <w:t>with pre</w:t>
      </w:r>
      <w:r w:rsidR="00E11587">
        <w:rPr>
          <w:rFonts w:asciiTheme="majorBidi" w:hAnsiTheme="majorBidi" w:cstheme="majorBidi"/>
          <w:sz w:val="24"/>
          <w:szCs w:val="24"/>
        </w:rPr>
        <w:t>-</w:t>
      </w:r>
      <w:r w:rsidRPr="00B34E91">
        <w:rPr>
          <w:rFonts w:asciiTheme="majorBidi" w:hAnsiTheme="majorBidi" w:cstheme="majorBidi"/>
          <w:sz w:val="24"/>
          <w:szCs w:val="24"/>
        </w:rPr>
        <w:t>coding</w:t>
      </w:r>
      <w:r>
        <w:rPr>
          <w:rFonts w:asciiTheme="majorBidi" w:hAnsiTheme="majorBidi" w:cstheme="majorBidi"/>
          <w:sz w:val="24"/>
          <w:szCs w:val="24"/>
        </w:rPr>
        <w:t xml:space="preserve"> based on</w:t>
      </w:r>
      <w:r w:rsidRPr="00B34E91">
        <w:rPr>
          <w:rFonts w:asciiTheme="majorBidi" w:hAnsiTheme="majorBidi" w:cstheme="majorBidi"/>
          <w:sz w:val="24"/>
          <w:szCs w:val="24"/>
        </w:rPr>
        <w:t xml:space="preserve"> academic literature, the researcher’s personal experience as well </w:t>
      </w:r>
      <w:r>
        <w:rPr>
          <w:rFonts w:asciiTheme="majorBidi" w:hAnsiTheme="majorBidi" w:cstheme="majorBidi"/>
          <w:sz w:val="24"/>
          <w:szCs w:val="24"/>
        </w:rPr>
        <w:t xml:space="preserve">as anecdotal </w:t>
      </w:r>
      <w:r w:rsidRPr="00B34E91">
        <w:rPr>
          <w:rFonts w:asciiTheme="majorBidi" w:hAnsiTheme="majorBidi" w:cstheme="majorBidi"/>
          <w:sz w:val="24"/>
          <w:szCs w:val="24"/>
        </w:rPr>
        <w:t>and</w:t>
      </w:r>
      <w:r>
        <w:rPr>
          <w:rFonts w:asciiTheme="majorBidi" w:hAnsiTheme="majorBidi" w:cstheme="majorBidi"/>
          <w:sz w:val="24"/>
          <w:szCs w:val="24"/>
        </w:rPr>
        <w:t xml:space="preserve"> </w:t>
      </w:r>
      <w:r w:rsidRPr="00B34E91">
        <w:rPr>
          <w:rFonts w:asciiTheme="majorBidi" w:hAnsiTheme="majorBidi" w:cstheme="majorBidi"/>
          <w:sz w:val="24"/>
          <w:szCs w:val="24"/>
        </w:rPr>
        <w:t>informal</w:t>
      </w:r>
      <w:r>
        <w:rPr>
          <w:rFonts w:asciiTheme="majorBidi" w:hAnsiTheme="majorBidi" w:cstheme="majorBidi"/>
          <w:sz w:val="24"/>
          <w:szCs w:val="24"/>
        </w:rPr>
        <w:t xml:space="preserve"> </w:t>
      </w:r>
      <w:r w:rsidRPr="00B34E91">
        <w:rPr>
          <w:rFonts w:asciiTheme="majorBidi" w:hAnsiTheme="majorBidi" w:cstheme="majorBidi"/>
          <w:sz w:val="24"/>
          <w:szCs w:val="24"/>
        </w:rPr>
        <w:t>evidence (Cassell</w:t>
      </w:r>
      <w:r>
        <w:rPr>
          <w:rFonts w:asciiTheme="majorBidi" w:hAnsiTheme="majorBidi" w:cstheme="majorBidi"/>
          <w:sz w:val="24"/>
          <w:szCs w:val="24"/>
        </w:rPr>
        <w:t xml:space="preserve"> </w:t>
      </w:r>
      <w:r w:rsidRPr="00B34E91">
        <w:rPr>
          <w:rFonts w:asciiTheme="majorBidi" w:hAnsiTheme="majorBidi" w:cstheme="majorBidi"/>
          <w:sz w:val="24"/>
          <w:szCs w:val="24"/>
        </w:rPr>
        <w:t>&amp;</w:t>
      </w:r>
      <w:r>
        <w:rPr>
          <w:rFonts w:asciiTheme="majorBidi" w:hAnsiTheme="majorBidi" w:cstheme="majorBidi"/>
          <w:sz w:val="24"/>
          <w:szCs w:val="24"/>
        </w:rPr>
        <w:t xml:space="preserve"> </w:t>
      </w:r>
      <w:r w:rsidRPr="00B34E91">
        <w:rPr>
          <w:rFonts w:asciiTheme="majorBidi" w:hAnsiTheme="majorBidi" w:cstheme="majorBidi"/>
          <w:sz w:val="24"/>
          <w:szCs w:val="24"/>
        </w:rPr>
        <w:t xml:space="preserve">Symon, 2005). This </w:t>
      </w:r>
      <w:r>
        <w:rPr>
          <w:rFonts w:asciiTheme="majorBidi" w:hAnsiTheme="majorBidi" w:cstheme="majorBidi"/>
          <w:sz w:val="24"/>
          <w:szCs w:val="24"/>
        </w:rPr>
        <w:t>was</w:t>
      </w:r>
      <w:r w:rsidRPr="00B34E91">
        <w:rPr>
          <w:rFonts w:asciiTheme="majorBidi" w:hAnsiTheme="majorBidi" w:cstheme="majorBidi"/>
          <w:sz w:val="24"/>
          <w:szCs w:val="24"/>
        </w:rPr>
        <w:t xml:space="preserve"> followed by building the prior themes of the data, which were refined </w:t>
      </w:r>
      <w:r w:rsidR="00E11587">
        <w:rPr>
          <w:rFonts w:asciiTheme="majorBidi" w:hAnsiTheme="majorBidi" w:cstheme="majorBidi"/>
          <w:sz w:val="24"/>
          <w:szCs w:val="24"/>
        </w:rPr>
        <w:t>continuously</w:t>
      </w:r>
      <w:r w:rsidR="00E11587" w:rsidRPr="00B34E91">
        <w:rPr>
          <w:rFonts w:asciiTheme="majorBidi" w:hAnsiTheme="majorBidi" w:cstheme="majorBidi"/>
          <w:sz w:val="24"/>
          <w:szCs w:val="24"/>
        </w:rPr>
        <w:t xml:space="preserve"> </w:t>
      </w:r>
      <w:r w:rsidRPr="00B34E91">
        <w:rPr>
          <w:rFonts w:asciiTheme="majorBidi" w:hAnsiTheme="majorBidi" w:cstheme="majorBidi"/>
          <w:sz w:val="24"/>
          <w:szCs w:val="24"/>
        </w:rPr>
        <w:t>through</w:t>
      </w:r>
      <w:r w:rsidR="00E11587">
        <w:rPr>
          <w:rFonts w:asciiTheme="majorBidi" w:hAnsiTheme="majorBidi" w:cstheme="majorBidi"/>
          <w:sz w:val="24"/>
          <w:szCs w:val="24"/>
        </w:rPr>
        <w:t>out</w:t>
      </w:r>
      <w:r w:rsidRPr="00B34E91">
        <w:rPr>
          <w:rFonts w:asciiTheme="majorBidi" w:hAnsiTheme="majorBidi" w:cstheme="majorBidi"/>
          <w:sz w:val="24"/>
          <w:szCs w:val="24"/>
        </w:rPr>
        <w:t xml:space="preserve"> the interviews by deleting irrelevant themes and codes. The prior themes were tuned, </w:t>
      </w:r>
      <w:r w:rsidRPr="00B34E91">
        <w:rPr>
          <w:rFonts w:asciiTheme="majorBidi" w:hAnsiTheme="majorBidi" w:cstheme="majorBidi"/>
          <w:sz w:val="24"/>
          <w:szCs w:val="24"/>
        </w:rPr>
        <w:lastRenderedPageBreak/>
        <w:t xml:space="preserve">and the final theme was established </w:t>
      </w:r>
      <w:r w:rsidR="00E11587">
        <w:rPr>
          <w:rFonts w:asciiTheme="majorBidi" w:hAnsiTheme="majorBidi" w:cstheme="majorBidi"/>
          <w:sz w:val="24"/>
          <w:szCs w:val="24"/>
        </w:rPr>
        <w:t>before</w:t>
      </w:r>
      <w:r w:rsidRPr="00B34E91">
        <w:rPr>
          <w:rFonts w:asciiTheme="majorBidi" w:hAnsiTheme="majorBidi" w:cstheme="majorBidi"/>
          <w:sz w:val="24"/>
          <w:szCs w:val="24"/>
        </w:rPr>
        <w:t xml:space="preserve"> proceed</w:t>
      </w:r>
      <w:r w:rsidR="00E11587">
        <w:rPr>
          <w:rFonts w:asciiTheme="majorBidi" w:hAnsiTheme="majorBidi" w:cstheme="majorBidi"/>
          <w:sz w:val="24"/>
          <w:szCs w:val="24"/>
        </w:rPr>
        <w:t>ing</w:t>
      </w:r>
      <w:r w:rsidRPr="00B34E91">
        <w:rPr>
          <w:rFonts w:asciiTheme="majorBidi" w:hAnsiTheme="majorBidi" w:cstheme="majorBidi"/>
          <w:sz w:val="24"/>
          <w:szCs w:val="24"/>
        </w:rPr>
        <w:t xml:space="preserve"> with the final data analysis and deeply explor</w:t>
      </w:r>
      <w:r w:rsidR="00E11587">
        <w:rPr>
          <w:rFonts w:asciiTheme="majorBidi" w:hAnsiTheme="majorBidi" w:cstheme="majorBidi"/>
          <w:sz w:val="24"/>
          <w:szCs w:val="24"/>
        </w:rPr>
        <w:t>ing</w:t>
      </w:r>
      <w:r w:rsidRPr="00B34E91">
        <w:rPr>
          <w:rFonts w:asciiTheme="majorBidi" w:hAnsiTheme="majorBidi" w:cstheme="majorBidi"/>
          <w:sz w:val="24"/>
          <w:szCs w:val="24"/>
        </w:rPr>
        <w:t xml:space="preserve"> the study’s outcomes. To reach </w:t>
      </w:r>
      <w:r>
        <w:rPr>
          <w:rFonts w:asciiTheme="majorBidi" w:hAnsiTheme="majorBidi" w:cstheme="majorBidi"/>
          <w:sz w:val="24"/>
          <w:szCs w:val="24"/>
        </w:rPr>
        <w:t>a highly</w:t>
      </w:r>
      <w:r w:rsidRPr="00B34E91">
        <w:rPr>
          <w:rFonts w:asciiTheme="majorBidi" w:hAnsiTheme="majorBidi" w:cstheme="majorBidi"/>
          <w:sz w:val="24"/>
          <w:szCs w:val="24"/>
        </w:rPr>
        <w:t xml:space="preserve"> confident level of the final codes and themes, the transcribed data were read at least three times to feel comfortable and confident about the final frame and to not ignore any codes or themes that may add value to the study</w:t>
      </w:r>
      <w:r>
        <w:rPr>
          <w:rFonts w:asciiTheme="majorBidi" w:hAnsiTheme="majorBidi" w:cstheme="majorBidi"/>
          <w:sz w:val="24"/>
          <w:szCs w:val="24"/>
        </w:rPr>
        <w:t>.  After a few interviews some of the codes and themes were deleted and final themes related to the current stud</w:t>
      </w:r>
      <w:r w:rsidR="00E11587">
        <w:rPr>
          <w:rFonts w:asciiTheme="majorBidi" w:hAnsiTheme="majorBidi" w:cstheme="majorBidi"/>
          <w:sz w:val="24"/>
          <w:szCs w:val="24"/>
        </w:rPr>
        <w:t>y</w:t>
      </w:r>
      <w:r>
        <w:rPr>
          <w:rFonts w:asciiTheme="majorBidi" w:hAnsiTheme="majorBidi" w:cstheme="majorBidi"/>
          <w:sz w:val="24"/>
          <w:szCs w:val="24"/>
        </w:rPr>
        <w:t xml:space="preserve"> were kept </w:t>
      </w:r>
      <w:r w:rsidR="00E11587">
        <w:rPr>
          <w:rFonts w:asciiTheme="majorBidi" w:hAnsiTheme="majorBidi" w:cstheme="majorBidi"/>
          <w:sz w:val="24"/>
          <w:szCs w:val="24"/>
        </w:rPr>
        <w:t>for further</w:t>
      </w:r>
      <w:r>
        <w:rPr>
          <w:rFonts w:asciiTheme="majorBidi" w:hAnsiTheme="majorBidi" w:cstheme="majorBidi"/>
          <w:sz w:val="24"/>
          <w:szCs w:val="24"/>
        </w:rPr>
        <w:t xml:space="preserve"> evaluat</w:t>
      </w:r>
      <w:r w:rsidR="00E11587">
        <w:rPr>
          <w:rFonts w:asciiTheme="majorBidi" w:hAnsiTheme="majorBidi" w:cstheme="majorBidi"/>
          <w:sz w:val="24"/>
          <w:szCs w:val="24"/>
        </w:rPr>
        <w:t>ion</w:t>
      </w:r>
      <w:r>
        <w:rPr>
          <w:rFonts w:asciiTheme="majorBidi" w:hAnsiTheme="majorBidi" w:cstheme="majorBidi"/>
          <w:sz w:val="24"/>
          <w:szCs w:val="24"/>
        </w:rPr>
        <w:t>.  Figure 1 shows the final code template established after refining and modifying the initial codes and themes.  The final themes were based on the research objective and interview questions</w:t>
      </w:r>
      <w:r w:rsidR="00E11587">
        <w:rPr>
          <w:rFonts w:asciiTheme="majorBidi" w:hAnsiTheme="majorBidi" w:cstheme="majorBidi"/>
          <w:sz w:val="24"/>
          <w:szCs w:val="24"/>
        </w:rPr>
        <w:t>,</w:t>
      </w:r>
      <w:r>
        <w:rPr>
          <w:rFonts w:asciiTheme="majorBidi" w:hAnsiTheme="majorBidi" w:cstheme="majorBidi"/>
          <w:sz w:val="24"/>
          <w:szCs w:val="24"/>
        </w:rPr>
        <w:t xml:space="preserve"> which served as the source for interpretation of the study outcomes and comparison of the finding</w:t>
      </w:r>
      <w:r w:rsidR="00E11587">
        <w:rPr>
          <w:rFonts w:asciiTheme="majorBidi" w:hAnsiTheme="majorBidi" w:cstheme="majorBidi"/>
          <w:sz w:val="24"/>
          <w:szCs w:val="24"/>
        </w:rPr>
        <w:t>s</w:t>
      </w:r>
      <w:r>
        <w:rPr>
          <w:rFonts w:asciiTheme="majorBidi" w:hAnsiTheme="majorBidi" w:cstheme="majorBidi"/>
          <w:sz w:val="24"/>
          <w:szCs w:val="24"/>
        </w:rPr>
        <w:t xml:space="preserve"> among the study cases.  The final themes in relation to the </w:t>
      </w:r>
      <w:r w:rsidR="004A2198">
        <w:rPr>
          <w:rFonts w:asciiTheme="majorBidi" w:hAnsiTheme="majorBidi" w:cstheme="majorBidi"/>
          <w:sz w:val="24"/>
          <w:szCs w:val="24"/>
        </w:rPr>
        <w:t>spin-off</w:t>
      </w:r>
      <w:r>
        <w:rPr>
          <w:rFonts w:asciiTheme="majorBidi" w:hAnsiTheme="majorBidi" w:cstheme="majorBidi"/>
          <w:sz w:val="24"/>
          <w:szCs w:val="24"/>
        </w:rPr>
        <w:t xml:space="preserve"> team were prior network experience, management skills, t</w:t>
      </w:r>
      <w:r w:rsidRPr="007F1C3F">
        <w:rPr>
          <w:rFonts w:asciiTheme="majorBidi" w:hAnsiTheme="majorBidi" w:cstheme="majorBidi"/>
          <w:sz w:val="24"/>
          <w:szCs w:val="24"/>
        </w:rPr>
        <w:t>eam diversification skills and functions</w:t>
      </w:r>
      <w:r>
        <w:rPr>
          <w:rFonts w:asciiTheme="majorBidi" w:hAnsiTheme="majorBidi" w:cstheme="majorBidi"/>
          <w:sz w:val="24"/>
          <w:szCs w:val="24"/>
        </w:rPr>
        <w:t xml:space="preserve"> and pre</w:t>
      </w:r>
      <w:r w:rsidR="005B4DE1">
        <w:rPr>
          <w:rFonts w:asciiTheme="majorBidi" w:hAnsiTheme="majorBidi" w:cstheme="majorBidi"/>
          <w:sz w:val="24"/>
          <w:szCs w:val="24"/>
        </w:rPr>
        <w:t xml:space="preserve">vious </w:t>
      </w:r>
      <w:r>
        <w:rPr>
          <w:rFonts w:asciiTheme="majorBidi" w:hAnsiTheme="majorBidi" w:cstheme="majorBidi"/>
          <w:sz w:val="24"/>
          <w:szCs w:val="24"/>
        </w:rPr>
        <w:t>start</w:t>
      </w:r>
      <w:r w:rsidR="00E11587">
        <w:rPr>
          <w:rFonts w:asciiTheme="majorBidi" w:hAnsiTheme="majorBidi" w:cstheme="majorBidi"/>
          <w:sz w:val="24"/>
          <w:szCs w:val="24"/>
        </w:rPr>
        <w:t>-</w:t>
      </w:r>
      <w:r>
        <w:rPr>
          <w:rFonts w:asciiTheme="majorBidi" w:hAnsiTheme="majorBidi" w:cstheme="majorBidi"/>
          <w:sz w:val="24"/>
          <w:szCs w:val="24"/>
        </w:rPr>
        <w:t>up expertise.  Themes related to parent company support were found to be protective and supportive levels.</w:t>
      </w:r>
    </w:p>
    <w:p w:rsidR="00263080" w:rsidRPr="00B34E91" w:rsidRDefault="00F95922" w:rsidP="00263080">
      <w:pPr>
        <w:spacing w:line="480" w:lineRule="auto"/>
        <w:jc w:val="center"/>
        <w:rPr>
          <w:rFonts w:asciiTheme="majorBidi" w:hAnsiTheme="majorBidi" w:cstheme="majorBidi"/>
          <w:sz w:val="24"/>
          <w:szCs w:val="24"/>
        </w:rPr>
      </w:pPr>
      <w:r>
        <w:rPr>
          <w:rFonts w:asciiTheme="majorBidi" w:hAnsiTheme="majorBidi" w:cstheme="majorBidi"/>
          <w:noProof/>
          <w:sz w:val="24"/>
          <w:szCs w:val="24"/>
        </w:rPr>
        <mc:AlternateContent>
          <mc:Choice Requires="wpg">
            <w:drawing>
              <wp:inline distT="0" distB="0" distL="0" distR="0">
                <wp:extent cx="6113145" cy="1664335"/>
                <wp:effectExtent l="19050" t="17780" r="20955" b="13335"/>
                <wp:docPr id="5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1664335"/>
                          <a:chOff x="5334" y="27432"/>
                          <a:chExt cx="85344" cy="17487"/>
                        </a:xfrm>
                      </wpg:grpSpPr>
                      <wps:wsp>
                        <wps:cNvPr id="59" name="Oval 3"/>
                        <wps:cNvSpPr>
                          <a:spLocks noChangeArrowheads="1"/>
                        </wps:cNvSpPr>
                        <wps:spPr bwMode="auto">
                          <a:xfrm>
                            <a:off x="43434" y="30480"/>
                            <a:ext cx="16764" cy="11430"/>
                          </a:xfrm>
                          <a:prstGeom prst="ellipse">
                            <a:avLst/>
                          </a:prstGeom>
                          <a:solidFill>
                            <a:schemeClr val="lt1">
                              <a:lumMod val="100000"/>
                              <a:lumOff val="0"/>
                            </a:schemeClr>
                          </a:solidFill>
                          <a:ln w="25400">
                            <a:solidFill>
                              <a:schemeClr val="accent1">
                                <a:lumMod val="100000"/>
                                <a:lumOff val="0"/>
                              </a:schemeClr>
                            </a:solidFill>
                            <a:round/>
                            <a:headEnd/>
                            <a:tailEnd/>
                          </a:ln>
                        </wps:spPr>
                        <wps:txbx>
                          <w:txbxContent>
                            <w:p w:rsidR="00C204CD" w:rsidRPr="00850A5A" w:rsidRDefault="00C204CD" w:rsidP="00F036CB">
                              <w:pPr>
                                <w:pStyle w:val="NormalWeb"/>
                                <w:spacing w:before="0" w:beforeAutospacing="0" w:after="0" w:afterAutospacing="0"/>
                                <w:jc w:val="center"/>
                                <w:rPr>
                                  <w:sz w:val="20"/>
                                </w:rPr>
                              </w:pPr>
                              <w:r>
                                <w:rPr>
                                  <w:rFonts w:asciiTheme="minorHAnsi" w:hAnsi="Calibri" w:cstheme="minorBidi"/>
                                  <w:color w:val="000000" w:themeColor="dark1"/>
                                  <w:kern w:val="24"/>
                                  <w:sz w:val="28"/>
                                  <w:szCs w:val="36"/>
                                </w:rPr>
                                <w:t>Spin-off</w:t>
                              </w:r>
                              <w:r w:rsidRPr="00267E9A">
                                <w:rPr>
                                  <w:rFonts w:asciiTheme="minorHAnsi" w:hAnsi="Calibri" w:cstheme="minorBidi"/>
                                  <w:color w:val="000000" w:themeColor="dark1"/>
                                  <w:kern w:val="24"/>
                                  <w:sz w:val="28"/>
                                  <w:szCs w:val="36"/>
                                </w:rPr>
                                <w:t xml:space="preserve"> </w:t>
                              </w:r>
                              <w:r>
                                <w:rPr>
                                  <w:rFonts w:asciiTheme="minorHAnsi" w:hAnsi="Calibri" w:cstheme="minorBidi"/>
                                  <w:color w:val="000000" w:themeColor="dark1"/>
                                  <w:kern w:val="24"/>
                                  <w:sz w:val="28"/>
                                  <w:szCs w:val="36"/>
                                </w:rPr>
                                <w:t>creation process</w:t>
                              </w:r>
                            </w:p>
                          </w:txbxContent>
                        </wps:txbx>
                        <wps:bodyPr rot="0" vert="horz" wrap="square" lIns="91440" tIns="45720" rIns="91440" bIns="45720" anchor="ctr" anchorCtr="0" upright="1">
                          <a:noAutofit/>
                        </wps:bodyPr>
                      </wps:wsp>
                      <wps:wsp>
                        <wps:cNvPr id="60" name="Elbow Connector 4"/>
                        <wps:cNvCnPr>
                          <a:cxnSpLocks noChangeShapeType="1"/>
                        </wps:cNvCnPr>
                        <wps:spPr bwMode="auto">
                          <a:xfrm rot="10800000" flipV="1">
                            <a:off x="34290" y="36195"/>
                            <a:ext cx="9144" cy="4953"/>
                          </a:xfrm>
                          <a:prstGeom prst="bentConnector3">
                            <a:avLst>
                              <a:gd name="adj1" fmla="val 50000"/>
                            </a:avLst>
                          </a:prstGeom>
                          <a:noFill/>
                          <a:ln w="9525">
                            <a:solidFill>
                              <a:schemeClr val="accent1">
                                <a:lumMod val="95000"/>
                                <a:lumOff val="0"/>
                              </a:schemeClr>
                            </a:solidFill>
                            <a:miter lim="800000"/>
                            <a:headEnd/>
                            <a:tailEnd/>
                          </a:ln>
                          <a:extLst>
                            <a:ext uri="{909E8E84-426E-40DD-AFC4-6F175D3DCCD1}">
                              <a14:hiddenFill xmlns:a14="http://schemas.microsoft.com/office/drawing/2010/main">
                                <a:noFill/>
                              </a14:hiddenFill>
                            </a:ext>
                          </a:extLst>
                        </wps:spPr>
                        <wps:bodyPr/>
                      </wps:wsp>
                      <wps:wsp>
                        <wps:cNvPr id="61" name="Text Box 5"/>
                        <wps:cNvSpPr txBox="1">
                          <a:spLocks noChangeArrowheads="1"/>
                        </wps:cNvSpPr>
                        <wps:spPr bwMode="auto">
                          <a:xfrm>
                            <a:off x="5334" y="31242"/>
                            <a:ext cx="28953" cy="13677"/>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C204CD" w:rsidRPr="00D139B4" w:rsidRDefault="00C204CD" w:rsidP="00263080">
                              <w:pPr>
                                <w:pStyle w:val="NormalWeb"/>
                                <w:spacing w:before="0" w:beforeAutospacing="0" w:after="0" w:afterAutospacing="0"/>
                                <w:rPr>
                                  <w:sz w:val="20"/>
                                  <w:szCs w:val="20"/>
                                </w:rPr>
                              </w:pPr>
                              <w:r>
                                <w:rPr>
                                  <w:rFonts w:asciiTheme="minorHAnsi" w:hAnsi="Calibri" w:cstheme="minorBidi"/>
                                  <w:b/>
                                  <w:bCs/>
                                  <w:color w:val="000000" w:themeColor="dark1"/>
                                  <w:kern w:val="24"/>
                                  <w:sz w:val="20"/>
                                  <w:szCs w:val="20"/>
                                </w:rPr>
                                <w:t>Spin-off</w:t>
                              </w:r>
                              <w:r w:rsidRPr="00D139B4">
                                <w:rPr>
                                  <w:rFonts w:asciiTheme="minorHAnsi" w:hAnsi="Calibri" w:cstheme="minorBidi"/>
                                  <w:b/>
                                  <w:bCs/>
                                  <w:color w:val="000000" w:themeColor="dark1"/>
                                  <w:kern w:val="24"/>
                                  <w:sz w:val="20"/>
                                  <w:szCs w:val="20"/>
                                </w:rPr>
                                <w:t xml:space="preserve"> team</w:t>
                              </w:r>
                            </w:p>
                            <w:p w:rsidR="00C204CD" w:rsidRPr="00D139B4"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 xml:space="preserve">- </w:t>
                              </w:r>
                              <w:r w:rsidRPr="00D139B4">
                                <w:rPr>
                                  <w:rFonts w:asciiTheme="minorHAnsi" w:hAnsi="Calibri" w:cstheme="minorBidi"/>
                                  <w:color w:val="000000" w:themeColor="dark1"/>
                                  <w:kern w:val="24"/>
                                  <w:sz w:val="20"/>
                                  <w:szCs w:val="20"/>
                                </w:rPr>
                                <w:t xml:space="preserve">Prior network experience </w:t>
                              </w:r>
                            </w:p>
                            <w:p w:rsidR="00C204CD" w:rsidRPr="00D139B4"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w:t>
                              </w:r>
                              <w:r w:rsidRPr="00D139B4">
                                <w:rPr>
                                  <w:rFonts w:asciiTheme="minorHAnsi" w:hAnsi="Calibri" w:cstheme="minorBidi"/>
                                  <w:color w:val="000000" w:themeColor="dark1"/>
                                  <w:kern w:val="24"/>
                                  <w:sz w:val="20"/>
                                  <w:szCs w:val="20"/>
                                </w:rPr>
                                <w:t xml:space="preserve">Management skills/knowledge </w:t>
                              </w:r>
                            </w:p>
                            <w:p w:rsidR="00C204CD"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w:t>
                              </w:r>
                              <w:r>
                                <w:rPr>
                                  <w:rFonts w:asciiTheme="minorHAnsi" w:hAnsi="Calibri" w:cstheme="minorBidi"/>
                                  <w:color w:val="000000" w:themeColor="dark1"/>
                                  <w:kern w:val="24"/>
                                  <w:sz w:val="20"/>
                                  <w:szCs w:val="20"/>
                                </w:rPr>
                                <w:t xml:space="preserve">Team </w:t>
                              </w:r>
                              <w:r w:rsidRPr="00B7343A">
                                <w:rPr>
                                  <w:rFonts w:asciiTheme="minorHAnsi" w:hAnsi="Calibri" w:cstheme="minorBidi"/>
                                  <w:color w:val="000000" w:themeColor="dark1"/>
                                  <w:kern w:val="24"/>
                                  <w:sz w:val="20"/>
                                  <w:szCs w:val="20"/>
                                </w:rPr>
                                <w:t>diversification</w:t>
                              </w:r>
                              <w:r w:rsidRPr="00FB29C8">
                                <w:rPr>
                                  <w:rFonts w:asciiTheme="minorHAnsi" w:hAnsi="Calibri" w:cstheme="minorBidi"/>
                                  <w:color w:val="000000" w:themeColor="dark1"/>
                                  <w:kern w:val="24"/>
                                  <w:sz w:val="20"/>
                                  <w:szCs w:val="20"/>
                                </w:rPr>
                                <w:t xml:space="preserve"> skills and functions</w:t>
                              </w:r>
                            </w:p>
                            <w:p w:rsidR="00C204CD" w:rsidRPr="0049589E" w:rsidRDefault="00C204CD" w:rsidP="00263080">
                              <w:pPr>
                                <w:pStyle w:val="NormalWeb"/>
                                <w:spacing w:before="0" w:beforeAutospacing="0" w:after="0" w:afterAutospacing="0"/>
                                <w:rPr>
                                  <w:rFonts w:asciiTheme="minorHAnsi" w:hAnsi="Calibri" w:cstheme="minorBidi"/>
                                  <w:color w:val="000000" w:themeColor="dark1"/>
                                  <w:kern w:val="24"/>
                                  <w:sz w:val="20"/>
                                  <w:szCs w:val="20"/>
                                </w:rPr>
                              </w:pPr>
                              <w:r w:rsidRPr="0049589E">
                                <w:rPr>
                                  <w:rFonts w:asciiTheme="minorHAnsi" w:hAnsi="Calibri" w:cstheme="minorBidi"/>
                                  <w:color w:val="000000" w:themeColor="dark1"/>
                                  <w:kern w:val="24"/>
                                  <w:sz w:val="20"/>
                                  <w:szCs w:val="20"/>
                                </w:rPr>
                                <w:t xml:space="preserve">- Prior start up experience (Beta and </w:t>
                              </w:r>
                              <w:r>
                                <w:rPr>
                                  <w:rFonts w:asciiTheme="minorHAnsi" w:hAnsi="Calibri" w:cstheme="minorBidi"/>
                                  <w:color w:val="000000" w:themeColor="dark1"/>
                                  <w:kern w:val="24"/>
                                  <w:sz w:val="20"/>
                                  <w:szCs w:val="20"/>
                                </w:rPr>
                                <w:t>Gamma</w:t>
                              </w:r>
                              <w:r w:rsidRPr="0049589E">
                                <w:rPr>
                                  <w:rFonts w:asciiTheme="minorHAnsi" w:hAnsi="Calibri" w:cstheme="minorBidi"/>
                                  <w:color w:val="000000" w:themeColor="dark1"/>
                                  <w:kern w:val="24"/>
                                  <w:sz w:val="20"/>
                                  <w:szCs w:val="20"/>
                                </w:rPr>
                                <w:t>)</w:t>
                              </w:r>
                            </w:p>
                          </w:txbxContent>
                        </wps:txbx>
                        <wps:bodyPr rot="0" vert="horz" wrap="square" lIns="91440" tIns="45720" rIns="91440" bIns="45720" anchor="t" anchorCtr="0" upright="1">
                          <a:noAutofit/>
                        </wps:bodyPr>
                      </wps:wsp>
                      <wps:wsp>
                        <wps:cNvPr id="62" name="Elbow Connector 6"/>
                        <wps:cNvCnPr>
                          <a:cxnSpLocks noChangeShapeType="1"/>
                        </wps:cNvCnPr>
                        <wps:spPr bwMode="auto">
                          <a:xfrm flipV="1">
                            <a:off x="60198" y="31242"/>
                            <a:ext cx="11430" cy="4953"/>
                          </a:xfrm>
                          <a:prstGeom prst="bentConnector3">
                            <a:avLst>
                              <a:gd name="adj1" fmla="val 50000"/>
                            </a:avLst>
                          </a:prstGeom>
                          <a:noFill/>
                          <a:ln w="9525">
                            <a:solidFill>
                              <a:schemeClr val="accent1">
                                <a:lumMod val="95000"/>
                                <a:lumOff val="0"/>
                              </a:schemeClr>
                            </a:solidFill>
                            <a:miter lim="800000"/>
                            <a:headEnd/>
                            <a:tailEnd/>
                          </a:ln>
                          <a:extLst>
                            <a:ext uri="{909E8E84-426E-40DD-AFC4-6F175D3DCCD1}">
                              <a14:hiddenFill xmlns:a14="http://schemas.microsoft.com/office/drawing/2010/main">
                                <a:noFill/>
                              </a14:hiddenFill>
                            </a:ext>
                          </a:extLst>
                        </wps:spPr>
                        <wps:bodyPr/>
                      </wps:wsp>
                      <wps:wsp>
                        <wps:cNvPr id="63" name="TextBox 11"/>
                        <wps:cNvSpPr txBox="1">
                          <a:spLocks noChangeArrowheads="1"/>
                        </wps:cNvSpPr>
                        <wps:spPr bwMode="auto">
                          <a:xfrm>
                            <a:off x="71636" y="27432"/>
                            <a:ext cx="19042" cy="91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C204CD" w:rsidRPr="00D139B4"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 xml:space="preserve">Parent </w:t>
                              </w:r>
                              <w:r>
                                <w:rPr>
                                  <w:rFonts w:asciiTheme="minorHAnsi" w:hAnsi="Calibri" w:cstheme="minorBidi"/>
                                  <w:b/>
                                  <w:bCs/>
                                  <w:color w:val="000000" w:themeColor="dark1"/>
                                  <w:kern w:val="24"/>
                                  <w:sz w:val="20"/>
                                  <w:szCs w:val="20"/>
                                </w:rPr>
                                <w:t xml:space="preserve">company </w:t>
                              </w:r>
                              <w:r w:rsidRPr="00D139B4">
                                <w:rPr>
                                  <w:rFonts w:asciiTheme="minorHAnsi" w:hAnsi="Calibri" w:cstheme="minorBidi"/>
                                  <w:b/>
                                  <w:bCs/>
                                  <w:color w:val="000000" w:themeColor="dark1"/>
                                  <w:kern w:val="24"/>
                                  <w:sz w:val="20"/>
                                  <w:szCs w:val="20"/>
                                </w:rPr>
                                <w:t>support</w:t>
                              </w:r>
                            </w:p>
                            <w:p w:rsidR="00C204CD" w:rsidRPr="0049589E" w:rsidRDefault="00C204CD" w:rsidP="00263080">
                              <w:pPr>
                                <w:pStyle w:val="NormalWeb"/>
                                <w:spacing w:before="0" w:beforeAutospacing="0" w:after="0" w:afterAutospacing="0"/>
                                <w:rPr>
                                  <w:rFonts w:asciiTheme="minorHAnsi" w:hAnsi="Calibri" w:cstheme="minorBidi"/>
                                  <w:color w:val="000000" w:themeColor="dark1"/>
                                  <w:kern w:val="24"/>
                                  <w:sz w:val="20"/>
                                  <w:szCs w:val="20"/>
                                </w:rPr>
                              </w:pPr>
                              <w:r w:rsidRPr="0049589E">
                                <w:rPr>
                                  <w:rFonts w:asciiTheme="minorHAnsi" w:hAnsi="Calibri" w:cstheme="minorBidi"/>
                                  <w:color w:val="000000" w:themeColor="dark1"/>
                                  <w:kern w:val="24"/>
                                  <w:sz w:val="20"/>
                                  <w:szCs w:val="20"/>
                                </w:rPr>
                                <w:t xml:space="preserve">- </w:t>
                              </w:r>
                              <w:r w:rsidRPr="00D139B4">
                                <w:rPr>
                                  <w:rFonts w:asciiTheme="minorHAnsi" w:hAnsi="Calibri" w:cstheme="minorBidi"/>
                                  <w:color w:val="000000" w:themeColor="dark1"/>
                                  <w:kern w:val="24"/>
                                  <w:sz w:val="20"/>
                                  <w:szCs w:val="20"/>
                                </w:rPr>
                                <w:t xml:space="preserve">Protective </w:t>
                              </w:r>
                            </w:p>
                            <w:p w:rsidR="00C204CD" w:rsidRPr="0049589E" w:rsidRDefault="00C204CD" w:rsidP="00263080">
                              <w:pPr>
                                <w:pStyle w:val="NormalWeb"/>
                                <w:spacing w:before="0" w:beforeAutospacing="0" w:after="0" w:afterAutospacing="0"/>
                                <w:rPr>
                                  <w:rFonts w:asciiTheme="minorHAnsi" w:hAnsi="Calibri" w:cstheme="minorBidi"/>
                                  <w:color w:val="000000" w:themeColor="dark1"/>
                                  <w:kern w:val="24"/>
                                  <w:sz w:val="20"/>
                                  <w:szCs w:val="20"/>
                                </w:rPr>
                              </w:pPr>
                              <w:r w:rsidRPr="0049589E">
                                <w:rPr>
                                  <w:rFonts w:asciiTheme="minorHAnsi" w:hAnsi="Calibri" w:cstheme="minorBidi"/>
                                  <w:color w:val="000000" w:themeColor="dark1"/>
                                  <w:kern w:val="24"/>
                                  <w:sz w:val="20"/>
                                  <w:szCs w:val="20"/>
                                </w:rPr>
                                <w:t xml:space="preserve">- </w:t>
                              </w:r>
                              <w:r w:rsidRPr="00D139B4">
                                <w:rPr>
                                  <w:rFonts w:asciiTheme="minorHAnsi" w:hAnsi="Calibri" w:cstheme="minorBidi"/>
                                  <w:color w:val="000000" w:themeColor="dark1"/>
                                  <w:kern w:val="24"/>
                                  <w:sz w:val="20"/>
                                  <w:szCs w:val="20"/>
                                </w:rPr>
                                <w:t xml:space="preserve">Supportive </w:t>
                              </w:r>
                            </w:p>
                          </w:txbxContent>
                        </wps:txbx>
                        <wps:bodyPr rot="0" vert="horz" wrap="square" lIns="91440" tIns="45720" rIns="91440" bIns="45720" anchor="t" anchorCtr="0" upright="1">
                          <a:noAutofit/>
                        </wps:bodyPr>
                      </wps:wsp>
                    </wpg:wgp>
                  </a:graphicData>
                </a:graphic>
              </wp:inline>
            </w:drawing>
          </mc:Choice>
          <mc:Fallback>
            <w:pict>
              <v:group id="Group 3" o:spid="_x0000_s1026" style="width:481.35pt;height:131.05pt;mso-position-horizontal-relative:char;mso-position-vertical-relative:line" coordorigin="5334,27432" coordsize="85344,17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">
                <v:oval id="Oval 3" o:spid="_x0000_s1027" style="position:absolute;left:43434;top:30480;width:16764;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YlksMA&#10;AADbAAAADwAAAGRycy9kb3ducmV2LnhtbESPQWsCMRSE7wX/Q3iCt5pVsOhqFBEKehG6EcHbY/Pc&#10;LG5e1k2q679vCoUeh5n5hllteteIB3Wh9qxgMs5AEJfe1FwpOOnP9zmIEJENNp5JwYsCbNaDtxXm&#10;xj/5ix5FrESCcMhRgY2xzaUMpSWHYexb4uRdfecwJtlV0nT4THDXyGmWfUiHNacFiy3tLJW34tsp&#10;ON4O2/19rjVVU1toNJf7Wc+UGg377RJEpD7+h//ae6NgtoDfL+kH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YlksMAAADbAAAADwAAAAAAAAAAAAAAAACYAgAAZHJzL2Rv&#10;d25yZXYueG1sUEsFBgAAAAAEAAQA9QAAAIgDAAAAAA==&#10;" fillcolor="white [3201]" strokecolor="#4f81bd [3204]" strokeweight="2pt">
                  <v:textbox>
                    <w:txbxContent>
                      <w:p w:rsidR="00C204CD" w:rsidRPr="00850A5A" w:rsidRDefault="00C204CD" w:rsidP="00F036CB">
                        <w:pPr>
                          <w:pStyle w:val="NormalWeb"/>
                          <w:spacing w:before="0" w:beforeAutospacing="0" w:after="0" w:afterAutospacing="0"/>
                          <w:jc w:val="center"/>
                          <w:rPr>
                            <w:sz w:val="20"/>
                          </w:rPr>
                        </w:pPr>
                        <w:r>
                          <w:rPr>
                            <w:rFonts w:asciiTheme="minorHAnsi" w:hAnsi="Calibri" w:cstheme="minorBidi"/>
                            <w:color w:val="000000" w:themeColor="dark1"/>
                            <w:kern w:val="24"/>
                            <w:sz w:val="28"/>
                            <w:szCs w:val="36"/>
                          </w:rPr>
                          <w:t>Spin-off</w:t>
                        </w:r>
                        <w:r w:rsidRPr="00267E9A">
                          <w:rPr>
                            <w:rFonts w:asciiTheme="minorHAnsi" w:hAnsi="Calibri" w:cstheme="minorBidi"/>
                            <w:color w:val="000000" w:themeColor="dark1"/>
                            <w:kern w:val="24"/>
                            <w:sz w:val="28"/>
                            <w:szCs w:val="36"/>
                          </w:rPr>
                          <w:t xml:space="preserve"> </w:t>
                        </w:r>
                        <w:r>
                          <w:rPr>
                            <w:rFonts w:asciiTheme="minorHAnsi" w:hAnsi="Calibri" w:cstheme="minorBidi"/>
                            <w:color w:val="000000" w:themeColor="dark1"/>
                            <w:kern w:val="24"/>
                            <w:sz w:val="28"/>
                            <w:szCs w:val="36"/>
                          </w:rPr>
                          <w:t>creation process</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 o:spid="_x0000_s1028" type="#_x0000_t34" style="position:absolute;left:34290;top:36195;width:9144;height:495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1Qf7sAAADbAAAADwAAAGRycy9kb3ducmV2LnhtbERPyQrCMBC9C/5DGMGbpoqIVKO4IHgS&#10;XPA8NGNbbSYlibX+vTkIHh9vX6xaU4mGnC8tKxgNExDEmdUl5wqul/1gBsIHZI2VZVLwIQ+rZbez&#10;wFTbN5+oOYdcxBD2KSooQqhTKX1WkEE/tDVx5O7WGQwRulxqh+8Ybio5TpKpNFhybCiwpm1B2fP8&#10;MgpuVn42ry1NRscHJtdmfN81TirV77XrOYhAbfiLf+6DVjCN6+OX+APk8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AvVB/uwAAANsAAAAPAAAAAAAAAAAAAAAAAKECAABk&#10;cnMvZG93bnJldi54bWxQSwUGAAAAAAQABAD5AAAAiQMAAAAA&#10;" strokecolor="#4579b8 [3044]"/>
                <v:shapetype id="_x0000_t202" coordsize="21600,21600" o:spt="202" path="m,l,21600r21600,l21600,xe">
                  <v:stroke joinstyle="miter"/>
                  <v:path gradientshapeok="t" o:connecttype="rect"/>
                </v:shapetype>
                <v:shape id="Text Box 5" o:spid="_x0000_s1029" type="#_x0000_t202" style="position:absolute;left:5334;top:31242;width:28953;height:13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w888YA&#10;AADbAAAADwAAAGRycy9kb3ducmV2LnhtbESP3WrCQBSE7wt9h+UIvSm6sRSR6CoSCLSQUvxBvDzN&#10;nmaD2bMhu9U0T98tCF4OM/MNs1z3thEX6nztWMF0koAgLp2uuVJw2OfjOQgfkDU2jknBL3lYrx4f&#10;lphqd+UtXXahEhHCPkUFJoQ2ldKXhiz6iWuJo/ftOoshyq6SusNrhNtGviTJTFqsOS4YbCkzVJ53&#10;P1YBfpqv2g8fzZCdeJO/vxZ4fC6Uehr1mwWIQH24h2/tN61gNoX/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w888YAAADbAAAADwAAAAAAAAAAAAAAAACYAgAAZHJz&#10;L2Rvd25yZXYueG1sUEsFBgAAAAAEAAQA9QAAAIsDAAAAAA==&#10;" fillcolor="white [3201]" strokecolor="black [3200]" strokeweight="2pt">
                  <v:textbox>
                    <w:txbxContent>
                      <w:p w:rsidR="00C204CD" w:rsidRPr="00D139B4" w:rsidRDefault="00C204CD" w:rsidP="00263080">
                        <w:pPr>
                          <w:pStyle w:val="NormalWeb"/>
                          <w:spacing w:before="0" w:beforeAutospacing="0" w:after="0" w:afterAutospacing="0"/>
                          <w:rPr>
                            <w:sz w:val="20"/>
                            <w:szCs w:val="20"/>
                          </w:rPr>
                        </w:pPr>
                        <w:r>
                          <w:rPr>
                            <w:rFonts w:asciiTheme="minorHAnsi" w:hAnsi="Calibri" w:cstheme="minorBidi"/>
                            <w:b/>
                            <w:bCs/>
                            <w:color w:val="000000" w:themeColor="dark1"/>
                            <w:kern w:val="24"/>
                            <w:sz w:val="20"/>
                            <w:szCs w:val="20"/>
                          </w:rPr>
                          <w:t>Spin-off</w:t>
                        </w:r>
                        <w:r w:rsidRPr="00D139B4">
                          <w:rPr>
                            <w:rFonts w:asciiTheme="minorHAnsi" w:hAnsi="Calibri" w:cstheme="minorBidi"/>
                            <w:b/>
                            <w:bCs/>
                            <w:color w:val="000000" w:themeColor="dark1"/>
                            <w:kern w:val="24"/>
                            <w:sz w:val="20"/>
                            <w:szCs w:val="20"/>
                          </w:rPr>
                          <w:t xml:space="preserve"> team</w:t>
                        </w:r>
                      </w:p>
                      <w:p w:rsidR="00C204CD" w:rsidRPr="00D139B4"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 xml:space="preserve">- </w:t>
                        </w:r>
                        <w:r w:rsidRPr="00D139B4">
                          <w:rPr>
                            <w:rFonts w:asciiTheme="minorHAnsi" w:hAnsi="Calibri" w:cstheme="minorBidi"/>
                            <w:color w:val="000000" w:themeColor="dark1"/>
                            <w:kern w:val="24"/>
                            <w:sz w:val="20"/>
                            <w:szCs w:val="20"/>
                          </w:rPr>
                          <w:t xml:space="preserve">Prior network experience </w:t>
                        </w:r>
                      </w:p>
                      <w:p w:rsidR="00C204CD" w:rsidRPr="00D139B4"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w:t>
                        </w:r>
                        <w:r w:rsidRPr="00D139B4">
                          <w:rPr>
                            <w:rFonts w:asciiTheme="minorHAnsi" w:hAnsi="Calibri" w:cstheme="minorBidi"/>
                            <w:color w:val="000000" w:themeColor="dark1"/>
                            <w:kern w:val="24"/>
                            <w:sz w:val="20"/>
                            <w:szCs w:val="20"/>
                          </w:rPr>
                          <w:t xml:space="preserve">Management skills/knowledge </w:t>
                        </w:r>
                      </w:p>
                      <w:p w:rsidR="00C204CD"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w:t>
                        </w:r>
                        <w:r>
                          <w:rPr>
                            <w:rFonts w:asciiTheme="minorHAnsi" w:hAnsi="Calibri" w:cstheme="minorBidi"/>
                            <w:color w:val="000000" w:themeColor="dark1"/>
                            <w:kern w:val="24"/>
                            <w:sz w:val="20"/>
                            <w:szCs w:val="20"/>
                          </w:rPr>
                          <w:t xml:space="preserve">Team </w:t>
                        </w:r>
                        <w:r w:rsidRPr="00B7343A">
                          <w:rPr>
                            <w:rFonts w:asciiTheme="minorHAnsi" w:hAnsi="Calibri" w:cstheme="minorBidi"/>
                            <w:color w:val="000000" w:themeColor="dark1"/>
                            <w:kern w:val="24"/>
                            <w:sz w:val="20"/>
                            <w:szCs w:val="20"/>
                          </w:rPr>
                          <w:t>diversification</w:t>
                        </w:r>
                        <w:r w:rsidRPr="00FB29C8">
                          <w:rPr>
                            <w:rFonts w:asciiTheme="minorHAnsi" w:hAnsi="Calibri" w:cstheme="minorBidi"/>
                            <w:color w:val="000000" w:themeColor="dark1"/>
                            <w:kern w:val="24"/>
                            <w:sz w:val="20"/>
                            <w:szCs w:val="20"/>
                          </w:rPr>
                          <w:t xml:space="preserve"> skills and functions</w:t>
                        </w:r>
                      </w:p>
                      <w:p w:rsidR="00C204CD" w:rsidRPr="0049589E" w:rsidRDefault="00C204CD" w:rsidP="00263080">
                        <w:pPr>
                          <w:pStyle w:val="NormalWeb"/>
                          <w:spacing w:before="0" w:beforeAutospacing="0" w:after="0" w:afterAutospacing="0"/>
                          <w:rPr>
                            <w:rFonts w:asciiTheme="minorHAnsi" w:hAnsi="Calibri" w:cstheme="minorBidi"/>
                            <w:color w:val="000000" w:themeColor="dark1"/>
                            <w:kern w:val="24"/>
                            <w:sz w:val="20"/>
                            <w:szCs w:val="20"/>
                          </w:rPr>
                        </w:pPr>
                        <w:r w:rsidRPr="0049589E">
                          <w:rPr>
                            <w:rFonts w:asciiTheme="minorHAnsi" w:hAnsi="Calibri" w:cstheme="minorBidi"/>
                            <w:color w:val="000000" w:themeColor="dark1"/>
                            <w:kern w:val="24"/>
                            <w:sz w:val="20"/>
                            <w:szCs w:val="20"/>
                          </w:rPr>
                          <w:t xml:space="preserve">- Prior start up experience (Beta and </w:t>
                        </w:r>
                        <w:r>
                          <w:rPr>
                            <w:rFonts w:asciiTheme="minorHAnsi" w:hAnsi="Calibri" w:cstheme="minorBidi"/>
                            <w:color w:val="000000" w:themeColor="dark1"/>
                            <w:kern w:val="24"/>
                            <w:sz w:val="20"/>
                            <w:szCs w:val="20"/>
                          </w:rPr>
                          <w:t>Gamma</w:t>
                        </w:r>
                        <w:r w:rsidRPr="0049589E">
                          <w:rPr>
                            <w:rFonts w:asciiTheme="minorHAnsi" w:hAnsi="Calibri" w:cstheme="minorBidi"/>
                            <w:color w:val="000000" w:themeColor="dark1"/>
                            <w:kern w:val="24"/>
                            <w:sz w:val="20"/>
                            <w:szCs w:val="20"/>
                          </w:rPr>
                          <w:t>)</w:t>
                        </w:r>
                      </w:p>
                    </w:txbxContent>
                  </v:textbox>
                </v:shape>
                <v:shape id="Elbow Connector 6" o:spid="_x0000_s1030" type="#_x0000_t34" style="position:absolute;left:60198;top:31242;width:11430;height:495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KZsMAAADbAAAADwAAAGRycy9kb3ducmV2LnhtbESP0YrCMBRE34X9h3CFfdNUd61SjbII&#10;iyuIUPUDrs21rTY3pclq/XsjCD4OM3OGmS1aU4krNa60rGDQj0AQZ1aXnCs47H97ExDOI2usLJOC&#10;OzlYzD86M0y0vXFK153PRYCwS1BB4X2dSOmyggy6vq2Jg3eyjUEfZJNL3eAtwE0lh1EUS4Mlh4UC&#10;a1oWlF12/0bB0lXxdv0tj6f1eDNKx18rPtcrpT677c8UhKfWv8Ov9p9WEA/h+SX8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DymbDAAAA2wAAAA8AAAAAAAAAAAAA&#10;AAAAoQIAAGRycy9kb3ducmV2LnhtbFBLBQYAAAAABAAEAPkAAACRAwAAAAA=&#10;" strokecolor="#4579b8 [3044]"/>
                <v:shape id="TextBox 11" o:spid="_x0000_s1031" type="#_x0000_t202" style="position:absolute;left:71636;top:27432;width:19042;height:9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HH8YA&#10;AADbAAAADwAAAGRycy9kb3ducmV2LnhtbESP3WrCQBSE7wt9h+UUvCl1U5VQUjdBBKEFi/hD6eVp&#10;9pgNZs+G7FajT98VBC+HmfmGmRa9bcSROl87VvA6TEAQl07XXCnYbRcvbyB8QNbYOCYFZ/JQ5I8P&#10;U8y0O/GajptQiQhhn6ECE0KbSelLQxb90LXE0du7zmKIsquk7vAU4baRoyRJpcWa44LBluaGysPm&#10;zyrAlfmt/eWrucx/eLb4nCzx+3mp1OCpn72DCNSHe/jW/tAK0jFcv8Qf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IHH8YAAADbAAAADwAAAAAAAAAAAAAAAACYAgAAZHJz&#10;L2Rvd25yZXYueG1sUEsFBgAAAAAEAAQA9QAAAIsDAAAAAA==&#10;" fillcolor="white [3201]" strokecolor="black [3200]" strokeweight="2pt">
                  <v:textbox>
                    <w:txbxContent>
                      <w:p w:rsidR="00C204CD" w:rsidRPr="00D139B4" w:rsidRDefault="00C204CD" w:rsidP="00263080">
                        <w:pPr>
                          <w:pStyle w:val="NormalWeb"/>
                          <w:spacing w:before="0" w:beforeAutospacing="0" w:after="0" w:afterAutospacing="0"/>
                          <w:rPr>
                            <w:sz w:val="20"/>
                            <w:szCs w:val="20"/>
                          </w:rPr>
                        </w:pPr>
                        <w:r w:rsidRPr="00D139B4">
                          <w:rPr>
                            <w:rFonts w:asciiTheme="minorHAnsi" w:hAnsi="Calibri" w:cstheme="minorBidi"/>
                            <w:b/>
                            <w:bCs/>
                            <w:color w:val="000000" w:themeColor="dark1"/>
                            <w:kern w:val="24"/>
                            <w:sz w:val="20"/>
                            <w:szCs w:val="20"/>
                          </w:rPr>
                          <w:t xml:space="preserve">Parent </w:t>
                        </w:r>
                        <w:r>
                          <w:rPr>
                            <w:rFonts w:asciiTheme="minorHAnsi" w:hAnsi="Calibri" w:cstheme="minorBidi"/>
                            <w:b/>
                            <w:bCs/>
                            <w:color w:val="000000" w:themeColor="dark1"/>
                            <w:kern w:val="24"/>
                            <w:sz w:val="20"/>
                            <w:szCs w:val="20"/>
                          </w:rPr>
                          <w:t xml:space="preserve">company </w:t>
                        </w:r>
                        <w:r w:rsidRPr="00D139B4">
                          <w:rPr>
                            <w:rFonts w:asciiTheme="minorHAnsi" w:hAnsi="Calibri" w:cstheme="minorBidi"/>
                            <w:b/>
                            <w:bCs/>
                            <w:color w:val="000000" w:themeColor="dark1"/>
                            <w:kern w:val="24"/>
                            <w:sz w:val="20"/>
                            <w:szCs w:val="20"/>
                          </w:rPr>
                          <w:t>support</w:t>
                        </w:r>
                      </w:p>
                      <w:p w:rsidR="00C204CD" w:rsidRPr="0049589E" w:rsidRDefault="00C204CD" w:rsidP="00263080">
                        <w:pPr>
                          <w:pStyle w:val="NormalWeb"/>
                          <w:spacing w:before="0" w:beforeAutospacing="0" w:after="0" w:afterAutospacing="0"/>
                          <w:rPr>
                            <w:rFonts w:asciiTheme="minorHAnsi" w:hAnsi="Calibri" w:cstheme="minorBidi"/>
                            <w:color w:val="000000" w:themeColor="dark1"/>
                            <w:kern w:val="24"/>
                            <w:sz w:val="20"/>
                            <w:szCs w:val="20"/>
                          </w:rPr>
                        </w:pPr>
                        <w:r w:rsidRPr="0049589E">
                          <w:rPr>
                            <w:rFonts w:asciiTheme="minorHAnsi" w:hAnsi="Calibri" w:cstheme="minorBidi"/>
                            <w:color w:val="000000" w:themeColor="dark1"/>
                            <w:kern w:val="24"/>
                            <w:sz w:val="20"/>
                            <w:szCs w:val="20"/>
                          </w:rPr>
                          <w:t xml:space="preserve">- </w:t>
                        </w:r>
                        <w:r w:rsidRPr="00D139B4">
                          <w:rPr>
                            <w:rFonts w:asciiTheme="minorHAnsi" w:hAnsi="Calibri" w:cstheme="minorBidi"/>
                            <w:color w:val="000000" w:themeColor="dark1"/>
                            <w:kern w:val="24"/>
                            <w:sz w:val="20"/>
                            <w:szCs w:val="20"/>
                          </w:rPr>
                          <w:t xml:space="preserve">Protective </w:t>
                        </w:r>
                      </w:p>
                      <w:p w:rsidR="00C204CD" w:rsidRPr="0049589E" w:rsidRDefault="00C204CD" w:rsidP="00263080">
                        <w:pPr>
                          <w:pStyle w:val="NormalWeb"/>
                          <w:spacing w:before="0" w:beforeAutospacing="0" w:after="0" w:afterAutospacing="0"/>
                          <w:rPr>
                            <w:rFonts w:asciiTheme="minorHAnsi" w:hAnsi="Calibri" w:cstheme="minorBidi"/>
                            <w:color w:val="000000" w:themeColor="dark1"/>
                            <w:kern w:val="24"/>
                            <w:sz w:val="20"/>
                            <w:szCs w:val="20"/>
                          </w:rPr>
                        </w:pPr>
                        <w:r w:rsidRPr="0049589E">
                          <w:rPr>
                            <w:rFonts w:asciiTheme="minorHAnsi" w:hAnsi="Calibri" w:cstheme="minorBidi"/>
                            <w:color w:val="000000" w:themeColor="dark1"/>
                            <w:kern w:val="24"/>
                            <w:sz w:val="20"/>
                            <w:szCs w:val="20"/>
                          </w:rPr>
                          <w:t xml:space="preserve">- </w:t>
                        </w:r>
                        <w:r w:rsidRPr="00D139B4">
                          <w:rPr>
                            <w:rFonts w:asciiTheme="minorHAnsi" w:hAnsi="Calibri" w:cstheme="minorBidi"/>
                            <w:color w:val="000000" w:themeColor="dark1"/>
                            <w:kern w:val="24"/>
                            <w:sz w:val="20"/>
                            <w:szCs w:val="20"/>
                          </w:rPr>
                          <w:t xml:space="preserve">Supportive </w:t>
                        </w:r>
                      </w:p>
                    </w:txbxContent>
                  </v:textbox>
                </v:shape>
                <w10:anchorlock/>
              </v:group>
            </w:pict>
          </mc:Fallback>
        </mc:AlternateContent>
      </w:r>
    </w:p>
    <w:p w:rsidR="00263080" w:rsidRPr="00BA5C52" w:rsidRDefault="0066064B" w:rsidP="0066064B">
      <w:pPr>
        <w:pStyle w:val="Caption"/>
        <w:rPr>
          <w:rFonts w:asciiTheme="majorBidi" w:hAnsiTheme="majorBidi" w:cstheme="majorBidi"/>
          <w:b w:val="0"/>
          <w:bCs w:val="0"/>
          <w:color w:val="auto"/>
          <w:sz w:val="24"/>
          <w:szCs w:val="24"/>
        </w:rPr>
      </w:pPr>
      <w:bookmarkStart w:id="107" w:name="_Toc418329557"/>
      <w:r w:rsidRPr="00BA5C52">
        <w:rPr>
          <w:rFonts w:asciiTheme="majorBidi" w:hAnsiTheme="majorBidi" w:cstheme="majorBidi"/>
          <w:b w:val="0"/>
          <w:bCs w:val="0"/>
          <w:color w:val="auto"/>
          <w:sz w:val="24"/>
          <w:szCs w:val="24"/>
        </w:rPr>
        <w:t xml:space="preserve">Figure </w:t>
      </w:r>
      <w:r w:rsidR="007801C7" w:rsidRPr="00BA5C52">
        <w:rPr>
          <w:rFonts w:asciiTheme="majorBidi" w:hAnsiTheme="majorBidi" w:cstheme="majorBidi"/>
          <w:b w:val="0"/>
          <w:bCs w:val="0"/>
          <w:color w:val="auto"/>
          <w:sz w:val="24"/>
          <w:szCs w:val="24"/>
        </w:rPr>
        <w:fldChar w:fldCharType="begin"/>
      </w:r>
      <w:r w:rsidRPr="00BA5C52">
        <w:rPr>
          <w:rFonts w:asciiTheme="majorBidi" w:hAnsiTheme="majorBidi" w:cstheme="majorBidi"/>
          <w:b w:val="0"/>
          <w:bCs w:val="0"/>
          <w:color w:val="auto"/>
          <w:sz w:val="24"/>
          <w:szCs w:val="24"/>
        </w:rPr>
        <w:instrText xml:space="preserve"> SEQ Figure \* ARABIC </w:instrText>
      </w:r>
      <w:r w:rsidR="007801C7" w:rsidRPr="00BA5C52">
        <w:rPr>
          <w:rFonts w:asciiTheme="majorBidi" w:hAnsiTheme="majorBidi" w:cstheme="majorBidi"/>
          <w:b w:val="0"/>
          <w:bCs w:val="0"/>
          <w:color w:val="auto"/>
          <w:sz w:val="24"/>
          <w:szCs w:val="24"/>
        </w:rPr>
        <w:fldChar w:fldCharType="separate"/>
      </w:r>
      <w:r w:rsidR="00822A21" w:rsidRPr="00BA5C52">
        <w:rPr>
          <w:rFonts w:asciiTheme="majorBidi" w:hAnsiTheme="majorBidi" w:cstheme="majorBidi"/>
          <w:b w:val="0"/>
          <w:bCs w:val="0"/>
          <w:noProof/>
          <w:color w:val="auto"/>
          <w:sz w:val="24"/>
          <w:szCs w:val="24"/>
        </w:rPr>
        <w:t>1</w:t>
      </w:r>
      <w:r w:rsidR="007801C7" w:rsidRPr="00BA5C52">
        <w:rPr>
          <w:rFonts w:asciiTheme="majorBidi" w:hAnsiTheme="majorBidi" w:cstheme="majorBidi"/>
          <w:b w:val="0"/>
          <w:bCs w:val="0"/>
          <w:color w:val="auto"/>
          <w:sz w:val="24"/>
          <w:szCs w:val="24"/>
        </w:rPr>
        <w:fldChar w:fldCharType="end"/>
      </w:r>
      <w:r w:rsidR="00263080" w:rsidRPr="00BA5C52">
        <w:rPr>
          <w:rFonts w:asciiTheme="majorBidi" w:hAnsiTheme="majorBidi" w:cstheme="majorBidi"/>
          <w:b w:val="0"/>
          <w:bCs w:val="0"/>
          <w:i/>
          <w:color w:val="auto"/>
          <w:sz w:val="24"/>
          <w:szCs w:val="24"/>
        </w:rPr>
        <w:t xml:space="preserve"> </w:t>
      </w:r>
      <w:r w:rsidR="00263080" w:rsidRPr="00BA5C52">
        <w:rPr>
          <w:rFonts w:asciiTheme="majorBidi" w:hAnsiTheme="majorBidi" w:cstheme="majorBidi"/>
          <w:b w:val="0"/>
          <w:bCs w:val="0"/>
          <w:color w:val="auto"/>
          <w:sz w:val="24"/>
          <w:szCs w:val="24"/>
        </w:rPr>
        <w:t>Final code template (Template analysis)</w:t>
      </w:r>
      <w:bookmarkStart w:id="108" w:name="_Toc407627265"/>
      <w:bookmarkEnd w:id="107"/>
    </w:p>
    <w:p w:rsidR="0066064B" w:rsidRPr="00BA5C52" w:rsidRDefault="0066064B" w:rsidP="0066064B">
      <w:pPr>
        <w:rPr>
          <w:rFonts w:asciiTheme="majorBidi" w:hAnsiTheme="majorBidi" w:cstheme="majorBidi"/>
        </w:rPr>
      </w:pPr>
    </w:p>
    <w:p w:rsidR="00270573" w:rsidRPr="00BA5C52" w:rsidRDefault="00263080" w:rsidP="00BA5C52">
      <w:pPr>
        <w:pStyle w:val="Heading2"/>
        <w:spacing w:line="480" w:lineRule="auto"/>
        <w:rPr>
          <w:rFonts w:asciiTheme="majorBidi" w:hAnsiTheme="majorBidi"/>
          <w:color w:val="auto"/>
        </w:rPr>
      </w:pPr>
      <w:bookmarkStart w:id="109" w:name="_Toc418369321"/>
      <w:r w:rsidRPr="00BA5C52">
        <w:rPr>
          <w:rFonts w:asciiTheme="majorBidi" w:hAnsiTheme="majorBidi"/>
          <w:color w:val="auto"/>
        </w:rPr>
        <w:t>Methodology conclusion and summary</w:t>
      </w:r>
      <w:bookmarkEnd w:id="109"/>
    </w:p>
    <w:p w:rsidR="00263080" w:rsidRDefault="00263080" w:rsidP="00BA5C52">
      <w:pPr>
        <w:spacing w:line="480" w:lineRule="auto"/>
        <w:ind w:firstLine="720"/>
        <w:jc w:val="both"/>
        <w:rPr>
          <w:rFonts w:asciiTheme="majorBidi" w:hAnsiTheme="majorBidi" w:cstheme="majorBidi"/>
          <w:sz w:val="24"/>
          <w:szCs w:val="24"/>
        </w:rPr>
      </w:pPr>
      <w:r w:rsidRPr="005860C2">
        <w:rPr>
          <w:rFonts w:asciiTheme="majorBidi" w:hAnsiTheme="majorBidi" w:cstheme="majorBidi"/>
          <w:sz w:val="24"/>
          <w:szCs w:val="24"/>
        </w:rPr>
        <w:t xml:space="preserve">The current research is based on </w:t>
      </w:r>
      <w:r>
        <w:rPr>
          <w:rFonts w:asciiTheme="majorBidi" w:hAnsiTheme="majorBidi" w:cstheme="majorBidi"/>
          <w:sz w:val="24"/>
          <w:szCs w:val="24"/>
        </w:rPr>
        <w:t xml:space="preserve">a </w:t>
      </w:r>
      <w:r w:rsidRPr="005860C2">
        <w:rPr>
          <w:rFonts w:asciiTheme="majorBidi" w:hAnsiTheme="majorBidi" w:cstheme="majorBidi"/>
          <w:sz w:val="24"/>
          <w:szCs w:val="24"/>
        </w:rPr>
        <w:t xml:space="preserve">qualitative method, trying to understand the factors </w:t>
      </w:r>
      <w:r w:rsidR="00D67CB9">
        <w:rPr>
          <w:rFonts w:asciiTheme="majorBidi" w:hAnsiTheme="majorBidi" w:cstheme="majorBidi"/>
          <w:sz w:val="24"/>
          <w:szCs w:val="24"/>
        </w:rPr>
        <w:t>needed during</w:t>
      </w:r>
      <w:r w:rsidR="00E11587">
        <w:rPr>
          <w:rFonts w:asciiTheme="majorBidi" w:hAnsiTheme="majorBidi" w:cstheme="majorBidi"/>
          <w:sz w:val="24"/>
          <w:szCs w:val="24"/>
        </w:rPr>
        <w:t xml:space="preserve"> </w:t>
      </w:r>
      <w:r w:rsidR="004A2198">
        <w:rPr>
          <w:rFonts w:asciiTheme="majorBidi" w:hAnsiTheme="majorBidi" w:cstheme="majorBidi"/>
          <w:sz w:val="24"/>
          <w:szCs w:val="24"/>
        </w:rPr>
        <w:t>spin-off</w:t>
      </w:r>
      <w:r w:rsidRPr="005860C2">
        <w:rPr>
          <w:rFonts w:asciiTheme="majorBidi" w:hAnsiTheme="majorBidi" w:cstheme="majorBidi"/>
          <w:sz w:val="24"/>
          <w:szCs w:val="24"/>
        </w:rPr>
        <w:t xml:space="preserve"> creation</w:t>
      </w:r>
      <w:r w:rsidR="000811FC">
        <w:rPr>
          <w:rFonts w:asciiTheme="majorBidi" w:hAnsiTheme="majorBidi" w:cstheme="majorBidi"/>
          <w:sz w:val="24"/>
          <w:szCs w:val="24"/>
        </w:rPr>
        <w:t xml:space="preserve"> </w:t>
      </w:r>
      <w:r w:rsidR="00E11587">
        <w:rPr>
          <w:rFonts w:asciiTheme="majorBidi" w:hAnsiTheme="majorBidi" w:cstheme="majorBidi"/>
          <w:sz w:val="24"/>
          <w:szCs w:val="24"/>
        </w:rPr>
        <w:t xml:space="preserve">processes </w:t>
      </w:r>
      <w:r w:rsidRPr="005860C2">
        <w:rPr>
          <w:rFonts w:asciiTheme="majorBidi" w:hAnsiTheme="majorBidi" w:cstheme="majorBidi"/>
          <w:sz w:val="24"/>
          <w:szCs w:val="24"/>
        </w:rPr>
        <w:t>through participants</w:t>
      </w:r>
      <w:r>
        <w:rPr>
          <w:rFonts w:asciiTheme="majorBidi" w:hAnsiTheme="majorBidi" w:cstheme="majorBidi"/>
          <w:sz w:val="24"/>
          <w:szCs w:val="24"/>
        </w:rPr>
        <w:t>’</w:t>
      </w:r>
      <w:r w:rsidRPr="005860C2">
        <w:rPr>
          <w:rFonts w:asciiTheme="majorBidi" w:hAnsiTheme="majorBidi" w:cstheme="majorBidi"/>
          <w:sz w:val="24"/>
          <w:szCs w:val="24"/>
        </w:rPr>
        <w:t xml:space="preserve"> experience within </w:t>
      </w:r>
      <w:r>
        <w:rPr>
          <w:rFonts w:asciiTheme="majorBidi" w:hAnsiTheme="majorBidi" w:cstheme="majorBidi"/>
          <w:sz w:val="24"/>
          <w:szCs w:val="24"/>
        </w:rPr>
        <w:t>UAE,</w:t>
      </w:r>
      <w:r w:rsidRPr="005860C2">
        <w:rPr>
          <w:rFonts w:asciiTheme="majorBidi" w:hAnsiTheme="majorBidi" w:cstheme="majorBidi"/>
          <w:sz w:val="24"/>
          <w:szCs w:val="24"/>
        </w:rPr>
        <w:t xml:space="preserve"> using deep data collection method</w:t>
      </w:r>
      <w:r>
        <w:rPr>
          <w:rFonts w:asciiTheme="majorBidi" w:hAnsiTheme="majorBidi" w:cstheme="majorBidi"/>
          <w:sz w:val="24"/>
          <w:szCs w:val="24"/>
        </w:rPr>
        <w:t>s</w:t>
      </w:r>
      <w:r w:rsidRPr="005860C2">
        <w:rPr>
          <w:rFonts w:asciiTheme="majorBidi" w:hAnsiTheme="majorBidi" w:cstheme="majorBidi"/>
          <w:sz w:val="24"/>
          <w:szCs w:val="24"/>
        </w:rPr>
        <w:t xml:space="preserve"> and analyzed in an inductive </w:t>
      </w:r>
      <w:r>
        <w:rPr>
          <w:rFonts w:asciiTheme="majorBidi" w:hAnsiTheme="majorBidi" w:cstheme="majorBidi"/>
          <w:sz w:val="24"/>
          <w:szCs w:val="24"/>
        </w:rPr>
        <w:t>way</w:t>
      </w:r>
      <w:r w:rsidRPr="005860C2">
        <w:rPr>
          <w:rFonts w:asciiTheme="majorBidi" w:hAnsiTheme="majorBidi" w:cstheme="majorBidi"/>
          <w:sz w:val="24"/>
          <w:szCs w:val="24"/>
        </w:rPr>
        <w:t>.</w:t>
      </w:r>
    </w:p>
    <w:p w:rsidR="00263080"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This</w:t>
      </w:r>
      <w:r w:rsidRPr="00B34E91">
        <w:rPr>
          <w:rFonts w:asciiTheme="majorBidi" w:hAnsiTheme="majorBidi" w:cstheme="majorBidi"/>
          <w:sz w:val="24"/>
          <w:szCs w:val="24"/>
        </w:rPr>
        <w:t xml:space="preserve"> study seeks an in-depth exploration of the emerging corporate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phenomen</w:t>
      </w:r>
      <w:r w:rsidR="00E11587">
        <w:rPr>
          <w:rFonts w:asciiTheme="majorBidi" w:hAnsiTheme="majorBidi" w:cstheme="majorBidi"/>
          <w:sz w:val="24"/>
          <w:szCs w:val="24"/>
        </w:rPr>
        <w:t>on</w:t>
      </w:r>
      <w:r w:rsidRPr="00B34E91">
        <w:rPr>
          <w:rFonts w:asciiTheme="majorBidi" w:hAnsiTheme="majorBidi" w:cstheme="majorBidi"/>
          <w:sz w:val="24"/>
          <w:szCs w:val="24"/>
        </w:rPr>
        <w:t xml:space="preserve"> within specific organizational boundaries in the UAE </w:t>
      </w:r>
      <w:r>
        <w:rPr>
          <w:rFonts w:asciiTheme="majorBidi" w:hAnsiTheme="majorBidi" w:cstheme="majorBidi"/>
          <w:sz w:val="24"/>
          <w:szCs w:val="24"/>
        </w:rPr>
        <w:t>setting</w:t>
      </w:r>
      <w:r w:rsidRPr="00B34E91">
        <w:rPr>
          <w:rFonts w:asciiTheme="majorBidi" w:hAnsiTheme="majorBidi" w:cstheme="majorBidi"/>
          <w:sz w:val="24"/>
          <w:szCs w:val="24"/>
        </w:rPr>
        <w:t xml:space="preserve">; case study methodology is considered most suitable in answering the main research question of how a corporate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works independently from the parent company and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team</w:t>
      </w:r>
      <w:r w:rsidR="00E11587">
        <w:rPr>
          <w:rFonts w:asciiTheme="majorBidi" w:hAnsiTheme="majorBidi" w:cstheme="majorBidi"/>
          <w:sz w:val="24"/>
          <w:szCs w:val="24"/>
        </w:rPr>
        <w:t>’s</w:t>
      </w:r>
      <w:r w:rsidRPr="00B34E91">
        <w:rPr>
          <w:rFonts w:asciiTheme="majorBidi" w:hAnsiTheme="majorBidi" w:cstheme="majorBidi"/>
          <w:sz w:val="24"/>
          <w:szCs w:val="24"/>
        </w:rPr>
        <w:t xml:space="preserve"> skills and knowledge.</w:t>
      </w:r>
      <w:r>
        <w:rPr>
          <w:rFonts w:asciiTheme="majorBidi" w:hAnsiTheme="majorBidi" w:cstheme="majorBidi"/>
          <w:sz w:val="24"/>
          <w:szCs w:val="24"/>
        </w:rPr>
        <w:t xml:space="preserve">  Multiple cases were selected in order to find similarities across the cases and deeply study the </w:t>
      </w:r>
      <w:r w:rsidR="004A2198">
        <w:rPr>
          <w:rFonts w:asciiTheme="majorBidi" w:hAnsiTheme="majorBidi" w:cstheme="majorBidi"/>
          <w:sz w:val="24"/>
          <w:szCs w:val="24"/>
        </w:rPr>
        <w:t>spin-off</w:t>
      </w:r>
      <w:r>
        <w:rPr>
          <w:rFonts w:asciiTheme="majorBidi" w:hAnsiTheme="majorBidi" w:cstheme="majorBidi"/>
          <w:sz w:val="24"/>
          <w:szCs w:val="24"/>
        </w:rPr>
        <w:t xml:space="preserve"> phenomen</w:t>
      </w:r>
      <w:r w:rsidR="00E11587">
        <w:rPr>
          <w:rFonts w:asciiTheme="majorBidi" w:hAnsiTheme="majorBidi" w:cstheme="majorBidi"/>
          <w:sz w:val="24"/>
          <w:szCs w:val="24"/>
        </w:rPr>
        <w:t>on</w:t>
      </w:r>
      <w:r>
        <w:rPr>
          <w:rFonts w:asciiTheme="majorBidi" w:hAnsiTheme="majorBidi" w:cstheme="majorBidi"/>
          <w:sz w:val="24"/>
          <w:szCs w:val="24"/>
        </w:rPr>
        <w:t xml:space="preserve"> across the three study cases.  Also</w:t>
      </w:r>
      <w:r w:rsidR="00E11587">
        <w:rPr>
          <w:rFonts w:asciiTheme="majorBidi" w:hAnsiTheme="majorBidi" w:cstheme="majorBidi"/>
          <w:sz w:val="24"/>
          <w:szCs w:val="24"/>
        </w:rPr>
        <w:t>,</w:t>
      </w:r>
      <w:r>
        <w:rPr>
          <w:rFonts w:asciiTheme="majorBidi" w:hAnsiTheme="majorBidi" w:cstheme="majorBidi"/>
          <w:sz w:val="24"/>
          <w:szCs w:val="24"/>
        </w:rPr>
        <w:t xml:space="preserve"> due to </w:t>
      </w:r>
      <w:r w:rsidR="00E11587">
        <w:rPr>
          <w:rFonts w:asciiTheme="majorBidi" w:hAnsiTheme="majorBidi" w:cstheme="majorBidi"/>
          <w:sz w:val="24"/>
          <w:szCs w:val="24"/>
        </w:rPr>
        <w:t xml:space="preserve">a </w:t>
      </w:r>
      <w:r>
        <w:rPr>
          <w:rFonts w:asciiTheme="majorBidi" w:hAnsiTheme="majorBidi" w:cstheme="majorBidi"/>
          <w:sz w:val="24"/>
          <w:szCs w:val="24"/>
        </w:rPr>
        <w:t xml:space="preserve">lack of previous studies on </w:t>
      </w:r>
      <w:r w:rsidR="00E11587">
        <w:rPr>
          <w:rFonts w:asciiTheme="majorBidi" w:hAnsiTheme="majorBidi" w:cstheme="majorBidi"/>
          <w:sz w:val="24"/>
          <w:szCs w:val="24"/>
        </w:rPr>
        <w:t xml:space="preserve">spin-offs in </w:t>
      </w:r>
      <w:r>
        <w:rPr>
          <w:rFonts w:asciiTheme="majorBidi" w:hAnsiTheme="majorBidi" w:cstheme="majorBidi"/>
          <w:sz w:val="24"/>
          <w:szCs w:val="24"/>
        </w:rPr>
        <w:t>the UAE, case study</w:t>
      </w:r>
      <w:r w:rsidR="00E11587">
        <w:rPr>
          <w:rFonts w:asciiTheme="majorBidi" w:hAnsiTheme="majorBidi" w:cstheme="majorBidi"/>
          <w:sz w:val="24"/>
          <w:szCs w:val="24"/>
        </w:rPr>
        <w:t xml:space="preserve"> methodology</w:t>
      </w:r>
      <w:r>
        <w:rPr>
          <w:rFonts w:asciiTheme="majorBidi" w:hAnsiTheme="majorBidi" w:cstheme="majorBidi"/>
          <w:sz w:val="24"/>
          <w:szCs w:val="24"/>
        </w:rPr>
        <w:t xml:space="preserve"> is considered to be appropriate </w:t>
      </w:r>
      <w:r w:rsidR="00E11587">
        <w:rPr>
          <w:rFonts w:asciiTheme="majorBidi" w:hAnsiTheme="majorBidi" w:cstheme="majorBidi"/>
          <w:sz w:val="24"/>
          <w:szCs w:val="24"/>
        </w:rPr>
        <w:t>for</w:t>
      </w:r>
      <w:r>
        <w:rPr>
          <w:rFonts w:asciiTheme="majorBidi" w:hAnsiTheme="majorBidi" w:cstheme="majorBidi"/>
          <w:sz w:val="24"/>
          <w:szCs w:val="24"/>
        </w:rPr>
        <w:t xml:space="preserve"> achieving the research objectives.  </w:t>
      </w:r>
    </w:p>
    <w:p w:rsidR="00263080" w:rsidRDefault="00263080" w:rsidP="00B302DE">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Two data </w:t>
      </w:r>
      <w:r w:rsidR="00A521EE">
        <w:rPr>
          <w:rFonts w:asciiTheme="majorBidi" w:hAnsiTheme="majorBidi" w:cstheme="majorBidi"/>
          <w:sz w:val="24"/>
          <w:szCs w:val="24"/>
        </w:rPr>
        <w:t>sources</w:t>
      </w:r>
      <w:r>
        <w:rPr>
          <w:rFonts w:asciiTheme="majorBidi" w:hAnsiTheme="majorBidi" w:cstheme="majorBidi"/>
          <w:sz w:val="24"/>
          <w:szCs w:val="24"/>
        </w:rPr>
        <w:t xml:space="preserve"> were used for this study</w:t>
      </w:r>
      <w:r w:rsidR="00A521EE">
        <w:rPr>
          <w:rFonts w:asciiTheme="majorBidi" w:hAnsiTheme="majorBidi" w:cstheme="majorBidi"/>
          <w:sz w:val="24"/>
          <w:szCs w:val="24"/>
        </w:rPr>
        <w:t>:</w:t>
      </w:r>
      <w:r>
        <w:rPr>
          <w:rFonts w:asciiTheme="majorBidi" w:hAnsiTheme="majorBidi" w:cstheme="majorBidi"/>
          <w:sz w:val="24"/>
          <w:szCs w:val="24"/>
        </w:rPr>
        <w:t xml:space="preserve"> interviews and secondary data sources, to </w:t>
      </w:r>
      <w:r w:rsidRPr="00311169">
        <w:rPr>
          <w:rFonts w:asciiTheme="majorBidi" w:hAnsiTheme="majorBidi" w:cstheme="majorBidi"/>
          <w:sz w:val="24"/>
          <w:szCs w:val="24"/>
        </w:rPr>
        <w:t>describe</w:t>
      </w:r>
      <w:r>
        <w:rPr>
          <w:rFonts w:asciiTheme="majorBidi" w:hAnsiTheme="majorBidi" w:cstheme="majorBidi"/>
          <w:sz w:val="24"/>
          <w:szCs w:val="24"/>
        </w:rPr>
        <w:t xml:space="preserve"> the individual cases</w:t>
      </w:r>
      <w:r w:rsidRPr="00311169">
        <w:rPr>
          <w:rFonts w:asciiTheme="majorBidi" w:hAnsiTheme="majorBidi" w:cstheme="majorBidi"/>
          <w:sz w:val="24"/>
          <w:szCs w:val="24"/>
        </w:rPr>
        <w:t xml:space="preserve"> in </w:t>
      </w:r>
      <w:r>
        <w:rPr>
          <w:rFonts w:asciiTheme="majorBidi" w:hAnsiTheme="majorBidi" w:cstheme="majorBidi"/>
          <w:sz w:val="24"/>
          <w:szCs w:val="24"/>
        </w:rPr>
        <w:t>context.   All interviews we</w:t>
      </w:r>
      <w:r w:rsidR="00A521EE">
        <w:rPr>
          <w:rFonts w:asciiTheme="majorBidi" w:hAnsiTheme="majorBidi" w:cstheme="majorBidi"/>
          <w:sz w:val="24"/>
          <w:szCs w:val="24"/>
        </w:rPr>
        <w:t>re</w:t>
      </w:r>
      <w:r>
        <w:rPr>
          <w:rFonts w:asciiTheme="majorBidi" w:hAnsiTheme="majorBidi" w:cstheme="majorBidi"/>
          <w:sz w:val="24"/>
          <w:szCs w:val="24"/>
        </w:rPr>
        <w:t xml:space="preserve"> reco</w:t>
      </w:r>
      <w:r w:rsidR="00A521EE">
        <w:rPr>
          <w:rFonts w:asciiTheme="majorBidi" w:hAnsiTheme="majorBidi" w:cstheme="majorBidi"/>
          <w:sz w:val="24"/>
          <w:szCs w:val="24"/>
        </w:rPr>
        <w:t>r</w:t>
      </w:r>
      <w:r>
        <w:rPr>
          <w:rFonts w:asciiTheme="majorBidi" w:hAnsiTheme="majorBidi" w:cstheme="majorBidi"/>
          <w:sz w:val="24"/>
          <w:szCs w:val="24"/>
        </w:rPr>
        <w:t xml:space="preserve">ded and shared with the participants to validate their input and find any missing input that may improve the study’s findings.   Two analysis instruments were utilized to gain insights into the three study cases to develop categories.  Template analysis was used to analyze each case study and gain deep </w:t>
      </w:r>
      <w:r w:rsidRPr="006F3D6E">
        <w:rPr>
          <w:rFonts w:asciiTheme="majorBidi" w:hAnsiTheme="majorBidi" w:cstheme="majorBidi"/>
          <w:sz w:val="24"/>
          <w:szCs w:val="24"/>
        </w:rPr>
        <w:t xml:space="preserve">understanding in relation to the research objective and questions, followed by cross case analysis to identify and find the similarities and differences between the three study cases. </w:t>
      </w:r>
      <w:r w:rsidR="00B302DE" w:rsidRPr="006F3D6E">
        <w:rPr>
          <w:rFonts w:asciiTheme="majorBidi" w:hAnsiTheme="majorBidi" w:cstheme="majorBidi"/>
          <w:sz w:val="24"/>
          <w:szCs w:val="24"/>
        </w:rPr>
        <w:t>This dissertation builds on three case studies, rather than on a single-case study, to improve the validity of the finding</w:t>
      </w:r>
      <w:r w:rsidR="00F8039C">
        <w:rPr>
          <w:rFonts w:asciiTheme="majorBidi" w:hAnsiTheme="majorBidi" w:cstheme="majorBidi"/>
          <w:sz w:val="24"/>
          <w:szCs w:val="24"/>
        </w:rPr>
        <w:t>s, as u</w:t>
      </w:r>
      <w:r w:rsidR="00F8039C" w:rsidRPr="006F3D6E">
        <w:rPr>
          <w:rFonts w:asciiTheme="majorBidi" w:hAnsiTheme="majorBidi" w:cstheme="majorBidi"/>
          <w:sz w:val="24"/>
          <w:szCs w:val="24"/>
        </w:rPr>
        <w:t xml:space="preserve">sing multiple methods helps to increase the trustworthiness of the findings of the research (Denscombe, 2003).  </w:t>
      </w:r>
      <w:r w:rsidR="00B302DE" w:rsidRPr="006F3D6E">
        <w:rPr>
          <w:rFonts w:asciiTheme="majorBidi" w:hAnsiTheme="majorBidi" w:cstheme="majorBidi"/>
          <w:sz w:val="24"/>
          <w:szCs w:val="24"/>
        </w:rPr>
        <w:t xml:space="preserve">  </w:t>
      </w:r>
      <w:r w:rsidRPr="006F3D6E">
        <w:rPr>
          <w:rFonts w:asciiTheme="majorBidi" w:hAnsiTheme="majorBidi" w:cstheme="majorBidi"/>
          <w:sz w:val="24"/>
          <w:szCs w:val="24"/>
        </w:rPr>
        <w:t xml:space="preserve"> </w:t>
      </w:r>
    </w:p>
    <w:p w:rsidR="00263080" w:rsidRPr="00BA5C52" w:rsidRDefault="00263080" w:rsidP="00BA5C52">
      <w:pPr>
        <w:pStyle w:val="Heading2"/>
        <w:spacing w:line="480" w:lineRule="auto"/>
        <w:rPr>
          <w:rFonts w:asciiTheme="majorBidi" w:hAnsiTheme="majorBidi"/>
          <w:color w:val="auto"/>
          <w:sz w:val="24"/>
          <w:szCs w:val="24"/>
        </w:rPr>
      </w:pPr>
      <w:bookmarkStart w:id="110" w:name="_Toc418369322"/>
      <w:r w:rsidRPr="00BA5C52">
        <w:rPr>
          <w:rFonts w:asciiTheme="majorBidi" w:hAnsiTheme="majorBidi"/>
          <w:color w:val="auto"/>
          <w:sz w:val="24"/>
          <w:szCs w:val="24"/>
        </w:rPr>
        <w:t>Study cases background (general information)</w:t>
      </w:r>
      <w:bookmarkEnd w:id="108"/>
      <w:bookmarkEnd w:id="110"/>
    </w:p>
    <w:p w:rsidR="00263080" w:rsidRDefault="00263080" w:rsidP="00BA5C52">
      <w:pPr>
        <w:autoSpaceDE w:val="0"/>
        <w:autoSpaceDN w:val="0"/>
        <w:adjustRightInd w:val="0"/>
        <w:spacing w:after="0" w:line="480" w:lineRule="auto"/>
        <w:ind w:firstLine="720"/>
        <w:jc w:val="both"/>
        <w:rPr>
          <w:rFonts w:ascii="Times New Roman" w:hAnsi="Times New Roman" w:cs="Times New Roman"/>
          <w:sz w:val="24"/>
          <w:szCs w:val="24"/>
          <w:lang w:bidi="ar-AE"/>
        </w:rPr>
      </w:pPr>
      <w:r w:rsidRPr="00BA5C52">
        <w:rPr>
          <w:rFonts w:asciiTheme="majorBidi" w:hAnsiTheme="majorBidi" w:cstheme="majorBidi"/>
          <w:sz w:val="24"/>
          <w:szCs w:val="24"/>
          <w:lang w:bidi="ar-AE"/>
        </w:rPr>
        <w:t>The three</w:t>
      </w:r>
      <w:r w:rsidRPr="00BA5C52">
        <w:rPr>
          <w:rFonts w:ascii="Times New Roman" w:hAnsi="Times New Roman" w:cs="Times New Roman"/>
          <w:sz w:val="24"/>
          <w:szCs w:val="24"/>
          <w:lang w:bidi="ar-AE"/>
        </w:rPr>
        <w:t xml:space="preserve"> investigated </w:t>
      </w:r>
      <w:r w:rsidR="004A2198" w:rsidRPr="00BA5C52">
        <w:rPr>
          <w:rFonts w:ascii="Times New Roman" w:hAnsi="Times New Roman" w:cs="Times New Roman"/>
          <w:sz w:val="24"/>
          <w:szCs w:val="24"/>
          <w:lang w:bidi="ar-AE"/>
        </w:rPr>
        <w:t>spin-</w:t>
      </w:r>
      <w:r w:rsidR="004A2198">
        <w:rPr>
          <w:rFonts w:ascii="Times New Roman" w:hAnsi="Times New Roman" w:cs="Times New Roman"/>
          <w:sz w:val="24"/>
          <w:szCs w:val="24"/>
          <w:lang w:bidi="ar-AE"/>
        </w:rPr>
        <w:t>off</w:t>
      </w:r>
      <w:r>
        <w:rPr>
          <w:rFonts w:ascii="Times New Roman" w:hAnsi="Times New Roman" w:cs="Times New Roman"/>
          <w:sz w:val="24"/>
          <w:szCs w:val="24"/>
          <w:lang w:bidi="ar-AE"/>
        </w:rPr>
        <w:t xml:space="preserve"> cases are summarized below, along with the outcome of the interviews.  </w:t>
      </w:r>
    </w:p>
    <w:p w:rsidR="00263080" w:rsidRPr="00474C5D" w:rsidRDefault="00263080" w:rsidP="00263080">
      <w:pPr>
        <w:pStyle w:val="Heading3"/>
        <w:spacing w:line="480" w:lineRule="auto"/>
        <w:rPr>
          <w:rFonts w:asciiTheme="majorBidi" w:hAnsiTheme="majorBidi"/>
          <w:color w:val="auto"/>
          <w:sz w:val="24"/>
          <w:szCs w:val="24"/>
        </w:rPr>
      </w:pPr>
      <w:bookmarkStart w:id="111" w:name="_Toc407627266"/>
      <w:bookmarkStart w:id="112" w:name="_Toc418369323"/>
      <w:r w:rsidRPr="00474C5D">
        <w:rPr>
          <w:rFonts w:asciiTheme="majorBidi" w:hAnsiTheme="majorBidi"/>
          <w:color w:val="auto"/>
          <w:sz w:val="24"/>
          <w:szCs w:val="24"/>
        </w:rPr>
        <w:lastRenderedPageBreak/>
        <w:t xml:space="preserve">Case study 1 - </w:t>
      </w:r>
      <w:bookmarkEnd w:id="111"/>
      <w:r>
        <w:rPr>
          <w:rFonts w:asciiTheme="majorBidi" w:hAnsiTheme="majorBidi"/>
          <w:color w:val="auto"/>
          <w:sz w:val="24"/>
          <w:szCs w:val="24"/>
        </w:rPr>
        <w:t>Alpha</w:t>
      </w:r>
      <w:bookmarkEnd w:id="112"/>
    </w:p>
    <w:p w:rsidR="00263080"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The</w:t>
      </w:r>
      <w:r>
        <w:rPr>
          <w:rFonts w:asciiTheme="majorBidi" w:eastAsiaTheme="minorHAnsi" w:hAnsiTheme="majorBidi" w:cstheme="majorBidi"/>
          <w:sz w:val="24"/>
          <w:szCs w:val="24"/>
        </w:rPr>
        <w:t xml:space="preserve"> first</w:t>
      </w:r>
      <w:r w:rsidRPr="00B34E91">
        <w:rPr>
          <w:rFonts w:asciiTheme="majorBidi" w:eastAsiaTheme="minorHAnsi" w:hAnsiTheme="majorBidi" w:cstheme="majorBidi"/>
          <w:sz w:val="24"/>
          <w:szCs w:val="24"/>
        </w:rPr>
        <w:t xml:space="preserve"> case considered for this study is </w:t>
      </w:r>
      <w:r>
        <w:rPr>
          <w:rFonts w:asciiTheme="majorBidi" w:eastAsiaTheme="minorHAnsi" w:hAnsiTheme="majorBidi" w:cstheme="majorBidi"/>
          <w:sz w:val="24"/>
          <w:szCs w:val="24"/>
        </w:rPr>
        <w:t xml:space="preserve">a </w:t>
      </w:r>
      <w:r w:rsidRPr="00B34E91">
        <w:rPr>
          <w:rFonts w:asciiTheme="majorBidi" w:eastAsiaTheme="minorHAnsi" w:hAnsiTheme="majorBidi" w:cstheme="majorBidi"/>
          <w:sz w:val="24"/>
          <w:szCs w:val="24"/>
        </w:rPr>
        <w:t>construction precast industr</w:t>
      </w:r>
      <w:r w:rsidR="00F8039C">
        <w:rPr>
          <w:rFonts w:asciiTheme="majorBidi" w:eastAsiaTheme="minorHAnsi" w:hAnsiTheme="majorBidi" w:cstheme="majorBidi"/>
          <w:sz w:val="24"/>
          <w:szCs w:val="24"/>
        </w:rPr>
        <w:t>ial</w:t>
      </w:r>
      <w:r>
        <w:rPr>
          <w:rFonts w:asciiTheme="majorBidi" w:eastAsiaTheme="minorHAnsi" w:hAnsiTheme="majorBidi" w:cstheme="majorBidi"/>
          <w:sz w:val="24"/>
          <w:szCs w:val="24"/>
        </w:rPr>
        <w:t xml:space="preserve"> company </w:t>
      </w:r>
      <w:r w:rsidRPr="00B34E91">
        <w:rPr>
          <w:rFonts w:asciiTheme="majorBidi" w:eastAsiaTheme="minorHAnsi" w:hAnsiTheme="majorBidi" w:cstheme="majorBidi"/>
          <w:sz w:val="24"/>
          <w:szCs w:val="24"/>
        </w:rPr>
        <w:t xml:space="preserve">called </w:t>
      </w:r>
      <w:r>
        <w:rPr>
          <w:rFonts w:asciiTheme="majorBidi" w:eastAsiaTheme="minorHAnsi" w:hAnsiTheme="majorBidi" w:cstheme="majorBidi"/>
          <w:sz w:val="24"/>
          <w:szCs w:val="24"/>
        </w:rPr>
        <w:t>Alpha. The precast industry</w:t>
      </w:r>
      <w:r w:rsidRPr="00B34E91">
        <w:rPr>
          <w:rFonts w:asciiTheme="majorBidi" w:eastAsiaTheme="minorHAnsi" w:hAnsiTheme="majorBidi" w:cstheme="majorBidi"/>
          <w:sz w:val="24"/>
          <w:szCs w:val="24"/>
        </w:rPr>
        <w:t xml:space="preserve"> is one of the major business sectors in the UAE building and construction field. While the market has great potential, there </w:t>
      </w:r>
      <w:r w:rsidR="00F8039C">
        <w:rPr>
          <w:rFonts w:asciiTheme="majorBidi" w:eastAsiaTheme="minorHAnsi" w:hAnsiTheme="majorBidi" w:cstheme="majorBidi"/>
          <w:sz w:val="24"/>
          <w:szCs w:val="24"/>
        </w:rPr>
        <w:t>a</w:t>
      </w:r>
      <w:r w:rsidRPr="00B34E91">
        <w:rPr>
          <w:rFonts w:asciiTheme="majorBidi" w:eastAsiaTheme="minorHAnsi" w:hAnsiTheme="majorBidi" w:cstheme="majorBidi"/>
          <w:sz w:val="24"/>
          <w:szCs w:val="24"/>
        </w:rPr>
        <w:t xml:space="preserve">re few specialized companies </w:t>
      </w:r>
      <w:r w:rsidRPr="006B0BB3">
        <w:rPr>
          <w:rFonts w:asciiTheme="majorBidi" w:eastAsiaTheme="minorHAnsi" w:hAnsiTheme="majorBidi" w:cstheme="majorBidi"/>
          <w:sz w:val="24"/>
          <w:szCs w:val="24"/>
        </w:rPr>
        <w:t xml:space="preserve">that provide such services. Many factories </w:t>
      </w:r>
      <w:r>
        <w:rPr>
          <w:rFonts w:asciiTheme="majorBidi" w:eastAsiaTheme="minorHAnsi" w:hAnsiTheme="majorBidi" w:cstheme="majorBidi"/>
          <w:sz w:val="24"/>
          <w:szCs w:val="24"/>
        </w:rPr>
        <w:t>operate</w:t>
      </w:r>
      <w:r w:rsidRPr="006B0BB3">
        <w:rPr>
          <w:rFonts w:asciiTheme="majorBidi" w:eastAsiaTheme="minorHAnsi" w:hAnsiTheme="majorBidi" w:cstheme="majorBidi"/>
          <w:sz w:val="24"/>
          <w:szCs w:val="24"/>
        </w:rPr>
        <w:t xml:space="preserve"> under a </w:t>
      </w:r>
      <w:r w:rsidR="00F8039C">
        <w:rPr>
          <w:rFonts w:asciiTheme="majorBidi" w:eastAsiaTheme="minorHAnsi" w:hAnsiTheme="majorBidi" w:cstheme="majorBidi"/>
          <w:sz w:val="24"/>
          <w:szCs w:val="24"/>
        </w:rPr>
        <w:t>larger</w:t>
      </w:r>
      <w:r w:rsidR="00F8039C" w:rsidRPr="006B0BB3">
        <w:rPr>
          <w:rFonts w:asciiTheme="majorBidi" w:eastAsiaTheme="minorHAnsi" w:hAnsiTheme="majorBidi" w:cstheme="majorBidi"/>
          <w:sz w:val="24"/>
          <w:szCs w:val="24"/>
        </w:rPr>
        <w:t xml:space="preserve"> </w:t>
      </w:r>
      <w:r w:rsidRPr="006B0BB3">
        <w:rPr>
          <w:rFonts w:asciiTheme="majorBidi" w:eastAsiaTheme="minorHAnsi" w:hAnsiTheme="majorBidi" w:cstheme="majorBidi"/>
          <w:sz w:val="24"/>
          <w:szCs w:val="24"/>
        </w:rPr>
        <w:t>construction company</w:t>
      </w:r>
      <w:r w:rsidR="00F8039C">
        <w:rPr>
          <w:rFonts w:asciiTheme="majorBidi" w:eastAsiaTheme="minorHAnsi" w:hAnsiTheme="majorBidi" w:cstheme="majorBidi"/>
          <w:sz w:val="24"/>
          <w:szCs w:val="24"/>
        </w:rPr>
        <w:t>,</w:t>
      </w:r>
      <w:r w:rsidRPr="006B0BB3">
        <w:rPr>
          <w:rFonts w:asciiTheme="majorBidi" w:eastAsiaTheme="minorHAnsi" w:hAnsiTheme="majorBidi" w:cstheme="majorBidi"/>
          <w:sz w:val="24"/>
          <w:szCs w:val="24"/>
        </w:rPr>
        <w:t xml:space="preserve"> as it is </w:t>
      </w:r>
      <w:r w:rsidR="00F8039C">
        <w:rPr>
          <w:rFonts w:asciiTheme="majorBidi" w:eastAsiaTheme="minorHAnsi" w:hAnsiTheme="majorBidi" w:cstheme="majorBidi"/>
          <w:sz w:val="24"/>
          <w:szCs w:val="24"/>
        </w:rPr>
        <w:t>more convenient</w:t>
      </w:r>
      <w:r w:rsidRPr="006B0BB3">
        <w:rPr>
          <w:rFonts w:asciiTheme="majorBidi" w:eastAsiaTheme="minorHAnsi" w:hAnsiTheme="majorBidi" w:cstheme="majorBidi"/>
          <w:sz w:val="24"/>
          <w:szCs w:val="24"/>
        </w:rPr>
        <w:t xml:space="preserve"> and safer than getting new projects from the external market. </w:t>
      </w:r>
      <w:r>
        <w:rPr>
          <w:rFonts w:asciiTheme="majorBidi" w:eastAsiaTheme="minorHAnsi" w:hAnsiTheme="majorBidi" w:cstheme="majorBidi"/>
          <w:sz w:val="24"/>
          <w:szCs w:val="24"/>
        </w:rPr>
        <w:t>Alpha</w:t>
      </w:r>
      <w:r w:rsidRPr="006B0BB3">
        <w:rPr>
          <w:rFonts w:asciiTheme="majorBidi" w:eastAsiaTheme="minorHAnsi" w:hAnsiTheme="majorBidi" w:cstheme="majorBidi"/>
          <w:sz w:val="24"/>
          <w:szCs w:val="24"/>
        </w:rPr>
        <w:t xml:space="preserve"> was established to meet the market growth demand and to compete in the building precast industry. </w:t>
      </w:r>
      <w:r>
        <w:rPr>
          <w:rFonts w:asciiTheme="majorBidi" w:eastAsiaTheme="minorHAnsi" w:hAnsiTheme="majorBidi" w:cstheme="majorBidi"/>
          <w:sz w:val="24"/>
          <w:szCs w:val="24"/>
        </w:rPr>
        <w:t>Alpha</w:t>
      </w:r>
      <w:r w:rsidRPr="006B0BB3">
        <w:rPr>
          <w:rFonts w:asciiTheme="majorBidi" w:eastAsiaTheme="minorHAnsi" w:hAnsiTheme="majorBidi" w:cstheme="majorBidi"/>
          <w:sz w:val="24"/>
          <w:szCs w:val="24"/>
        </w:rPr>
        <w:t xml:space="preserve"> was spun off in 2001 and bec</w:t>
      </w:r>
      <w:r w:rsidR="00F8039C">
        <w:rPr>
          <w:rFonts w:asciiTheme="majorBidi" w:eastAsiaTheme="minorHAnsi" w:hAnsiTheme="majorBidi" w:cstheme="majorBidi"/>
          <w:sz w:val="24"/>
          <w:szCs w:val="24"/>
        </w:rPr>
        <w:t>a</w:t>
      </w:r>
      <w:r w:rsidRPr="006B0BB3">
        <w:rPr>
          <w:rFonts w:asciiTheme="majorBidi" w:eastAsiaTheme="minorHAnsi" w:hAnsiTheme="majorBidi" w:cstheme="majorBidi"/>
          <w:sz w:val="24"/>
          <w:szCs w:val="24"/>
        </w:rPr>
        <w:t>me a leading company manufacturing different type</w:t>
      </w:r>
      <w:r>
        <w:rPr>
          <w:rFonts w:asciiTheme="majorBidi" w:eastAsiaTheme="minorHAnsi" w:hAnsiTheme="majorBidi" w:cstheme="majorBidi"/>
          <w:sz w:val="24"/>
          <w:szCs w:val="24"/>
        </w:rPr>
        <w:t>s</w:t>
      </w:r>
      <w:r w:rsidRPr="006B0BB3">
        <w:rPr>
          <w:rFonts w:asciiTheme="majorBidi" w:eastAsiaTheme="minorHAnsi" w:hAnsiTheme="majorBidi" w:cstheme="majorBidi"/>
          <w:sz w:val="24"/>
          <w:szCs w:val="24"/>
        </w:rPr>
        <w:t xml:space="preserve"> of precast products in the UAE. The parent company's strategic decision was to ensure that it would become one of the lead</w:t>
      </w:r>
      <w:r>
        <w:rPr>
          <w:rFonts w:asciiTheme="majorBidi" w:eastAsiaTheme="minorHAnsi" w:hAnsiTheme="majorBidi" w:cstheme="majorBidi"/>
          <w:sz w:val="24"/>
          <w:szCs w:val="24"/>
        </w:rPr>
        <w:t>ing</w:t>
      </w:r>
      <w:r w:rsidRPr="006B0BB3">
        <w:rPr>
          <w:rFonts w:asciiTheme="majorBidi" w:eastAsiaTheme="minorHAnsi" w:hAnsiTheme="majorBidi" w:cstheme="majorBidi"/>
          <w:sz w:val="24"/>
          <w:szCs w:val="24"/>
        </w:rPr>
        <w:t xml:space="preserve"> companies that manufacture different types of precast products in the UAE as few international competitors have penetrated the UAE market. As a new company in the market with a good record of projects accomplished at the parent company, </w:t>
      </w:r>
      <w:r>
        <w:rPr>
          <w:rFonts w:asciiTheme="majorBidi" w:eastAsiaTheme="minorHAnsi" w:hAnsiTheme="majorBidi" w:cstheme="majorBidi"/>
          <w:sz w:val="24"/>
          <w:szCs w:val="24"/>
        </w:rPr>
        <w:t>Alpha</w:t>
      </w:r>
      <w:r w:rsidRPr="006B0BB3">
        <w:rPr>
          <w:rFonts w:asciiTheme="majorBidi" w:eastAsiaTheme="minorHAnsi" w:hAnsiTheme="majorBidi" w:cstheme="majorBidi"/>
          <w:sz w:val="24"/>
          <w:szCs w:val="24"/>
        </w:rPr>
        <w:t xml:space="preserve"> ha</w:t>
      </w:r>
      <w:r>
        <w:rPr>
          <w:rFonts w:asciiTheme="majorBidi" w:eastAsiaTheme="minorHAnsi" w:hAnsiTheme="majorBidi" w:cstheme="majorBidi"/>
          <w:sz w:val="24"/>
          <w:szCs w:val="24"/>
        </w:rPr>
        <w:t>d</w:t>
      </w:r>
      <w:r w:rsidRPr="006B0BB3">
        <w:rPr>
          <w:rFonts w:asciiTheme="majorBidi" w:eastAsiaTheme="minorHAnsi" w:hAnsiTheme="majorBidi" w:cstheme="majorBidi"/>
          <w:sz w:val="24"/>
          <w:szCs w:val="24"/>
        </w:rPr>
        <w:t xml:space="preserve"> an advantage </w:t>
      </w:r>
      <w:r w:rsidR="00F8039C">
        <w:rPr>
          <w:rFonts w:asciiTheme="majorBidi" w:eastAsiaTheme="minorHAnsi" w:hAnsiTheme="majorBidi" w:cstheme="majorBidi"/>
          <w:sz w:val="24"/>
          <w:szCs w:val="24"/>
        </w:rPr>
        <w:t>on</w:t>
      </w:r>
      <w:r w:rsidRPr="006B0BB3">
        <w:rPr>
          <w:rFonts w:asciiTheme="majorBidi" w:eastAsiaTheme="minorHAnsi" w:hAnsiTheme="majorBidi" w:cstheme="majorBidi"/>
          <w:sz w:val="24"/>
          <w:szCs w:val="24"/>
        </w:rPr>
        <w:t xml:space="preserve"> enter</w:t>
      </w:r>
      <w:r w:rsidR="00F8039C">
        <w:rPr>
          <w:rFonts w:asciiTheme="majorBidi" w:eastAsiaTheme="minorHAnsi" w:hAnsiTheme="majorBidi" w:cstheme="majorBidi"/>
          <w:sz w:val="24"/>
          <w:szCs w:val="24"/>
        </w:rPr>
        <w:t>ing</w:t>
      </w:r>
      <w:r w:rsidRPr="006B0BB3">
        <w:rPr>
          <w:rFonts w:asciiTheme="majorBidi" w:eastAsiaTheme="minorHAnsi" w:hAnsiTheme="majorBidi" w:cstheme="majorBidi"/>
          <w:sz w:val="24"/>
          <w:szCs w:val="24"/>
        </w:rPr>
        <w:t xml:space="preserve"> the market with a </w:t>
      </w:r>
      <w:r w:rsidR="00F8039C">
        <w:rPr>
          <w:rFonts w:asciiTheme="majorBidi" w:eastAsiaTheme="minorHAnsi" w:hAnsiTheme="majorBidi" w:cstheme="majorBidi"/>
          <w:sz w:val="24"/>
          <w:szCs w:val="24"/>
        </w:rPr>
        <w:t>strong</w:t>
      </w:r>
      <w:r w:rsidRPr="006B0BB3">
        <w:rPr>
          <w:rFonts w:asciiTheme="majorBidi" w:eastAsiaTheme="minorHAnsi" w:hAnsiTheme="majorBidi" w:cstheme="majorBidi"/>
          <w:sz w:val="24"/>
          <w:szCs w:val="24"/>
        </w:rPr>
        <w:t xml:space="preserve"> projects completion list.</w:t>
      </w:r>
      <w:r>
        <w:rPr>
          <w:rFonts w:asciiTheme="majorBidi" w:eastAsiaTheme="minorHAnsi" w:hAnsiTheme="majorBidi" w:cstheme="majorBidi"/>
          <w:sz w:val="24"/>
          <w:szCs w:val="24"/>
        </w:rPr>
        <w:t xml:space="preserve"> Alpha</w:t>
      </w:r>
      <w:r w:rsidRPr="00B34E91">
        <w:rPr>
          <w:rFonts w:asciiTheme="majorBidi" w:eastAsiaTheme="minorHAnsi" w:hAnsiTheme="majorBidi" w:cstheme="majorBidi"/>
          <w:sz w:val="24"/>
          <w:szCs w:val="24"/>
        </w:rPr>
        <w:t xml:space="preserve"> has become one of the key players in the market with many projects gained in the UAE region. </w:t>
      </w:r>
    </w:p>
    <w:p w:rsidR="00263080" w:rsidRPr="00474C5D" w:rsidRDefault="00263080" w:rsidP="00263080">
      <w:pPr>
        <w:pStyle w:val="Heading3"/>
        <w:spacing w:line="480" w:lineRule="auto"/>
        <w:rPr>
          <w:rFonts w:asciiTheme="majorBidi" w:hAnsiTheme="majorBidi"/>
          <w:color w:val="auto"/>
          <w:sz w:val="24"/>
          <w:szCs w:val="24"/>
        </w:rPr>
      </w:pPr>
      <w:bookmarkStart w:id="113" w:name="_Toc407627267"/>
      <w:bookmarkStart w:id="114" w:name="_Toc418369324"/>
      <w:r>
        <w:rPr>
          <w:rFonts w:asciiTheme="majorBidi" w:hAnsiTheme="majorBidi"/>
          <w:color w:val="auto"/>
          <w:sz w:val="24"/>
          <w:szCs w:val="24"/>
        </w:rPr>
        <w:t>Alpha</w:t>
      </w:r>
      <w:r w:rsidRPr="00474C5D">
        <w:rPr>
          <w:rFonts w:asciiTheme="majorBidi" w:hAnsiTheme="majorBidi"/>
          <w:color w:val="auto"/>
          <w:sz w:val="24"/>
          <w:szCs w:val="24"/>
        </w:rPr>
        <w:t xml:space="preserve"> Participants</w:t>
      </w:r>
      <w:bookmarkEnd w:id="113"/>
      <w:bookmarkEnd w:id="114"/>
    </w:p>
    <w:p w:rsidR="00263080" w:rsidRPr="00B34E91" w:rsidRDefault="00263080" w:rsidP="00263080">
      <w:pPr>
        <w:spacing w:line="480" w:lineRule="auto"/>
        <w:ind w:firstLine="720"/>
        <w:jc w:val="both"/>
        <w:rPr>
          <w:rFonts w:asciiTheme="majorBidi" w:hAnsiTheme="majorBidi" w:cstheme="majorBidi"/>
          <w:sz w:val="24"/>
          <w:szCs w:val="24"/>
        </w:rPr>
      </w:pPr>
      <w:r w:rsidRPr="00B34E91">
        <w:rPr>
          <w:rFonts w:asciiTheme="majorBidi" w:hAnsiTheme="majorBidi" w:cstheme="majorBidi"/>
          <w:sz w:val="24"/>
          <w:szCs w:val="24"/>
        </w:rPr>
        <w:t xml:space="preserve">The participants were seven </w:t>
      </w:r>
      <w:r>
        <w:rPr>
          <w:rFonts w:asciiTheme="majorBidi" w:hAnsiTheme="majorBidi" w:cstheme="majorBidi"/>
          <w:sz w:val="24"/>
          <w:szCs w:val="24"/>
        </w:rPr>
        <w:t>employees</w:t>
      </w:r>
      <w:r w:rsidRPr="00B34E91">
        <w:rPr>
          <w:rFonts w:asciiTheme="majorBidi" w:hAnsiTheme="majorBidi" w:cstheme="majorBidi"/>
          <w:sz w:val="24"/>
          <w:szCs w:val="24"/>
        </w:rPr>
        <w:t xml:space="preserve"> who were involved during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sidRPr="00B34E91">
        <w:rPr>
          <w:rFonts w:asciiTheme="majorBidi" w:hAnsiTheme="majorBidi" w:cstheme="majorBidi"/>
          <w:sz w:val="24"/>
          <w:szCs w:val="24"/>
        </w:rPr>
        <w:t xml:space="preserve">process. Four participants were top managers from the parent company who were involved during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creation </w:t>
      </w:r>
      <w:r>
        <w:rPr>
          <w:rFonts w:asciiTheme="majorBidi" w:hAnsiTheme="majorBidi" w:cstheme="majorBidi"/>
          <w:sz w:val="24"/>
          <w:szCs w:val="24"/>
        </w:rPr>
        <w:t>and</w:t>
      </w:r>
      <w:r w:rsidRPr="00B34E91">
        <w:rPr>
          <w:rFonts w:asciiTheme="majorBidi" w:hAnsiTheme="majorBidi" w:cstheme="majorBidi"/>
          <w:sz w:val="24"/>
          <w:szCs w:val="24"/>
        </w:rPr>
        <w:t xml:space="preserve"> were part of the decision and development team. The other </w:t>
      </w:r>
      <w:r>
        <w:rPr>
          <w:rFonts w:asciiTheme="majorBidi" w:hAnsiTheme="majorBidi" w:cstheme="majorBidi"/>
          <w:sz w:val="24"/>
          <w:szCs w:val="24"/>
        </w:rPr>
        <w:t>three</w:t>
      </w:r>
      <w:r w:rsidRPr="00B34E91">
        <w:rPr>
          <w:rFonts w:asciiTheme="majorBidi" w:hAnsiTheme="majorBidi" w:cstheme="majorBidi"/>
          <w:sz w:val="24"/>
          <w:szCs w:val="24"/>
        </w:rPr>
        <w:t xml:space="preserve"> participants, who </w:t>
      </w:r>
      <w:r w:rsidR="00F8039C">
        <w:rPr>
          <w:rFonts w:asciiTheme="majorBidi" w:hAnsiTheme="majorBidi" w:cstheme="majorBidi"/>
          <w:sz w:val="24"/>
          <w:szCs w:val="24"/>
        </w:rPr>
        <w:t xml:space="preserve">also </w:t>
      </w:r>
      <w:r w:rsidRPr="00B34E91">
        <w:rPr>
          <w:rFonts w:asciiTheme="majorBidi" w:hAnsiTheme="majorBidi" w:cstheme="majorBidi"/>
          <w:sz w:val="24"/>
          <w:szCs w:val="24"/>
        </w:rPr>
        <w:t xml:space="preserve">worked as </w:t>
      </w:r>
      <w:r>
        <w:rPr>
          <w:rFonts w:asciiTheme="majorBidi" w:hAnsiTheme="majorBidi" w:cstheme="majorBidi"/>
          <w:sz w:val="24"/>
          <w:szCs w:val="24"/>
        </w:rPr>
        <w:t xml:space="preserve">part of the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Pr="00B34E91">
        <w:rPr>
          <w:rFonts w:asciiTheme="majorBidi" w:hAnsiTheme="majorBidi" w:cstheme="majorBidi"/>
          <w:sz w:val="24"/>
          <w:szCs w:val="24"/>
        </w:rPr>
        <w:t xml:space="preserve">project team prior to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creation, were from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team who relocated to the newly created company and</w:t>
      </w:r>
      <w:r>
        <w:rPr>
          <w:rFonts w:asciiTheme="majorBidi" w:hAnsiTheme="majorBidi" w:cstheme="majorBidi"/>
          <w:sz w:val="24"/>
          <w:szCs w:val="24"/>
        </w:rPr>
        <w:t xml:space="preserve"> were</w:t>
      </w:r>
      <w:r w:rsidRPr="00B34E91">
        <w:rPr>
          <w:rFonts w:asciiTheme="majorBidi" w:hAnsiTheme="majorBidi" w:cstheme="majorBidi"/>
          <w:sz w:val="24"/>
          <w:szCs w:val="24"/>
        </w:rPr>
        <w:t xml:space="preserve"> also involved during the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Pr="00B34E91">
        <w:rPr>
          <w:rFonts w:asciiTheme="majorBidi" w:hAnsiTheme="majorBidi" w:cstheme="majorBidi"/>
          <w:sz w:val="24"/>
          <w:szCs w:val="24"/>
        </w:rPr>
        <w:t xml:space="preserve">creation. To report the data and results for the current study, </w:t>
      </w:r>
      <w:r w:rsidRPr="006B0BB3">
        <w:rPr>
          <w:rFonts w:asciiTheme="majorBidi" w:hAnsiTheme="majorBidi" w:cstheme="majorBidi"/>
          <w:sz w:val="24"/>
          <w:szCs w:val="24"/>
        </w:rPr>
        <w:t xml:space="preserve">pseudonyms were assigned to each interviewed participant to avoid any conflict and for the confidentiality and privacy of individuals and companies; no real names will appear in this study. The participants </w:t>
      </w:r>
      <w:r w:rsidRPr="006B0BB3">
        <w:rPr>
          <w:rFonts w:asciiTheme="majorBidi" w:hAnsiTheme="majorBidi" w:cstheme="majorBidi"/>
          <w:sz w:val="24"/>
          <w:szCs w:val="24"/>
        </w:rPr>
        <w:lastRenderedPageBreak/>
        <w:t xml:space="preserve">from </w:t>
      </w:r>
      <w:r>
        <w:rPr>
          <w:rFonts w:asciiTheme="majorBidi" w:hAnsiTheme="majorBidi" w:cstheme="majorBidi"/>
          <w:sz w:val="24"/>
          <w:szCs w:val="24"/>
        </w:rPr>
        <w:t>Alpha</w:t>
      </w:r>
      <w:r w:rsidRPr="006B0BB3">
        <w:rPr>
          <w:rFonts w:asciiTheme="majorBidi" w:hAnsiTheme="majorBidi" w:cstheme="majorBidi"/>
          <w:sz w:val="24"/>
          <w:szCs w:val="24"/>
        </w:rPr>
        <w:t xml:space="preserve"> </w:t>
      </w:r>
      <w:r w:rsidR="00F8039C">
        <w:rPr>
          <w:rFonts w:asciiTheme="majorBidi" w:hAnsiTheme="majorBidi" w:cstheme="majorBidi"/>
          <w:sz w:val="24"/>
          <w:szCs w:val="24"/>
        </w:rPr>
        <w:t>a</w:t>
      </w:r>
      <w:r w:rsidRPr="006B0BB3">
        <w:rPr>
          <w:rFonts w:asciiTheme="majorBidi" w:hAnsiTheme="majorBidi" w:cstheme="majorBidi"/>
          <w:sz w:val="24"/>
          <w:szCs w:val="24"/>
        </w:rPr>
        <w:t>re Rajen</w:t>
      </w:r>
      <w:r w:rsidRPr="00B34E91">
        <w:rPr>
          <w:rFonts w:asciiTheme="majorBidi" w:hAnsiTheme="majorBidi" w:cstheme="majorBidi"/>
          <w:sz w:val="24"/>
          <w:szCs w:val="24"/>
        </w:rPr>
        <w:t xml:space="preserve">, John and Mike. Those from the parent company </w:t>
      </w:r>
      <w:r w:rsidR="00F8039C">
        <w:rPr>
          <w:rFonts w:asciiTheme="majorBidi" w:hAnsiTheme="majorBidi" w:cstheme="majorBidi"/>
          <w:sz w:val="24"/>
          <w:szCs w:val="24"/>
        </w:rPr>
        <w:t>a</w:t>
      </w:r>
      <w:r w:rsidRPr="00B34E91">
        <w:rPr>
          <w:rFonts w:asciiTheme="majorBidi" w:hAnsiTheme="majorBidi" w:cstheme="majorBidi"/>
          <w:sz w:val="24"/>
          <w:szCs w:val="24"/>
        </w:rPr>
        <w:t>re Khalifa, Ahmed, Thomas and Mabkoot (see</w:t>
      </w:r>
      <w:r>
        <w:rPr>
          <w:rFonts w:asciiTheme="majorBidi" w:hAnsiTheme="majorBidi" w:cstheme="majorBidi"/>
          <w:sz w:val="24"/>
          <w:szCs w:val="24"/>
        </w:rPr>
        <w:t xml:space="preserve"> Table 3 for a summary of details).</w:t>
      </w:r>
    </w:p>
    <w:p w:rsidR="00263080" w:rsidRPr="00B34E91" w:rsidRDefault="00263080" w:rsidP="00263080">
      <w:pPr>
        <w:spacing w:line="480" w:lineRule="auto"/>
        <w:ind w:firstLine="720"/>
        <w:jc w:val="both"/>
        <w:rPr>
          <w:rFonts w:asciiTheme="majorBidi" w:hAnsiTheme="majorBidi" w:cstheme="majorBidi"/>
          <w:sz w:val="24"/>
          <w:szCs w:val="24"/>
        </w:rPr>
      </w:pPr>
      <w:r w:rsidRPr="00B34E91">
        <w:rPr>
          <w:rFonts w:asciiTheme="majorBidi" w:hAnsiTheme="majorBidi" w:cstheme="majorBidi"/>
          <w:sz w:val="24"/>
          <w:szCs w:val="24"/>
        </w:rPr>
        <w:t>Khalifa is the chairman of the parent company who has worked at the parent company since 1999.</w:t>
      </w:r>
      <w:r w:rsidR="00FC5533">
        <w:rPr>
          <w:rFonts w:asciiTheme="majorBidi" w:hAnsiTheme="majorBidi" w:cstheme="majorBidi"/>
          <w:sz w:val="24"/>
          <w:szCs w:val="24"/>
        </w:rPr>
        <w:t xml:space="preserve"> </w:t>
      </w:r>
      <w:r w:rsidRPr="00B34E91">
        <w:rPr>
          <w:rFonts w:asciiTheme="majorBidi" w:hAnsiTheme="majorBidi" w:cstheme="majorBidi"/>
          <w:sz w:val="24"/>
          <w:szCs w:val="24"/>
        </w:rPr>
        <w:t xml:space="preserve">The idea of a </w:t>
      </w:r>
      <w:r w:rsidR="004A2198">
        <w:rPr>
          <w:rFonts w:asciiTheme="majorBidi" w:hAnsiTheme="majorBidi" w:cstheme="majorBidi"/>
          <w:sz w:val="24"/>
          <w:szCs w:val="24"/>
        </w:rPr>
        <w:t>spin-off</w:t>
      </w:r>
      <w:r>
        <w:rPr>
          <w:rFonts w:asciiTheme="majorBidi" w:hAnsiTheme="majorBidi" w:cstheme="majorBidi"/>
          <w:sz w:val="24"/>
          <w:szCs w:val="24"/>
        </w:rPr>
        <w:t xml:space="preserve"> was formed, managed</w:t>
      </w:r>
      <w:r w:rsidRPr="00B34E91">
        <w:rPr>
          <w:rFonts w:asciiTheme="majorBidi" w:hAnsiTheme="majorBidi" w:cstheme="majorBidi"/>
          <w:sz w:val="24"/>
          <w:szCs w:val="24"/>
        </w:rPr>
        <w:t xml:space="preserve"> and executed under his supervision until </w:t>
      </w:r>
      <w:r>
        <w:rPr>
          <w:rFonts w:asciiTheme="majorBidi" w:hAnsiTheme="majorBidi" w:cstheme="majorBidi"/>
          <w:sz w:val="24"/>
          <w:szCs w:val="24"/>
        </w:rPr>
        <w:t>Alpha</w:t>
      </w:r>
      <w:r w:rsidRPr="00B34E91">
        <w:rPr>
          <w:rFonts w:asciiTheme="majorBidi" w:hAnsiTheme="majorBidi" w:cstheme="majorBidi"/>
          <w:sz w:val="24"/>
          <w:szCs w:val="24"/>
        </w:rPr>
        <w:t xml:space="preserve"> was realized in the market and is now considered one of the prominent companies in its industry. Ahmed is the HR manager who has been working for the p</w:t>
      </w:r>
      <w:r>
        <w:rPr>
          <w:rFonts w:asciiTheme="majorBidi" w:hAnsiTheme="majorBidi" w:cstheme="majorBidi"/>
          <w:sz w:val="24"/>
          <w:szCs w:val="24"/>
        </w:rPr>
        <w:t>arent company for over 25 years</w:t>
      </w:r>
      <w:r w:rsidRPr="00B34E91">
        <w:rPr>
          <w:rFonts w:asciiTheme="majorBidi" w:hAnsiTheme="majorBidi" w:cstheme="majorBidi"/>
          <w:sz w:val="24"/>
          <w:szCs w:val="24"/>
        </w:rPr>
        <w:t xml:space="preserve"> and was one of the headhunters of key personnel to join </w:t>
      </w:r>
      <w:r>
        <w:rPr>
          <w:rFonts w:asciiTheme="majorBidi" w:hAnsiTheme="majorBidi" w:cstheme="majorBidi"/>
          <w:sz w:val="24"/>
          <w:szCs w:val="24"/>
        </w:rPr>
        <w:t>Alpha</w:t>
      </w:r>
      <w:r w:rsidRPr="00B34E91">
        <w:rPr>
          <w:rFonts w:asciiTheme="majorBidi" w:hAnsiTheme="majorBidi" w:cstheme="majorBidi"/>
          <w:sz w:val="24"/>
          <w:szCs w:val="24"/>
        </w:rPr>
        <w:t xml:space="preserve"> during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sidRPr="00B34E91">
        <w:rPr>
          <w:rFonts w:asciiTheme="majorBidi" w:hAnsiTheme="majorBidi" w:cstheme="majorBidi"/>
          <w:sz w:val="24"/>
          <w:szCs w:val="24"/>
        </w:rPr>
        <w:t xml:space="preserve">process and to improve the knowledge and experience gaps of the existing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Pr="00B34E91">
        <w:rPr>
          <w:rFonts w:asciiTheme="majorBidi" w:hAnsiTheme="majorBidi" w:cstheme="majorBidi"/>
          <w:sz w:val="24"/>
          <w:szCs w:val="24"/>
        </w:rPr>
        <w:t xml:space="preserve">team. Thomas is the procurement manager who has been working for the parent company for 25 years and </w:t>
      </w:r>
      <w:r w:rsidR="00FC5533">
        <w:rPr>
          <w:rFonts w:asciiTheme="majorBidi" w:hAnsiTheme="majorBidi" w:cstheme="majorBidi"/>
          <w:sz w:val="24"/>
          <w:szCs w:val="24"/>
        </w:rPr>
        <w:t>was</w:t>
      </w:r>
      <w:r w:rsidRPr="00B34E91">
        <w:rPr>
          <w:rFonts w:asciiTheme="majorBidi" w:hAnsiTheme="majorBidi" w:cstheme="majorBidi"/>
          <w:sz w:val="24"/>
          <w:szCs w:val="24"/>
        </w:rPr>
        <w:t xml:space="preserve"> involved as part of the decision committee during the </w:t>
      </w:r>
      <w:r w:rsidR="004A2198">
        <w:rPr>
          <w:rFonts w:asciiTheme="majorBidi" w:hAnsiTheme="majorBidi" w:cstheme="majorBidi"/>
          <w:sz w:val="24"/>
          <w:szCs w:val="24"/>
        </w:rPr>
        <w:t>spin-off</w:t>
      </w:r>
      <w:r w:rsidR="006B0069">
        <w:rPr>
          <w:rFonts w:asciiTheme="majorBidi" w:hAnsiTheme="majorBidi" w:cstheme="majorBidi"/>
          <w:sz w:val="24"/>
          <w:szCs w:val="24"/>
        </w:rPr>
        <w:t xml:space="preserve"> creation process</w:t>
      </w:r>
      <w:r w:rsidRPr="00B34E91">
        <w:rPr>
          <w:rFonts w:asciiTheme="majorBidi" w:hAnsiTheme="majorBidi" w:cstheme="majorBidi"/>
          <w:sz w:val="24"/>
          <w:szCs w:val="24"/>
        </w:rPr>
        <w:t>.</w:t>
      </w:r>
      <w:r>
        <w:rPr>
          <w:rFonts w:asciiTheme="majorBidi" w:hAnsiTheme="majorBidi" w:cstheme="majorBidi"/>
          <w:sz w:val="24"/>
          <w:szCs w:val="24"/>
        </w:rPr>
        <w:t xml:space="preserve">  </w:t>
      </w:r>
      <w:r w:rsidRPr="00B34E91">
        <w:rPr>
          <w:rFonts w:asciiTheme="majorBidi" w:hAnsiTheme="majorBidi" w:cstheme="majorBidi"/>
          <w:sz w:val="24"/>
          <w:szCs w:val="24"/>
        </w:rPr>
        <w:t xml:space="preserve">Mabkoot is the financial manager who has worked for the parent company for 30 years, handling all the financial aspects. He evaluated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creation and assessed the risks associated with the first stage of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sidRPr="00B34E91">
        <w:rPr>
          <w:rFonts w:asciiTheme="majorBidi" w:hAnsiTheme="majorBidi" w:cstheme="majorBidi"/>
          <w:sz w:val="24"/>
          <w:szCs w:val="24"/>
        </w:rPr>
        <w:t>process.</w:t>
      </w:r>
    </w:p>
    <w:p w:rsidR="00263080" w:rsidRPr="00B34E91" w:rsidRDefault="00263080" w:rsidP="00D552A1">
      <w:pPr>
        <w:spacing w:line="480" w:lineRule="auto"/>
        <w:ind w:firstLine="720"/>
        <w:jc w:val="both"/>
        <w:rPr>
          <w:rFonts w:asciiTheme="majorBidi" w:hAnsiTheme="majorBidi" w:cstheme="majorBidi"/>
          <w:sz w:val="24"/>
          <w:szCs w:val="24"/>
        </w:rPr>
      </w:pPr>
      <w:r w:rsidRPr="00B34E91">
        <w:rPr>
          <w:rFonts w:asciiTheme="majorBidi" w:hAnsiTheme="majorBidi" w:cstheme="majorBidi"/>
          <w:sz w:val="24"/>
          <w:szCs w:val="24"/>
        </w:rPr>
        <w:t xml:space="preserve">Rajen is the project procurement coordinator who has worked for </w:t>
      </w:r>
      <w:r>
        <w:rPr>
          <w:rFonts w:asciiTheme="majorBidi" w:hAnsiTheme="majorBidi" w:cstheme="majorBidi"/>
          <w:sz w:val="24"/>
          <w:szCs w:val="24"/>
        </w:rPr>
        <w:t>Alpha</w:t>
      </w:r>
      <w:r w:rsidRPr="00B34E91">
        <w:rPr>
          <w:rFonts w:asciiTheme="majorBidi" w:hAnsiTheme="majorBidi" w:cstheme="majorBidi"/>
          <w:sz w:val="24"/>
          <w:szCs w:val="24"/>
        </w:rPr>
        <w:t xml:space="preserve"> for more than 20 years and was part of the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Pr="00B34E91">
        <w:rPr>
          <w:rFonts w:asciiTheme="majorBidi" w:hAnsiTheme="majorBidi" w:cstheme="majorBidi"/>
          <w:sz w:val="24"/>
          <w:szCs w:val="24"/>
        </w:rPr>
        <w:t xml:space="preserve">team. He has moved to work at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company. Rajen was one of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team who lived </w:t>
      </w:r>
      <w:r>
        <w:rPr>
          <w:rFonts w:asciiTheme="majorBidi" w:hAnsiTheme="majorBidi" w:cstheme="majorBidi"/>
          <w:sz w:val="24"/>
          <w:szCs w:val="24"/>
        </w:rPr>
        <w:t>through t</w:t>
      </w:r>
      <w:r w:rsidRPr="00B34E91">
        <w:rPr>
          <w:rFonts w:asciiTheme="majorBidi" w:hAnsiTheme="majorBidi" w:cstheme="majorBidi"/>
          <w:sz w:val="24"/>
          <w:szCs w:val="24"/>
        </w:rPr>
        <w:t xml:space="preserve">he transformation period of </w:t>
      </w:r>
      <w:r>
        <w:rPr>
          <w:rFonts w:asciiTheme="majorBidi" w:hAnsiTheme="majorBidi" w:cstheme="majorBidi"/>
          <w:sz w:val="24"/>
          <w:szCs w:val="24"/>
        </w:rPr>
        <w:t>Alpha</w:t>
      </w:r>
      <w:r w:rsidRPr="00B34E91">
        <w:rPr>
          <w:rFonts w:asciiTheme="majorBidi" w:hAnsiTheme="majorBidi" w:cstheme="majorBidi"/>
          <w:sz w:val="24"/>
          <w:szCs w:val="24"/>
        </w:rPr>
        <w:t xml:space="preserve"> from a department at the parent company to a new</w:t>
      </w:r>
      <w:r w:rsidR="00FC5533">
        <w:rPr>
          <w:rFonts w:asciiTheme="majorBidi" w:hAnsiTheme="majorBidi" w:cstheme="majorBidi"/>
          <w:sz w:val="24"/>
          <w:szCs w:val="24"/>
        </w:rPr>
        <w:t xml:space="preserve"> private</w:t>
      </w:r>
      <w:r w:rsidRPr="00B34E91">
        <w:rPr>
          <w:rFonts w:asciiTheme="majorBidi" w:hAnsiTheme="majorBidi" w:cstheme="majorBidi"/>
          <w:sz w:val="24"/>
          <w:szCs w:val="24"/>
        </w:rPr>
        <w:t xml:space="preserve"> entity that competes </w:t>
      </w:r>
      <w:r>
        <w:rPr>
          <w:rFonts w:asciiTheme="majorBidi" w:hAnsiTheme="majorBidi" w:cstheme="majorBidi"/>
          <w:sz w:val="24"/>
          <w:szCs w:val="24"/>
        </w:rPr>
        <w:t xml:space="preserve">in </w:t>
      </w:r>
      <w:r w:rsidRPr="00B34E91">
        <w:rPr>
          <w:rFonts w:asciiTheme="majorBidi" w:hAnsiTheme="majorBidi" w:cstheme="majorBidi"/>
          <w:sz w:val="24"/>
          <w:szCs w:val="24"/>
        </w:rPr>
        <w:t>the external market</w:t>
      </w:r>
      <w:r w:rsidR="00FC5533">
        <w:rPr>
          <w:rFonts w:asciiTheme="majorBidi" w:hAnsiTheme="majorBidi" w:cstheme="majorBidi"/>
          <w:sz w:val="24"/>
          <w:szCs w:val="24"/>
        </w:rPr>
        <w:t xml:space="preserve">. </w:t>
      </w:r>
      <w:r w:rsidRPr="00B34E91">
        <w:rPr>
          <w:rFonts w:asciiTheme="majorBidi" w:hAnsiTheme="majorBidi" w:cstheme="majorBidi"/>
          <w:sz w:val="24"/>
          <w:szCs w:val="24"/>
        </w:rPr>
        <w:t xml:space="preserve">John is the estimation and planning manager who has worked at </w:t>
      </w:r>
      <w:r>
        <w:rPr>
          <w:rFonts w:asciiTheme="majorBidi" w:hAnsiTheme="majorBidi" w:cstheme="majorBidi"/>
          <w:sz w:val="24"/>
          <w:szCs w:val="24"/>
        </w:rPr>
        <w:t>Alpha</w:t>
      </w:r>
      <w:r w:rsidRPr="00B34E91">
        <w:rPr>
          <w:rFonts w:asciiTheme="majorBidi" w:hAnsiTheme="majorBidi" w:cstheme="majorBidi"/>
          <w:sz w:val="24"/>
          <w:szCs w:val="24"/>
        </w:rPr>
        <w:t xml:space="preserve"> for more than 15 years and was involved in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sidRPr="00B34E91">
        <w:rPr>
          <w:rFonts w:asciiTheme="majorBidi" w:hAnsiTheme="majorBidi" w:cstheme="majorBidi"/>
          <w:sz w:val="24"/>
          <w:szCs w:val="24"/>
        </w:rPr>
        <w:t xml:space="preserve">process as he helped to complete the market study plan/report and recruited some of the newcomers to </w:t>
      </w:r>
      <w:r>
        <w:rPr>
          <w:rFonts w:asciiTheme="majorBidi" w:hAnsiTheme="majorBidi" w:cstheme="majorBidi"/>
          <w:sz w:val="24"/>
          <w:szCs w:val="24"/>
        </w:rPr>
        <w:t>Alpha</w:t>
      </w:r>
      <w:r w:rsidRPr="00B34E91">
        <w:rPr>
          <w:rFonts w:asciiTheme="majorBidi" w:hAnsiTheme="majorBidi" w:cstheme="majorBidi"/>
          <w:sz w:val="24"/>
          <w:szCs w:val="24"/>
        </w:rPr>
        <w:t xml:space="preserve">. Mike is the general manager of </w:t>
      </w:r>
      <w:r>
        <w:rPr>
          <w:rFonts w:asciiTheme="majorBidi" w:hAnsiTheme="majorBidi" w:cstheme="majorBidi"/>
          <w:sz w:val="24"/>
          <w:szCs w:val="24"/>
        </w:rPr>
        <w:t>Alpha</w:t>
      </w:r>
      <w:r w:rsidRPr="00B34E91">
        <w:rPr>
          <w:rFonts w:asciiTheme="majorBidi" w:hAnsiTheme="majorBidi" w:cstheme="majorBidi"/>
          <w:sz w:val="24"/>
          <w:szCs w:val="24"/>
        </w:rPr>
        <w:t xml:space="preserve"> who moved with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team to handle and manage the new company</w:t>
      </w:r>
      <w:r w:rsidR="00FC5533">
        <w:rPr>
          <w:rFonts w:asciiTheme="majorBidi" w:hAnsiTheme="majorBidi" w:cstheme="majorBidi"/>
          <w:sz w:val="24"/>
          <w:szCs w:val="24"/>
        </w:rPr>
        <w:t>’s</w:t>
      </w:r>
      <w:r w:rsidRPr="00B34E91">
        <w:rPr>
          <w:rFonts w:asciiTheme="majorBidi" w:hAnsiTheme="majorBidi" w:cstheme="majorBidi"/>
          <w:sz w:val="24"/>
          <w:szCs w:val="24"/>
        </w:rPr>
        <w:t xml:space="preserve"> operations as he had a </w:t>
      </w:r>
      <w:r w:rsidR="00FC5533">
        <w:rPr>
          <w:rFonts w:asciiTheme="majorBidi" w:hAnsiTheme="majorBidi" w:cstheme="majorBidi"/>
          <w:sz w:val="24"/>
          <w:szCs w:val="24"/>
        </w:rPr>
        <w:t>strong</w:t>
      </w:r>
      <w:r w:rsidR="00FC5533" w:rsidRPr="00B34E91">
        <w:rPr>
          <w:rFonts w:asciiTheme="majorBidi" w:hAnsiTheme="majorBidi" w:cstheme="majorBidi"/>
          <w:sz w:val="24"/>
          <w:szCs w:val="24"/>
        </w:rPr>
        <w:t xml:space="preserve"> </w:t>
      </w:r>
      <w:r>
        <w:rPr>
          <w:rFonts w:asciiTheme="majorBidi" w:hAnsiTheme="majorBidi" w:cstheme="majorBidi"/>
          <w:sz w:val="24"/>
          <w:szCs w:val="24"/>
        </w:rPr>
        <w:t>understanding</w:t>
      </w:r>
      <w:r w:rsidRPr="00B34E91">
        <w:rPr>
          <w:rFonts w:asciiTheme="majorBidi" w:hAnsiTheme="majorBidi" w:cstheme="majorBidi"/>
          <w:sz w:val="24"/>
          <w:szCs w:val="24"/>
        </w:rPr>
        <w:t xml:space="preserve"> of the market. Mike has more than 25 years of experience and was involved in the </w:t>
      </w:r>
      <w:r w:rsidR="004A2198">
        <w:rPr>
          <w:rFonts w:asciiTheme="majorBidi" w:hAnsiTheme="majorBidi" w:cstheme="majorBidi"/>
          <w:sz w:val="24"/>
          <w:szCs w:val="24"/>
        </w:rPr>
        <w:t>spin-off</w:t>
      </w:r>
      <w:r w:rsidRPr="00B34E91">
        <w:rPr>
          <w:rFonts w:asciiTheme="majorBidi" w:hAnsiTheme="majorBidi" w:cstheme="majorBidi"/>
          <w:sz w:val="24"/>
          <w:szCs w:val="24"/>
        </w:rPr>
        <w:t xml:space="preserve"> decision and process. </w:t>
      </w:r>
    </w:p>
    <w:p w:rsidR="00263080" w:rsidRPr="00BA5C52" w:rsidRDefault="00822A21" w:rsidP="00822A21">
      <w:pPr>
        <w:pStyle w:val="Caption"/>
        <w:rPr>
          <w:rFonts w:asciiTheme="majorBidi" w:hAnsiTheme="majorBidi" w:cstheme="majorBidi"/>
          <w:b w:val="0"/>
          <w:bCs w:val="0"/>
          <w:color w:val="auto"/>
          <w:sz w:val="24"/>
          <w:szCs w:val="24"/>
        </w:rPr>
      </w:pPr>
      <w:bookmarkStart w:id="115" w:name="_Toc418369356"/>
      <w:r w:rsidRPr="00BA5C52">
        <w:rPr>
          <w:rFonts w:asciiTheme="majorBidi" w:hAnsiTheme="majorBidi" w:cstheme="majorBidi"/>
          <w:b w:val="0"/>
          <w:bCs w:val="0"/>
          <w:color w:val="auto"/>
          <w:sz w:val="24"/>
          <w:szCs w:val="24"/>
        </w:rPr>
        <w:lastRenderedPageBreak/>
        <w:t xml:space="preserve">Table </w:t>
      </w:r>
      <w:r w:rsidR="007801C7" w:rsidRPr="00BA5C52">
        <w:rPr>
          <w:rFonts w:asciiTheme="majorBidi" w:hAnsiTheme="majorBidi" w:cstheme="majorBidi"/>
          <w:b w:val="0"/>
          <w:bCs w:val="0"/>
          <w:color w:val="auto"/>
          <w:sz w:val="24"/>
          <w:szCs w:val="24"/>
        </w:rPr>
        <w:fldChar w:fldCharType="begin"/>
      </w:r>
      <w:r w:rsidRPr="00BA5C52">
        <w:rPr>
          <w:rFonts w:asciiTheme="majorBidi" w:hAnsiTheme="majorBidi" w:cstheme="majorBidi"/>
          <w:b w:val="0"/>
          <w:bCs w:val="0"/>
          <w:color w:val="auto"/>
          <w:sz w:val="24"/>
          <w:szCs w:val="24"/>
        </w:rPr>
        <w:instrText xml:space="preserve"> SEQ Table \* ARABIC </w:instrText>
      </w:r>
      <w:r w:rsidR="007801C7" w:rsidRPr="00BA5C52">
        <w:rPr>
          <w:rFonts w:asciiTheme="majorBidi" w:hAnsiTheme="majorBidi" w:cstheme="majorBidi"/>
          <w:b w:val="0"/>
          <w:bCs w:val="0"/>
          <w:color w:val="auto"/>
          <w:sz w:val="24"/>
          <w:szCs w:val="24"/>
        </w:rPr>
        <w:fldChar w:fldCharType="separate"/>
      </w:r>
      <w:r w:rsidRPr="00BA5C52">
        <w:rPr>
          <w:rFonts w:asciiTheme="majorBidi" w:hAnsiTheme="majorBidi" w:cstheme="majorBidi"/>
          <w:b w:val="0"/>
          <w:bCs w:val="0"/>
          <w:noProof/>
          <w:color w:val="auto"/>
          <w:sz w:val="24"/>
          <w:szCs w:val="24"/>
        </w:rPr>
        <w:t>7</w:t>
      </w:r>
      <w:r w:rsidR="007801C7" w:rsidRPr="00BA5C52">
        <w:rPr>
          <w:rFonts w:asciiTheme="majorBidi" w:hAnsiTheme="majorBidi" w:cstheme="majorBidi"/>
          <w:b w:val="0"/>
          <w:bCs w:val="0"/>
          <w:color w:val="auto"/>
          <w:sz w:val="24"/>
          <w:szCs w:val="24"/>
        </w:rPr>
        <w:fldChar w:fldCharType="end"/>
      </w:r>
      <w:r w:rsidRPr="00BA5C52">
        <w:rPr>
          <w:rFonts w:asciiTheme="majorBidi" w:hAnsiTheme="majorBidi" w:cstheme="majorBidi"/>
          <w:b w:val="0"/>
          <w:bCs w:val="0"/>
          <w:color w:val="auto"/>
          <w:sz w:val="24"/>
          <w:szCs w:val="24"/>
        </w:rPr>
        <w:t xml:space="preserve"> </w:t>
      </w:r>
      <w:r w:rsidR="00263080" w:rsidRPr="00BA5C52">
        <w:rPr>
          <w:rFonts w:asciiTheme="majorBidi" w:eastAsiaTheme="minorHAnsi" w:hAnsiTheme="majorBidi" w:cstheme="majorBidi"/>
          <w:b w:val="0"/>
          <w:bCs w:val="0"/>
          <w:color w:val="auto"/>
          <w:sz w:val="24"/>
          <w:szCs w:val="24"/>
        </w:rPr>
        <w:t>Summary of the Study Participants –Alpha case</w:t>
      </w:r>
      <w:bookmarkEnd w:id="115"/>
      <w:r w:rsidR="00263080" w:rsidRPr="00BA5C52">
        <w:rPr>
          <w:rFonts w:asciiTheme="majorBidi" w:eastAsiaTheme="minorHAnsi" w:hAnsiTheme="majorBidi" w:cstheme="majorBidi"/>
          <w:b w:val="0"/>
          <w:bCs w:val="0"/>
          <w:color w:val="auto"/>
          <w:sz w:val="24"/>
          <w:szCs w:val="24"/>
        </w:rPr>
        <w:t xml:space="preserve"> </w:t>
      </w:r>
    </w:p>
    <w:tbl>
      <w:tblPr>
        <w:tblStyle w:val="TableGrid"/>
        <w:bidiVisual/>
        <w:tblW w:w="0" w:type="auto"/>
        <w:jc w:val="center"/>
        <w:tblLook w:val="04A0" w:firstRow="1" w:lastRow="0" w:firstColumn="1" w:lastColumn="0" w:noHBand="0" w:noVBand="1"/>
      </w:tblPr>
      <w:tblGrid>
        <w:gridCol w:w="5541"/>
        <w:gridCol w:w="2435"/>
        <w:gridCol w:w="1374"/>
      </w:tblGrid>
      <w:tr w:rsidR="00263080" w:rsidRPr="00B34E91" w:rsidTr="007A2086">
        <w:trPr>
          <w:trHeight w:val="505"/>
          <w:tblHeader/>
          <w:jc w:val="center"/>
        </w:trPr>
        <w:tc>
          <w:tcPr>
            <w:tcW w:w="5704" w:type="dxa"/>
            <w:shd w:val="clear" w:color="auto" w:fill="BFBFBF" w:themeFill="background1" w:themeFillShade="BF"/>
            <w:hideMark/>
          </w:tcPr>
          <w:p w:rsidR="00263080" w:rsidRPr="00A7147C" w:rsidRDefault="00263080" w:rsidP="006F2AEE">
            <w:pPr>
              <w:jc w:val="center"/>
              <w:rPr>
                <w:rFonts w:asciiTheme="majorBidi" w:hAnsiTheme="majorBidi" w:cstheme="majorBidi"/>
                <w:b/>
                <w:sz w:val="24"/>
                <w:szCs w:val="24"/>
                <w:lang w:bidi="ar-AE"/>
              </w:rPr>
            </w:pPr>
            <w:r w:rsidRPr="00A7147C">
              <w:rPr>
                <w:rFonts w:asciiTheme="majorBidi" w:hAnsiTheme="majorBidi" w:cstheme="majorBidi"/>
                <w:b/>
                <w:sz w:val="24"/>
                <w:szCs w:val="24"/>
                <w:lang w:bidi="ar-AE"/>
              </w:rPr>
              <w:t>Responsibilities</w:t>
            </w:r>
          </w:p>
        </w:tc>
        <w:tc>
          <w:tcPr>
            <w:tcW w:w="2488" w:type="dxa"/>
            <w:shd w:val="clear" w:color="auto" w:fill="BFBFBF" w:themeFill="background1" w:themeFillShade="BF"/>
            <w:hideMark/>
          </w:tcPr>
          <w:p w:rsidR="00263080" w:rsidRPr="00A7147C" w:rsidRDefault="00263080" w:rsidP="006F2AEE">
            <w:pPr>
              <w:bidi/>
              <w:jc w:val="center"/>
              <w:rPr>
                <w:rFonts w:asciiTheme="majorBidi" w:hAnsiTheme="majorBidi" w:cstheme="majorBidi"/>
                <w:b/>
                <w:sz w:val="24"/>
                <w:szCs w:val="24"/>
                <w:lang w:bidi="ar-AE"/>
              </w:rPr>
            </w:pPr>
            <w:r w:rsidRPr="00A7147C">
              <w:rPr>
                <w:rFonts w:asciiTheme="majorBidi" w:hAnsiTheme="majorBidi" w:cstheme="majorBidi"/>
                <w:b/>
                <w:sz w:val="24"/>
                <w:szCs w:val="24"/>
                <w:lang w:bidi="ar-AE"/>
              </w:rPr>
              <w:t>Title</w:t>
            </w:r>
          </w:p>
        </w:tc>
        <w:tc>
          <w:tcPr>
            <w:tcW w:w="1384" w:type="dxa"/>
            <w:shd w:val="clear" w:color="auto" w:fill="BFBFBF" w:themeFill="background1" w:themeFillShade="BF"/>
            <w:hideMark/>
          </w:tcPr>
          <w:p w:rsidR="00263080" w:rsidRPr="00A7147C" w:rsidRDefault="00263080" w:rsidP="007A2086">
            <w:pPr>
              <w:rPr>
                <w:rFonts w:asciiTheme="majorBidi" w:hAnsiTheme="majorBidi" w:cstheme="majorBidi"/>
                <w:b/>
                <w:sz w:val="24"/>
                <w:szCs w:val="24"/>
                <w:lang w:bidi="ar-AE"/>
              </w:rPr>
            </w:pPr>
            <w:r w:rsidRPr="00A7147C">
              <w:rPr>
                <w:rFonts w:asciiTheme="majorBidi" w:hAnsiTheme="majorBidi" w:cstheme="majorBidi"/>
                <w:b/>
                <w:sz w:val="24"/>
                <w:szCs w:val="24"/>
                <w:lang w:bidi="ar-AE"/>
              </w:rPr>
              <w:t>Name</w:t>
            </w:r>
          </w:p>
        </w:tc>
      </w:tr>
      <w:tr w:rsidR="00263080" w:rsidRPr="00B34E91" w:rsidTr="000D55A4">
        <w:trPr>
          <w:jc w:val="center"/>
        </w:trPr>
        <w:tc>
          <w:tcPr>
            <w:tcW w:w="5704" w:type="dxa"/>
            <w:tcBorders>
              <w:bottom w:val="single" w:sz="4" w:space="0" w:color="auto"/>
            </w:tcBorders>
            <w:hideMark/>
          </w:tcPr>
          <w:p w:rsidR="00263080" w:rsidRPr="00BA5C52" w:rsidRDefault="00263080" w:rsidP="00FC5533">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Monitoring progress through</w:t>
            </w:r>
            <w:r w:rsidR="00FC5533" w:rsidRPr="00BA5C52">
              <w:rPr>
                <w:rFonts w:asciiTheme="majorBidi" w:eastAsiaTheme="minorHAnsi" w:hAnsiTheme="majorBidi" w:cstheme="majorBidi"/>
                <w:sz w:val="20"/>
                <w:szCs w:val="20"/>
              </w:rPr>
              <w:t>out</w:t>
            </w:r>
            <w:r w:rsidRPr="00BA5C52">
              <w:rPr>
                <w:rFonts w:asciiTheme="majorBidi" w:eastAsiaTheme="minorHAnsi" w:hAnsiTheme="majorBidi" w:cstheme="majorBidi"/>
                <w:sz w:val="20"/>
                <w:szCs w:val="20"/>
              </w:rPr>
              <w:t xml:space="preserve"> the </w:t>
            </w:r>
            <w:r w:rsidR="004A2198" w:rsidRPr="00BA5C52">
              <w:rPr>
                <w:rFonts w:asciiTheme="majorBidi" w:eastAsiaTheme="minorHAnsi" w:hAnsiTheme="majorBidi" w:cstheme="majorBidi"/>
                <w:sz w:val="20"/>
                <w:szCs w:val="20"/>
              </w:rPr>
              <w:t>spin-off</w:t>
            </w:r>
            <w:r w:rsidR="009506FA" w:rsidRPr="00BA5C52">
              <w:rPr>
                <w:rFonts w:asciiTheme="majorBidi" w:eastAsiaTheme="minorHAnsi" w:hAnsiTheme="majorBidi" w:cstheme="majorBidi"/>
                <w:sz w:val="20"/>
                <w:szCs w:val="20"/>
              </w:rPr>
              <w:t xml:space="preserve"> creation </w:t>
            </w:r>
            <w:r w:rsidRPr="00BA5C52">
              <w:rPr>
                <w:rFonts w:asciiTheme="majorBidi" w:eastAsiaTheme="minorHAnsi" w:hAnsiTheme="majorBidi" w:cstheme="majorBidi"/>
                <w:sz w:val="20"/>
                <w:szCs w:val="20"/>
              </w:rPr>
              <w:t xml:space="preserve"> process</w:t>
            </w:r>
          </w:p>
        </w:tc>
        <w:tc>
          <w:tcPr>
            <w:tcW w:w="2488" w:type="dxa"/>
            <w:tcBorders>
              <w:bottom w:val="single" w:sz="4" w:space="0" w:color="auto"/>
            </w:tcBorders>
            <w:hideMark/>
          </w:tcPr>
          <w:p w:rsidR="00263080" w:rsidRPr="00BA5C52" w:rsidRDefault="00263080" w:rsidP="006D0BB2">
            <w:pPr>
              <w:spacing w:line="480" w:lineRule="auto"/>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Parent company chairman</w:t>
            </w:r>
          </w:p>
        </w:tc>
        <w:tc>
          <w:tcPr>
            <w:tcW w:w="1384" w:type="dxa"/>
            <w:tcBorders>
              <w:bottom w:val="single" w:sz="4" w:space="0" w:color="auto"/>
            </w:tcBorders>
            <w:shd w:val="clear" w:color="auto" w:fill="BFBFBF" w:themeFill="background1" w:themeFillShade="BF"/>
            <w:hideMark/>
          </w:tcPr>
          <w:p w:rsidR="00263080" w:rsidRPr="00A7147C" w:rsidRDefault="00263080" w:rsidP="006F2AEE">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Khalifa</w:t>
            </w:r>
          </w:p>
        </w:tc>
      </w:tr>
      <w:tr w:rsidR="00263080" w:rsidRPr="00B34E91" w:rsidTr="000D55A4">
        <w:trPr>
          <w:jc w:val="center"/>
        </w:trPr>
        <w:tc>
          <w:tcPr>
            <w:tcW w:w="5704" w:type="dxa"/>
            <w:tcBorders>
              <w:bottom w:val="nil"/>
            </w:tcBorders>
            <w:hideMark/>
          </w:tcPr>
          <w:p w:rsidR="00263080" w:rsidRPr="00BA5C52" w:rsidRDefault="00263080" w:rsidP="006D0BB2">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 xml:space="preserve">Evaluating and recruiting key personnel to the </w:t>
            </w:r>
            <w:r w:rsidR="004A2198" w:rsidRPr="00BA5C52">
              <w:rPr>
                <w:rFonts w:asciiTheme="majorBidi" w:eastAsiaTheme="minorHAnsi" w:hAnsiTheme="majorBidi" w:cstheme="majorBidi"/>
                <w:sz w:val="20"/>
                <w:szCs w:val="20"/>
              </w:rPr>
              <w:t>spin-off</w:t>
            </w:r>
            <w:r w:rsidRPr="00BA5C52">
              <w:rPr>
                <w:rFonts w:asciiTheme="majorBidi" w:eastAsiaTheme="minorHAnsi" w:hAnsiTheme="majorBidi" w:cstheme="majorBidi"/>
                <w:sz w:val="20"/>
                <w:szCs w:val="20"/>
              </w:rPr>
              <w:t xml:space="preserve"> team (headhunter of key personnel)</w:t>
            </w:r>
          </w:p>
        </w:tc>
        <w:tc>
          <w:tcPr>
            <w:tcW w:w="2488" w:type="dxa"/>
            <w:tcBorders>
              <w:bottom w:val="nil"/>
            </w:tcBorders>
            <w:hideMark/>
          </w:tcPr>
          <w:p w:rsidR="00263080" w:rsidRPr="00BA5C52" w:rsidRDefault="00263080" w:rsidP="006D0BB2">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 xml:space="preserve">Human resources manager </w:t>
            </w:r>
          </w:p>
        </w:tc>
        <w:tc>
          <w:tcPr>
            <w:tcW w:w="1384" w:type="dxa"/>
            <w:tcBorders>
              <w:bottom w:val="nil"/>
            </w:tcBorders>
            <w:shd w:val="clear" w:color="auto" w:fill="BFBFBF" w:themeFill="background1" w:themeFillShade="BF"/>
            <w:hideMark/>
          </w:tcPr>
          <w:p w:rsidR="00263080" w:rsidRPr="00A7147C" w:rsidRDefault="00263080" w:rsidP="006F2AEE">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Ahmed</w:t>
            </w:r>
          </w:p>
        </w:tc>
      </w:tr>
      <w:tr w:rsidR="00263080" w:rsidRPr="00B34E91" w:rsidTr="000D55A4">
        <w:trPr>
          <w:jc w:val="center"/>
        </w:trPr>
        <w:tc>
          <w:tcPr>
            <w:tcW w:w="5704" w:type="dxa"/>
            <w:tcBorders>
              <w:top w:val="nil"/>
            </w:tcBorders>
            <w:hideMark/>
          </w:tcPr>
          <w:p w:rsidR="00263080" w:rsidRPr="00BA5C52" w:rsidRDefault="00263080" w:rsidP="006D0BB2">
            <w:pPr>
              <w:spacing w:line="480" w:lineRule="auto"/>
              <w:jc w:val="both"/>
              <w:rPr>
                <w:rFonts w:asciiTheme="majorBidi" w:eastAsiaTheme="minorHAnsi" w:hAnsiTheme="majorBidi" w:cstheme="majorBidi"/>
                <w:sz w:val="20"/>
                <w:szCs w:val="20"/>
              </w:rPr>
            </w:pPr>
          </w:p>
        </w:tc>
        <w:tc>
          <w:tcPr>
            <w:tcW w:w="2488" w:type="dxa"/>
            <w:tcBorders>
              <w:top w:val="nil"/>
            </w:tcBorders>
            <w:hideMark/>
          </w:tcPr>
          <w:p w:rsidR="00263080" w:rsidRPr="00BA5C52" w:rsidRDefault="00263080" w:rsidP="006D0BB2">
            <w:pPr>
              <w:spacing w:line="480" w:lineRule="auto"/>
              <w:jc w:val="both"/>
              <w:rPr>
                <w:rFonts w:asciiTheme="majorBidi" w:eastAsiaTheme="minorHAnsi" w:hAnsiTheme="majorBidi" w:cstheme="majorBidi"/>
                <w:sz w:val="20"/>
                <w:szCs w:val="20"/>
              </w:rPr>
            </w:pPr>
          </w:p>
        </w:tc>
        <w:tc>
          <w:tcPr>
            <w:tcW w:w="1384" w:type="dxa"/>
            <w:tcBorders>
              <w:top w:val="nil"/>
            </w:tcBorders>
            <w:shd w:val="clear" w:color="auto" w:fill="BFBFBF" w:themeFill="background1" w:themeFillShade="BF"/>
            <w:hideMark/>
          </w:tcPr>
          <w:p w:rsidR="00263080" w:rsidRPr="00A7147C" w:rsidRDefault="00263080" w:rsidP="006F2AEE">
            <w:pPr>
              <w:rPr>
                <w:rFonts w:asciiTheme="majorBidi" w:hAnsiTheme="majorBidi" w:cstheme="majorBidi"/>
                <w:b/>
                <w:bCs/>
                <w:sz w:val="24"/>
                <w:szCs w:val="24"/>
                <w:lang w:bidi="ar-AE"/>
              </w:rPr>
            </w:pPr>
          </w:p>
        </w:tc>
      </w:tr>
      <w:tr w:rsidR="00263080" w:rsidRPr="00B34E91" w:rsidTr="000D55A4">
        <w:trPr>
          <w:jc w:val="center"/>
        </w:trPr>
        <w:tc>
          <w:tcPr>
            <w:tcW w:w="5704" w:type="dxa"/>
            <w:tcBorders>
              <w:bottom w:val="nil"/>
            </w:tcBorders>
            <w:hideMark/>
          </w:tcPr>
          <w:p w:rsidR="00263080" w:rsidRPr="00BA5C52" w:rsidRDefault="00263080" w:rsidP="006D0BB2">
            <w:pPr>
              <w:spacing w:line="480" w:lineRule="auto"/>
              <w:jc w:val="both"/>
              <w:rPr>
                <w:rFonts w:asciiTheme="majorBidi" w:eastAsiaTheme="minorHAnsi" w:hAnsiTheme="majorBidi" w:cstheme="majorBidi"/>
                <w:sz w:val="20"/>
                <w:szCs w:val="20"/>
              </w:rPr>
            </w:pPr>
          </w:p>
        </w:tc>
        <w:tc>
          <w:tcPr>
            <w:tcW w:w="2488" w:type="dxa"/>
            <w:tcBorders>
              <w:bottom w:val="nil"/>
            </w:tcBorders>
            <w:hideMark/>
          </w:tcPr>
          <w:p w:rsidR="00263080" w:rsidRPr="00BA5C52" w:rsidRDefault="00263080" w:rsidP="006D0BB2">
            <w:pPr>
              <w:spacing w:line="480" w:lineRule="auto"/>
              <w:rPr>
                <w:rFonts w:asciiTheme="majorBidi" w:eastAsiaTheme="minorHAnsi" w:hAnsiTheme="majorBidi" w:cstheme="majorBidi"/>
                <w:sz w:val="20"/>
                <w:szCs w:val="20"/>
              </w:rPr>
            </w:pPr>
          </w:p>
        </w:tc>
        <w:tc>
          <w:tcPr>
            <w:tcW w:w="1384" w:type="dxa"/>
            <w:tcBorders>
              <w:bottom w:val="nil"/>
            </w:tcBorders>
            <w:shd w:val="clear" w:color="auto" w:fill="BFBFBF" w:themeFill="background1" w:themeFillShade="BF"/>
            <w:hideMark/>
          </w:tcPr>
          <w:p w:rsidR="00263080" w:rsidRPr="00A7147C" w:rsidRDefault="00263080" w:rsidP="006F2AEE">
            <w:pPr>
              <w:rPr>
                <w:rFonts w:asciiTheme="majorBidi" w:hAnsiTheme="majorBidi" w:cstheme="majorBidi"/>
                <w:b/>
                <w:bCs/>
                <w:sz w:val="24"/>
                <w:szCs w:val="24"/>
                <w:lang w:bidi="ar-AE"/>
              </w:rPr>
            </w:pPr>
          </w:p>
        </w:tc>
      </w:tr>
      <w:tr w:rsidR="006B6C13" w:rsidRPr="00A7147C" w:rsidTr="000D55A4">
        <w:trPr>
          <w:jc w:val="center"/>
        </w:trPr>
        <w:tc>
          <w:tcPr>
            <w:tcW w:w="5704" w:type="dxa"/>
            <w:tcBorders>
              <w:top w:val="nil"/>
            </w:tcBorders>
          </w:tcPr>
          <w:p w:rsidR="006B6C13" w:rsidRPr="00BA5C52" w:rsidRDefault="006B6C13" w:rsidP="006B6C13">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Part of spin-off committee to assess spin-off creation decision</w:t>
            </w:r>
          </w:p>
        </w:tc>
        <w:tc>
          <w:tcPr>
            <w:tcW w:w="2488" w:type="dxa"/>
            <w:tcBorders>
              <w:top w:val="nil"/>
            </w:tcBorders>
          </w:tcPr>
          <w:p w:rsidR="006B6C13" w:rsidRPr="00BA5C52" w:rsidRDefault="006B6C13" w:rsidP="006B6C13">
            <w:pPr>
              <w:spacing w:line="480" w:lineRule="auto"/>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Procurement manager -Alpha</w:t>
            </w:r>
          </w:p>
        </w:tc>
        <w:tc>
          <w:tcPr>
            <w:tcW w:w="1384" w:type="dxa"/>
            <w:tcBorders>
              <w:top w:val="nil"/>
            </w:tcBorders>
            <w:shd w:val="clear" w:color="auto" w:fill="BFBFBF" w:themeFill="background1" w:themeFillShade="BF"/>
          </w:tcPr>
          <w:p w:rsidR="006B6C13" w:rsidRPr="00A7147C" w:rsidRDefault="006B6C13" w:rsidP="006B6C13">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Thomas</w:t>
            </w:r>
          </w:p>
        </w:tc>
      </w:tr>
      <w:tr w:rsidR="00FF79F3" w:rsidRPr="00556516" w:rsidTr="000D55A4">
        <w:trPr>
          <w:jc w:val="center"/>
        </w:trPr>
        <w:tc>
          <w:tcPr>
            <w:tcW w:w="5704" w:type="dxa"/>
            <w:hideMark/>
          </w:tcPr>
          <w:p w:rsidR="00FF79F3" w:rsidRPr="00BA5C52" w:rsidRDefault="00FF79F3" w:rsidP="006D0BB2">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Evaluating the spin-off creation in relation to required funds and financial issues</w:t>
            </w:r>
          </w:p>
        </w:tc>
        <w:tc>
          <w:tcPr>
            <w:tcW w:w="2488" w:type="dxa"/>
            <w:hideMark/>
          </w:tcPr>
          <w:p w:rsidR="00FF79F3" w:rsidRPr="00BA5C52" w:rsidRDefault="00FF79F3" w:rsidP="006D0BB2">
            <w:pPr>
              <w:spacing w:line="480" w:lineRule="auto"/>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Financial manager</w:t>
            </w:r>
          </w:p>
        </w:tc>
        <w:tc>
          <w:tcPr>
            <w:tcW w:w="1384" w:type="dxa"/>
            <w:shd w:val="clear" w:color="auto" w:fill="BFBFBF" w:themeFill="background1" w:themeFillShade="BF"/>
            <w:hideMark/>
          </w:tcPr>
          <w:p w:rsidR="00FF79F3" w:rsidRPr="00A7147C" w:rsidRDefault="00FF79F3" w:rsidP="006F2AEE">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Mabkoot</w:t>
            </w:r>
          </w:p>
        </w:tc>
      </w:tr>
      <w:tr w:rsidR="00263080" w:rsidRPr="00556516" w:rsidTr="000D55A4">
        <w:trPr>
          <w:jc w:val="center"/>
        </w:trPr>
        <w:tc>
          <w:tcPr>
            <w:tcW w:w="5704" w:type="dxa"/>
            <w:hideMark/>
          </w:tcPr>
          <w:p w:rsidR="00263080" w:rsidRPr="00BA5C52" w:rsidRDefault="00263080" w:rsidP="006D0BB2">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 xml:space="preserve">Part of the </w:t>
            </w:r>
            <w:r w:rsidR="004A2198" w:rsidRPr="00BA5C52">
              <w:rPr>
                <w:rFonts w:asciiTheme="majorBidi" w:eastAsiaTheme="minorHAnsi" w:hAnsiTheme="majorBidi" w:cstheme="majorBidi"/>
                <w:sz w:val="20"/>
                <w:szCs w:val="20"/>
              </w:rPr>
              <w:t>spin-off</w:t>
            </w:r>
            <w:r w:rsidRPr="00BA5C52">
              <w:rPr>
                <w:rFonts w:asciiTheme="majorBidi" w:eastAsiaTheme="minorHAnsi" w:hAnsiTheme="majorBidi" w:cstheme="majorBidi"/>
                <w:sz w:val="20"/>
                <w:szCs w:val="20"/>
              </w:rPr>
              <w:t xml:space="preserve"> team and coordinator managing the resources exchange between Alpha and the parent company </w:t>
            </w:r>
          </w:p>
        </w:tc>
        <w:tc>
          <w:tcPr>
            <w:tcW w:w="2488" w:type="dxa"/>
            <w:hideMark/>
          </w:tcPr>
          <w:p w:rsidR="00263080" w:rsidRPr="00BA5C52" w:rsidRDefault="00263080" w:rsidP="006D0BB2">
            <w:pPr>
              <w:spacing w:line="480" w:lineRule="auto"/>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Project procurement coordinator – Alpha</w:t>
            </w:r>
          </w:p>
        </w:tc>
        <w:tc>
          <w:tcPr>
            <w:tcW w:w="1384" w:type="dxa"/>
            <w:shd w:val="clear" w:color="auto" w:fill="BFBFBF" w:themeFill="background1" w:themeFillShade="BF"/>
            <w:hideMark/>
          </w:tcPr>
          <w:p w:rsidR="00263080" w:rsidRPr="00A7147C" w:rsidRDefault="00263080" w:rsidP="006F2AEE">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Rajen</w:t>
            </w:r>
          </w:p>
        </w:tc>
      </w:tr>
      <w:tr w:rsidR="00263080" w:rsidRPr="00556516" w:rsidTr="000D55A4">
        <w:trPr>
          <w:jc w:val="center"/>
        </w:trPr>
        <w:tc>
          <w:tcPr>
            <w:tcW w:w="5704" w:type="dxa"/>
            <w:hideMark/>
          </w:tcPr>
          <w:p w:rsidR="00263080" w:rsidRPr="00BA5C52" w:rsidRDefault="00263080" w:rsidP="006D0BB2">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Completing the market study plan/report and recruiting some of the newcomers to Alpha</w:t>
            </w:r>
          </w:p>
        </w:tc>
        <w:tc>
          <w:tcPr>
            <w:tcW w:w="2488" w:type="dxa"/>
            <w:hideMark/>
          </w:tcPr>
          <w:p w:rsidR="00263080" w:rsidRPr="00BA5C52" w:rsidRDefault="00263080" w:rsidP="006D0BB2">
            <w:pPr>
              <w:spacing w:line="480" w:lineRule="auto"/>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Estimation and planning manager – Alpha</w:t>
            </w:r>
          </w:p>
        </w:tc>
        <w:tc>
          <w:tcPr>
            <w:tcW w:w="1384" w:type="dxa"/>
            <w:shd w:val="clear" w:color="auto" w:fill="BFBFBF" w:themeFill="background1" w:themeFillShade="BF"/>
            <w:hideMark/>
          </w:tcPr>
          <w:p w:rsidR="00263080" w:rsidRPr="00A7147C" w:rsidRDefault="00263080" w:rsidP="006F2AEE">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John</w:t>
            </w:r>
          </w:p>
        </w:tc>
      </w:tr>
      <w:tr w:rsidR="006B6C13" w:rsidRPr="00A7147C" w:rsidTr="000D55A4">
        <w:trPr>
          <w:jc w:val="center"/>
        </w:trPr>
        <w:tc>
          <w:tcPr>
            <w:tcW w:w="5704" w:type="dxa"/>
            <w:hideMark/>
          </w:tcPr>
          <w:p w:rsidR="006B6C13" w:rsidRPr="00BA5C52" w:rsidRDefault="006B6C13" w:rsidP="006B6C13">
            <w:pPr>
              <w:spacing w:line="480" w:lineRule="auto"/>
              <w:jc w:val="both"/>
              <w:rPr>
                <w:rFonts w:asciiTheme="majorBidi" w:eastAsiaTheme="minorHAnsi" w:hAnsiTheme="majorBidi" w:cstheme="majorBidi"/>
                <w:sz w:val="20"/>
                <w:szCs w:val="20"/>
              </w:rPr>
            </w:pPr>
            <w:bookmarkStart w:id="116" w:name="_Toc407627268"/>
            <w:r w:rsidRPr="00BA5C52">
              <w:rPr>
                <w:rFonts w:asciiTheme="majorBidi" w:eastAsiaTheme="minorHAnsi" w:hAnsiTheme="majorBidi" w:cstheme="majorBidi"/>
                <w:sz w:val="20"/>
                <w:szCs w:val="20"/>
              </w:rPr>
              <w:t xml:space="preserve">Handling Alpha operations and managerial aspects during the spin-off creation </w:t>
            </w:r>
          </w:p>
        </w:tc>
        <w:tc>
          <w:tcPr>
            <w:tcW w:w="2488" w:type="dxa"/>
            <w:hideMark/>
          </w:tcPr>
          <w:p w:rsidR="006B6C13" w:rsidRPr="00BA5C52" w:rsidRDefault="006B6C13" w:rsidP="006B6C13">
            <w:pPr>
              <w:spacing w:line="480" w:lineRule="auto"/>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General manager – Alpha</w:t>
            </w:r>
          </w:p>
        </w:tc>
        <w:tc>
          <w:tcPr>
            <w:tcW w:w="1384" w:type="dxa"/>
            <w:shd w:val="clear" w:color="auto" w:fill="BFBFBF" w:themeFill="background1" w:themeFillShade="BF"/>
            <w:hideMark/>
          </w:tcPr>
          <w:p w:rsidR="006B6C13" w:rsidRPr="00A7147C" w:rsidRDefault="006B6C13" w:rsidP="006B6C13">
            <w:pPr>
              <w:rPr>
                <w:rFonts w:asciiTheme="majorBidi" w:hAnsiTheme="majorBidi" w:cstheme="majorBidi"/>
                <w:b/>
                <w:bCs/>
                <w:sz w:val="24"/>
                <w:szCs w:val="24"/>
                <w:lang w:bidi="ar-AE"/>
              </w:rPr>
            </w:pPr>
            <w:r w:rsidRPr="00A7147C">
              <w:rPr>
                <w:rFonts w:asciiTheme="majorBidi" w:hAnsiTheme="majorBidi" w:cstheme="majorBidi"/>
                <w:b/>
                <w:bCs/>
                <w:sz w:val="24"/>
                <w:szCs w:val="24"/>
                <w:lang w:bidi="ar-AE"/>
              </w:rPr>
              <w:t>Mike</w:t>
            </w:r>
          </w:p>
        </w:tc>
      </w:tr>
    </w:tbl>
    <w:p w:rsidR="00BA5C52" w:rsidRDefault="00BA5C52" w:rsidP="00263080">
      <w:pPr>
        <w:pStyle w:val="Heading3"/>
        <w:spacing w:line="480" w:lineRule="auto"/>
        <w:rPr>
          <w:rFonts w:asciiTheme="majorBidi" w:hAnsiTheme="majorBidi"/>
          <w:color w:val="auto"/>
          <w:sz w:val="24"/>
          <w:szCs w:val="24"/>
        </w:rPr>
      </w:pPr>
    </w:p>
    <w:p w:rsidR="00263080" w:rsidRPr="00474C5D" w:rsidRDefault="00263080" w:rsidP="00263080">
      <w:pPr>
        <w:pStyle w:val="Heading3"/>
        <w:spacing w:line="480" w:lineRule="auto"/>
        <w:rPr>
          <w:rFonts w:asciiTheme="majorBidi" w:hAnsiTheme="majorBidi"/>
          <w:color w:val="auto"/>
          <w:sz w:val="24"/>
          <w:szCs w:val="24"/>
        </w:rPr>
      </w:pPr>
      <w:bookmarkStart w:id="117" w:name="_Toc418369325"/>
      <w:r w:rsidRPr="00474C5D">
        <w:rPr>
          <w:rFonts w:asciiTheme="majorBidi" w:hAnsiTheme="majorBidi"/>
          <w:color w:val="auto"/>
          <w:sz w:val="24"/>
          <w:szCs w:val="24"/>
        </w:rPr>
        <w:t>Case study 2 - Beta</w:t>
      </w:r>
      <w:bookmarkEnd w:id="116"/>
      <w:bookmarkEnd w:id="117"/>
    </w:p>
    <w:p w:rsidR="00263080" w:rsidRDefault="00263080" w:rsidP="00CC66F0">
      <w:pPr>
        <w:spacing w:after="161" w:line="480" w:lineRule="auto"/>
        <w:ind w:firstLine="720"/>
        <w:jc w:val="both"/>
        <w:rPr>
          <w:rFonts w:asciiTheme="majorBidi" w:eastAsiaTheme="minorHAnsi" w:hAnsiTheme="majorBidi" w:cstheme="majorBidi"/>
          <w:sz w:val="24"/>
          <w:szCs w:val="24"/>
        </w:rPr>
      </w:pPr>
      <w:r w:rsidRPr="00556516">
        <w:rPr>
          <w:rFonts w:asciiTheme="majorBidi" w:eastAsiaTheme="minorHAnsi" w:hAnsiTheme="majorBidi" w:cstheme="majorBidi"/>
          <w:sz w:val="24"/>
          <w:szCs w:val="24"/>
        </w:rPr>
        <w:t>Beta was formed in 1993 to build up a hydrographic survey capability section within the organization. Since then, Beta has expanded remarkably and the management has realized that the experiences gained over the years can be utilized as a new business line. Beta parent management decided to propose Beta as an external company giving the opportunity to offer UAE clients</w:t>
      </w:r>
      <w:r w:rsidR="00FC5533">
        <w:rPr>
          <w:rFonts w:asciiTheme="majorBidi" w:eastAsiaTheme="minorHAnsi" w:hAnsiTheme="majorBidi" w:cstheme="majorBidi"/>
          <w:sz w:val="24"/>
          <w:szCs w:val="24"/>
        </w:rPr>
        <w:t xml:space="preserve"> their</w:t>
      </w:r>
      <w:r w:rsidRPr="00556516">
        <w:rPr>
          <w:rFonts w:asciiTheme="majorBidi" w:eastAsiaTheme="minorHAnsi" w:hAnsiTheme="majorBidi" w:cstheme="majorBidi"/>
          <w:sz w:val="24"/>
          <w:szCs w:val="24"/>
        </w:rPr>
        <w:t xml:space="preserve"> survey services. Moreover, the total value of the external market was estimated </w:t>
      </w:r>
      <w:r>
        <w:rPr>
          <w:rFonts w:asciiTheme="majorBidi" w:eastAsiaTheme="minorHAnsi" w:hAnsiTheme="majorBidi" w:cstheme="majorBidi"/>
          <w:sz w:val="24"/>
          <w:szCs w:val="24"/>
        </w:rPr>
        <w:t xml:space="preserve">to be </w:t>
      </w:r>
      <w:r w:rsidRPr="00556516">
        <w:rPr>
          <w:rFonts w:asciiTheme="majorBidi" w:eastAsiaTheme="minorHAnsi" w:hAnsiTheme="majorBidi" w:cstheme="majorBidi"/>
          <w:sz w:val="24"/>
          <w:szCs w:val="24"/>
        </w:rPr>
        <w:t>over 50 million USD</w:t>
      </w:r>
      <w:r w:rsidR="00FC5533">
        <w:rPr>
          <w:rFonts w:asciiTheme="majorBidi" w:eastAsiaTheme="minorHAnsi" w:hAnsiTheme="majorBidi" w:cstheme="majorBidi"/>
          <w:sz w:val="24"/>
          <w:szCs w:val="24"/>
        </w:rPr>
        <w:t>,</w:t>
      </w:r>
      <w:r w:rsidRPr="00556516">
        <w:rPr>
          <w:rFonts w:asciiTheme="majorBidi" w:eastAsiaTheme="minorHAnsi" w:hAnsiTheme="majorBidi" w:cstheme="majorBidi"/>
          <w:sz w:val="24"/>
          <w:szCs w:val="24"/>
        </w:rPr>
        <w:t xml:space="preserve"> which was considered an attractive business opportunity. Prior to the official </w:t>
      </w:r>
      <w:r w:rsidR="004A2198">
        <w:rPr>
          <w:rFonts w:asciiTheme="majorBidi" w:eastAsiaTheme="minorHAnsi" w:hAnsiTheme="majorBidi" w:cstheme="majorBidi"/>
          <w:sz w:val="24"/>
          <w:szCs w:val="24"/>
        </w:rPr>
        <w:t>spin-</w:t>
      </w:r>
      <w:r w:rsidR="004A2198">
        <w:rPr>
          <w:rFonts w:asciiTheme="majorBidi" w:eastAsiaTheme="minorHAnsi" w:hAnsiTheme="majorBidi" w:cstheme="majorBidi"/>
          <w:sz w:val="24"/>
          <w:szCs w:val="24"/>
        </w:rPr>
        <w:lastRenderedPageBreak/>
        <w:t>off</w:t>
      </w:r>
      <w:r w:rsidRPr="00556516">
        <w:rPr>
          <w:rFonts w:asciiTheme="majorBidi" w:eastAsiaTheme="minorHAnsi" w:hAnsiTheme="majorBidi" w:cstheme="majorBidi"/>
          <w:sz w:val="24"/>
          <w:szCs w:val="24"/>
        </w:rPr>
        <w:t xml:space="preserve"> movement, the company ha</w:t>
      </w:r>
      <w:r w:rsidR="00FC5533">
        <w:rPr>
          <w:rFonts w:asciiTheme="majorBidi" w:eastAsiaTheme="minorHAnsi" w:hAnsiTheme="majorBidi" w:cstheme="majorBidi"/>
          <w:sz w:val="24"/>
          <w:szCs w:val="24"/>
        </w:rPr>
        <w:t>d</w:t>
      </w:r>
      <w:r w:rsidRPr="00556516">
        <w:rPr>
          <w:rFonts w:asciiTheme="majorBidi" w:eastAsiaTheme="minorHAnsi" w:hAnsiTheme="majorBidi" w:cstheme="majorBidi"/>
          <w:sz w:val="24"/>
          <w:szCs w:val="24"/>
        </w:rPr>
        <w:t xml:space="preserve"> been under an evaluation period to monitor its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efficiency and profit.  After this evaluation period, the management decide</w:t>
      </w:r>
      <w:r>
        <w:rPr>
          <w:rFonts w:asciiTheme="majorBidi" w:eastAsiaTheme="minorHAnsi" w:hAnsiTheme="majorBidi" w:cstheme="majorBidi"/>
          <w:sz w:val="24"/>
          <w:szCs w:val="24"/>
        </w:rPr>
        <w:t>d</w:t>
      </w:r>
      <w:r w:rsidRPr="00556516">
        <w:rPr>
          <w:rFonts w:asciiTheme="majorBidi" w:eastAsiaTheme="minorHAnsi" w:hAnsiTheme="majorBidi" w:cstheme="majorBidi"/>
          <w:sz w:val="24"/>
          <w:szCs w:val="24"/>
        </w:rPr>
        <w:t xml:space="preserve"> </w:t>
      </w:r>
      <w:r w:rsidR="00FC5533">
        <w:rPr>
          <w:rFonts w:asciiTheme="majorBidi" w:eastAsiaTheme="minorHAnsi" w:hAnsiTheme="majorBidi" w:cstheme="majorBidi"/>
          <w:sz w:val="24"/>
          <w:szCs w:val="24"/>
        </w:rPr>
        <w:t xml:space="preserve">to proceed </w:t>
      </w:r>
      <w:r w:rsidRPr="00556516">
        <w:rPr>
          <w:rFonts w:asciiTheme="majorBidi" w:eastAsiaTheme="minorHAnsi" w:hAnsiTheme="majorBidi" w:cstheme="majorBidi"/>
          <w:sz w:val="24"/>
          <w:szCs w:val="24"/>
        </w:rPr>
        <w:t>and announce</w:t>
      </w:r>
      <w:r>
        <w:rPr>
          <w:rFonts w:asciiTheme="majorBidi" w:eastAsiaTheme="minorHAnsi" w:hAnsiTheme="majorBidi" w:cstheme="majorBidi"/>
          <w:sz w:val="24"/>
          <w:szCs w:val="24"/>
        </w:rPr>
        <w:t>d</w:t>
      </w:r>
      <w:r w:rsidRPr="00556516">
        <w:rPr>
          <w:rFonts w:asciiTheme="majorBidi" w:eastAsiaTheme="minorHAnsi" w:hAnsiTheme="majorBidi" w:cstheme="majorBidi"/>
          <w:sz w:val="24"/>
          <w:szCs w:val="24"/>
        </w:rPr>
        <w:t xml:space="preserve"> the full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At the evaluation period</w:t>
      </w:r>
      <w:r w:rsidR="00FC5533">
        <w:rPr>
          <w:rFonts w:asciiTheme="majorBidi" w:eastAsiaTheme="minorHAnsi" w:hAnsiTheme="majorBidi" w:cstheme="majorBidi"/>
          <w:sz w:val="24"/>
          <w:szCs w:val="24"/>
        </w:rPr>
        <w:t>,</w:t>
      </w:r>
      <w:r w:rsidRPr="00556516">
        <w:rPr>
          <w:rFonts w:asciiTheme="majorBidi" w:eastAsiaTheme="minorHAnsi" w:hAnsiTheme="majorBidi" w:cstheme="majorBidi"/>
          <w:sz w:val="24"/>
          <w:szCs w:val="24"/>
        </w:rPr>
        <w:t xml:space="preserve"> which end</w:t>
      </w:r>
      <w:r>
        <w:rPr>
          <w:rFonts w:asciiTheme="majorBidi" w:eastAsiaTheme="minorHAnsi" w:hAnsiTheme="majorBidi" w:cstheme="majorBidi"/>
          <w:sz w:val="24"/>
          <w:szCs w:val="24"/>
        </w:rPr>
        <w:t>ed</w:t>
      </w:r>
      <w:r w:rsidRPr="00556516">
        <w:rPr>
          <w:rFonts w:asciiTheme="majorBidi" w:eastAsiaTheme="minorHAnsi" w:hAnsiTheme="majorBidi" w:cstheme="majorBidi"/>
          <w:sz w:val="24"/>
          <w:szCs w:val="24"/>
        </w:rPr>
        <w:t xml:space="preserve"> by </w:t>
      </w:r>
      <w:r w:rsidR="00FC5533">
        <w:rPr>
          <w:rFonts w:asciiTheme="majorBidi" w:eastAsiaTheme="minorHAnsi" w:hAnsiTheme="majorBidi" w:cstheme="majorBidi"/>
          <w:sz w:val="24"/>
          <w:szCs w:val="24"/>
        </w:rPr>
        <w:t xml:space="preserve">the </w:t>
      </w:r>
      <w:r>
        <w:rPr>
          <w:rFonts w:asciiTheme="majorBidi" w:eastAsiaTheme="minorHAnsi" w:hAnsiTheme="majorBidi" w:cstheme="majorBidi"/>
          <w:sz w:val="24"/>
          <w:szCs w:val="24"/>
        </w:rPr>
        <w:t>last</w:t>
      </w:r>
      <w:r w:rsidRPr="00556516">
        <w:rPr>
          <w:rFonts w:asciiTheme="majorBidi" w:eastAsiaTheme="minorHAnsi" w:hAnsiTheme="majorBidi" w:cstheme="majorBidi"/>
          <w:sz w:val="24"/>
          <w:szCs w:val="24"/>
        </w:rPr>
        <w:t xml:space="preserve"> quarter of </w:t>
      </w:r>
      <w:r w:rsidRPr="00DB174F">
        <w:rPr>
          <w:rFonts w:asciiTheme="majorBidi" w:eastAsiaTheme="minorHAnsi" w:hAnsiTheme="majorBidi" w:cstheme="majorBidi"/>
          <w:sz w:val="24"/>
          <w:szCs w:val="24"/>
        </w:rPr>
        <w:t>2012, Beta work</w:t>
      </w:r>
      <w:r w:rsidR="00FC5533">
        <w:rPr>
          <w:rFonts w:asciiTheme="majorBidi" w:eastAsiaTheme="minorHAnsi" w:hAnsiTheme="majorBidi" w:cstheme="majorBidi"/>
          <w:sz w:val="24"/>
          <w:szCs w:val="24"/>
        </w:rPr>
        <w:t>ed</w:t>
      </w:r>
      <w:r w:rsidRPr="00DB174F">
        <w:rPr>
          <w:rFonts w:asciiTheme="majorBidi" w:eastAsiaTheme="minorHAnsi" w:hAnsiTheme="majorBidi" w:cstheme="majorBidi"/>
          <w:sz w:val="24"/>
          <w:szCs w:val="24"/>
        </w:rPr>
        <w:t xml:space="preserve"> as an isolated private company with</w:t>
      </w:r>
      <w:r w:rsidRPr="00556516">
        <w:rPr>
          <w:rFonts w:asciiTheme="majorBidi" w:eastAsiaTheme="minorHAnsi" w:hAnsiTheme="majorBidi" w:cstheme="majorBidi"/>
          <w:sz w:val="24"/>
          <w:szCs w:val="24"/>
        </w:rPr>
        <w:t xml:space="preserve"> all resources such as planning, budgeting and other required facilities owned by common private companies in the market.   The compan</w:t>
      </w:r>
      <w:r>
        <w:rPr>
          <w:rFonts w:asciiTheme="majorBidi" w:eastAsiaTheme="minorHAnsi" w:hAnsiTheme="majorBidi" w:cstheme="majorBidi"/>
          <w:sz w:val="24"/>
          <w:szCs w:val="24"/>
        </w:rPr>
        <w:t>y</w:t>
      </w:r>
      <w:r w:rsidRPr="00556516">
        <w:rPr>
          <w:rFonts w:asciiTheme="majorBidi" w:eastAsiaTheme="minorHAnsi" w:hAnsiTheme="majorBidi" w:cstheme="majorBidi"/>
          <w:sz w:val="24"/>
          <w:szCs w:val="24"/>
        </w:rPr>
        <w:t xml:space="preserve"> developed its own theme of interaction with market clients and participate</w:t>
      </w:r>
      <w:r w:rsidR="00AF5D0C">
        <w:rPr>
          <w:rFonts w:asciiTheme="majorBidi" w:eastAsiaTheme="minorHAnsi" w:hAnsiTheme="majorBidi" w:cstheme="majorBidi"/>
          <w:sz w:val="24"/>
          <w:szCs w:val="24"/>
        </w:rPr>
        <w:t>d in</w:t>
      </w:r>
      <w:r w:rsidRPr="00556516">
        <w:rPr>
          <w:rFonts w:asciiTheme="majorBidi" w:eastAsiaTheme="minorHAnsi" w:hAnsiTheme="majorBidi" w:cstheme="majorBidi"/>
          <w:sz w:val="24"/>
          <w:szCs w:val="24"/>
        </w:rPr>
        <w:t xml:space="preserve"> international exhibitions under their own name and brand.  Originally, the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company was proposed by two managers, the survey manager and the offshore department manager, who sought to explore the external survey market and increase profit by serving other clients rather than the parent company alone.  It was clearly mentioned on the company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document t</w:t>
      </w:r>
      <w:r w:rsidRPr="00556516">
        <w:rPr>
          <w:rFonts w:asciiTheme="majorBidi" w:eastAsiaTheme="minorHAnsi" w:hAnsiTheme="majorBidi" w:cstheme="majorBidi"/>
          <w:sz w:val="24"/>
          <w:szCs w:val="24"/>
        </w:rPr>
        <w:t xml:space="preserve">hat the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w:t>
      </w:r>
      <w:r w:rsidR="00D552A1" w:rsidRPr="00556516">
        <w:rPr>
          <w:rFonts w:asciiTheme="majorBidi" w:eastAsiaTheme="minorHAnsi" w:hAnsiTheme="majorBidi" w:cstheme="majorBidi"/>
          <w:sz w:val="24"/>
          <w:szCs w:val="24"/>
        </w:rPr>
        <w:t xml:space="preserve">decision </w:t>
      </w:r>
      <w:r w:rsidR="00D552A1">
        <w:rPr>
          <w:rFonts w:asciiTheme="majorBidi" w:eastAsiaTheme="minorHAnsi" w:hAnsiTheme="majorBidi" w:cstheme="majorBidi"/>
          <w:sz w:val="24"/>
          <w:szCs w:val="24"/>
        </w:rPr>
        <w:t>had</w:t>
      </w:r>
      <w:r>
        <w:rPr>
          <w:rFonts w:asciiTheme="majorBidi" w:eastAsiaTheme="minorHAnsi" w:hAnsiTheme="majorBidi" w:cstheme="majorBidi"/>
          <w:sz w:val="24"/>
          <w:szCs w:val="24"/>
        </w:rPr>
        <w:t xml:space="preserve"> been implemented</w:t>
      </w:r>
      <w:r w:rsidRPr="00556516">
        <w:rPr>
          <w:rFonts w:asciiTheme="majorBidi" w:eastAsiaTheme="minorHAnsi" w:hAnsiTheme="majorBidi" w:cstheme="majorBidi"/>
          <w:sz w:val="24"/>
          <w:szCs w:val="24"/>
        </w:rPr>
        <w:t xml:space="preserve"> due to several reasons</w:t>
      </w:r>
      <w:r w:rsidR="00AF5D0C">
        <w:rPr>
          <w:rFonts w:asciiTheme="majorBidi" w:eastAsiaTheme="minorHAnsi" w:hAnsiTheme="majorBidi" w:cstheme="majorBidi"/>
          <w:sz w:val="24"/>
          <w:szCs w:val="24"/>
        </w:rPr>
        <w:t>,</w:t>
      </w:r>
      <w:r w:rsidRPr="00556516">
        <w:rPr>
          <w:rFonts w:asciiTheme="majorBidi" w:eastAsiaTheme="minorHAnsi" w:hAnsiTheme="majorBidi" w:cstheme="majorBidi"/>
          <w:sz w:val="24"/>
          <w:szCs w:val="24"/>
        </w:rPr>
        <w:t xml:space="preserve"> as claimed by their founders:</w:t>
      </w:r>
    </w:p>
    <w:p w:rsidR="00B302DE" w:rsidRPr="00BA5C52" w:rsidRDefault="00822A21" w:rsidP="00822A21">
      <w:pPr>
        <w:pStyle w:val="Caption"/>
        <w:rPr>
          <w:rFonts w:asciiTheme="majorBidi" w:hAnsiTheme="majorBidi" w:cstheme="majorBidi"/>
          <w:b w:val="0"/>
          <w:bCs w:val="0"/>
          <w:color w:val="auto"/>
          <w:sz w:val="24"/>
          <w:szCs w:val="24"/>
        </w:rPr>
      </w:pPr>
      <w:bookmarkStart w:id="118" w:name="_Toc418369357"/>
      <w:r w:rsidRPr="00BA5C52">
        <w:rPr>
          <w:rFonts w:asciiTheme="majorBidi" w:hAnsiTheme="majorBidi" w:cstheme="majorBidi"/>
          <w:b w:val="0"/>
          <w:bCs w:val="0"/>
          <w:color w:val="auto"/>
          <w:sz w:val="24"/>
          <w:szCs w:val="24"/>
        </w:rPr>
        <w:t xml:space="preserve">Table </w:t>
      </w:r>
      <w:r w:rsidR="007801C7" w:rsidRPr="00BA5C52">
        <w:rPr>
          <w:rFonts w:asciiTheme="majorBidi" w:hAnsiTheme="majorBidi" w:cstheme="majorBidi"/>
          <w:b w:val="0"/>
          <w:bCs w:val="0"/>
          <w:color w:val="auto"/>
          <w:sz w:val="24"/>
          <w:szCs w:val="24"/>
        </w:rPr>
        <w:fldChar w:fldCharType="begin"/>
      </w:r>
      <w:r w:rsidRPr="00BA5C52">
        <w:rPr>
          <w:rFonts w:asciiTheme="majorBidi" w:hAnsiTheme="majorBidi" w:cstheme="majorBidi"/>
          <w:b w:val="0"/>
          <w:bCs w:val="0"/>
          <w:color w:val="auto"/>
          <w:sz w:val="24"/>
          <w:szCs w:val="24"/>
        </w:rPr>
        <w:instrText xml:space="preserve"> SEQ Table \* ARABIC </w:instrText>
      </w:r>
      <w:r w:rsidR="007801C7" w:rsidRPr="00BA5C52">
        <w:rPr>
          <w:rFonts w:asciiTheme="majorBidi" w:hAnsiTheme="majorBidi" w:cstheme="majorBidi"/>
          <w:b w:val="0"/>
          <w:bCs w:val="0"/>
          <w:color w:val="auto"/>
          <w:sz w:val="24"/>
          <w:szCs w:val="24"/>
        </w:rPr>
        <w:fldChar w:fldCharType="separate"/>
      </w:r>
      <w:r w:rsidRPr="00BA5C52">
        <w:rPr>
          <w:rFonts w:asciiTheme="majorBidi" w:hAnsiTheme="majorBidi" w:cstheme="majorBidi"/>
          <w:b w:val="0"/>
          <w:bCs w:val="0"/>
          <w:noProof/>
          <w:color w:val="auto"/>
          <w:sz w:val="24"/>
          <w:szCs w:val="24"/>
        </w:rPr>
        <w:t>8</w:t>
      </w:r>
      <w:r w:rsidR="007801C7" w:rsidRPr="00BA5C52">
        <w:rPr>
          <w:rFonts w:asciiTheme="majorBidi" w:hAnsiTheme="majorBidi" w:cstheme="majorBidi"/>
          <w:b w:val="0"/>
          <w:bCs w:val="0"/>
          <w:color w:val="auto"/>
          <w:sz w:val="24"/>
          <w:szCs w:val="24"/>
        </w:rPr>
        <w:fldChar w:fldCharType="end"/>
      </w:r>
      <w:r w:rsidRPr="00BA5C52">
        <w:rPr>
          <w:rFonts w:asciiTheme="majorBidi" w:hAnsiTheme="majorBidi" w:cstheme="majorBidi"/>
          <w:b w:val="0"/>
          <w:bCs w:val="0"/>
          <w:color w:val="auto"/>
          <w:sz w:val="24"/>
          <w:szCs w:val="24"/>
        </w:rPr>
        <w:t xml:space="preserve"> </w:t>
      </w:r>
      <w:r w:rsidR="00B302DE" w:rsidRPr="00BA5C52">
        <w:rPr>
          <w:rFonts w:asciiTheme="majorBidi" w:eastAsiaTheme="minorHAnsi" w:hAnsiTheme="majorBidi" w:cstheme="majorBidi"/>
          <w:b w:val="0"/>
          <w:bCs w:val="0"/>
          <w:color w:val="auto"/>
          <w:sz w:val="24"/>
          <w:szCs w:val="24"/>
        </w:rPr>
        <w:t xml:space="preserve">Beta parent company </w:t>
      </w:r>
      <w:r w:rsidR="004A2198" w:rsidRPr="00BA5C52">
        <w:rPr>
          <w:rFonts w:asciiTheme="majorBidi" w:eastAsiaTheme="minorHAnsi" w:hAnsiTheme="majorBidi" w:cstheme="majorBidi"/>
          <w:b w:val="0"/>
          <w:bCs w:val="0"/>
          <w:color w:val="auto"/>
          <w:sz w:val="24"/>
          <w:szCs w:val="24"/>
        </w:rPr>
        <w:t>spin-off</w:t>
      </w:r>
      <w:r w:rsidR="00B302DE" w:rsidRPr="00BA5C52">
        <w:rPr>
          <w:rFonts w:asciiTheme="majorBidi" w:eastAsiaTheme="minorHAnsi" w:hAnsiTheme="majorBidi" w:cstheme="majorBidi"/>
          <w:b w:val="0"/>
          <w:bCs w:val="0"/>
          <w:color w:val="auto"/>
          <w:sz w:val="24"/>
          <w:szCs w:val="24"/>
        </w:rPr>
        <w:t xml:space="preserve"> decision</w:t>
      </w:r>
      <w:bookmarkEnd w:id="118"/>
      <w:r w:rsidR="00B302DE" w:rsidRPr="00BA5C52">
        <w:rPr>
          <w:rFonts w:asciiTheme="majorBidi" w:eastAsiaTheme="minorHAnsi" w:hAnsiTheme="majorBidi" w:cstheme="majorBidi"/>
          <w:b w:val="0"/>
          <w:bCs w:val="0"/>
          <w:color w:val="auto"/>
          <w:sz w:val="24"/>
          <w:szCs w:val="24"/>
        </w:rPr>
        <w:t xml:space="preserve"> </w:t>
      </w:r>
    </w:p>
    <w:tbl>
      <w:tblPr>
        <w:tblStyle w:val="TableGrid"/>
        <w:tblW w:w="0" w:type="auto"/>
        <w:tblLook w:val="04A0" w:firstRow="1" w:lastRow="0" w:firstColumn="1" w:lastColumn="0" w:noHBand="0" w:noVBand="1"/>
      </w:tblPr>
      <w:tblGrid>
        <w:gridCol w:w="730"/>
        <w:gridCol w:w="8620"/>
      </w:tblGrid>
      <w:tr w:rsidR="00B302DE" w:rsidRPr="00633E3D" w:rsidTr="00B302DE">
        <w:tc>
          <w:tcPr>
            <w:tcW w:w="738" w:type="dxa"/>
            <w:shd w:val="clear" w:color="auto" w:fill="BFBFBF" w:themeFill="background1" w:themeFillShade="BF"/>
          </w:tcPr>
          <w:p w:rsidR="00B302DE" w:rsidRPr="00633E3D" w:rsidRDefault="00B302DE" w:rsidP="00633E3D">
            <w:pPr>
              <w:spacing w:line="480" w:lineRule="auto"/>
              <w:jc w:val="center"/>
              <w:rPr>
                <w:rFonts w:asciiTheme="majorBidi" w:eastAsiaTheme="minorHAnsi" w:hAnsiTheme="majorBidi" w:cstheme="majorBidi"/>
                <w:b/>
                <w:bCs/>
                <w:sz w:val="24"/>
                <w:szCs w:val="24"/>
              </w:rPr>
            </w:pPr>
            <w:r w:rsidRPr="00633E3D">
              <w:rPr>
                <w:rFonts w:asciiTheme="majorBidi" w:eastAsiaTheme="minorHAnsi" w:hAnsiTheme="majorBidi" w:cstheme="majorBidi"/>
                <w:b/>
                <w:bCs/>
                <w:sz w:val="24"/>
                <w:szCs w:val="24"/>
              </w:rPr>
              <w:t>Sl.</w:t>
            </w:r>
          </w:p>
        </w:tc>
        <w:tc>
          <w:tcPr>
            <w:tcW w:w="8838" w:type="dxa"/>
            <w:shd w:val="clear" w:color="auto" w:fill="BFBFBF" w:themeFill="background1" w:themeFillShade="BF"/>
          </w:tcPr>
          <w:p w:rsidR="00B302DE" w:rsidRPr="00633E3D" w:rsidRDefault="00B302DE" w:rsidP="00633E3D">
            <w:pPr>
              <w:spacing w:line="480" w:lineRule="auto"/>
              <w:jc w:val="center"/>
              <w:rPr>
                <w:rFonts w:asciiTheme="majorBidi" w:eastAsiaTheme="minorHAnsi" w:hAnsiTheme="majorBidi" w:cstheme="majorBidi"/>
                <w:b/>
                <w:bCs/>
                <w:sz w:val="24"/>
                <w:szCs w:val="24"/>
              </w:rPr>
            </w:pPr>
            <w:r w:rsidRPr="00633E3D">
              <w:rPr>
                <w:rFonts w:asciiTheme="majorBidi" w:eastAsiaTheme="minorHAnsi" w:hAnsiTheme="majorBidi" w:cstheme="majorBidi"/>
                <w:b/>
                <w:bCs/>
                <w:sz w:val="24"/>
                <w:szCs w:val="24"/>
              </w:rPr>
              <w:t xml:space="preserve">Beta </w:t>
            </w:r>
            <w:r w:rsidR="00633E3D">
              <w:rPr>
                <w:rFonts w:asciiTheme="majorBidi" w:eastAsiaTheme="minorHAnsi" w:hAnsiTheme="majorBidi" w:cstheme="majorBidi"/>
                <w:b/>
                <w:bCs/>
                <w:sz w:val="24"/>
                <w:szCs w:val="24"/>
              </w:rPr>
              <w:t>P</w:t>
            </w:r>
            <w:r w:rsidRPr="00633E3D">
              <w:rPr>
                <w:rFonts w:asciiTheme="majorBidi" w:eastAsiaTheme="minorHAnsi" w:hAnsiTheme="majorBidi" w:cstheme="majorBidi"/>
                <w:b/>
                <w:bCs/>
                <w:sz w:val="24"/>
                <w:szCs w:val="24"/>
              </w:rPr>
              <w:t xml:space="preserve">arent </w:t>
            </w:r>
            <w:r w:rsidR="00633E3D">
              <w:rPr>
                <w:rFonts w:asciiTheme="majorBidi" w:eastAsiaTheme="minorHAnsi" w:hAnsiTheme="majorBidi" w:cstheme="majorBidi"/>
                <w:b/>
                <w:bCs/>
                <w:sz w:val="24"/>
                <w:szCs w:val="24"/>
              </w:rPr>
              <w:t xml:space="preserve">Company </w:t>
            </w:r>
            <w:r w:rsidR="004A2198">
              <w:rPr>
                <w:rFonts w:asciiTheme="majorBidi" w:eastAsiaTheme="minorHAnsi" w:hAnsiTheme="majorBidi" w:cstheme="majorBidi"/>
                <w:b/>
                <w:bCs/>
                <w:sz w:val="24"/>
                <w:szCs w:val="24"/>
              </w:rPr>
              <w:t>Spin-off</w:t>
            </w:r>
            <w:r w:rsidRPr="00633E3D">
              <w:rPr>
                <w:rFonts w:asciiTheme="majorBidi" w:eastAsiaTheme="minorHAnsi" w:hAnsiTheme="majorBidi" w:cstheme="majorBidi"/>
                <w:b/>
                <w:bCs/>
                <w:sz w:val="24"/>
                <w:szCs w:val="24"/>
              </w:rPr>
              <w:t xml:space="preserve"> </w:t>
            </w:r>
            <w:r w:rsidR="00633E3D">
              <w:rPr>
                <w:rFonts w:asciiTheme="majorBidi" w:eastAsiaTheme="minorHAnsi" w:hAnsiTheme="majorBidi" w:cstheme="majorBidi"/>
                <w:b/>
                <w:bCs/>
                <w:sz w:val="24"/>
                <w:szCs w:val="24"/>
              </w:rPr>
              <w:t>D</w:t>
            </w:r>
            <w:r w:rsidRPr="00633E3D">
              <w:rPr>
                <w:rFonts w:asciiTheme="majorBidi" w:eastAsiaTheme="minorHAnsi" w:hAnsiTheme="majorBidi" w:cstheme="majorBidi"/>
                <w:b/>
                <w:bCs/>
                <w:sz w:val="24"/>
                <w:szCs w:val="24"/>
              </w:rPr>
              <w:t>ecision</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1</w:t>
            </w:r>
          </w:p>
        </w:tc>
        <w:tc>
          <w:tcPr>
            <w:tcW w:w="8838" w:type="dxa"/>
          </w:tcPr>
          <w:p w:rsidR="00B302DE" w:rsidRPr="00BA5C52" w:rsidRDefault="00B302DE" w:rsidP="00DF4D37">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 xml:space="preserve">Great knowledge intensive business opportunities that create high level job opportunities with very attractive income. </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2</w:t>
            </w:r>
          </w:p>
        </w:tc>
        <w:tc>
          <w:tcPr>
            <w:tcW w:w="8838" w:type="dxa"/>
          </w:tcPr>
          <w:p w:rsidR="00B302DE" w:rsidRPr="00BA5C52" w:rsidRDefault="00B302DE" w:rsidP="00DF4D37">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Improvement of the survey operations’ efficiency and minimization of the indirect cost associated with survey system breakdown.</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3</w:t>
            </w:r>
          </w:p>
        </w:tc>
        <w:tc>
          <w:tcPr>
            <w:tcW w:w="8838" w:type="dxa"/>
          </w:tcPr>
          <w:p w:rsidR="00B302DE" w:rsidRPr="00BA5C52" w:rsidRDefault="00B302DE" w:rsidP="00DF4D37">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With the existing setup, it is difficult to maximize the utilization of the resources (dead assets).</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4</w:t>
            </w:r>
          </w:p>
        </w:tc>
        <w:tc>
          <w:tcPr>
            <w:tcW w:w="8838" w:type="dxa"/>
          </w:tcPr>
          <w:p w:rsidR="00B302DE" w:rsidRPr="00BA5C52" w:rsidRDefault="00B302DE" w:rsidP="00DF4D37">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Fixed costs of Beta which can be shared with the external market.</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5</w:t>
            </w:r>
          </w:p>
        </w:tc>
        <w:tc>
          <w:tcPr>
            <w:tcW w:w="8838" w:type="dxa"/>
          </w:tcPr>
          <w:p w:rsidR="00B302DE" w:rsidRPr="00BA5C52" w:rsidRDefault="00B302DE" w:rsidP="00DF4D37">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The actual value and performance is not reflected within the parent organization.</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6</w:t>
            </w:r>
          </w:p>
        </w:tc>
        <w:tc>
          <w:tcPr>
            <w:tcW w:w="8838" w:type="dxa"/>
          </w:tcPr>
          <w:p w:rsidR="00B302DE" w:rsidRPr="00BA5C52" w:rsidRDefault="00B302DE" w:rsidP="00DF4D37">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Business Expansion with low risk and implementing a diversification strategy.</w:t>
            </w:r>
          </w:p>
        </w:tc>
      </w:tr>
      <w:tr w:rsidR="00B302DE" w:rsidRPr="00B302DE" w:rsidTr="00F95922">
        <w:trPr>
          <w:trHeight w:hRule="exact" w:val="432"/>
        </w:trPr>
        <w:tc>
          <w:tcPr>
            <w:tcW w:w="738" w:type="dxa"/>
            <w:shd w:val="clear" w:color="auto" w:fill="BFBFBF" w:themeFill="background1" w:themeFillShade="BF"/>
          </w:tcPr>
          <w:p w:rsidR="00B302DE" w:rsidRPr="00937440" w:rsidRDefault="00B302DE" w:rsidP="00937440">
            <w:pPr>
              <w:spacing w:line="480" w:lineRule="auto"/>
              <w:jc w:val="center"/>
              <w:rPr>
                <w:rFonts w:asciiTheme="majorBidi" w:eastAsiaTheme="minorHAnsi" w:hAnsiTheme="majorBidi" w:cstheme="majorBidi"/>
                <w:b/>
                <w:bCs/>
                <w:sz w:val="24"/>
                <w:szCs w:val="24"/>
              </w:rPr>
            </w:pPr>
            <w:r w:rsidRPr="00937440">
              <w:rPr>
                <w:rFonts w:asciiTheme="majorBidi" w:eastAsiaTheme="minorHAnsi" w:hAnsiTheme="majorBidi" w:cstheme="majorBidi"/>
                <w:b/>
                <w:bCs/>
                <w:sz w:val="24"/>
                <w:szCs w:val="24"/>
              </w:rPr>
              <w:t>7</w:t>
            </w:r>
          </w:p>
        </w:tc>
        <w:tc>
          <w:tcPr>
            <w:tcW w:w="8838" w:type="dxa"/>
          </w:tcPr>
          <w:p w:rsidR="00B302DE" w:rsidRPr="00BA5C52" w:rsidRDefault="00B302DE" w:rsidP="00B302DE">
            <w:pPr>
              <w:spacing w:line="480" w:lineRule="auto"/>
              <w:jc w:val="both"/>
              <w:rPr>
                <w:rFonts w:asciiTheme="majorBidi" w:eastAsiaTheme="minorHAnsi" w:hAnsiTheme="majorBidi" w:cstheme="majorBidi"/>
                <w:sz w:val="20"/>
                <w:szCs w:val="20"/>
              </w:rPr>
            </w:pPr>
            <w:r w:rsidRPr="00BA5C52">
              <w:rPr>
                <w:rFonts w:asciiTheme="majorBidi" w:eastAsiaTheme="minorHAnsi" w:hAnsiTheme="majorBidi" w:cstheme="majorBidi"/>
                <w:sz w:val="20"/>
                <w:szCs w:val="20"/>
              </w:rPr>
              <w:t>Avoid</w:t>
            </w:r>
            <w:r w:rsidR="00AF5D0C" w:rsidRPr="00BA5C52">
              <w:rPr>
                <w:rFonts w:asciiTheme="majorBidi" w:eastAsiaTheme="minorHAnsi" w:hAnsiTheme="majorBidi" w:cstheme="majorBidi"/>
                <w:sz w:val="20"/>
                <w:szCs w:val="20"/>
              </w:rPr>
              <w:t>ance of</w:t>
            </w:r>
            <w:r w:rsidRPr="00BA5C52">
              <w:rPr>
                <w:rFonts w:asciiTheme="majorBidi" w:eastAsiaTheme="minorHAnsi" w:hAnsiTheme="majorBidi" w:cstheme="majorBidi"/>
                <w:sz w:val="20"/>
                <w:szCs w:val="20"/>
              </w:rPr>
              <w:t xml:space="preserve"> slow decision making process to adopt quick response for external market.</w:t>
            </w:r>
          </w:p>
        </w:tc>
      </w:tr>
    </w:tbl>
    <w:p w:rsidR="006E074B" w:rsidRDefault="006E074B" w:rsidP="00263080">
      <w:pPr>
        <w:autoSpaceDE w:val="0"/>
        <w:autoSpaceDN w:val="0"/>
        <w:adjustRightInd w:val="0"/>
        <w:spacing w:line="480" w:lineRule="auto"/>
        <w:ind w:firstLine="240"/>
        <w:jc w:val="both"/>
        <w:rPr>
          <w:rFonts w:asciiTheme="majorBidi" w:eastAsiaTheme="minorHAnsi" w:hAnsiTheme="majorBidi" w:cstheme="majorBidi"/>
          <w:sz w:val="24"/>
          <w:szCs w:val="24"/>
        </w:rPr>
      </w:pPr>
    </w:p>
    <w:p w:rsidR="00263080" w:rsidRPr="00556516" w:rsidRDefault="00263080" w:rsidP="00CC66F0">
      <w:pPr>
        <w:autoSpaceDE w:val="0"/>
        <w:autoSpaceDN w:val="0"/>
        <w:adjustRightInd w:val="0"/>
        <w:spacing w:line="480" w:lineRule="auto"/>
        <w:ind w:firstLine="720"/>
        <w:jc w:val="both"/>
        <w:rPr>
          <w:rFonts w:asciiTheme="majorBidi" w:eastAsiaTheme="minorHAnsi" w:hAnsiTheme="majorBidi" w:cstheme="majorBidi"/>
          <w:sz w:val="24"/>
          <w:szCs w:val="24"/>
        </w:rPr>
      </w:pPr>
      <w:r w:rsidRPr="00556516">
        <w:rPr>
          <w:rFonts w:asciiTheme="majorBidi" w:eastAsiaTheme="minorHAnsi" w:hAnsiTheme="majorBidi" w:cstheme="majorBidi"/>
          <w:sz w:val="24"/>
          <w:szCs w:val="24"/>
        </w:rPr>
        <w:t xml:space="preserve">Beta as </w:t>
      </w:r>
      <w:r w:rsidR="00AF5D0C">
        <w:rPr>
          <w:rFonts w:asciiTheme="majorBidi" w:eastAsiaTheme="minorHAnsi" w:hAnsiTheme="majorBidi" w:cstheme="majorBidi"/>
          <w:sz w:val="24"/>
          <w:szCs w:val="24"/>
        </w:rPr>
        <w:t>separate entity</w:t>
      </w:r>
      <w:r w:rsidRPr="00556516">
        <w:rPr>
          <w:rFonts w:asciiTheme="majorBidi" w:eastAsiaTheme="minorHAnsi" w:hAnsiTheme="majorBidi" w:cstheme="majorBidi"/>
          <w:sz w:val="24"/>
          <w:szCs w:val="24"/>
        </w:rPr>
        <w:t xml:space="preserve"> work</w:t>
      </w:r>
      <w:r>
        <w:rPr>
          <w:rFonts w:asciiTheme="majorBidi" w:eastAsiaTheme="minorHAnsi" w:hAnsiTheme="majorBidi" w:cstheme="majorBidi"/>
          <w:sz w:val="24"/>
          <w:szCs w:val="24"/>
        </w:rPr>
        <w:t>ed</w:t>
      </w:r>
      <w:r w:rsidRPr="00556516">
        <w:rPr>
          <w:rFonts w:asciiTheme="majorBidi" w:eastAsiaTheme="minorHAnsi" w:hAnsiTheme="majorBidi" w:cstheme="majorBidi"/>
          <w:sz w:val="24"/>
          <w:szCs w:val="24"/>
        </w:rPr>
        <w:t xml:space="preserve"> under the parent company </w:t>
      </w:r>
      <w:r w:rsidR="00AF5D0C">
        <w:rPr>
          <w:rFonts w:asciiTheme="majorBidi" w:eastAsiaTheme="minorHAnsi" w:hAnsiTheme="majorBidi" w:cstheme="majorBidi"/>
          <w:sz w:val="24"/>
          <w:szCs w:val="24"/>
        </w:rPr>
        <w:t xml:space="preserve">from </w:t>
      </w:r>
      <w:r>
        <w:rPr>
          <w:rFonts w:asciiTheme="majorBidi" w:eastAsiaTheme="minorHAnsi" w:hAnsiTheme="majorBidi" w:cstheme="majorBidi"/>
          <w:sz w:val="24"/>
          <w:szCs w:val="24"/>
        </w:rPr>
        <w:t>2010</w:t>
      </w:r>
      <w:r w:rsidR="00AF5D0C">
        <w:rPr>
          <w:rFonts w:asciiTheme="majorBidi" w:eastAsiaTheme="minorHAnsi" w:hAnsiTheme="majorBidi" w:cstheme="majorBidi"/>
          <w:sz w:val="24"/>
          <w:szCs w:val="24"/>
        </w:rPr>
        <w:t>-</w:t>
      </w:r>
      <w:r>
        <w:rPr>
          <w:rFonts w:asciiTheme="majorBidi" w:eastAsiaTheme="minorHAnsi" w:hAnsiTheme="majorBidi" w:cstheme="majorBidi"/>
          <w:sz w:val="24"/>
          <w:szCs w:val="24"/>
        </w:rPr>
        <w:t>2012</w:t>
      </w:r>
      <w:r w:rsidRPr="00556516">
        <w:rPr>
          <w:rFonts w:asciiTheme="majorBidi" w:eastAsiaTheme="minorHAnsi" w:hAnsiTheme="majorBidi" w:cstheme="majorBidi"/>
          <w:sz w:val="24"/>
          <w:szCs w:val="24"/>
        </w:rPr>
        <w:t xml:space="preserve"> for a trial period </w:t>
      </w:r>
      <w:r>
        <w:rPr>
          <w:rFonts w:asciiTheme="majorBidi" w:eastAsiaTheme="minorHAnsi" w:hAnsiTheme="majorBidi" w:cstheme="majorBidi"/>
          <w:sz w:val="24"/>
          <w:szCs w:val="24"/>
        </w:rPr>
        <w:t>to see its potential for</w:t>
      </w:r>
      <w:r w:rsidRPr="00556516">
        <w:rPr>
          <w:rFonts w:asciiTheme="majorBidi" w:eastAsiaTheme="minorHAnsi" w:hAnsiTheme="majorBidi" w:cstheme="majorBidi"/>
          <w:sz w:val="24"/>
          <w:szCs w:val="24"/>
        </w:rPr>
        <w:t xml:space="preserve"> growth</w:t>
      </w:r>
      <w:r w:rsidR="00AF5D0C">
        <w:rPr>
          <w:rFonts w:asciiTheme="majorBidi" w:eastAsiaTheme="minorHAnsi" w:hAnsiTheme="majorBidi" w:cstheme="majorBidi"/>
          <w:sz w:val="24"/>
          <w:szCs w:val="24"/>
        </w:rPr>
        <w:t xml:space="preserve"> and </w:t>
      </w:r>
      <w:r w:rsidRPr="00556516">
        <w:rPr>
          <w:rFonts w:asciiTheme="majorBidi" w:eastAsiaTheme="minorHAnsi" w:hAnsiTheme="majorBidi" w:cstheme="majorBidi"/>
          <w:sz w:val="24"/>
          <w:szCs w:val="24"/>
        </w:rPr>
        <w:t xml:space="preserve">profit </w:t>
      </w:r>
      <w:r>
        <w:rPr>
          <w:rFonts w:asciiTheme="majorBidi" w:eastAsiaTheme="minorHAnsi" w:hAnsiTheme="majorBidi" w:cstheme="majorBidi"/>
          <w:sz w:val="24"/>
          <w:szCs w:val="24"/>
        </w:rPr>
        <w:t xml:space="preserve">before </w:t>
      </w:r>
      <w:r w:rsidR="00AF5D0C">
        <w:rPr>
          <w:rFonts w:asciiTheme="majorBidi" w:eastAsiaTheme="minorHAnsi" w:hAnsiTheme="majorBidi" w:cstheme="majorBidi"/>
          <w:sz w:val="24"/>
          <w:szCs w:val="24"/>
        </w:rPr>
        <w:t xml:space="preserve">a </w:t>
      </w:r>
      <w:r w:rsidRPr="00556516">
        <w:rPr>
          <w:rFonts w:asciiTheme="majorBidi" w:eastAsiaTheme="minorHAnsi" w:hAnsiTheme="majorBidi" w:cstheme="majorBidi"/>
          <w:sz w:val="24"/>
          <w:szCs w:val="24"/>
        </w:rPr>
        <w:t xml:space="preserve">final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decision</w:t>
      </w:r>
      <w:r w:rsidR="00AF5D0C">
        <w:rPr>
          <w:rFonts w:asciiTheme="majorBidi" w:eastAsiaTheme="minorHAnsi" w:hAnsiTheme="majorBidi" w:cstheme="majorBidi"/>
          <w:sz w:val="24"/>
          <w:szCs w:val="24"/>
        </w:rPr>
        <w:t xml:space="preserve"> was made</w:t>
      </w:r>
      <w:r w:rsidRPr="00556516">
        <w:rPr>
          <w:rFonts w:asciiTheme="majorBidi" w:eastAsiaTheme="minorHAnsi" w:hAnsiTheme="majorBidi" w:cstheme="majorBidi"/>
          <w:sz w:val="24"/>
          <w:szCs w:val="24"/>
        </w:rPr>
        <w:t xml:space="preserve">. During the trial period, there </w:t>
      </w:r>
      <w:r>
        <w:rPr>
          <w:rFonts w:asciiTheme="majorBidi" w:eastAsiaTheme="minorHAnsi" w:hAnsiTheme="majorBidi" w:cstheme="majorBidi"/>
          <w:sz w:val="24"/>
          <w:szCs w:val="24"/>
        </w:rPr>
        <w:t>was</w:t>
      </w:r>
      <w:r w:rsidRPr="00556516">
        <w:rPr>
          <w:rFonts w:asciiTheme="majorBidi" w:eastAsiaTheme="minorHAnsi" w:hAnsiTheme="majorBidi" w:cstheme="majorBidi"/>
          <w:sz w:val="24"/>
          <w:szCs w:val="24"/>
        </w:rPr>
        <w:t xml:space="preserve"> minimal control of the parent company over Beta operations.  In addition, the </w:t>
      </w:r>
      <w:r w:rsidRPr="00556516">
        <w:rPr>
          <w:rFonts w:asciiTheme="majorBidi" w:eastAsiaTheme="minorHAnsi" w:hAnsiTheme="majorBidi" w:cstheme="majorBidi"/>
          <w:sz w:val="24"/>
          <w:szCs w:val="24"/>
        </w:rPr>
        <w:lastRenderedPageBreak/>
        <w:t>parent company used a third</w:t>
      </w:r>
      <w:r w:rsidR="00AF5D0C">
        <w:rPr>
          <w:rFonts w:asciiTheme="majorBidi" w:eastAsiaTheme="minorHAnsi" w:hAnsiTheme="majorBidi" w:cstheme="majorBidi"/>
          <w:sz w:val="24"/>
          <w:szCs w:val="24"/>
        </w:rPr>
        <w:t>-</w:t>
      </w:r>
      <w:r w:rsidRPr="00556516">
        <w:rPr>
          <w:rFonts w:asciiTheme="majorBidi" w:eastAsiaTheme="minorHAnsi" w:hAnsiTheme="majorBidi" w:cstheme="majorBidi"/>
          <w:sz w:val="24"/>
          <w:szCs w:val="24"/>
        </w:rPr>
        <w:t xml:space="preserve">party auditing service to evaluate, assess and monitor the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decision and implementation.  </w:t>
      </w:r>
    </w:p>
    <w:p w:rsidR="00263080" w:rsidRDefault="00263080"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sidRPr="00556516">
        <w:rPr>
          <w:rFonts w:asciiTheme="majorBidi" w:eastAsiaTheme="minorHAnsi" w:hAnsiTheme="majorBidi" w:cstheme="majorBidi"/>
          <w:sz w:val="24"/>
          <w:szCs w:val="24"/>
        </w:rPr>
        <w:t xml:space="preserve">The parent company management decided to isolate Beta’s operations in order to give them full control over their decisions for both internal and external projects.  The idea behind </w:t>
      </w:r>
      <w:r>
        <w:rPr>
          <w:rFonts w:asciiTheme="majorBidi" w:eastAsiaTheme="minorHAnsi" w:hAnsiTheme="majorBidi" w:cstheme="majorBidi"/>
          <w:sz w:val="24"/>
          <w:szCs w:val="24"/>
        </w:rPr>
        <w:t xml:space="preserve">this </w:t>
      </w:r>
      <w:r w:rsidR="001B26AE">
        <w:rPr>
          <w:rFonts w:asciiTheme="majorBidi" w:eastAsiaTheme="minorHAnsi" w:hAnsiTheme="majorBidi" w:cstheme="majorBidi"/>
          <w:sz w:val="24"/>
          <w:szCs w:val="24"/>
        </w:rPr>
        <w:t>wa</w:t>
      </w:r>
      <w:r>
        <w:rPr>
          <w:rFonts w:asciiTheme="majorBidi" w:eastAsiaTheme="minorHAnsi" w:hAnsiTheme="majorBidi" w:cstheme="majorBidi"/>
          <w:sz w:val="24"/>
          <w:szCs w:val="24"/>
        </w:rPr>
        <w:t>s</w:t>
      </w:r>
      <w:r w:rsidRPr="00556516">
        <w:rPr>
          <w:rFonts w:asciiTheme="majorBidi" w:eastAsiaTheme="minorHAnsi" w:hAnsiTheme="majorBidi" w:cstheme="majorBidi"/>
          <w:sz w:val="24"/>
          <w:szCs w:val="24"/>
        </w:rPr>
        <w:t xml:space="preserve"> to give Beta the full authority to work as an independent company, from the commercial</w:t>
      </w:r>
      <w:r>
        <w:rPr>
          <w:rFonts w:asciiTheme="majorBidi" w:eastAsiaTheme="minorHAnsi" w:hAnsiTheme="majorBidi" w:cstheme="majorBidi"/>
          <w:sz w:val="24"/>
          <w:szCs w:val="24"/>
        </w:rPr>
        <w:t xml:space="preserve"> and</w:t>
      </w:r>
      <w:r w:rsidRPr="00556516">
        <w:rPr>
          <w:rFonts w:asciiTheme="majorBidi" w:eastAsiaTheme="minorHAnsi" w:hAnsiTheme="majorBidi" w:cstheme="majorBidi"/>
          <w:sz w:val="24"/>
          <w:szCs w:val="24"/>
        </w:rPr>
        <w:t xml:space="preserve"> technical bid offering process </w:t>
      </w:r>
      <w:r w:rsidRPr="00DB174F">
        <w:rPr>
          <w:rFonts w:asciiTheme="majorBidi" w:eastAsiaTheme="minorHAnsi" w:hAnsiTheme="majorBidi" w:cstheme="majorBidi"/>
          <w:sz w:val="24"/>
          <w:szCs w:val="24"/>
        </w:rPr>
        <w:t xml:space="preserve">to executing the project and submitting the final product to the client. Beta’s assets in term of equipment and facilities used are the same as when it was a part of the parent company </w:t>
      </w:r>
      <w:r w:rsidR="001B26AE">
        <w:rPr>
          <w:rFonts w:asciiTheme="majorBidi" w:eastAsiaTheme="minorHAnsi" w:hAnsiTheme="majorBidi" w:cstheme="majorBidi"/>
          <w:sz w:val="24"/>
          <w:szCs w:val="24"/>
        </w:rPr>
        <w:t>due to the</w:t>
      </w:r>
      <w:r w:rsidR="001B26AE" w:rsidRPr="00DB174F">
        <w:rPr>
          <w:rFonts w:asciiTheme="majorBidi" w:eastAsiaTheme="minorHAnsi" w:hAnsiTheme="majorBidi" w:cstheme="majorBidi"/>
          <w:sz w:val="24"/>
          <w:szCs w:val="24"/>
        </w:rPr>
        <w:t xml:space="preserve"> </w:t>
      </w:r>
      <w:r w:rsidRPr="00DB174F">
        <w:rPr>
          <w:rFonts w:asciiTheme="majorBidi" w:eastAsiaTheme="minorHAnsi" w:hAnsiTheme="majorBidi" w:cstheme="majorBidi"/>
          <w:sz w:val="24"/>
          <w:szCs w:val="24"/>
        </w:rPr>
        <w:t>protective support</w:t>
      </w:r>
      <w:r w:rsidR="001B26AE">
        <w:rPr>
          <w:rFonts w:asciiTheme="majorBidi" w:eastAsiaTheme="minorHAnsi" w:hAnsiTheme="majorBidi" w:cstheme="majorBidi"/>
          <w:sz w:val="24"/>
          <w:szCs w:val="24"/>
        </w:rPr>
        <w:t xml:space="preserve"> </w:t>
      </w:r>
      <w:r w:rsidR="001B26AE" w:rsidRPr="00DB174F">
        <w:rPr>
          <w:rFonts w:asciiTheme="majorBidi" w:eastAsiaTheme="minorHAnsi" w:hAnsiTheme="majorBidi" w:cstheme="majorBidi"/>
          <w:sz w:val="24"/>
          <w:szCs w:val="24"/>
        </w:rPr>
        <w:t>provided</w:t>
      </w:r>
      <w:r w:rsidRPr="00DB174F">
        <w:rPr>
          <w:rFonts w:asciiTheme="majorBidi" w:eastAsiaTheme="minorHAnsi" w:hAnsiTheme="majorBidi" w:cstheme="majorBidi"/>
          <w:sz w:val="24"/>
          <w:szCs w:val="24"/>
        </w:rPr>
        <w:t xml:space="preserve">. For example, the parent company provided Beta with the capital required to start up and provide services to external clients.   The parent company will continue supporting Beta until it builds its own capabilities and skills to work fully independently.  In addition, the parent company will share a variety of its resources during the trial period until the new </w:t>
      </w:r>
      <w:r w:rsidR="004A2198">
        <w:rPr>
          <w:rFonts w:asciiTheme="majorBidi" w:eastAsiaTheme="minorHAnsi" w:hAnsiTheme="majorBidi" w:cstheme="majorBidi"/>
          <w:sz w:val="24"/>
          <w:szCs w:val="24"/>
        </w:rPr>
        <w:t>spin-off</w:t>
      </w:r>
      <w:r w:rsidRPr="00DB174F">
        <w:rPr>
          <w:rFonts w:asciiTheme="majorBidi" w:eastAsiaTheme="minorHAnsi" w:hAnsiTheme="majorBidi" w:cstheme="majorBidi"/>
          <w:sz w:val="24"/>
          <w:szCs w:val="24"/>
        </w:rPr>
        <w:t xml:space="preserve"> company is capable </w:t>
      </w:r>
      <w:r>
        <w:rPr>
          <w:rFonts w:asciiTheme="majorBidi" w:eastAsiaTheme="minorHAnsi" w:hAnsiTheme="majorBidi" w:cstheme="majorBidi"/>
          <w:sz w:val="24"/>
          <w:szCs w:val="24"/>
        </w:rPr>
        <w:t xml:space="preserve">of </w:t>
      </w:r>
      <w:r w:rsidRPr="00DB174F">
        <w:rPr>
          <w:rFonts w:asciiTheme="majorBidi" w:eastAsiaTheme="minorHAnsi" w:hAnsiTheme="majorBidi" w:cstheme="majorBidi"/>
          <w:sz w:val="24"/>
          <w:szCs w:val="24"/>
        </w:rPr>
        <w:t>work</w:t>
      </w:r>
      <w:r>
        <w:rPr>
          <w:rFonts w:asciiTheme="majorBidi" w:eastAsiaTheme="minorHAnsi" w:hAnsiTheme="majorBidi" w:cstheme="majorBidi"/>
          <w:sz w:val="24"/>
          <w:szCs w:val="24"/>
        </w:rPr>
        <w:t>ing</w:t>
      </w:r>
      <w:r w:rsidRPr="00DB174F">
        <w:rPr>
          <w:rFonts w:asciiTheme="majorBidi" w:eastAsiaTheme="minorHAnsi" w:hAnsiTheme="majorBidi" w:cstheme="majorBidi"/>
          <w:sz w:val="24"/>
          <w:szCs w:val="24"/>
        </w:rPr>
        <w:t xml:space="preserve"> by itself.  By mid 2013, Beta</w:t>
      </w:r>
      <w:r>
        <w:rPr>
          <w:rFonts w:asciiTheme="majorBidi" w:eastAsiaTheme="minorHAnsi" w:hAnsiTheme="majorBidi" w:cstheme="majorBidi"/>
          <w:sz w:val="24"/>
          <w:szCs w:val="24"/>
        </w:rPr>
        <w:t>’s</w:t>
      </w:r>
      <w:r w:rsidRPr="00DB174F">
        <w:rPr>
          <w:rFonts w:asciiTheme="majorBidi" w:eastAsiaTheme="minorHAnsi" w:hAnsiTheme="majorBidi" w:cstheme="majorBidi"/>
          <w:sz w:val="24"/>
          <w:szCs w:val="24"/>
        </w:rPr>
        <w:t xml:space="preserve"> parent company formed a corporate office to support Beta with different HR, IT and other administrative resources as the management want</w:t>
      </w:r>
      <w:r>
        <w:rPr>
          <w:rFonts w:asciiTheme="majorBidi" w:eastAsiaTheme="minorHAnsi" w:hAnsiTheme="majorBidi" w:cstheme="majorBidi"/>
          <w:sz w:val="24"/>
          <w:szCs w:val="24"/>
        </w:rPr>
        <w:t xml:space="preserve">ed to </w:t>
      </w:r>
      <w:r w:rsidRPr="00DB174F">
        <w:rPr>
          <w:rFonts w:asciiTheme="majorBidi" w:eastAsiaTheme="minorHAnsi" w:hAnsiTheme="majorBidi" w:cstheme="majorBidi"/>
          <w:sz w:val="24"/>
          <w:szCs w:val="24"/>
        </w:rPr>
        <w:t>reduce the cost of such activities.  In addition,</w:t>
      </w:r>
      <w:r>
        <w:rPr>
          <w:rFonts w:asciiTheme="majorBidi" w:eastAsiaTheme="minorHAnsi" w:hAnsiTheme="majorBidi" w:cstheme="majorBidi"/>
          <w:sz w:val="24"/>
          <w:szCs w:val="24"/>
        </w:rPr>
        <w:t xml:space="preserve"> the Beta parent company wants to benefit from the corporate office to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more units in future as the market shows more opportunities that will benefit the parent company.  The corporate office formed as a holding company with Beta as a subsidiary. </w:t>
      </w:r>
      <w:r w:rsidR="001B26AE">
        <w:rPr>
          <w:rFonts w:asciiTheme="majorBidi" w:eastAsiaTheme="minorHAnsi" w:hAnsiTheme="majorBidi" w:cstheme="majorBidi"/>
          <w:sz w:val="24"/>
          <w:szCs w:val="24"/>
        </w:rPr>
        <w:t>From there,</w:t>
      </w:r>
      <w:r>
        <w:rPr>
          <w:rFonts w:asciiTheme="majorBidi" w:eastAsiaTheme="minorHAnsi" w:hAnsiTheme="majorBidi" w:cstheme="majorBidi"/>
          <w:sz w:val="24"/>
          <w:szCs w:val="24"/>
        </w:rPr>
        <w:t xml:space="preserve"> the top management evaluates new opportunities to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new units.   </w:t>
      </w:r>
    </w:p>
    <w:p w:rsidR="00263080" w:rsidRDefault="00263080"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The </w:t>
      </w:r>
      <w:r w:rsidRPr="00556516">
        <w:rPr>
          <w:rFonts w:asciiTheme="majorBidi" w:eastAsiaTheme="minorHAnsi" w:hAnsiTheme="majorBidi" w:cstheme="majorBidi"/>
          <w:sz w:val="24"/>
          <w:szCs w:val="24"/>
        </w:rPr>
        <w:t xml:space="preserve">Beta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team </w:t>
      </w:r>
      <w:r w:rsidR="001B26AE">
        <w:rPr>
          <w:rFonts w:asciiTheme="majorBidi" w:eastAsiaTheme="minorHAnsi" w:hAnsiTheme="majorBidi" w:cstheme="majorBidi"/>
          <w:sz w:val="24"/>
          <w:szCs w:val="24"/>
        </w:rPr>
        <w:t>members are</w:t>
      </w:r>
      <w:r w:rsidRPr="00556516">
        <w:rPr>
          <w:rFonts w:asciiTheme="majorBidi" w:eastAsiaTheme="minorHAnsi" w:hAnsiTheme="majorBidi" w:cstheme="majorBidi"/>
          <w:sz w:val="24"/>
          <w:szCs w:val="24"/>
        </w:rPr>
        <w:t xml:space="preserve"> the same who were work</w:t>
      </w:r>
      <w:r>
        <w:rPr>
          <w:rFonts w:asciiTheme="majorBidi" w:eastAsiaTheme="minorHAnsi" w:hAnsiTheme="majorBidi" w:cstheme="majorBidi"/>
          <w:sz w:val="24"/>
          <w:szCs w:val="24"/>
        </w:rPr>
        <w:t xml:space="preserve">ing </w:t>
      </w:r>
      <w:r w:rsidRPr="00556516">
        <w:rPr>
          <w:rFonts w:asciiTheme="majorBidi" w:eastAsiaTheme="minorHAnsi" w:hAnsiTheme="majorBidi" w:cstheme="majorBidi"/>
          <w:sz w:val="24"/>
          <w:szCs w:val="24"/>
        </w:rPr>
        <w:t xml:space="preserve">for </w:t>
      </w:r>
      <w:r>
        <w:rPr>
          <w:rFonts w:asciiTheme="majorBidi" w:eastAsiaTheme="minorHAnsi" w:hAnsiTheme="majorBidi" w:cstheme="majorBidi"/>
          <w:sz w:val="24"/>
          <w:szCs w:val="24"/>
        </w:rPr>
        <w:t xml:space="preserve">the </w:t>
      </w:r>
      <w:r w:rsidRPr="00556516">
        <w:rPr>
          <w:rFonts w:asciiTheme="majorBidi" w:eastAsiaTheme="minorHAnsi" w:hAnsiTheme="majorBidi" w:cstheme="majorBidi"/>
          <w:sz w:val="24"/>
          <w:szCs w:val="24"/>
        </w:rPr>
        <w:t>parent company</w:t>
      </w:r>
      <w:r w:rsidR="001B26AE">
        <w:rPr>
          <w:rFonts w:asciiTheme="majorBidi" w:eastAsiaTheme="minorHAnsi" w:hAnsiTheme="majorBidi" w:cstheme="majorBidi"/>
          <w:sz w:val="24"/>
          <w:szCs w:val="24"/>
        </w:rPr>
        <w:t xml:space="preserve"> at the time of spin-off</w:t>
      </w:r>
      <w:r w:rsidRPr="00556516">
        <w:rPr>
          <w:rFonts w:asciiTheme="majorBidi" w:eastAsiaTheme="minorHAnsi" w:hAnsiTheme="majorBidi" w:cstheme="majorBidi"/>
          <w:sz w:val="24"/>
          <w:szCs w:val="24"/>
        </w:rPr>
        <w:t xml:space="preserve">.  They moved </w:t>
      </w:r>
      <w:r w:rsidR="001B26AE">
        <w:rPr>
          <w:rFonts w:asciiTheme="majorBidi" w:eastAsiaTheme="minorHAnsi" w:hAnsiTheme="majorBidi" w:cstheme="majorBidi"/>
          <w:sz w:val="24"/>
          <w:szCs w:val="24"/>
        </w:rPr>
        <w:t xml:space="preserve">along </w:t>
      </w:r>
      <w:r w:rsidRPr="00556516">
        <w:rPr>
          <w:rFonts w:asciiTheme="majorBidi" w:eastAsiaTheme="minorHAnsi" w:hAnsiTheme="majorBidi" w:cstheme="majorBidi"/>
          <w:sz w:val="24"/>
          <w:szCs w:val="24"/>
        </w:rPr>
        <w:t xml:space="preserve">with Beta to utilize their technical background and knowledge to </w:t>
      </w:r>
      <w:r w:rsidR="009913E9">
        <w:rPr>
          <w:rFonts w:asciiTheme="majorBidi" w:eastAsiaTheme="minorHAnsi" w:hAnsiTheme="majorBidi" w:cstheme="majorBidi"/>
          <w:sz w:val="24"/>
          <w:szCs w:val="24"/>
        </w:rPr>
        <w:t>establish operations at</w:t>
      </w:r>
      <w:r w:rsidRPr="00556516">
        <w:rPr>
          <w:rFonts w:asciiTheme="majorBidi" w:eastAsiaTheme="minorHAnsi" w:hAnsiTheme="majorBidi" w:cstheme="majorBidi"/>
          <w:sz w:val="24"/>
          <w:szCs w:val="24"/>
        </w:rPr>
        <w:t xml:space="preserve"> the new company.   The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team </w:t>
      </w:r>
      <w:r>
        <w:rPr>
          <w:rFonts w:asciiTheme="majorBidi" w:eastAsiaTheme="minorHAnsi" w:hAnsiTheme="majorBidi" w:cstheme="majorBidi"/>
          <w:sz w:val="24"/>
          <w:szCs w:val="24"/>
        </w:rPr>
        <w:t>ha</w:t>
      </w:r>
      <w:r w:rsidR="009913E9">
        <w:rPr>
          <w:rFonts w:asciiTheme="majorBidi" w:eastAsiaTheme="minorHAnsi" w:hAnsiTheme="majorBidi" w:cstheme="majorBidi"/>
          <w:sz w:val="24"/>
          <w:szCs w:val="24"/>
        </w:rPr>
        <w:t>s</w:t>
      </w:r>
      <w:r w:rsidRPr="00556516">
        <w:rPr>
          <w:rFonts w:asciiTheme="majorBidi" w:eastAsiaTheme="minorHAnsi" w:hAnsiTheme="majorBidi" w:cstheme="majorBidi"/>
          <w:sz w:val="24"/>
          <w:szCs w:val="24"/>
        </w:rPr>
        <w:t xml:space="preserve"> good operational, technical and managerial skills.  Some team members have substantial business experience and </w:t>
      </w:r>
      <w:r w:rsidR="009913E9">
        <w:rPr>
          <w:rFonts w:asciiTheme="majorBidi" w:eastAsiaTheme="minorHAnsi" w:hAnsiTheme="majorBidi" w:cstheme="majorBidi"/>
          <w:sz w:val="24"/>
          <w:szCs w:val="24"/>
        </w:rPr>
        <w:t xml:space="preserve">hold </w:t>
      </w:r>
      <w:r w:rsidRPr="00556516">
        <w:rPr>
          <w:rFonts w:asciiTheme="majorBidi" w:eastAsiaTheme="minorHAnsi" w:hAnsiTheme="majorBidi" w:cstheme="majorBidi"/>
          <w:sz w:val="24"/>
          <w:szCs w:val="24"/>
        </w:rPr>
        <w:t>MBA</w:t>
      </w:r>
      <w:r>
        <w:rPr>
          <w:rFonts w:asciiTheme="majorBidi" w:eastAsiaTheme="minorHAnsi" w:hAnsiTheme="majorBidi" w:cstheme="majorBidi"/>
          <w:sz w:val="24"/>
          <w:szCs w:val="24"/>
        </w:rPr>
        <w:t>s</w:t>
      </w:r>
      <w:r w:rsidR="009913E9">
        <w:rPr>
          <w:rFonts w:asciiTheme="majorBidi" w:eastAsiaTheme="minorHAnsi" w:hAnsiTheme="majorBidi" w:cstheme="majorBidi"/>
          <w:sz w:val="24"/>
          <w:szCs w:val="24"/>
        </w:rPr>
        <w:t>,</w:t>
      </w:r>
      <w:r w:rsidRPr="00556516">
        <w:rPr>
          <w:rFonts w:asciiTheme="majorBidi" w:eastAsiaTheme="minorHAnsi" w:hAnsiTheme="majorBidi" w:cstheme="majorBidi"/>
          <w:sz w:val="24"/>
          <w:szCs w:val="24"/>
        </w:rPr>
        <w:t xml:space="preserve"> which add value to the company.  The managerial skills and knowledge in handling </w:t>
      </w:r>
      <w:r w:rsidRPr="00556516">
        <w:rPr>
          <w:rFonts w:asciiTheme="majorBidi" w:eastAsiaTheme="minorHAnsi" w:hAnsiTheme="majorBidi" w:cstheme="majorBidi"/>
          <w:sz w:val="24"/>
          <w:szCs w:val="24"/>
        </w:rPr>
        <w:lastRenderedPageBreak/>
        <w:t>Beta’s operation</w:t>
      </w:r>
      <w:r w:rsidR="009913E9">
        <w:rPr>
          <w:rFonts w:asciiTheme="majorBidi" w:eastAsiaTheme="minorHAnsi" w:hAnsiTheme="majorBidi" w:cstheme="majorBidi"/>
          <w:sz w:val="24"/>
          <w:szCs w:val="24"/>
        </w:rPr>
        <w:t>s</w:t>
      </w:r>
      <w:r w:rsidRPr="00556516">
        <w:rPr>
          <w:rFonts w:asciiTheme="majorBidi" w:eastAsiaTheme="minorHAnsi" w:hAnsiTheme="majorBidi" w:cstheme="majorBidi"/>
          <w:sz w:val="24"/>
          <w:szCs w:val="24"/>
        </w:rPr>
        <w:t xml:space="preserve"> was gained from work experiences at the parent company and the education level of the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team.  In addition, the administrati</w:t>
      </w:r>
      <w:r w:rsidR="009913E9">
        <w:rPr>
          <w:rFonts w:asciiTheme="majorBidi" w:eastAsiaTheme="minorHAnsi" w:hAnsiTheme="majorBidi" w:cstheme="majorBidi"/>
          <w:sz w:val="24"/>
          <w:szCs w:val="24"/>
        </w:rPr>
        <w:t>ve</w:t>
      </w:r>
      <w:r w:rsidRPr="00556516">
        <w:rPr>
          <w:rFonts w:asciiTheme="majorBidi" w:eastAsiaTheme="minorHAnsi" w:hAnsiTheme="majorBidi" w:cstheme="majorBidi"/>
          <w:sz w:val="24"/>
          <w:szCs w:val="24"/>
        </w:rPr>
        <w:t>, commercial</w:t>
      </w:r>
      <w:r>
        <w:rPr>
          <w:rFonts w:asciiTheme="majorBidi" w:eastAsiaTheme="minorHAnsi" w:hAnsiTheme="majorBidi" w:cstheme="majorBidi"/>
          <w:sz w:val="24"/>
          <w:szCs w:val="24"/>
        </w:rPr>
        <w:t xml:space="preserve"> and</w:t>
      </w:r>
      <w:r w:rsidRPr="00556516">
        <w:rPr>
          <w:rFonts w:asciiTheme="majorBidi" w:eastAsiaTheme="minorHAnsi" w:hAnsiTheme="majorBidi" w:cstheme="majorBidi"/>
          <w:sz w:val="24"/>
          <w:szCs w:val="24"/>
        </w:rPr>
        <w:t xml:space="preserve"> technical bid offering</w:t>
      </w:r>
      <w:r w:rsidR="009913E9">
        <w:rPr>
          <w:rFonts w:asciiTheme="majorBidi" w:eastAsiaTheme="minorHAnsi" w:hAnsiTheme="majorBidi" w:cstheme="majorBidi"/>
          <w:sz w:val="24"/>
          <w:szCs w:val="24"/>
        </w:rPr>
        <w:t>s</w:t>
      </w:r>
      <w:r w:rsidRPr="00556516">
        <w:rPr>
          <w:rFonts w:asciiTheme="majorBidi" w:eastAsiaTheme="minorHAnsi" w:hAnsiTheme="majorBidi" w:cstheme="majorBidi"/>
          <w:sz w:val="24"/>
          <w:szCs w:val="24"/>
        </w:rPr>
        <w:t xml:space="preserve"> and other paper work procedures were handled</w:t>
      </w:r>
      <w:r w:rsidR="009913E9">
        <w:rPr>
          <w:rFonts w:asciiTheme="majorBidi" w:eastAsiaTheme="minorHAnsi" w:hAnsiTheme="majorBidi" w:cstheme="majorBidi"/>
          <w:sz w:val="24"/>
          <w:szCs w:val="24"/>
        </w:rPr>
        <w:t xml:space="preserve"> successfully</w:t>
      </w:r>
      <w:r w:rsidRPr="00556516">
        <w:rPr>
          <w:rFonts w:asciiTheme="majorBidi" w:eastAsiaTheme="minorHAnsi" w:hAnsiTheme="majorBidi" w:cstheme="majorBidi"/>
          <w:sz w:val="24"/>
          <w:szCs w:val="24"/>
        </w:rPr>
        <w:t xml:space="preserve"> by the </w:t>
      </w:r>
      <w:r w:rsidR="004A2198">
        <w:rPr>
          <w:rFonts w:asciiTheme="majorBidi" w:eastAsiaTheme="minorHAnsi" w:hAnsiTheme="majorBidi" w:cstheme="majorBidi"/>
          <w:sz w:val="24"/>
          <w:szCs w:val="24"/>
        </w:rPr>
        <w:t>spin-off</w:t>
      </w:r>
      <w:r w:rsidRPr="00556516">
        <w:rPr>
          <w:rFonts w:asciiTheme="majorBidi" w:eastAsiaTheme="minorHAnsi" w:hAnsiTheme="majorBidi" w:cstheme="majorBidi"/>
          <w:sz w:val="24"/>
          <w:szCs w:val="24"/>
        </w:rPr>
        <w:t xml:space="preserve"> team </w:t>
      </w:r>
      <w:r w:rsidR="009913E9">
        <w:rPr>
          <w:rFonts w:asciiTheme="majorBidi" w:eastAsiaTheme="minorHAnsi" w:hAnsiTheme="majorBidi" w:cstheme="majorBidi"/>
          <w:sz w:val="24"/>
          <w:szCs w:val="24"/>
        </w:rPr>
        <w:t>due primarily to</w:t>
      </w:r>
      <w:r w:rsidRPr="00556516">
        <w:rPr>
          <w:rFonts w:asciiTheme="majorBidi" w:eastAsiaTheme="minorHAnsi" w:hAnsiTheme="majorBidi" w:cstheme="majorBidi"/>
          <w:sz w:val="24"/>
          <w:szCs w:val="24"/>
        </w:rPr>
        <w:t xml:space="preserve"> past experience and intensive </w:t>
      </w:r>
      <w:r>
        <w:rPr>
          <w:rFonts w:asciiTheme="majorBidi" w:eastAsiaTheme="minorHAnsi" w:hAnsiTheme="majorBidi" w:cstheme="majorBidi"/>
          <w:sz w:val="24"/>
          <w:szCs w:val="24"/>
        </w:rPr>
        <w:t>training</w:t>
      </w:r>
      <w:r w:rsidRPr="00556516">
        <w:rPr>
          <w:rFonts w:asciiTheme="majorBidi" w:eastAsiaTheme="minorHAnsi" w:hAnsiTheme="majorBidi" w:cstheme="majorBidi"/>
          <w:sz w:val="24"/>
          <w:szCs w:val="24"/>
        </w:rPr>
        <w:t xml:space="preserve"> at the parent company.</w:t>
      </w:r>
    </w:p>
    <w:p w:rsidR="00263080" w:rsidRPr="00474C5D" w:rsidRDefault="00263080" w:rsidP="00263080">
      <w:pPr>
        <w:pStyle w:val="Heading3"/>
        <w:spacing w:line="480" w:lineRule="auto"/>
        <w:rPr>
          <w:rFonts w:asciiTheme="majorBidi" w:hAnsiTheme="majorBidi"/>
          <w:color w:val="auto"/>
          <w:sz w:val="24"/>
          <w:szCs w:val="24"/>
        </w:rPr>
      </w:pPr>
      <w:bookmarkStart w:id="119" w:name="_Toc407627269"/>
      <w:bookmarkStart w:id="120" w:name="_Toc418369326"/>
      <w:r w:rsidRPr="00474C5D">
        <w:rPr>
          <w:rFonts w:asciiTheme="majorBidi" w:hAnsiTheme="majorBidi"/>
          <w:color w:val="auto"/>
          <w:sz w:val="24"/>
          <w:szCs w:val="24"/>
        </w:rPr>
        <w:t xml:space="preserve">Beta </w:t>
      </w:r>
      <w:bookmarkEnd w:id="119"/>
      <w:r>
        <w:rPr>
          <w:rFonts w:asciiTheme="majorBidi" w:hAnsiTheme="majorBidi"/>
          <w:color w:val="auto"/>
          <w:sz w:val="24"/>
          <w:szCs w:val="24"/>
        </w:rPr>
        <w:t>p</w:t>
      </w:r>
      <w:r w:rsidRPr="00474C5D">
        <w:rPr>
          <w:rFonts w:asciiTheme="majorBidi" w:hAnsiTheme="majorBidi"/>
          <w:color w:val="auto"/>
          <w:sz w:val="24"/>
          <w:szCs w:val="24"/>
        </w:rPr>
        <w:t>articipants</w:t>
      </w:r>
      <w:bookmarkEnd w:id="120"/>
    </w:p>
    <w:p w:rsidR="00263080" w:rsidRPr="00B34E91" w:rsidRDefault="00263080" w:rsidP="009506FA">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In this case, six </w:t>
      </w:r>
      <w:r w:rsidRPr="00B34E91">
        <w:rPr>
          <w:rFonts w:asciiTheme="majorBidi" w:hAnsiTheme="majorBidi" w:cstheme="majorBidi"/>
          <w:sz w:val="24"/>
          <w:szCs w:val="24"/>
        </w:rPr>
        <w:t xml:space="preserve">participants were </w:t>
      </w:r>
      <w:r>
        <w:rPr>
          <w:rFonts w:asciiTheme="majorBidi" w:hAnsiTheme="majorBidi" w:cstheme="majorBidi"/>
          <w:sz w:val="24"/>
          <w:szCs w:val="24"/>
        </w:rPr>
        <w:t xml:space="preserve">selected who were involved at the beginning of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from the </w:t>
      </w:r>
      <w:r w:rsidR="009C1BE6">
        <w:rPr>
          <w:rFonts w:asciiTheme="majorBidi" w:hAnsiTheme="majorBidi" w:cstheme="majorBidi"/>
          <w:sz w:val="24"/>
          <w:szCs w:val="24"/>
        </w:rPr>
        <w:t xml:space="preserve">time of </w:t>
      </w:r>
      <w:r>
        <w:rPr>
          <w:rFonts w:asciiTheme="majorBidi" w:hAnsiTheme="majorBidi" w:cstheme="majorBidi"/>
          <w:sz w:val="24"/>
          <w:szCs w:val="24"/>
        </w:rPr>
        <w:t xml:space="preserve">idea generation </w:t>
      </w:r>
      <w:r w:rsidR="009C1BE6">
        <w:rPr>
          <w:rFonts w:asciiTheme="majorBidi" w:hAnsiTheme="majorBidi" w:cstheme="majorBidi"/>
          <w:sz w:val="24"/>
          <w:szCs w:val="24"/>
        </w:rPr>
        <w:t xml:space="preserve">through </w:t>
      </w:r>
      <w:r>
        <w:rPr>
          <w:rFonts w:asciiTheme="majorBidi" w:hAnsiTheme="majorBidi" w:cstheme="majorBidi"/>
          <w:sz w:val="24"/>
          <w:szCs w:val="24"/>
        </w:rPr>
        <w:t>to the implementation phase</w:t>
      </w:r>
      <w:r w:rsidRPr="00B34E91">
        <w:rPr>
          <w:rFonts w:asciiTheme="majorBidi" w:hAnsiTheme="majorBidi" w:cstheme="majorBidi"/>
          <w:sz w:val="24"/>
          <w:szCs w:val="24"/>
        </w:rPr>
        <w:t>.</w:t>
      </w:r>
      <w:r>
        <w:rPr>
          <w:rFonts w:asciiTheme="majorBidi" w:hAnsiTheme="majorBidi" w:cstheme="majorBidi"/>
          <w:sz w:val="24"/>
          <w:szCs w:val="24"/>
        </w:rPr>
        <w:t xml:space="preserve"> Three</w:t>
      </w:r>
      <w:r w:rsidRPr="00B34E91">
        <w:rPr>
          <w:rFonts w:asciiTheme="majorBidi" w:hAnsiTheme="majorBidi" w:cstheme="majorBidi"/>
          <w:sz w:val="24"/>
          <w:szCs w:val="24"/>
        </w:rPr>
        <w:t xml:space="preserve"> participants were top managers</w:t>
      </w:r>
      <w:r>
        <w:rPr>
          <w:rFonts w:asciiTheme="majorBidi" w:hAnsiTheme="majorBidi" w:cstheme="majorBidi"/>
          <w:sz w:val="24"/>
          <w:szCs w:val="24"/>
        </w:rPr>
        <w:t xml:space="preserve"> from the parent company who were part of the </w:t>
      </w:r>
      <w:r w:rsidR="004A2198">
        <w:rPr>
          <w:rFonts w:asciiTheme="majorBidi" w:hAnsiTheme="majorBidi" w:cstheme="majorBidi"/>
          <w:sz w:val="24"/>
          <w:szCs w:val="24"/>
        </w:rPr>
        <w:t>spin-off</w:t>
      </w:r>
      <w:r>
        <w:rPr>
          <w:rFonts w:asciiTheme="majorBidi" w:hAnsiTheme="majorBidi" w:cstheme="majorBidi"/>
          <w:sz w:val="24"/>
          <w:szCs w:val="24"/>
        </w:rPr>
        <w:t xml:space="preserve"> decision and involved throughout the three phases of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Pr>
          <w:rFonts w:asciiTheme="majorBidi" w:hAnsiTheme="majorBidi" w:cstheme="majorBidi"/>
          <w:sz w:val="24"/>
          <w:szCs w:val="24"/>
        </w:rPr>
        <w:t>process</w:t>
      </w:r>
      <w:r w:rsidRPr="00B34E91">
        <w:rPr>
          <w:rFonts w:asciiTheme="majorBidi" w:hAnsiTheme="majorBidi" w:cstheme="majorBidi"/>
          <w:sz w:val="24"/>
          <w:szCs w:val="24"/>
        </w:rPr>
        <w:t xml:space="preserve">. The other </w:t>
      </w:r>
      <w:r>
        <w:rPr>
          <w:rFonts w:asciiTheme="majorBidi" w:hAnsiTheme="majorBidi" w:cstheme="majorBidi"/>
          <w:sz w:val="24"/>
          <w:szCs w:val="24"/>
        </w:rPr>
        <w:t xml:space="preserve">three participants were employees at the parent company prior to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and were also part of the </w:t>
      </w:r>
      <w:r w:rsidR="004A2198">
        <w:rPr>
          <w:rFonts w:asciiTheme="majorBidi" w:hAnsiTheme="majorBidi" w:cstheme="majorBidi"/>
          <w:sz w:val="24"/>
          <w:szCs w:val="24"/>
        </w:rPr>
        <w:t>spin-off</w:t>
      </w:r>
      <w:r>
        <w:rPr>
          <w:rFonts w:asciiTheme="majorBidi" w:hAnsiTheme="majorBidi" w:cstheme="majorBidi"/>
          <w:sz w:val="24"/>
          <w:szCs w:val="24"/>
        </w:rPr>
        <w:t xml:space="preserve"> team and </w:t>
      </w:r>
      <w:r w:rsidR="009C1BE6">
        <w:rPr>
          <w:rFonts w:asciiTheme="majorBidi" w:hAnsiTheme="majorBidi" w:cstheme="majorBidi"/>
          <w:sz w:val="24"/>
          <w:szCs w:val="24"/>
        </w:rPr>
        <w:t>remained</w:t>
      </w:r>
      <w:r>
        <w:rPr>
          <w:rFonts w:asciiTheme="majorBidi" w:hAnsiTheme="majorBidi" w:cstheme="majorBidi"/>
          <w:sz w:val="24"/>
          <w:szCs w:val="24"/>
        </w:rPr>
        <w:t xml:space="preserve"> part of the new </w:t>
      </w:r>
      <w:r w:rsidR="004A2198">
        <w:rPr>
          <w:rFonts w:asciiTheme="majorBidi" w:hAnsiTheme="majorBidi" w:cstheme="majorBidi"/>
          <w:sz w:val="24"/>
          <w:szCs w:val="24"/>
        </w:rPr>
        <w:t>spin-off</w:t>
      </w:r>
      <w:r>
        <w:rPr>
          <w:rFonts w:asciiTheme="majorBidi" w:hAnsiTheme="majorBidi" w:cstheme="majorBidi"/>
          <w:sz w:val="24"/>
          <w:szCs w:val="24"/>
        </w:rPr>
        <w:t xml:space="preserve"> company handling different responsibilities.   Again,</w:t>
      </w:r>
      <w:r w:rsidRPr="00B34E91">
        <w:rPr>
          <w:rFonts w:asciiTheme="majorBidi" w:hAnsiTheme="majorBidi" w:cstheme="majorBidi"/>
          <w:sz w:val="24"/>
          <w:szCs w:val="24"/>
        </w:rPr>
        <w:t xml:space="preserve"> pseudonyms </w:t>
      </w:r>
      <w:r w:rsidR="009C1BE6">
        <w:rPr>
          <w:rFonts w:asciiTheme="majorBidi" w:hAnsiTheme="majorBidi" w:cstheme="majorBidi"/>
          <w:sz w:val="24"/>
          <w:szCs w:val="24"/>
        </w:rPr>
        <w:t>have been</w:t>
      </w:r>
      <w:r w:rsidR="009C1BE6" w:rsidRPr="00B34E91">
        <w:rPr>
          <w:rFonts w:asciiTheme="majorBidi" w:hAnsiTheme="majorBidi" w:cstheme="majorBidi"/>
          <w:sz w:val="24"/>
          <w:szCs w:val="24"/>
        </w:rPr>
        <w:t xml:space="preserve"> </w:t>
      </w:r>
      <w:r w:rsidRPr="00B34E91">
        <w:rPr>
          <w:rFonts w:asciiTheme="majorBidi" w:hAnsiTheme="majorBidi" w:cstheme="majorBidi"/>
          <w:sz w:val="24"/>
          <w:szCs w:val="24"/>
        </w:rPr>
        <w:t xml:space="preserve">assigned for each interviewed participant. The participants from </w:t>
      </w:r>
      <w:r>
        <w:rPr>
          <w:rFonts w:asciiTheme="majorBidi" w:hAnsiTheme="majorBidi" w:cstheme="majorBidi"/>
          <w:sz w:val="24"/>
          <w:szCs w:val="24"/>
        </w:rPr>
        <w:t>Beta</w:t>
      </w:r>
      <w:r w:rsidRPr="00B34E91">
        <w:rPr>
          <w:rFonts w:asciiTheme="majorBidi" w:hAnsiTheme="majorBidi" w:cstheme="majorBidi"/>
          <w:sz w:val="24"/>
          <w:szCs w:val="24"/>
        </w:rPr>
        <w:t xml:space="preserve"> were </w:t>
      </w:r>
      <w:r>
        <w:rPr>
          <w:rFonts w:asciiTheme="majorBidi" w:hAnsiTheme="majorBidi" w:cstheme="majorBidi"/>
          <w:sz w:val="24"/>
          <w:szCs w:val="24"/>
        </w:rPr>
        <w:t>Abdulla</w:t>
      </w:r>
      <w:r w:rsidRPr="00B34E91">
        <w:rPr>
          <w:rFonts w:asciiTheme="majorBidi" w:hAnsiTheme="majorBidi" w:cstheme="majorBidi"/>
          <w:sz w:val="24"/>
          <w:szCs w:val="24"/>
        </w:rPr>
        <w:t xml:space="preserve">, </w:t>
      </w:r>
      <w:r>
        <w:rPr>
          <w:rFonts w:asciiTheme="majorBidi" w:hAnsiTheme="majorBidi" w:cstheme="majorBidi"/>
          <w:sz w:val="24"/>
          <w:szCs w:val="24"/>
        </w:rPr>
        <w:t>Yousif</w:t>
      </w:r>
      <w:r w:rsidRPr="00B34E91">
        <w:rPr>
          <w:rFonts w:asciiTheme="majorBidi" w:hAnsiTheme="majorBidi" w:cstheme="majorBidi"/>
          <w:sz w:val="24"/>
          <w:szCs w:val="24"/>
        </w:rPr>
        <w:t xml:space="preserve">, and </w:t>
      </w:r>
      <w:r>
        <w:rPr>
          <w:rFonts w:asciiTheme="majorBidi" w:hAnsiTheme="majorBidi" w:cstheme="majorBidi"/>
          <w:sz w:val="24"/>
          <w:szCs w:val="24"/>
        </w:rPr>
        <w:t>Mansoor</w:t>
      </w:r>
      <w:r w:rsidRPr="00B34E91">
        <w:rPr>
          <w:rFonts w:asciiTheme="majorBidi" w:hAnsiTheme="majorBidi" w:cstheme="majorBidi"/>
          <w:sz w:val="24"/>
          <w:szCs w:val="24"/>
        </w:rPr>
        <w:t>.</w:t>
      </w:r>
      <w:r>
        <w:rPr>
          <w:rFonts w:asciiTheme="majorBidi" w:hAnsiTheme="majorBidi" w:cstheme="majorBidi"/>
          <w:sz w:val="24"/>
          <w:szCs w:val="24"/>
        </w:rPr>
        <w:t xml:space="preserve">  </w:t>
      </w:r>
      <w:r w:rsidRPr="00B34E91">
        <w:rPr>
          <w:rFonts w:asciiTheme="majorBidi" w:hAnsiTheme="majorBidi" w:cstheme="majorBidi"/>
          <w:sz w:val="24"/>
          <w:szCs w:val="24"/>
        </w:rPr>
        <w:t xml:space="preserve">Those from the parent company </w:t>
      </w:r>
      <w:r>
        <w:rPr>
          <w:rFonts w:asciiTheme="majorBidi" w:hAnsiTheme="majorBidi" w:cstheme="majorBidi"/>
          <w:sz w:val="24"/>
          <w:szCs w:val="24"/>
        </w:rPr>
        <w:t>were Hilal</w:t>
      </w:r>
      <w:r w:rsidRPr="00B34E91">
        <w:rPr>
          <w:rFonts w:asciiTheme="majorBidi" w:hAnsiTheme="majorBidi" w:cstheme="majorBidi"/>
          <w:sz w:val="24"/>
          <w:szCs w:val="24"/>
        </w:rPr>
        <w:t xml:space="preserve">, </w:t>
      </w:r>
      <w:r>
        <w:rPr>
          <w:rFonts w:asciiTheme="majorBidi" w:hAnsiTheme="majorBidi" w:cstheme="majorBidi"/>
          <w:sz w:val="24"/>
          <w:szCs w:val="24"/>
        </w:rPr>
        <w:t xml:space="preserve">Majed, </w:t>
      </w:r>
      <w:r w:rsidRPr="00B34E91">
        <w:rPr>
          <w:rFonts w:asciiTheme="majorBidi" w:hAnsiTheme="majorBidi" w:cstheme="majorBidi"/>
          <w:sz w:val="24"/>
          <w:szCs w:val="24"/>
        </w:rPr>
        <w:t xml:space="preserve">and </w:t>
      </w:r>
      <w:r w:rsidR="009C1BE6">
        <w:rPr>
          <w:rFonts w:asciiTheme="majorBidi" w:hAnsiTheme="majorBidi" w:cstheme="majorBidi"/>
          <w:sz w:val="24"/>
          <w:szCs w:val="24"/>
        </w:rPr>
        <w:t xml:space="preserve">Talib. </w:t>
      </w:r>
      <w:r>
        <w:rPr>
          <w:rFonts w:asciiTheme="majorBidi" w:hAnsiTheme="majorBidi" w:cstheme="majorBidi"/>
          <w:sz w:val="24"/>
          <w:szCs w:val="24"/>
        </w:rPr>
        <w:t xml:space="preserve"> Table 4 </w:t>
      </w:r>
      <w:r w:rsidR="009C1BE6">
        <w:rPr>
          <w:rFonts w:asciiTheme="majorBidi" w:hAnsiTheme="majorBidi" w:cstheme="majorBidi"/>
          <w:sz w:val="24"/>
          <w:szCs w:val="24"/>
        </w:rPr>
        <w:t xml:space="preserve">contains </w:t>
      </w:r>
      <w:r>
        <w:rPr>
          <w:rFonts w:asciiTheme="majorBidi" w:hAnsiTheme="majorBidi" w:cstheme="majorBidi"/>
          <w:sz w:val="24"/>
          <w:szCs w:val="24"/>
        </w:rPr>
        <w:t xml:space="preserve">a summary of </w:t>
      </w:r>
      <w:r w:rsidR="009C1BE6">
        <w:rPr>
          <w:rFonts w:asciiTheme="majorBidi" w:hAnsiTheme="majorBidi" w:cstheme="majorBidi"/>
          <w:sz w:val="24"/>
          <w:szCs w:val="24"/>
        </w:rPr>
        <w:t xml:space="preserve">participant </w:t>
      </w:r>
      <w:r>
        <w:rPr>
          <w:rFonts w:asciiTheme="majorBidi" w:hAnsiTheme="majorBidi" w:cstheme="majorBidi"/>
          <w:sz w:val="24"/>
          <w:szCs w:val="24"/>
        </w:rPr>
        <w:t>details.</w:t>
      </w:r>
    </w:p>
    <w:p w:rsidR="00263080" w:rsidRPr="00B34E91"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Hilal</w:t>
      </w:r>
      <w:r w:rsidRPr="00B34E91">
        <w:rPr>
          <w:rFonts w:asciiTheme="majorBidi" w:hAnsiTheme="majorBidi" w:cstheme="majorBidi"/>
          <w:sz w:val="24"/>
          <w:szCs w:val="24"/>
        </w:rPr>
        <w:t xml:space="preserve"> is the </w:t>
      </w:r>
      <w:r>
        <w:rPr>
          <w:rFonts w:asciiTheme="majorBidi" w:hAnsiTheme="majorBidi" w:cstheme="majorBidi"/>
          <w:sz w:val="24"/>
          <w:szCs w:val="24"/>
        </w:rPr>
        <w:t>chief executive officer (CEO) at</w:t>
      </w:r>
      <w:r w:rsidRPr="00B34E91">
        <w:rPr>
          <w:rFonts w:asciiTheme="majorBidi" w:hAnsiTheme="majorBidi" w:cstheme="majorBidi"/>
          <w:sz w:val="24"/>
          <w:szCs w:val="24"/>
        </w:rPr>
        <w:t xml:space="preserve"> the parent company</w:t>
      </w:r>
      <w:r>
        <w:rPr>
          <w:rFonts w:asciiTheme="majorBidi" w:hAnsiTheme="majorBidi" w:cstheme="majorBidi"/>
          <w:sz w:val="24"/>
          <w:szCs w:val="24"/>
        </w:rPr>
        <w:t xml:space="preserve">, </w:t>
      </w:r>
      <w:r w:rsidR="009C1BE6">
        <w:rPr>
          <w:rFonts w:asciiTheme="majorBidi" w:hAnsiTheme="majorBidi" w:cstheme="majorBidi"/>
          <w:sz w:val="24"/>
          <w:szCs w:val="24"/>
        </w:rPr>
        <w:t xml:space="preserve">having </w:t>
      </w:r>
      <w:r>
        <w:rPr>
          <w:rFonts w:asciiTheme="majorBidi" w:hAnsiTheme="majorBidi" w:cstheme="majorBidi"/>
          <w:sz w:val="24"/>
          <w:szCs w:val="24"/>
        </w:rPr>
        <w:t>joined the parent company in1990</w:t>
      </w:r>
      <w:r w:rsidRPr="00B34E91">
        <w:rPr>
          <w:rFonts w:asciiTheme="majorBidi" w:hAnsiTheme="majorBidi" w:cstheme="majorBidi"/>
          <w:sz w:val="24"/>
          <w:szCs w:val="24"/>
        </w:rPr>
        <w:t>.</w:t>
      </w:r>
      <w:r w:rsidR="009C1BE6">
        <w:rPr>
          <w:rFonts w:asciiTheme="majorBidi" w:hAnsiTheme="majorBidi" w:cstheme="majorBidi"/>
          <w:sz w:val="24"/>
          <w:szCs w:val="24"/>
        </w:rPr>
        <w:t xml:space="preserve"> </w:t>
      </w:r>
      <w:r>
        <w:rPr>
          <w:rFonts w:asciiTheme="majorBidi" w:hAnsiTheme="majorBidi" w:cstheme="majorBidi"/>
          <w:sz w:val="24"/>
          <w:szCs w:val="24"/>
        </w:rPr>
        <w:t xml:space="preserve">Hilal supported the </w:t>
      </w:r>
      <w:r w:rsidR="004A2198">
        <w:rPr>
          <w:rFonts w:asciiTheme="majorBidi" w:hAnsiTheme="majorBidi" w:cstheme="majorBidi"/>
          <w:sz w:val="24"/>
          <w:szCs w:val="24"/>
        </w:rPr>
        <w:t>spin-off</w:t>
      </w:r>
      <w:r>
        <w:rPr>
          <w:rFonts w:asciiTheme="majorBidi" w:hAnsiTheme="majorBidi" w:cstheme="majorBidi"/>
          <w:sz w:val="24"/>
          <w:szCs w:val="24"/>
        </w:rPr>
        <w:t xml:space="preserve"> idea of Beta when it was a </w:t>
      </w:r>
      <w:r w:rsidR="009C1BE6">
        <w:rPr>
          <w:rFonts w:asciiTheme="majorBidi" w:hAnsiTheme="majorBidi" w:cstheme="majorBidi"/>
          <w:sz w:val="24"/>
          <w:szCs w:val="24"/>
        </w:rPr>
        <w:t xml:space="preserve">department </w:t>
      </w:r>
      <w:r>
        <w:rPr>
          <w:rFonts w:asciiTheme="majorBidi" w:hAnsiTheme="majorBidi" w:cstheme="majorBidi"/>
          <w:sz w:val="24"/>
          <w:szCs w:val="24"/>
        </w:rPr>
        <w:t>within the parent company, believing that spinning off Beta w</w:t>
      </w:r>
      <w:r w:rsidR="009C1BE6">
        <w:rPr>
          <w:rFonts w:asciiTheme="majorBidi" w:hAnsiTheme="majorBidi" w:cstheme="majorBidi"/>
          <w:sz w:val="24"/>
          <w:szCs w:val="24"/>
        </w:rPr>
        <w:t>ould</w:t>
      </w:r>
      <w:r>
        <w:rPr>
          <w:rFonts w:asciiTheme="majorBidi" w:hAnsiTheme="majorBidi" w:cstheme="majorBidi"/>
          <w:sz w:val="24"/>
          <w:szCs w:val="24"/>
        </w:rPr>
        <w:t xml:space="preserve"> have a huge impact on increasing the profit margin, in addition to </w:t>
      </w:r>
      <w:r w:rsidR="009C1BE6">
        <w:rPr>
          <w:rFonts w:asciiTheme="majorBidi" w:hAnsiTheme="majorBidi" w:cstheme="majorBidi"/>
          <w:sz w:val="24"/>
          <w:szCs w:val="24"/>
        </w:rPr>
        <w:t xml:space="preserve">meeting </w:t>
      </w:r>
      <w:r>
        <w:rPr>
          <w:rFonts w:asciiTheme="majorBidi" w:hAnsiTheme="majorBidi" w:cstheme="majorBidi"/>
          <w:sz w:val="24"/>
          <w:szCs w:val="24"/>
        </w:rPr>
        <w:t>the market needs of Beta services</w:t>
      </w:r>
      <w:r w:rsidR="009C1BE6">
        <w:rPr>
          <w:rFonts w:asciiTheme="majorBidi" w:hAnsiTheme="majorBidi" w:cstheme="majorBidi"/>
          <w:sz w:val="24"/>
          <w:szCs w:val="24"/>
        </w:rPr>
        <w:t>,</w:t>
      </w:r>
      <w:r>
        <w:rPr>
          <w:rFonts w:asciiTheme="majorBidi" w:hAnsiTheme="majorBidi" w:cstheme="majorBidi"/>
          <w:sz w:val="24"/>
          <w:szCs w:val="24"/>
        </w:rPr>
        <w:t xml:space="preserve"> as there </w:t>
      </w:r>
      <w:r w:rsidR="009C1BE6">
        <w:rPr>
          <w:rFonts w:asciiTheme="majorBidi" w:hAnsiTheme="majorBidi" w:cstheme="majorBidi"/>
          <w:sz w:val="24"/>
          <w:szCs w:val="24"/>
        </w:rPr>
        <w:t>a</w:t>
      </w:r>
      <w:r>
        <w:rPr>
          <w:rFonts w:asciiTheme="majorBidi" w:hAnsiTheme="majorBidi" w:cstheme="majorBidi"/>
          <w:sz w:val="24"/>
          <w:szCs w:val="24"/>
        </w:rPr>
        <w:t xml:space="preserve">re few key players which </w:t>
      </w:r>
      <w:r w:rsidR="009C1BE6">
        <w:rPr>
          <w:rFonts w:asciiTheme="majorBidi" w:hAnsiTheme="majorBidi" w:cstheme="majorBidi"/>
          <w:sz w:val="24"/>
          <w:szCs w:val="24"/>
        </w:rPr>
        <w:t xml:space="preserve">that </w:t>
      </w:r>
      <w:r>
        <w:rPr>
          <w:rFonts w:asciiTheme="majorBidi" w:hAnsiTheme="majorBidi" w:cstheme="majorBidi"/>
          <w:sz w:val="24"/>
          <w:szCs w:val="24"/>
        </w:rPr>
        <w:t>can provide the same technical services to clients in the same field.  Majed</w:t>
      </w:r>
      <w:r w:rsidRPr="00B34E91">
        <w:rPr>
          <w:rFonts w:asciiTheme="majorBidi" w:hAnsiTheme="majorBidi" w:cstheme="majorBidi"/>
          <w:sz w:val="24"/>
          <w:szCs w:val="24"/>
        </w:rPr>
        <w:t xml:space="preserve"> is the </w:t>
      </w:r>
      <w:r>
        <w:rPr>
          <w:rFonts w:asciiTheme="majorBidi" w:hAnsiTheme="majorBidi" w:cstheme="majorBidi"/>
          <w:sz w:val="24"/>
          <w:szCs w:val="24"/>
        </w:rPr>
        <w:t xml:space="preserve">Vice </w:t>
      </w:r>
      <w:r w:rsidRPr="005D7332">
        <w:rPr>
          <w:rFonts w:asciiTheme="majorBidi" w:hAnsiTheme="majorBidi" w:cstheme="majorBidi"/>
          <w:sz w:val="24"/>
          <w:szCs w:val="24"/>
        </w:rPr>
        <w:t xml:space="preserve">President </w:t>
      </w:r>
      <w:r>
        <w:rPr>
          <w:rFonts w:asciiTheme="majorBidi" w:hAnsiTheme="majorBidi" w:cstheme="majorBidi"/>
          <w:sz w:val="24"/>
          <w:szCs w:val="24"/>
        </w:rPr>
        <w:t>of operation</w:t>
      </w:r>
      <w:r w:rsidR="009C1BE6">
        <w:rPr>
          <w:rFonts w:asciiTheme="majorBidi" w:hAnsiTheme="majorBidi" w:cstheme="majorBidi"/>
          <w:sz w:val="24"/>
          <w:szCs w:val="24"/>
        </w:rPr>
        <w:t>s</w:t>
      </w:r>
      <w:r>
        <w:rPr>
          <w:rFonts w:asciiTheme="majorBidi" w:hAnsiTheme="majorBidi" w:cstheme="majorBidi"/>
          <w:sz w:val="24"/>
          <w:szCs w:val="24"/>
        </w:rPr>
        <w:t xml:space="preserve"> at Beta </w:t>
      </w:r>
      <w:r w:rsidRPr="00B34E91">
        <w:rPr>
          <w:rFonts w:asciiTheme="majorBidi" w:hAnsiTheme="majorBidi" w:cstheme="majorBidi"/>
          <w:sz w:val="24"/>
          <w:szCs w:val="24"/>
        </w:rPr>
        <w:t>who has been working for the parent company for over 2</w:t>
      </w:r>
      <w:r>
        <w:rPr>
          <w:rFonts w:asciiTheme="majorBidi" w:hAnsiTheme="majorBidi" w:cstheme="majorBidi"/>
          <w:sz w:val="24"/>
          <w:szCs w:val="24"/>
        </w:rPr>
        <w:t>3</w:t>
      </w:r>
      <w:r w:rsidR="009C1BE6">
        <w:rPr>
          <w:rFonts w:asciiTheme="majorBidi" w:hAnsiTheme="majorBidi" w:cstheme="majorBidi"/>
          <w:sz w:val="24"/>
          <w:szCs w:val="24"/>
        </w:rPr>
        <w:t xml:space="preserve"> </w:t>
      </w:r>
      <w:r w:rsidRPr="00B34E91">
        <w:rPr>
          <w:rFonts w:asciiTheme="majorBidi" w:hAnsiTheme="majorBidi" w:cstheme="majorBidi"/>
          <w:sz w:val="24"/>
          <w:szCs w:val="24"/>
        </w:rPr>
        <w:t>years</w:t>
      </w:r>
      <w:r w:rsidR="009C1BE6">
        <w:rPr>
          <w:rFonts w:asciiTheme="majorBidi" w:hAnsiTheme="majorBidi" w:cstheme="majorBidi"/>
          <w:sz w:val="24"/>
          <w:szCs w:val="24"/>
        </w:rPr>
        <w:t>. H</w:t>
      </w:r>
      <w:r>
        <w:rPr>
          <w:rFonts w:asciiTheme="majorBidi" w:hAnsiTheme="majorBidi" w:cstheme="majorBidi"/>
          <w:sz w:val="24"/>
          <w:szCs w:val="24"/>
        </w:rPr>
        <w:t xml:space="preserve">e prepared the market study </w:t>
      </w:r>
      <w:r w:rsidR="009C1BE6">
        <w:rPr>
          <w:rFonts w:asciiTheme="majorBidi" w:hAnsiTheme="majorBidi" w:cstheme="majorBidi"/>
          <w:sz w:val="24"/>
          <w:szCs w:val="24"/>
        </w:rPr>
        <w:t>for</w:t>
      </w:r>
      <w:r>
        <w:rPr>
          <w:rFonts w:asciiTheme="majorBidi" w:hAnsiTheme="majorBidi" w:cstheme="majorBidi"/>
          <w:sz w:val="24"/>
          <w:szCs w:val="24"/>
        </w:rPr>
        <w:t xml:space="preserve"> the parent company board of directors to convince them of the </w:t>
      </w:r>
      <w:r w:rsidR="004A2198">
        <w:rPr>
          <w:rFonts w:asciiTheme="majorBidi" w:hAnsiTheme="majorBidi" w:cstheme="majorBidi"/>
          <w:sz w:val="24"/>
          <w:szCs w:val="24"/>
        </w:rPr>
        <w:t>spin-off</w:t>
      </w:r>
      <w:r>
        <w:rPr>
          <w:rFonts w:asciiTheme="majorBidi" w:hAnsiTheme="majorBidi" w:cstheme="majorBidi"/>
          <w:sz w:val="24"/>
          <w:szCs w:val="24"/>
        </w:rPr>
        <w:t xml:space="preserve"> idea and its great potential for returns, which was later the motivating factor for the buy in. Talib</w:t>
      </w:r>
      <w:r w:rsidRPr="00B34E91">
        <w:rPr>
          <w:rFonts w:asciiTheme="majorBidi" w:hAnsiTheme="majorBidi" w:cstheme="majorBidi"/>
          <w:sz w:val="24"/>
          <w:szCs w:val="24"/>
        </w:rPr>
        <w:t xml:space="preserve"> is the </w:t>
      </w:r>
      <w:r>
        <w:rPr>
          <w:rFonts w:asciiTheme="majorBidi" w:hAnsiTheme="majorBidi" w:cstheme="majorBidi"/>
          <w:sz w:val="24"/>
          <w:szCs w:val="24"/>
        </w:rPr>
        <w:t>financial</w:t>
      </w:r>
      <w:r w:rsidRPr="00B34E91">
        <w:rPr>
          <w:rFonts w:asciiTheme="majorBidi" w:hAnsiTheme="majorBidi" w:cstheme="majorBidi"/>
          <w:sz w:val="24"/>
          <w:szCs w:val="24"/>
        </w:rPr>
        <w:t xml:space="preserve"> manager who has been working for the parent company for </w:t>
      </w:r>
      <w:r>
        <w:rPr>
          <w:rFonts w:asciiTheme="majorBidi" w:hAnsiTheme="majorBidi" w:cstheme="majorBidi"/>
          <w:sz w:val="24"/>
          <w:szCs w:val="24"/>
        </w:rPr>
        <w:t>20</w:t>
      </w:r>
      <w:r w:rsidRPr="00B34E91">
        <w:rPr>
          <w:rFonts w:asciiTheme="majorBidi" w:hAnsiTheme="majorBidi" w:cstheme="majorBidi"/>
          <w:sz w:val="24"/>
          <w:szCs w:val="24"/>
        </w:rPr>
        <w:t xml:space="preserve"> years</w:t>
      </w:r>
      <w:r>
        <w:rPr>
          <w:rFonts w:asciiTheme="majorBidi" w:hAnsiTheme="majorBidi" w:cstheme="majorBidi"/>
          <w:sz w:val="24"/>
          <w:szCs w:val="24"/>
        </w:rPr>
        <w:t xml:space="preserve">, </w:t>
      </w:r>
      <w:r>
        <w:rPr>
          <w:rFonts w:asciiTheme="majorBidi" w:hAnsiTheme="majorBidi" w:cstheme="majorBidi"/>
          <w:sz w:val="24"/>
          <w:szCs w:val="24"/>
        </w:rPr>
        <w:lastRenderedPageBreak/>
        <w:t xml:space="preserve">handling all the financial issues in term of the internal and external funds, in addition to </w:t>
      </w:r>
      <w:r w:rsidR="009C1BE6">
        <w:rPr>
          <w:rFonts w:asciiTheme="majorBidi" w:hAnsiTheme="majorBidi" w:cstheme="majorBidi"/>
          <w:sz w:val="24"/>
          <w:szCs w:val="24"/>
        </w:rPr>
        <w:t xml:space="preserve">the </w:t>
      </w:r>
      <w:r>
        <w:rPr>
          <w:rFonts w:asciiTheme="majorBidi" w:hAnsiTheme="majorBidi" w:cstheme="majorBidi"/>
          <w:sz w:val="24"/>
          <w:szCs w:val="24"/>
        </w:rPr>
        <w:t xml:space="preserve">capital required to create the new </w:t>
      </w:r>
      <w:r w:rsidR="004A2198">
        <w:rPr>
          <w:rFonts w:asciiTheme="majorBidi" w:hAnsiTheme="majorBidi" w:cstheme="majorBidi"/>
          <w:sz w:val="24"/>
          <w:szCs w:val="24"/>
        </w:rPr>
        <w:t>spin-off</w:t>
      </w:r>
      <w:r>
        <w:rPr>
          <w:rFonts w:asciiTheme="majorBidi" w:hAnsiTheme="majorBidi" w:cstheme="majorBidi"/>
          <w:sz w:val="24"/>
          <w:szCs w:val="24"/>
        </w:rPr>
        <w:t xml:space="preserve"> company. Also, Talib was part of the </w:t>
      </w:r>
      <w:r w:rsidR="004A2198">
        <w:rPr>
          <w:rFonts w:asciiTheme="majorBidi" w:hAnsiTheme="majorBidi" w:cstheme="majorBidi"/>
          <w:sz w:val="24"/>
          <w:szCs w:val="24"/>
        </w:rPr>
        <w:t>spin-off</w:t>
      </w:r>
      <w:r>
        <w:rPr>
          <w:rFonts w:asciiTheme="majorBidi" w:hAnsiTheme="majorBidi" w:cstheme="majorBidi"/>
          <w:sz w:val="24"/>
          <w:szCs w:val="24"/>
        </w:rPr>
        <w:t xml:space="preserve"> committee at the parent company responsible for assessment of the risks associated with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w:t>
      </w:r>
    </w:p>
    <w:p w:rsidR="00263080" w:rsidRDefault="00263080" w:rsidP="009C1BE6">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Abdulla is the general manager at Beta who worked at the parent company for more than 16 years and </w:t>
      </w:r>
      <w:r w:rsidR="009C1BE6">
        <w:rPr>
          <w:rFonts w:asciiTheme="majorBidi" w:hAnsiTheme="majorBidi" w:cstheme="majorBidi"/>
          <w:sz w:val="24"/>
          <w:szCs w:val="24"/>
        </w:rPr>
        <w:t xml:space="preserve">is </w:t>
      </w:r>
      <w:r>
        <w:rPr>
          <w:rFonts w:asciiTheme="majorBidi" w:hAnsiTheme="majorBidi" w:cstheme="majorBidi"/>
          <w:sz w:val="24"/>
          <w:szCs w:val="24"/>
        </w:rPr>
        <w:t xml:space="preserve">one </w:t>
      </w:r>
      <w:r w:rsidR="009C1BE6">
        <w:rPr>
          <w:rFonts w:asciiTheme="majorBidi" w:hAnsiTheme="majorBidi" w:cstheme="majorBidi"/>
          <w:sz w:val="24"/>
          <w:szCs w:val="24"/>
        </w:rPr>
        <w:t xml:space="preserve">member </w:t>
      </w:r>
      <w:r>
        <w:rPr>
          <w:rFonts w:asciiTheme="majorBidi" w:hAnsiTheme="majorBidi" w:cstheme="majorBidi"/>
          <w:sz w:val="24"/>
          <w:szCs w:val="24"/>
        </w:rPr>
        <w:t xml:space="preserve">of the </w:t>
      </w:r>
      <w:r w:rsidR="004A2198">
        <w:rPr>
          <w:rFonts w:asciiTheme="majorBidi" w:hAnsiTheme="majorBidi" w:cstheme="majorBidi"/>
          <w:sz w:val="24"/>
          <w:szCs w:val="24"/>
        </w:rPr>
        <w:t>spin-off</w:t>
      </w:r>
      <w:r>
        <w:rPr>
          <w:rFonts w:asciiTheme="majorBidi" w:hAnsiTheme="majorBidi" w:cstheme="majorBidi"/>
          <w:sz w:val="24"/>
          <w:szCs w:val="24"/>
        </w:rPr>
        <w:t xml:space="preserve"> team.  The </w:t>
      </w:r>
      <w:r w:rsidR="004A2198">
        <w:rPr>
          <w:rFonts w:asciiTheme="majorBidi" w:hAnsiTheme="majorBidi" w:cstheme="majorBidi"/>
          <w:sz w:val="24"/>
          <w:szCs w:val="24"/>
        </w:rPr>
        <w:t>spin-off</w:t>
      </w:r>
      <w:r>
        <w:rPr>
          <w:rFonts w:asciiTheme="majorBidi" w:hAnsiTheme="majorBidi" w:cstheme="majorBidi"/>
          <w:sz w:val="24"/>
          <w:szCs w:val="24"/>
        </w:rPr>
        <w:t xml:space="preserve"> idea was </w:t>
      </w:r>
      <w:r w:rsidR="009C1BE6">
        <w:rPr>
          <w:rFonts w:asciiTheme="majorBidi" w:hAnsiTheme="majorBidi" w:cstheme="majorBidi"/>
          <w:sz w:val="24"/>
          <w:szCs w:val="24"/>
        </w:rPr>
        <w:t xml:space="preserve">introduced </w:t>
      </w:r>
      <w:r>
        <w:rPr>
          <w:rFonts w:asciiTheme="majorBidi" w:hAnsiTheme="majorBidi" w:cstheme="majorBidi"/>
          <w:sz w:val="24"/>
          <w:szCs w:val="24"/>
        </w:rPr>
        <w:t>by Abdulla</w:t>
      </w:r>
      <w:r w:rsidR="009C1BE6">
        <w:rPr>
          <w:rFonts w:asciiTheme="majorBidi" w:hAnsiTheme="majorBidi" w:cstheme="majorBidi"/>
          <w:sz w:val="24"/>
          <w:szCs w:val="24"/>
        </w:rPr>
        <w:t>,</w:t>
      </w:r>
      <w:r>
        <w:rPr>
          <w:rFonts w:asciiTheme="majorBidi" w:hAnsiTheme="majorBidi" w:cstheme="majorBidi"/>
          <w:sz w:val="24"/>
          <w:szCs w:val="24"/>
        </w:rPr>
        <w:t xml:space="preserve"> </w:t>
      </w:r>
      <w:r w:rsidR="009C1BE6">
        <w:rPr>
          <w:rFonts w:asciiTheme="majorBidi" w:hAnsiTheme="majorBidi" w:cstheme="majorBidi"/>
          <w:sz w:val="24"/>
          <w:szCs w:val="24"/>
        </w:rPr>
        <w:t xml:space="preserve">along </w:t>
      </w:r>
      <w:r>
        <w:rPr>
          <w:rFonts w:asciiTheme="majorBidi" w:hAnsiTheme="majorBidi" w:cstheme="majorBidi"/>
          <w:sz w:val="24"/>
          <w:szCs w:val="24"/>
        </w:rPr>
        <w:t>with his colleague Yousif</w:t>
      </w:r>
      <w:r w:rsidR="009C1BE6">
        <w:rPr>
          <w:rFonts w:asciiTheme="majorBidi" w:hAnsiTheme="majorBidi" w:cstheme="majorBidi"/>
          <w:sz w:val="24"/>
          <w:szCs w:val="24"/>
        </w:rPr>
        <w:t>,</w:t>
      </w:r>
      <w:r>
        <w:rPr>
          <w:rFonts w:asciiTheme="majorBidi" w:hAnsiTheme="majorBidi" w:cstheme="majorBidi"/>
          <w:sz w:val="24"/>
          <w:szCs w:val="24"/>
        </w:rPr>
        <w:t xml:space="preserve"> </w:t>
      </w:r>
      <w:r w:rsidR="009C1BE6">
        <w:rPr>
          <w:rFonts w:asciiTheme="majorBidi" w:hAnsiTheme="majorBidi" w:cstheme="majorBidi"/>
          <w:sz w:val="24"/>
          <w:szCs w:val="24"/>
        </w:rPr>
        <w:t xml:space="preserve">both of </w:t>
      </w:r>
      <w:r>
        <w:rPr>
          <w:rFonts w:asciiTheme="majorBidi" w:hAnsiTheme="majorBidi" w:cstheme="majorBidi"/>
          <w:sz w:val="24"/>
          <w:szCs w:val="24"/>
        </w:rPr>
        <w:t>who</w:t>
      </w:r>
      <w:r w:rsidR="009C1BE6">
        <w:rPr>
          <w:rFonts w:asciiTheme="majorBidi" w:hAnsiTheme="majorBidi" w:cstheme="majorBidi"/>
          <w:sz w:val="24"/>
          <w:szCs w:val="24"/>
        </w:rPr>
        <w:t>m</w:t>
      </w:r>
      <w:r>
        <w:rPr>
          <w:rFonts w:asciiTheme="majorBidi" w:hAnsiTheme="majorBidi" w:cstheme="majorBidi"/>
          <w:sz w:val="24"/>
          <w:szCs w:val="24"/>
        </w:rPr>
        <w:t xml:space="preserve"> were part of the </w:t>
      </w:r>
      <w:r w:rsidR="004A2198">
        <w:rPr>
          <w:rFonts w:asciiTheme="majorBidi" w:hAnsiTheme="majorBidi" w:cstheme="majorBidi"/>
          <w:sz w:val="24"/>
          <w:szCs w:val="24"/>
        </w:rPr>
        <w:t>spin-off</w:t>
      </w:r>
      <w:r>
        <w:rPr>
          <w:rFonts w:asciiTheme="majorBidi" w:hAnsiTheme="majorBidi" w:cstheme="majorBidi"/>
          <w:sz w:val="24"/>
          <w:szCs w:val="24"/>
        </w:rPr>
        <w:t xml:space="preserve"> team committee who studied, developed, executed and managed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Yousif was part of the </w:t>
      </w:r>
      <w:r w:rsidR="004A2198">
        <w:rPr>
          <w:rFonts w:asciiTheme="majorBidi" w:hAnsiTheme="majorBidi" w:cstheme="majorBidi"/>
          <w:sz w:val="24"/>
          <w:szCs w:val="24"/>
        </w:rPr>
        <w:t>spin-off</w:t>
      </w:r>
      <w:r>
        <w:rPr>
          <w:rFonts w:asciiTheme="majorBidi" w:hAnsiTheme="majorBidi" w:cstheme="majorBidi"/>
          <w:sz w:val="24"/>
          <w:szCs w:val="24"/>
        </w:rPr>
        <w:t xml:space="preserve"> team who lived through </w:t>
      </w:r>
      <w:r w:rsidRPr="00B34E91">
        <w:rPr>
          <w:rFonts w:asciiTheme="majorBidi" w:hAnsiTheme="majorBidi" w:cstheme="majorBidi"/>
          <w:sz w:val="24"/>
          <w:szCs w:val="24"/>
        </w:rPr>
        <w:t xml:space="preserve">the transformation period of </w:t>
      </w:r>
      <w:r>
        <w:rPr>
          <w:rFonts w:asciiTheme="majorBidi" w:hAnsiTheme="majorBidi" w:cstheme="majorBidi"/>
          <w:sz w:val="24"/>
          <w:szCs w:val="24"/>
        </w:rPr>
        <w:t>Beta</w:t>
      </w:r>
      <w:r w:rsidRPr="00B34E91">
        <w:rPr>
          <w:rFonts w:asciiTheme="majorBidi" w:hAnsiTheme="majorBidi" w:cstheme="majorBidi"/>
          <w:sz w:val="24"/>
          <w:szCs w:val="24"/>
        </w:rPr>
        <w:t xml:space="preserve"> from a </w:t>
      </w:r>
      <w:r>
        <w:rPr>
          <w:rFonts w:asciiTheme="majorBidi" w:hAnsiTheme="majorBidi" w:cstheme="majorBidi"/>
          <w:sz w:val="24"/>
          <w:szCs w:val="24"/>
        </w:rPr>
        <w:t xml:space="preserve">section within the </w:t>
      </w:r>
      <w:r w:rsidRPr="00B34E91">
        <w:rPr>
          <w:rFonts w:asciiTheme="majorBidi" w:hAnsiTheme="majorBidi" w:cstheme="majorBidi"/>
          <w:sz w:val="24"/>
          <w:szCs w:val="24"/>
        </w:rPr>
        <w:t>parent company to a new</w:t>
      </w:r>
      <w:r>
        <w:rPr>
          <w:rFonts w:asciiTheme="majorBidi" w:hAnsiTheme="majorBidi" w:cstheme="majorBidi"/>
          <w:sz w:val="24"/>
          <w:szCs w:val="24"/>
        </w:rPr>
        <w:t xml:space="preserve"> private</w:t>
      </w:r>
      <w:r w:rsidRPr="00B34E91">
        <w:rPr>
          <w:rFonts w:asciiTheme="majorBidi" w:hAnsiTheme="majorBidi" w:cstheme="majorBidi"/>
          <w:sz w:val="24"/>
          <w:szCs w:val="24"/>
        </w:rPr>
        <w:t xml:space="preserve"> entity that competes</w:t>
      </w:r>
      <w:r>
        <w:rPr>
          <w:rFonts w:asciiTheme="majorBidi" w:hAnsiTheme="majorBidi" w:cstheme="majorBidi"/>
          <w:sz w:val="24"/>
          <w:szCs w:val="24"/>
        </w:rPr>
        <w:t xml:space="preserve"> and operates</w:t>
      </w:r>
      <w:r w:rsidRPr="00B34E91">
        <w:rPr>
          <w:rFonts w:asciiTheme="majorBidi" w:hAnsiTheme="majorBidi" w:cstheme="majorBidi"/>
          <w:sz w:val="24"/>
          <w:szCs w:val="24"/>
        </w:rPr>
        <w:t xml:space="preserve"> at the external market </w:t>
      </w:r>
      <w:r>
        <w:rPr>
          <w:rFonts w:asciiTheme="majorBidi" w:hAnsiTheme="majorBidi" w:cstheme="majorBidi"/>
          <w:sz w:val="24"/>
          <w:szCs w:val="24"/>
        </w:rPr>
        <w:t>away from the parent company</w:t>
      </w:r>
      <w:r w:rsidRPr="00B34E91">
        <w:rPr>
          <w:rFonts w:asciiTheme="majorBidi" w:hAnsiTheme="majorBidi" w:cstheme="majorBidi"/>
          <w:sz w:val="24"/>
          <w:szCs w:val="24"/>
        </w:rPr>
        <w:t>.</w:t>
      </w:r>
      <w:r>
        <w:rPr>
          <w:rFonts w:asciiTheme="majorBidi" w:hAnsiTheme="majorBidi" w:cstheme="majorBidi"/>
          <w:sz w:val="24"/>
          <w:szCs w:val="24"/>
        </w:rPr>
        <w:t xml:space="preserve">  Yousif had studied the </w:t>
      </w:r>
      <w:r w:rsidR="004A2198">
        <w:rPr>
          <w:rFonts w:asciiTheme="majorBidi" w:hAnsiTheme="majorBidi" w:cstheme="majorBidi"/>
          <w:sz w:val="24"/>
          <w:szCs w:val="24"/>
        </w:rPr>
        <w:t>spin-off</w:t>
      </w:r>
      <w:r>
        <w:rPr>
          <w:rFonts w:asciiTheme="majorBidi" w:hAnsiTheme="majorBidi" w:cstheme="majorBidi"/>
          <w:sz w:val="24"/>
          <w:szCs w:val="24"/>
        </w:rPr>
        <w:t xml:space="preserve"> idea in detail and added a few needed positions during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to overcome the company</w:t>
      </w:r>
      <w:r w:rsidR="009C1BE6">
        <w:rPr>
          <w:rFonts w:asciiTheme="majorBidi" w:hAnsiTheme="majorBidi" w:cstheme="majorBidi"/>
          <w:sz w:val="24"/>
          <w:szCs w:val="24"/>
        </w:rPr>
        <w:t>’s</w:t>
      </w:r>
      <w:r>
        <w:rPr>
          <w:rFonts w:asciiTheme="majorBidi" w:hAnsiTheme="majorBidi" w:cstheme="majorBidi"/>
          <w:sz w:val="24"/>
          <w:szCs w:val="24"/>
        </w:rPr>
        <w:t xml:space="preserve"> reservations related to some administration and financial posts. Mansoor</w:t>
      </w:r>
      <w:r w:rsidRPr="00B34E91">
        <w:rPr>
          <w:rFonts w:asciiTheme="majorBidi" w:hAnsiTheme="majorBidi" w:cstheme="majorBidi"/>
          <w:sz w:val="24"/>
          <w:szCs w:val="24"/>
        </w:rPr>
        <w:t xml:space="preserve"> is the </w:t>
      </w:r>
      <w:r>
        <w:rPr>
          <w:rFonts w:asciiTheme="majorBidi" w:hAnsiTheme="majorBidi" w:cstheme="majorBidi"/>
          <w:sz w:val="24"/>
          <w:szCs w:val="24"/>
        </w:rPr>
        <w:t>operations</w:t>
      </w:r>
      <w:r w:rsidRPr="00B34E91">
        <w:rPr>
          <w:rFonts w:asciiTheme="majorBidi" w:hAnsiTheme="majorBidi" w:cstheme="majorBidi"/>
          <w:sz w:val="24"/>
          <w:szCs w:val="24"/>
        </w:rPr>
        <w:t xml:space="preserve"> manager who has worked at </w:t>
      </w:r>
      <w:r>
        <w:rPr>
          <w:rFonts w:asciiTheme="majorBidi" w:hAnsiTheme="majorBidi" w:cstheme="majorBidi"/>
          <w:sz w:val="24"/>
          <w:szCs w:val="24"/>
        </w:rPr>
        <w:t>the parent company</w:t>
      </w:r>
      <w:r w:rsidRPr="00B34E91">
        <w:rPr>
          <w:rFonts w:asciiTheme="majorBidi" w:hAnsiTheme="majorBidi" w:cstheme="majorBidi"/>
          <w:sz w:val="24"/>
          <w:szCs w:val="24"/>
        </w:rPr>
        <w:t xml:space="preserve"> for more than 15 years and was involved in the </w:t>
      </w:r>
      <w:r w:rsidR="004A2198">
        <w:rPr>
          <w:rFonts w:asciiTheme="majorBidi" w:hAnsiTheme="majorBidi" w:cstheme="majorBidi"/>
          <w:sz w:val="24"/>
          <w:szCs w:val="24"/>
        </w:rPr>
        <w:t>spin-off</w:t>
      </w:r>
      <w:r w:rsidR="009506FA">
        <w:rPr>
          <w:rFonts w:asciiTheme="majorBidi" w:hAnsiTheme="majorBidi" w:cstheme="majorBidi"/>
          <w:sz w:val="24"/>
          <w:szCs w:val="24"/>
        </w:rPr>
        <w:t xml:space="preserve"> creation</w:t>
      </w:r>
      <w:r w:rsidRPr="00B34E91">
        <w:rPr>
          <w:rFonts w:asciiTheme="majorBidi" w:hAnsiTheme="majorBidi" w:cstheme="majorBidi"/>
          <w:sz w:val="24"/>
          <w:szCs w:val="24"/>
        </w:rPr>
        <w:t xml:space="preserve"> process</w:t>
      </w:r>
      <w:r w:rsidR="009C1BE6">
        <w:rPr>
          <w:rFonts w:asciiTheme="majorBidi" w:hAnsiTheme="majorBidi" w:cstheme="majorBidi"/>
          <w:sz w:val="24"/>
          <w:szCs w:val="24"/>
        </w:rPr>
        <w:t xml:space="preserve"> and </w:t>
      </w:r>
      <w:r w:rsidR="00875E87">
        <w:rPr>
          <w:rFonts w:asciiTheme="majorBidi" w:hAnsiTheme="majorBidi" w:cstheme="majorBidi"/>
          <w:sz w:val="24"/>
          <w:szCs w:val="24"/>
        </w:rPr>
        <w:t>the compilation of</w:t>
      </w:r>
      <w:r w:rsidR="009C1BE6">
        <w:rPr>
          <w:rFonts w:asciiTheme="majorBidi" w:hAnsiTheme="majorBidi" w:cstheme="majorBidi"/>
          <w:sz w:val="24"/>
          <w:szCs w:val="24"/>
        </w:rPr>
        <w:t xml:space="preserve"> </w:t>
      </w:r>
      <w:r>
        <w:rPr>
          <w:rFonts w:asciiTheme="majorBidi" w:hAnsiTheme="majorBidi" w:cstheme="majorBidi"/>
          <w:sz w:val="24"/>
          <w:szCs w:val="24"/>
        </w:rPr>
        <w:t xml:space="preserve">market knowledge and </w:t>
      </w:r>
      <w:r w:rsidRPr="00B34E91">
        <w:rPr>
          <w:rFonts w:asciiTheme="majorBidi" w:hAnsiTheme="majorBidi" w:cstheme="majorBidi"/>
          <w:sz w:val="24"/>
          <w:szCs w:val="24"/>
        </w:rPr>
        <w:t xml:space="preserve">recruited some of the newcomers to </w:t>
      </w:r>
      <w:r>
        <w:rPr>
          <w:rFonts w:asciiTheme="majorBidi" w:hAnsiTheme="majorBidi" w:cstheme="majorBidi"/>
          <w:sz w:val="24"/>
          <w:szCs w:val="24"/>
        </w:rPr>
        <w:t>Beta</w:t>
      </w:r>
      <w:r w:rsidRPr="00B34E91">
        <w:rPr>
          <w:rFonts w:asciiTheme="majorBidi" w:hAnsiTheme="majorBidi" w:cstheme="majorBidi"/>
          <w:sz w:val="24"/>
          <w:szCs w:val="24"/>
        </w:rPr>
        <w:t>.</w:t>
      </w:r>
    </w:p>
    <w:p w:rsidR="00263080" w:rsidRPr="00BA5C52" w:rsidRDefault="00822A21" w:rsidP="00822A21">
      <w:pPr>
        <w:pStyle w:val="Caption"/>
        <w:keepNext/>
        <w:rPr>
          <w:rFonts w:asciiTheme="majorBidi" w:hAnsiTheme="majorBidi" w:cstheme="majorBidi"/>
          <w:b w:val="0"/>
          <w:bCs w:val="0"/>
          <w:color w:val="auto"/>
          <w:sz w:val="24"/>
          <w:szCs w:val="24"/>
        </w:rPr>
      </w:pPr>
      <w:bookmarkStart w:id="121" w:name="_Toc418369358"/>
      <w:r w:rsidRPr="00BA5C52">
        <w:rPr>
          <w:rFonts w:asciiTheme="majorBidi" w:hAnsiTheme="majorBidi" w:cstheme="majorBidi"/>
          <w:b w:val="0"/>
          <w:bCs w:val="0"/>
          <w:color w:val="auto"/>
          <w:sz w:val="24"/>
          <w:szCs w:val="24"/>
        </w:rPr>
        <w:t xml:space="preserve">Table </w:t>
      </w:r>
      <w:r w:rsidR="007801C7" w:rsidRPr="00BA5C52">
        <w:rPr>
          <w:rFonts w:asciiTheme="majorBidi" w:hAnsiTheme="majorBidi" w:cstheme="majorBidi"/>
          <w:b w:val="0"/>
          <w:bCs w:val="0"/>
          <w:color w:val="auto"/>
          <w:sz w:val="24"/>
          <w:szCs w:val="24"/>
        </w:rPr>
        <w:fldChar w:fldCharType="begin"/>
      </w:r>
      <w:r w:rsidRPr="00BA5C52">
        <w:rPr>
          <w:rFonts w:asciiTheme="majorBidi" w:hAnsiTheme="majorBidi" w:cstheme="majorBidi"/>
          <w:b w:val="0"/>
          <w:bCs w:val="0"/>
          <w:color w:val="auto"/>
          <w:sz w:val="24"/>
          <w:szCs w:val="24"/>
        </w:rPr>
        <w:instrText xml:space="preserve"> SEQ Table \* ARABIC </w:instrText>
      </w:r>
      <w:r w:rsidR="007801C7" w:rsidRPr="00BA5C52">
        <w:rPr>
          <w:rFonts w:asciiTheme="majorBidi" w:hAnsiTheme="majorBidi" w:cstheme="majorBidi"/>
          <w:b w:val="0"/>
          <w:bCs w:val="0"/>
          <w:color w:val="auto"/>
          <w:sz w:val="24"/>
          <w:szCs w:val="24"/>
        </w:rPr>
        <w:fldChar w:fldCharType="separate"/>
      </w:r>
      <w:r w:rsidRPr="00BA5C52">
        <w:rPr>
          <w:rFonts w:asciiTheme="majorBidi" w:hAnsiTheme="majorBidi" w:cstheme="majorBidi"/>
          <w:b w:val="0"/>
          <w:bCs w:val="0"/>
          <w:noProof/>
          <w:color w:val="auto"/>
          <w:sz w:val="24"/>
          <w:szCs w:val="24"/>
        </w:rPr>
        <w:t>9</w:t>
      </w:r>
      <w:r w:rsidR="007801C7" w:rsidRPr="00BA5C52">
        <w:rPr>
          <w:rFonts w:asciiTheme="majorBidi" w:hAnsiTheme="majorBidi" w:cstheme="majorBidi"/>
          <w:b w:val="0"/>
          <w:bCs w:val="0"/>
          <w:color w:val="auto"/>
          <w:sz w:val="24"/>
          <w:szCs w:val="24"/>
        </w:rPr>
        <w:fldChar w:fldCharType="end"/>
      </w:r>
      <w:r w:rsidR="00263080" w:rsidRPr="00BA5C52">
        <w:rPr>
          <w:rFonts w:asciiTheme="majorBidi" w:eastAsiaTheme="minorHAnsi" w:hAnsiTheme="majorBidi" w:cstheme="majorBidi"/>
          <w:b w:val="0"/>
          <w:bCs w:val="0"/>
          <w:color w:val="auto"/>
          <w:sz w:val="24"/>
          <w:szCs w:val="24"/>
        </w:rPr>
        <w:t xml:space="preserve"> Summary of the Study Participants – Beta case</w:t>
      </w:r>
      <w:bookmarkEnd w:id="121"/>
    </w:p>
    <w:tbl>
      <w:tblPr>
        <w:tblStyle w:val="TableGrid"/>
        <w:bidiVisual/>
        <w:tblW w:w="0" w:type="auto"/>
        <w:tblLook w:val="04A0" w:firstRow="1" w:lastRow="0" w:firstColumn="1" w:lastColumn="0" w:noHBand="0" w:noVBand="1"/>
      </w:tblPr>
      <w:tblGrid>
        <w:gridCol w:w="5759"/>
        <w:gridCol w:w="2493"/>
        <w:gridCol w:w="1098"/>
      </w:tblGrid>
      <w:tr w:rsidR="00263080" w:rsidRPr="00B34E91" w:rsidTr="007A2086">
        <w:trPr>
          <w:trHeight w:val="513"/>
        </w:trPr>
        <w:tc>
          <w:tcPr>
            <w:tcW w:w="59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jc w:val="center"/>
              <w:rPr>
                <w:b/>
                <w:sz w:val="24"/>
                <w:szCs w:val="24"/>
                <w:lang w:bidi="ar-AE"/>
              </w:rPr>
            </w:pPr>
            <w:r w:rsidRPr="00AB3F54">
              <w:rPr>
                <w:b/>
                <w:sz w:val="24"/>
                <w:szCs w:val="24"/>
                <w:lang w:bidi="ar-AE"/>
              </w:rPr>
              <w:t>Responsibilities</w:t>
            </w:r>
          </w:p>
        </w:tc>
        <w:tc>
          <w:tcPr>
            <w:tcW w:w="254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bidi/>
              <w:jc w:val="center"/>
              <w:rPr>
                <w:b/>
                <w:sz w:val="24"/>
                <w:szCs w:val="24"/>
                <w:lang w:bidi="ar-AE"/>
              </w:rPr>
            </w:pPr>
            <w:r w:rsidRPr="00AB3F54">
              <w:rPr>
                <w:b/>
                <w:sz w:val="24"/>
                <w:szCs w:val="24"/>
                <w:lang w:bidi="ar-AE"/>
              </w:rPr>
              <w:t>Title</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jc w:val="center"/>
              <w:rPr>
                <w:b/>
                <w:sz w:val="24"/>
                <w:szCs w:val="24"/>
                <w:lang w:bidi="ar-AE"/>
              </w:rPr>
            </w:pPr>
            <w:r w:rsidRPr="00AB3F54">
              <w:rPr>
                <w:b/>
                <w:sz w:val="24"/>
                <w:szCs w:val="24"/>
                <w:lang w:bidi="ar-AE"/>
              </w:rPr>
              <w:t>Name</w:t>
            </w:r>
          </w:p>
        </w:tc>
      </w:tr>
      <w:tr w:rsidR="00263080" w:rsidRPr="00B34E91" w:rsidTr="00F95922">
        <w:trPr>
          <w:trHeight w:hRule="exact" w:val="703"/>
        </w:trPr>
        <w:tc>
          <w:tcPr>
            <w:tcW w:w="5927"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Member of board of directors to assess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 and exist  of Beta</w:t>
            </w:r>
            <w:r w:rsidR="00C75FFC" w:rsidRPr="00BA5C52">
              <w:rPr>
                <w:rFonts w:asciiTheme="majorBidi" w:hAnsiTheme="majorBidi" w:cstheme="majorBidi"/>
                <w:sz w:val="20"/>
                <w:szCs w:val="20"/>
              </w:rPr>
              <w:t xml:space="preserve"> as a private company</w:t>
            </w:r>
            <w:r w:rsidRPr="00BA5C52">
              <w:rPr>
                <w:rFonts w:asciiTheme="majorBidi" w:hAnsiTheme="majorBidi" w:cstheme="majorBidi"/>
                <w:sz w:val="20"/>
                <w:szCs w:val="20"/>
              </w:rPr>
              <w:t xml:space="preserve"> to the market</w:t>
            </w:r>
          </w:p>
        </w:tc>
        <w:tc>
          <w:tcPr>
            <w:tcW w:w="2548"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Chief </w:t>
            </w:r>
            <w:r w:rsidR="00875E87" w:rsidRPr="00BA5C52">
              <w:rPr>
                <w:rFonts w:asciiTheme="majorBidi" w:hAnsiTheme="majorBidi" w:cstheme="majorBidi"/>
                <w:sz w:val="20"/>
                <w:szCs w:val="20"/>
              </w:rPr>
              <w:t>E</w:t>
            </w:r>
            <w:r w:rsidRPr="00BA5C52">
              <w:rPr>
                <w:rFonts w:asciiTheme="majorBidi" w:hAnsiTheme="majorBidi" w:cstheme="majorBidi"/>
                <w:sz w:val="20"/>
                <w:szCs w:val="20"/>
              </w:rPr>
              <w:t xml:space="preserve">xecutive </w:t>
            </w:r>
            <w:r w:rsidR="00875E87" w:rsidRPr="00BA5C52">
              <w:rPr>
                <w:rFonts w:asciiTheme="majorBidi" w:hAnsiTheme="majorBidi" w:cstheme="majorBidi"/>
                <w:sz w:val="20"/>
                <w:szCs w:val="20"/>
              </w:rPr>
              <w:t>O</w:t>
            </w:r>
            <w:r w:rsidRPr="00BA5C52">
              <w:rPr>
                <w:rFonts w:asciiTheme="majorBidi" w:hAnsiTheme="majorBidi" w:cstheme="majorBidi"/>
                <w:sz w:val="20"/>
                <w:szCs w:val="20"/>
              </w:rPr>
              <w:t>fficer -CEO</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rPr>
                <w:b/>
                <w:bCs/>
                <w:lang w:bidi="ar-AE"/>
              </w:rPr>
            </w:pPr>
            <w:r>
              <w:rPr>
                <w:b/>
                <w:bCs/>
                <w:lang w:bidi="ar-AE"/>
              </w:rPr>
              <w:t>Hilal</w:t>
            </w:r>
          </w:p>
        </w:tc>
      </w:tr>
      <w:tr w:rsidR="00263080" w:rsidRPr="00B34E91" w:rsidTr="00F95922">
        <w:trPr>
          <w:trHeight w:hRule="exact" w:val="622"/>
        </w:trPr>
        <w:tc>
          <w:tcPr>
            <w:tcW w:w="5927" w:type="dxa"/>
            <w:tcBorders>
              <w:top w:val="single" w:sz="4" w:space="0" w:color="auto"/>
              <w:left w:val="single" w:sz="4" w:space="0" w:color="auto"/>
              <w:bottom w:val="single" w:sz="4" w:space="0" w:color="auto"/>
              <w:right w:val="single" w:sz="4" w:space="0" w:color="auto"/>
            </w:tcBorders>
            <w:hideMark/>
          </w:tcPr>
          <w:p w:rsidR="00263080" w:rsidRPr="00BA5C52" w:rsidRDefault="00875E87"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Conducted b</w:t>
            </w:r>
            <w:r w:rsidR="00263080" w:rsidRPr="00BA5C52">
              <w:rPr>
                <w:rFonts w:asciiTheme="majorBidi" w:hAnsiTheme="majorBidi" w:cstheme="majorBidi"/>
                <w:sz w:val="20"/>
                <w:szCs w:val="20"/>
              </w:rPr>
              <w:t>usiness study to guide the top management regarding the risks and opportunities</w:t>
            </w:r>
          </w:p>
        </w:tc>
        <w:tc>
          <w:tcPr>
            <w:tcW w:w="2548"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Vice President - Operation</w:t>
            </w:r>
            <w:r w:rsidR="00875E87" w:rsidRPr="00BA5C52">
              <w:rPr>
                <w:rFonts w:asciiTheme="majorBidi" w:hAnsiTheme="majorBidi" w:cstheme="majorBidi"/>
                <w:sz w:val="20"/>
                <w:szCs w:val="20"/>
              </w:rPr>
              <w:t>s</w:t>
            </w:r>
            <w:r w:rsidRPr="00BA5C52">
              <w:rPr>
                <w:rFonts w:asciiTheme="majorBidi" w:hAnsiTheme="majorBidi" w:cstheme="majorBidi"/>
                <w:sz w:val="20"/>
                <w:szCs w:val="20"/>
              </w:rPr>
              <w:t xml:space="preserve"> -VPO  </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rPr>
                <w:b/>
                <w:bCs/>
                <w:lang w:bidi="ar-AE"/>
              </w:rPr>
            </w:pPr>
            <w:r>
              <w:rPr>
                <w:b/>
                <w:bCs/>
                <w:lang w:bidi="ar-AE"/>
              </w:rPr>
              <w:t>Majed</w:t>
            </w:r>
          </w:p>
        </w:tc>
      </w:tr>
      <w:tr w:rsidR="00263080" w:rsidRPr="00B34E91" w:rsidTr="00F95922">
        <w:trPr>
          <w:trHeight w:hRule="exact" w:val="640"/>
        </w:trPr>
        <w:tc>
          <w:tcPr>
            <w:tcW w:w="5927"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Evaluat</w:t>
            </w:r>
            <w:r w:rsidR="00875E87" w:rsidRPr="00BA5C52">
              <w:rPr>
                <w:rFonts w:asciiTheme="majorBidi" w:hAnsiTheme="majorBidi" w:cstheme="majorBidi"/>
                <w:sz w:val="20"/>
                <w:szCs w:val="20"/>
              </w:rPr>
              <w:t>ed</w:t>
            </w:r>
            <w:r w:rsidRPr="00BA5C52">
              <w:rPr>
                <w:rFonts w:asciiTheme="majorBidi" w:hAnsiTheme="majorBidi" w:cstheme="majorBidi"/>
                <w:sz w:val="20"/>
                <w:szCs w:val="20"/>
              </w:rPr>
              <w:t xml:space="preserve"> the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 in relation to required funds  (internal &amp; external) and financial issues</w:t>
            </w:r>
          </w:p>
        </w:tc>
        <w:tc>
          <w:tcPr>
            <w:tcW w:w="2548"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Financial Manager</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rPr>
                <w:b/>
                <w:bCs/>
                <w:lang w:bidi="ar-AE"/>
              </w:rPr>
            </w:pPr>
            <w:r>
              <w:rPr>
                <w:b/>
                <w:bCs/>
                <w:lang w:bidi="ar-AE"/>
              </w:rPr>
              <w:t>Talib</w:t>
            </w:r>
          </w:p>
        </w:tc>
      </w:tr>
      <w:tr w:rsidR="00263080" w:rsidRPr="00B34E91" w:rsidTr="00F95922">
        <w:trPr>
          <w:trHeight w:hRule="exact" w:val="613"/>
        </w:trPr>
        <w:tc>
          <w:tcPr>
            <w:tcW w:w="5927"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Idea </w:t>
            </w:r>
            <w:r w:rsidR="00875E87" w:rsidRPr="00BA5C52">
              <w:rPr>
                <w:rFonts w:asciiTheme="majorBidi" w:hAnsiTheme="majorBidi" w:cstheme="majorBidi"/>
                <w:sz w:val="20"/>
                <w:szCs w:val="20"/>
              </w:rPr>
              <w:t>co-</w:t>
            </w:r>
            <w:r w:rsidRPr="00BA5C52">
              <w:rPr>
                <w:rFonts w:asciiTheme="majorBidi" w:hAnsiTheme="majorBidi" w:cstheme="majorBidi"/>
                <w:sz w:val="20"/>
                <w:szCs w:val="20"/>
              </w:rPr>
              <w:t xml:space="preserve">originator, developer, executor and manager of the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w:t>
            </w:r>
          </w:p>
        </w:tc>
        <w:tc>
          <w:tcPr>
            <w:tcW w:w="2548"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General </w:t>
            </w:r>
            <w:r w:rsidR="00875E87" w:rsidRPr="00BA5C52">
              <w:rPr>
                <w:rFonts w:asciiTheme="majorBidi" w:hAnsiTheme="majorBidi" w:cstheme="majorBidi"/>
                <w:sz w:val="20"/>
                <w:szCs w:val="20"/>
              </w:rPr>
              <w:t>M</w:t>
            </w:r>
            <w:r w:rsidRPr="00BA5C52">
              <w:rPr>
                <w:rFonts w:asciiTheme="majorBidi" w:hAnsiTheme="majorBidi" w:cstheme="majorBidi"/>
                <w:sz w:val="20"/>
                <w:szCs w:val="20"/>
              </w:rPr>
              <w:t>anager – Beta</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rPr>
                <w:b/>
                <w:bCs/>
                <w:lang w:bidi="ar-AE"/>
              </w:rPr>
            </w:pPr>
            <w:r>
              <w:rPr>
                <w:b/>
                <w:bCs/>
                <w:lang w:bidi="ar-AE"/>
              </w:rPr>
              <w:t>Abdulla</w:t>
            </w:r>
          </w:p>
        </w:tc>
      </w:tr>
      <w:tr w:rsidR="00263080" w:rsidRPr="00B34E91" w:rsidTr="00F95922">
        <w:trPr>
          <w:trHeight w:hRule="exact" w:val="1072"/>
        </w:trPr>
        <w:tc>
          <w:tcPr>
            <w:tcW w:w="5927"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Idea </w:t>
            </w:r>
            <w:r w:rsidR="00875E87" w:rsidRPr="00BA5C52">
              <w:rPr>
                <w:rFonts w:asciiTheme="majorBidi" w:hAnsiTheme="majorBidi" w:cstheme="majorBidi"/>
                <w:sz w:val="20"/>
                <w:szCs w:val="20"/>
              </w:rPr>
              <w:t>co-</w:t>
            </w:r>
            <w:r w:rsidRPr="00BA5C52">
              <w:rPr>
                <w:rFonts w:asciiTheme="majorBidi" w:hAnsiTheme="majorBidi" w:cstheme="majorBidi"/>
                <w:sz w:val="20"/>
                <w:szCs w:val="20"/>
              </w:rPr>
              <w:t xml:space="preserve">originator, developer, executor and manager of the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 in addition to </w:t>
            </w:r>
            <w:r w:rsidR="00875E87" w:rsidRPr="00BA5C52">
              <w:rPr>
                <w:rFonts w:asciiTheme="majorBidi" w:hAnsiTheme="majorBidi" w:cstheme="majorBidi"/>
                <w:sz w:val="20"/>
                <w:szCs w:val="20"/>
              </w:rPr>
              <w:t xml:space="preserve">being </w:t>
            </w:r>
            <w:r w:rsidRPr="00BA5C52">
              <w:rPr>
                <w:rFonts w:asciiTheme="majorBidi" w:hAnsiTheme="majorBidi" w:cstheme="majorBidi"/>
                <w:sz w:val="20"/>
                <w:szCs w:val="20"/>
              </w:rPr>
              <w:t>focal point between Beta and parent company</w:t>
            </w:r>
          </w:p>
        </w:tc>
        <w:tc>
          <w:tcPr>
            <w:tcW w:w="2548"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Engineering Director  – Beta</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rPr>
                <w:b/>
                <w:bCs/>
                <w:lang w:bidi="ar-AE"/>
              </w:rPr>
            </w:pPr>
            <w:r>
              <w:rPr>
                <w:b/>
                <w:bCs/>
                <w:lang w:bidi="ar-AE"/>
              </w:rPr>
              <w:t>Yousif</w:t>
            </w:r>
          </w:p>
        </w:tc>
      </w:tr>
      <w:tr w:rsidR="00263080" w:rsidRPr="00B34E91" w:rsidTr="00F95922">
        <w:trPr>
          <w:trHeight w:hRule="exact" w:val="595"/>
        </w:trPr>
        <w:tc>
          <w:tcPr>
            <w:tcW w:w="5927"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lastRenderedPageBreak/>
              <w:t xml:space="preserve">External market expert and member of steering committee to recruit newcomers to fulfill the new posts during and after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w:t>
            </w:r>
          </w:p>
        </w:tc>
        <w:tc>
          <w:tcPr>
            <w:tcW w:w="2548"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Operation</w:t>
            </w:r>
            <w:r w:rsidR="00875E87" w:rsidRPr="00BA5C52">
              <w:rPr>
                <w:rFonts w:asciiTheme="majorBidi" w:hAnsiTheme="majorBidi" w:cstheme="majorBidi"/>
                <w:sz w:val="20"/>
                <w:szCs w:val="20"/>
              </w:rPr>
              <w:t>s</w:t>
            </w:r>
            <w:r w:rsidRPr="00BA5C52">
              <w:rPr>
                <w:rFonts w:asciiTheme="majorBidi" w:hAnsiTheme="majorBidi" w:cstheme="majorBidi"/>
                <w:sz w:val="20"/>
                <w:szCs w:val="20"/>
              </w:rPr>
              <w:t xml:space="preserve"> Manager  – Beta</w:t>
            </w:r>
          </w:p>
        </w:tc>
        <w:tc>
          <w:tcPr>
            <w:tcW w:w="11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rPr>
                <w:b/>
                <w:bCs/>
                <w:lang w:bidi="ar-AE"/>
              </w:rPr>
            </w:pPr>
            <w:r>
              <w:rPr>
                <w:b/>
                <w:bCs/>
                <w:lang w:bidi="ar-AE"/>
              </w:rPr>
              <w:t>Mansoor</w:t>
            </w:r>
          </w:p>
        </w:tc>
      </w:tr>
    </w:tbl>
    <w:p w:rsidR="00263080" w:rsidRPr="00474C5D" w:rsidRDefault="00263080" w:rsidP="00263080">
      <w:pPr>
        <w:pStyle w:val="Heading3"/>
        <w:spacing w:line="480" w:lineRule="auto"/>
        <w:rPr>
          <w:rFonts w:asciiTheme="majorBidi" w:hAnsiTheme="majorBidi"/>
          <w:color w:val="auto"/>
          <w:sz w:val="24"/>
          <w:szCs w:val="24"/>
        </w:rPr>
      </w:pPr>
      <w:bookmarkStart w:id="122" w:name="_Toc407627270"/>
      <w:bookmarkStart w:id="123" w:name="_Toc418369327"/>
      <w:r w:rsidRPr="00474C5D">
        <w:rPr>
          <w:rFonts w:asciiTheme="majorBidi" w:hAnsiTheme="majorBidi"/>
          <w:color w:val="auto"/>
          <w:sz w:val="24"/>
          <w:szCs w:val="24"/>
        </w:rPr>
        <w:t xml:space="preserve">Case study 3 - </w:t>
      </w:r>
      <w:r w:rsidR="00DD25EA">
        <w:rPr>
          <w:rFonts w:asciiTheme="majorBidi" w:hAnsiTheme="majorBidi"/>
          <w:color w:val="auto"/>
          <w:sz w:val="24"/>
          <w:szCs w:val="24"/>
        </w:rPr>
        <w:t>Gamma</w:t>
      </w:r>
      <w:bookmarkEnd w:id="122"/>
      <w:bookmarkEnd w:id="123"/>
    </w:p>
    <w:p w:rsidR="00263080" w:rsidRPr="00DB174F" w:rsidRDefault="00DD25EA" w:rsidP="00263080">
      <w:pPr>
        <w:spacing w:after="161" w:line="480" w:lineRule="auto"/>
        <w:ind w:firstLine="720"/>
        <w:jc w:val="both"/>
        <w:rPr>
          <w:rFonts w:asciiTheme="majorBidi" w:hAnsiTheme="majorBidi" w:cstheme="majorBidi"/>
          <w:sz w:val="24"/>
          <w:szCs w:val="24"/>
        </w:rPr>
      </w:pPr>
      <w:r>
        <w:rPr>
          <w:rFonts w:asciiTheme="majorBidi" w:hAnsiTheme="majorBidi" w:cstheme="majorBidi"/>
          <w:sz w:val="24"/>
          <w:szCs w:val="24"/>
        </w:rPr>
        <w:t>Gamma</w:t>
      </w:r>
      <w:r w:rsidR="00263080" w:rsidRPr="008C5DBE">
        <w:rPr>
          <w:rFonts w:asciiTheme="majorBidi" w:hAnsiTheme="majorBidi" w:cstheme="majorBidi"/>
          <w:sz w:val="24"/>
          <w:szCs w:val="24"/>
        </w:rPr>
        <w:t xml:space="preserve"> was formed in </w:t>
      </w:r>
      <w:r w:rsidR="00263080">
        <w:rPr>
          <w:rFonts w:asciiTheme="majorBidi" w:hAnsiTheme="majorBidi" w:cstheme="majorBidi"/>
          <w:sz w:val="24"/>
          <w:szCs w:val="24"/>
        </w:rPr>
        <w:t>1971</w:t>
      </w:r>
      <w:r w:rsidR="00263080" w:rsidRPr="008C5DBE">
        <w:rPr>
          <w:rFonts w:asciiTheme="majorBidi" w:hAnsiTheme="majorBidi" w:cstheme="majorBidi"/>
          <w:sz w:val="24"/>
          <w:szCs w:val="24"/>
        </w:rPr>
        <w:t xml:space="preserve"> as </w:t>
      </w:r>
      <w:r w:rsidR="00263080">
        <w:rPr>
          <w:rFonts w:asciiTheme="majorBidi" w:hAnsiTheme="majorBidi" w:cstheme="majorBidi"/>
          <w:sz w:val="24"/>
          <w:szCs w:val="24"/>
        </w:rPr>
        <w:t xml:space="preserve">a unit </w:t>
      </w:r>
      <w:r w:rsidR="00875E87">
        <w:rPr>
          <w:rFonts w:asciiTheme="majorBidi" w:hAnsiTheme="majorBidi" w:cstheme="majorBidi"/>
          <w:sz w:val="24"/>
          <w:szCs w:val="24"/>
        </w:rPr>
        <w:t xml:space="preserve">within the parent company </w:t>
      </w:r>
      <w:r w:rsidR="00263080">
        <w:rPr>
          <w:rFonts w:asciiTheme="majorBidi" w:hAnsiTheme="majorBidi" w:cstheme="majorBidi"/>
          <w:sz w:val="24"/>
          <w:szCs w:val="24"/>
        </w:rPr>
        <w:t>to</w:t>
      </w:r>
      <w:r w:rsidR="00263080" w:rsidRPr="002E317E">
        <w:rPr>
          <w:rFonts w:asciiTheme="majorBidi" w:hAnsiTheme="majorBidi" w:cstheme="majorBidi"/>
          <w:sz w:val="24"/>
          <w:szCs w:val="24"/>
        </w:rPr>
        <w:t xml:space="preserve"> provide the parent company with dedicated mapping, surveying, submarine cable installation, inspection, maintenance</w:t>
      </w:r>
      <w:r w:rsidR="00263080">
        <w:rPr>
          <w:rFonts w:asciiTheme="majorBidi" w:hAnsiTheme="majorBidi" w:cstheme="majorBidi"/>
          <w:sz w:val="24"/>
          <w:szCs w:val="24"/>
        </w:rPr>
        <w:t xml:space="preserve"> and repair s</w:t>
      </w:r>
      <w:r w:rsidR="00263080" w:rsidRPr="008C5DBE">
        <w:rPr>
          <w:rFonts w:asciiTheme="majorBidi" w:hAnsiTheme="majorBidi" w:cstheme="majorBidi"/>
          <w:sz w:val="24"/>
          <w:szCs w:val="24"/>
        </w:rPr>
        <w:t xml:space="preserve">ervices. </w:t>
      </w:r>
      <w:r w:rsidR="00875E87">
        <w:rPr>
          <w:rFonts w:asciiTheme="majorBidi" w:hAnsiTheme="majorBidi" w:cstheme="majorBidi"/>
          <w:sz w:val="24"/>
          <w:szCs w:val="24"/>
        </w:rPr>
        <w:t>From that time</w:t>
      </w:r>
      <w:r w:rsidR="00263080" w:rsidRPr="008C5DBE">
        <w:rPr>
          <w:rFonts w:asciiTheme="majorBidi" w:hAnsiTheme="majorBidi" w:cstheme="majorBidi"/>
          <w:sz w:val="24"/>
          <w:szCs w:val="24"/>
        </w:rPr>
        <w:t xml:space="preserve">, </w:t>
      </w:r>
      <w:r>
        <w:rPr>
          <w:rFonts w:asciiTheme="majorBidi" w:hAnsiTheme="majorBidi" w:cstheme="majorBidi"/>
          <w:sz w:val="24"/>
          <w:szCs w:val="24"/>
        </w:rPr>
        <w:t>Gamma</w:t>
      </w:r>
      <w:r w:rsidR="00263080" w:rsidRPr="008C5DBE">
        <w:rPr>
          <w:rFonts w:asciiTheme="majorBidi" w:hAnsiTheme="majorBidi" w:cstheme="majorBidi"/>
          <w:sz w:val="24"/>
          <w:szCs w:val="24"/>
        </w:rPr>
        <w:t xml:space="preserve"> developed a comprehensive level of expertise and experience </w:t>
      </w:r>
      <w:r w:rsidR="00875E87">
        <w:rPr>
          <w:rFonts w:asciiTheme="majorBidi" w:hAnsiTheme="majorBidi" w:cstheme="majorBidi"/>
          <w:sz w:val="24"/>
          <w:szCs w:val="24"/>
        </w:rPr>
        <w:t>that</w:t>
      </w:r>
      <w:r w:rsidR="00875E87" w:rsidRPr="008C5DBE">
        <w:rPr>
          <w:rFonts w:asciiTheme="majorBidi" w:hAnsiTheme="majorBidi" w:cstheme="majorBidi"/>
          <w:sz w:val="24"/>
          <w:szCs w:val="24"/>
        </w:rPr>
        <w:t xml:space="preserve"> </w:t>
      </w:r>
      <w:r w:rsidR="00530163">
        <w:rPr>
          <w:rFonts w:asciiTheme="majorBidi" w:hAnsiTheme="majorBidi" w:cstheme="majorBidi"/>
          <w:sz w:val="24"/>
          <w:szCs w:val="24"/>
        </w:rPr>
        <w:t>has been</w:t>
      </w:r>
      <w:r w:rsidR="00530163" w:rsidRPr="008C5DBE">
        <w:rPr>
          <w:rFonts w:asciiTheme="majorBidi" w:hAnsiTheme="majorBidi" w:cstheme="majorBidi"/>
          <w:sz w:val="24"/>
          <w:szCs w:val="24"/>
        </w:rPr>
        <w:t xml:space="preserve"> </w:t>
      </w:r>
      <w:r w:rsidR="00263080" w:rsidRPr="008C5DBE">
        <w:rPr>
          <w:rFonts w:asciiTheme="majorBidi" w:hAnsiTheme="majorBidi" w:cstheme="majorBidi"/>
          <w:sz w:val="24"/>
          <w:szCs w:val="24"/>
        </w:rPr>
        <w:t xml:space="preserve">transferred </w:t>
      </w:r>
      <w:r w:rsidR="00530163">
        <w:rPr>
          <w:rFonts w:asciiTheme="majorBidi" w:hAnsiTheme="majorBidi" w:cstheme="majorBidi"/>
          <w:sz w:val="24"/>
          <w:szCs w:val="24"/>
        </w:rPr>
        <w:t>to</w:t>
      </w:r>
      <w:r w:rsidR="00875E87" w:rsidRPr="008C5DBE">
        <w:rPr>
          <w:rFonts w:asciiTheme="majorBidi" w:hAnsiTheme="majorBidi" w:cstheme="majorBidi"/>
          <w:sz w:val="24"/>
          <w:szCs w:val="24"/>
        </w:rPr>
        <w:t xml:space="preserve"> </w:t>
      </w:r>
      <w:r w:rsidR="00263080" w:rsidRPr="008C5DBE">
        <w:rPr>
          <w:rFonts w:asciiTheme="majorBidi" w:hAnsiTheme="majorBidi" w:cstheme="majorBidi"/>
          <w:sz w:val="24"/>
          <w:szCs w:val="24"/>
        </w:rPr>
        <w:t xml:space="preserve">the </w:t>
      </w:r>
      <w:r w:rsidR="004A2198">
        <w:rPr>
          <w:rFonts w:asciiTheme="majorBidi" w:hAnsiTheme="majorBidi" w:cstheme="majorBidi"/>
          <w:sz w:val="24"/>
          <w:szCs w:val="24"/>
        </w:rPr>
        <w:t>spin-off</w:t>
      </w:r>
      <w:r w:rsidR="00263080" w:rsidRPr="008C5DBE">
        <w:rPr>
          <w:rFonts w:asciiTheme="majorBidi" w:hAnsiTheme="majorBidi" w:cstheme="majorBidi"/>
          <w:sz w:val="24"/>
          <w:szCs w:val="24"/>
        </w:rPr>
        <w:t xml:space="preserve"> company. </w:t>
      </w:r>
      <w:r>
        <w:rPr>
          <w:rFonts w:asciiTheme="majorBidi" w:hAnsiTheme="majorBidi" w:cstheme="majorBidi"/>
          <w:sz w:val="24"/>
          <w:szCs w:val="24"/>
        </w:rPr>
        <w:t>Gamma</w:t>
      </w:r>
      <w:r w:rsidR="00263080" w:rsidRPr="008C5DBE">
        <w:rPr>
          <w:rFonts w:asciiTheme="majorBidi" w:hAnsiTheme="majorBidi" w:cstheme="majorBidi"/>
          <w:sz w:val="24"/>
          <w:szCs w:val="24"/>
        </w:rPr>
        <w:t xml:space="preserve"> will continue this tradition of service by building on </w:t>
      </w:r>
      <w:r w:rsidR="00CB6A31">
        <w:rPr>
          <w:rFonts w:asciiTheme="majorBidi" w:hAnsiTheme="majorBidi" w:cstheme="majorBidi"/>
          <w:sz w:val="24"/>
          <w:szCs w:val="24"/>
        </w:rPr>
        <w:t>its</w:t>
      </w:r>
      <w:r w:rsidR="00CB6A31" w:rsidRPr="008C5DBE">
        <w:rPr>
          <w:rFonts w:asciiTheme="majorBidi" w:hAnsiTheme="majorBidi" w:cstheme="majorBidi"/>
          <w:sz w:val="24"/>
          <w:szCs w:val="24"/>
        </w:rPr>
        <w:t xml:space="preserve"> </w:t>
      </w:r>
      <w:r w:rsidR="00263080" w:rsidRPr="008C5DBE">
        <w:rPr>
          <w:rFonts w:asciiTheme="majorBidi" w:hAnsiTheme="majorBidi" w:cstheme="majorBidi"/>
          <w:sz w:val="24"/>
          <w:szCs w:val="24"/>
        </w:rPr>
        <w:t>heritage to deliver subsea services to better serve the existing customers</w:t>
      </w:r>
      <w:r w:rsidR="00875E87">
        <w:rPr>
          <w:rFonts w:asciiTheme="majorBidi" w:hAnsiTheme="majorBidi" w:cstheme="majorBidi"/>
          <w:sz w:val="24"/>
          <w:szCs w:val="24"/>
        </w:rPr>
        <w:t xml:space="preserve"> in the </w:t>
      </w:r>
      <w:r w:rsidR="00263080" w:rsidRPr="00722CE7">
        <w:rPr>
          <w:rFonts w:asciiTheme="majorBidi" w:hAnsiTheme="majorBidi" w:cstheme="majorBidi"/>
          <w:sz w:val="24"/>
          <w:szCs w:val="24"/>
        </w:rPr>
        <w:t xml:space="preserve">offshore </w:t>
      </w:r>
      <w:r w:rsidR="00875E87">
        <w:rPr>
          <w:rFonts w:asciiTheme="majorBidi" w:hAnsiTheme="majorBidi" w:cstheme="majorBidi"/>
          <w:sz w:val="24"/>
          <w:szCs w:val="24"/>
        </w:rPr>
        <w:t>o</w:t>
      </w:r>
      <w:r w:rsidR="00263080" w:rsidRPr="00722CE7">
        <w:rPr>
          <w:rFonts w:asciiTheme="majorBidi" w:hAnsiTheme="majorBidi" w:cstheme="majorBidi"/>
          <w:sz w:val="24"/>
          <w:szCs w:val="24"/>
        </w:rPr>
        <w:t>il</w:t>
      </w:r>
      <w:r w:rsidR="00875E87">
        <w:rPr>
          <w:rFonts w:asciiTheme="majorBidi" w:hAnsiTheme="majorBidi" w:cstheme="majorBidi"/>
          <w:sz w:val="24"/>
          <w:szCs w:val="24"/>
        </w:rPr>
        <w:t xml:space="preserve"> and</w:t>
      </w:r>
      <w:r w:rsidR="00263080" w:rsidRPr="00722CE7">
        <w:rPr>
          <w:rFonts w:asciiTheme="majorBidi" w:hAnsiTheme="majorBidi" w:cstheme="majorBidi"/>
          <w:sz w:val="24"/>
          <w:szCs w:val="24"/>
        </w:rPr>
        <w:t xml:space="preserve"> </w:t>
      </w:r>
      <w:r w:rsidR="00875E87">
        <w:rPr>
          <w:rFonts w:asciiTheme="majorBidi" w:hAnsiTheme="majorBidi" w:cstheme="majorBidi"/>
          <w:sz w:val="24"/>
          <w:szCs w:val="24"/>
        </w:rPr>
        <w:t>g</w:t>
      </w:r>
      <w:r w:rsidR="00263080" w:rsidRPr="00722CE7">
        <w:rPr>
          <w:rFonts w:asciiTheme="majorBidi" w:hAnsiTheme="majorBidi" w:cstheme="majorBidi"/>
          <w:sz w:val="24"/>
          <w:szCs w:val="24"/>
        </w:rPr>
        <w:t xml:space="preserve">as and communication cables markets, in the UAE and </w:t>
      </w:r>
      <w:r w:rsidR="00263080">
        <w:rPr>
          <w:rFonts w:asciiTheme="majorBidi" w:hAnsiTheme="majorBidi" w:cstheme="majorBidi"/>
          <w:sz w:val="24"/>
          <w:szCs w:val="24"/>
        </w:rPr>
        <w:t>other regions</w:t>
      </w:r>
      <w:r w:rsidR="00263080" w:rsidRPr="00722CE7">
        <w:rPr>
          <w:rFonts w:asciiTheme="majorBidi" w:hAnsiTheme="majorBidi" w:cstheme="majorBidi"/>
          <w:sz w:val="24"/>
          <w:szCs w:val="24"/>
        </w:rPr>
        <w:t xml:space="preserve">.  </w:t>
      </w:r>
      <w:r>
        <w:rPr>
          <w:rFonts w:asciiTheme="majorBidi" w:hAnsiTheme="majorBidi" w:cstheme="majorBidi"/>
          <w:sz w:val="24"/>
          <w:szCs w:val="24"/>
        </w:rPr>
        <w:t>Gamma</w:t>
      </w:r>
      <w:r w:rsidR="00263080" w:rsidRPr="00722CE7">
        <w:rPr>
          <w:rFonts w:asciiTheme="majorBidi" w:hAnsiTheme="majorBidi" w:cstheme="majorBidi"/>
          <w:sz w:val="24"/>
          <w:szCs w:val="24"/>
        </w:rPr>
        <w:t xml:space="preserve"> focuses on providing a strategic capability for the UAE and supporting clients in both the government and commercial sectors with high </w:t>
      </w:r>
      <w:r w:rsidR="00263080" w:rsidRPr="00DB174F">
        <w:rPr>
          <w:rFonts w:asciiTheme="majorBidi" w:hAnsiTheme="majorBidi" w:cstheme="majorBidi"/>
          <w:sz w:val="24"/>
          <w:szCs w:val="24"/>
        </w:rPr>
        <w:t xml:space="preserve">quality national level subsea services.  </w:t>
      </w:r>
    </w:p>
    <w:p w:rsidR="00263080" w:rsidRDefault="00DD25EA" w:rsidP="00263080">
      <w:pPr>
        <w:pStyle w:val="NormalWeb"/>
        <w:shd w:val="clear" w:color="auto" w:fill="FFFFFF"/>
        <w:spacing w:line="480" w:lineRule="auto"/>
        <w:ind w:firstLine="720"/>
        <w:jc w:val="both"/>
        <w:rPr>
          <w:rFonts w:asciiTheme="majorBidi" w:eastAsia="PMingLiU" w:hAnsiTheme="majorBidi" w:cstheme="majorBidi"/>
        </w:rPr>
      </w:pPr>
      <w:r>
        <w:rPr>
          <w:rFonts w:asciiTheme="majorBidi" w:hAnsiTheme="majorBidi" w:cstheme="majorBidi"/>
        </w:rPr>
        <w:t>Gamma</w:t>
      </w:r>
      <w:r w:rsidR="00263080" w:rsidRPr="00DB174F">
        <w:rPr>
          <w:rFonts w:asciiTheme="majorBidi" w:hAnsiTheme="majorBidi" w:cstheme="majorBidi"/>
        </w:rPr>
        <w:t xml:space="preserve"> </w:t>
      </w:r>
      <w:r w:rsidR="00263080">
        <w:rPr>
          <w:rFonts w:asciiTheme="majorBidi" w:hAnsiTheme="majorBidi" w:cstheme="majorBidi"/>
        </w:rPr>
        <w:t xml:space="preserve">was separated from the parent company </w:t>
      </w:r>
      <w:r w:rsidR="00263080" w:rsidRPr="00DB174F">
        <w:rPr>
          <w:rFonts w:asciiTheme="majorBidi" w:hAnsiTheme="majorBidi" w:cstheme="majorBidi"/>
        </w:rPr>
        <w:t xml:space="preserve">in 2007 as a private company </w:t>
      </w:r>
      <w:r w:rsidR="00263080">
        <w:rPr>
          <w:rFonts w:asciiTheme="majorBidi" w:hAnsiTheme="majorBidi" w:cstheme="majorBidi"/>
        </w:rPr>
        <w:t>to execute</w:t>
      </w:r>
      <w:r w:rsidR="00263080" w:rsidRPr="00DB174F">
        <w:rPr>
          <w:rFonts w:asciiTheme="majorBidi" w:hAnsiTheme="majorBidi" w:cstheme="majorBidi"/>
        </w:rPr>
        <w:t xml:space="preserve"> external project</w:t>
      </w:r>
      <w:r w:rsidR="00263080">
        <w:rPr>
          <w:rFonts w:asciiTheme="majorBidi" w:hAnsiTheme="majorBidi" w:cstheme="majorBidi"/>
        </w:rPr>
        <w:t>s</w:t>
      </w:r>
      <w:r w:rsidR="00263080" w:rsidRPr="00DB174F">
        <w:rPr>
          <w:rFonts w:asciiTheme="majorBidi" w:hAnsiTheme="majorBidi" w:cstheme="majorBidi"/>
        </w:rPr>
        <w:t xml:space="preserve"> in </w:t>
      </w:r>
      <w:r w:rsidR="00263080">
        <w:rPr>
          <w:rFonts w:asciiTheme="majorBidi" w:hAnsiTheme="majorBidi" w:cstheme="majorBidi"/>
        </w:rPr>
        <w:t xml:space="preserve">the </w:t>
      </w:r>
      <w:r w:rsidR="00263080" w:rsidRPr="00DB174F">
        <w:rPr>
          <w:rFonts w:asciiTheme="majorBidi" w:hAnsiTheme="majorBidi" w:cstheme="majorBidi"/>
        </w:rPr>
        <w:t xml:space="preserve">UAE market rather than </w:t>
      </w:r>
      <w:r w:rsidR="00CB6A31">
        <w:rPr>
          <w:rFonts w:asciiTheme="majorBidi" w:hAnsiTheme="majorBidi" w:cstheme="majorBidi"/>
        </w:rPr>
        <w:t xml:space="preserve">pursuing </w:t>
      </w:r>
      <w:r w:rsidR="00263080">
        <w:rPr>
          <w:rFonts w:asciiTheme="majorBidi" w:hAnsiTheme="majorBidi" w:cstheme="majorBidi"/>
        </w:rPr>
        <w:t>only</w:t>
      </w:r>
      <w:r w:rsidR="00263080" w:rsidRPr="00DB174F">
        <w:rPr>
          <w:rFonts w:asciiTheme="majorBidi" w:hAnsiTheme="majorBidi" w:cstheme="majorBidi"/>
        </w:rPr>
        <w:t xml:space="preserve"> the parent company</w:t>
      </w:r>
      <w:r w:rsidR="00CB6A31">
        <w:rPr>
          <w:rFonts w:asciiTheme="majorBidi" w:hAnsiTheme="majorBidi" w:cstheme="majorBidi"/>
        </w:rPr>
        <w:t>’s</w:t>
      </w:r>
      <w:r w:rsidR="00263080" w:rsidRPr="00DB174F">
        <w:rPr>
          <w:rFonts w:asciiTheme="majorBidi" w:hAnsiTheme="majorBidi" w:cstheme="majorBidi"/>
        </w:rPr>
        <w:t xml:space="preserve"> project</w:t>
      </w:r>
      <w:r w:rsidR="00263080">
        <w:rPr>
          <w:rFonts w:asciiTheme="majorBidi" w:hAnsiTheme="majorBidi" w:cstheme="majorBidi"/>
        </w:rPr>
        <w:t>s</w:t>
      </w:r>
      <w:r w:rsidR="00263080" w:rsidRPr="00DB174F">
        <w:rPr>
          <w:rFonts w:asciiTheme="majorBidi" w:hAnsiTheme="majorBidi" w:cstheme="majorBidi"/>
        </w:rPr>
        <w:t xml:space="preserve">.  The </w:t>
      </w:r>
      <w:r w:rsidR="004A2198">
        <w:rPr>
          <w:rFonts w:asciiTheme="majorBidi" w:hAnsiTheme="majorBidi" w:cstheme="majorBidi"/>
        </w:rPr>
        <w:t>spin-off</w:t>
      </w:r>
      <w:r w:rsidR="00263080" w:rsidRPr="00DB174F">
        <w:rPr>
          <w:rFonts w:asciiTheme="majorBidi" w:hAnsiTheme="majorBidi" w:cstheme="majorBidi"/>
        </w:rPr>
        <w:t xml:space="preserve"> decision took four years (from 2007 to 2011) to implement and </w:t>
      </w:r>
      <w:r w:rsidR="00CB6A31">
        <w:rPr>
          <w:rFonts w:asciiTheme="majorBidi" w:hAnsiTheme="majorBidi" w:cstheme="majorBidi"/>
        </w:rPr>
        <w:t xml:space="preserve">for </w:t>
      </w:r>
      <w:r w:rsidR="00263080" w:rsidRPr="00DB174F">
        <w:rPr>
          <w:rFonts w:asciiTheme="majorBidi" w:hAnsiTheme="majorBidi" w:cstheme="majorBidi"/>
        </w:rPr>
        <w:t>an independent entity</w:t>
      </w:r>
      <w:r w:rsidR="00CB6A31">
        <w:rPr>
          <w:rFonts w:asciiTheme="majorBidi" w:hAnsiTheme="majorBidi" w:cstheme="majorBidi"/>
        </w:rPr>
        <w:t xml:space="preserve"> to be </w:t>
      </w:r>
      <w:r w:rsidR="00CB6A31" w:rsidRPr="00DB174F">
        <w:rPr>
          <w:rFonts w:asciiTheme="majorBidi" w:hAnsiTheme="majorBidi" w:cstheme="majorBidi"/>
        </w:rPr>
        <w:t>establish</w:t>
      </w:r>
      <w:r w:rsidR="00CB6A31">
        <w:rPr>
          <w:rFonts w:asciiTheme="majorBidi" w:hAnsiTheme="majorBidi" w:cstheme="majorBidi"/>
        </w:rPr>
        <w:t>ed</w:t>
      </w:r>
      <w:r w:rsidR="00263080" w:rsidRPr="00DB174F">
        <w:rPr>
          <w:rFonts w:asciiTheme="majorBidi" w:hAnsiTheme="majorBidi" w:cstheme="majorBidi"/>
        </w:rPr>
        <w:t xml:space="preserve">.  </w:t>
      </w:r>
      <w:r w:rsidR="00263080">
        <w:rPr>
          <w:rFonts w:asciiTheme="majorBidi" w:hAnsiTheme="majorBidi" w:cstheme="majorBidi"/>
        </w:rPr>
        <w:t xml:space="preserve">The </w:t>
      </w:r>
      <w:r w:rsidR="004A2198">
        <w:rPr>
          <w:rFonts w:asciiTheme="majorBidi" w:hAnsiTheme="majorBidi" w:cstheme="majorBidi"/>
        </w:rPr>
        <w:t>spin-off</w:t>
      </w:r>
      <w:r w:rsidR="00263080" w:rsidRPr="00DB174F">
        <w:rPr>
          <w:rFonts w:asciiTheme="majorBidi" w:hAnsiTheme="majorBidi" w:cstheme="majorBidi"/>
        </w:rPr>
        <w:t xml:space="preserve"> team of </w:t>
      </w:r>
      <w:r>
        <w:rPr>
          <w:rFonts w:asciiTheme="majorBidi" w:hAnsiTheme="majorBidi" w:cstheme="majorBidi"/>
        </w:rPr>
        <w:t>Gamma</w:t>
      </w:r>
      <w:r w:rsidR="00263080" w:rsidRPr="00DB174F">
        <w:rPr>
          <w:rFonts w:asciiTheme="majorBidi" w:hAnsiTheme="majorBidi" w:cstheme="majorBidi"/>
        </w:rPr>
        <w:t xml:space="preserve"> was working </w:t>
      </w:r>
      <w:r w:rsidR="00263080">
        <w:rPr>
          <w:rFonts w:asciiTheme="majorBidi" w:hAnsiTheme="majorBidi" w:cstheme="majorBidi"/>
        </w:rPr>
        <w:t>as a section within a department at the parent company,</w:t>
      </w:r>
      <w:r w:rsidR="00263080" w:rsidRPr="00DB174F">
        <w:rPr>
          <w:rFonts w:asciiTheme="majorBidi" w:hAnsiTheme="majorBidi" w:cstheme="majorBidi"/>
        </w:rPr>
        <w:t xml:space="preserve"> prior</w:t>
      </w:r>
      <w:r w:rsidR="00263080" w:rsidRPr="00722CE7">
        <w:rPr>
          <w:rFonts w:asciiTheme="majorBidi" w:hAnsiTheme="majorBidi" w:cstheme="majorBidi"/>
        </w:rPr>
        <w:t xml:space="preserve"> to the </w:t>
      </w:r>
      <w:r w:rsidR="004A2198">
        <w:rPr>
          <w:rFonts w:asciiTheme="majorBidi" w:hAnsiTheme="majorBidi" w:cstheme="majorBidi"/>
        </w:rPr>
        <w:t>spin-off</w:t>
      </w:r>
      <w:r w:rsidR="00263080">
        <w:rPr>
          <w:rFonts w:asciiTheme="majorBidi" w:hAnsiTheme="majorBidi" w:cstheme="majorBidi"/>
        </w:rPr>
        <w:t xml:space="preserve"> creation or separation.  The same </w:t>
      </w:r>
      <w:r w:rsidR="004A2198">
        <w:rPr>
          <w:rFonts w:asciiTheme="majorBidi" w:hAnsiTheme="majorBidi" w:cstheme="majorBidi"/>
        </w:rPr>
        <w:t>spin-off</w:t>
      </w:r>
      <w:r w:rsidR="00263080">
        <w:rPr>
          <w:rFonts w:asciiTheme="majorBidi" w:hAnsiTheme="majorBidi" w:cstheme="majorBidi"/>
        </w:rPr>
        <w:t xml:space="preserve"> team </w:t>
      </w:r>
      <w:r w:rsidR="00CB6A31">
        <w:rPr>
          <w:rFonts w:asciiTheme="majorBidi" w:hAnsiTheme="majorBidi" w:cstheme="majorBidi"/>
        </w:rPr>
        <w:t xml:space="preserve">has become </w:t>
      </w:r>
      <w:r w:rsidR="00263080">
        <w:rPr>
          <w:rFonts w:asciiTheme="majorBidi" w:hAnsiTheme="majorBidi" w:cstheme="majorBidi"/>
        </w:rPr>
        <w:t xml:space="preserve">a core </w:t>
      </w:r>
      <w:r w:rsidR="00CB6A31">
        <w:rPr>
          <w:rFonts w:asciiTheme="majorBidi" w:hAnsiTheme="majorBidi" w:cstheme="majorBidi"/>
        </w:rPr>
        <w:t xml:space="preserve">asset </w:t>
      </w:r>
      <w:r w:rsidR="00263080">
        <w:rPr>
          <w:rFonts w:asciiTheme="majorBidi" w:hAnsiTheme="majorBidi" w:cstheme="majorBidi"/>
        </w:rPr>
        <w:t xml:space="preserve">of </w:t>
      </w:r>
      <w:r>
        <w:rPr>
          <w:rFonts w:asciiTheme="majorBidi" w:hAnsiTheme="majorBidi" w:cstheme="majorBidi"/>
        </w:rPr>
        <w:t>Gamma</w:t>
      </w:r>
      <w:r w:rsidR="00263080">
        <w:rPr>
          <w:rFonts w:asciiTheme="majorBidi" w:hAnsiTheme="majorBidi" w:cstheme="majorBidi"/>
        </w:rPr>
        <w:t xml:space="preserve"> with </w:t>
      </w:r>
      <w:r w:rsidR="00CB6A31">
        <w:rPr>
          <w:rFonts w:asciiTheme="majorBidi" w:hAnsiTheme="majorBidi" w:cstheme="majorBidi"/>
        </w:rPr>
        <w:t xml:space="preserve">its </w:t>
      </w:r>
      <w:r w:rsidR="00263080">
        <w:rPr>
          <w:rFonts w:asciiTheme="majorBidi" w:hAnsiTheme="majorBidi" w:cstheme="majorBidi"/>
        </w:rPr>
        <w:t xml:space="preserve">unique skills and knowledge and manages to operate the </w:t>
      </w:r>
      <w:r w:rsidR="004A2198">
        <w:rPr>
          <w:rFonts w:asciiTheme="majorBidi" w:hAnsiTheme="majorBidi" w:cstheme="majorBidi"/>
        </w:rPr>
        <w:t>spin-off</w:t>
      </w:r>
      <w:r w:rsidR="00263080">
        <w:rPr>
          <w:rFonts w:asciiTheme="majorBidi" w:hAnsiTheme="majorBidi" w:cstheme="majorBidi"/>
        </w:rPr>
        <w:t xml:space="preserve"> unit away from the parent company.  T</w:t>
      </w:r>
      <w:r w:rsidR="00263080" w:rsidRPr="00722CE7">
        <w:rPr>
          <w:rFonts w:asciiTheme="majorBidi" w:hAnsiTheme="majorBidi" w:cstheme="majorBidi"/>
        </w:rPr>
        <w:t xml:space="preserve">he </w:t>
      </w:r>
      <w:r w:rsidR="004A2198">
        <w:rPr>
          <w:rFonts w:asciiTheme="majorBidi" w:hAnsiTheme="majorBidi" w:cstheme="majorBidi"/>
        </w:rPr>
        <w:t>spin-off</w:t>
      </w:r>
      <w:r w:rsidR="00263080" w:rsidRPr="00722CE7">
        <w:rPr>
          <w:rFonts w:asciiTheme="majorBidi" w:hAnsiTheme="majorBidi" w:cstheme="majorBidi"/>
        </w:rPr>
        <w:t xml:space="preserve"> movement or creation was slow </w:t>
      </w:r>
      <w:r w:rsidR="00263080">
        <w:rPr>
          <w:rFonts w:asciiTheme="majorBidi" w:hAnsiTheme="majorBidi" w:cstheme="majorBidi"/>
        </w:rPr>
        <w:t xml:space="preserve">since the </w:t>
      </w:r>
      <w:r w:rsidR="00263080" w:rsidRPr="00722CE7">
        <w:rPr>
          <w:rFonts w:asciiTheme="majorBidi" w:hAnsiTheme="majorBidi" w:cstheme="majorBidi"/>
        </w:rPr>
        <w:t xml:space="preserve">decision </w:t>
      </w:r>
      <w:r w:rsidR="00263080">
        <w:rPr>
          <w:rFonts w:asciiTheme="majorBidi" w:hAnsiTheme="majorBidi" w:cstheme="majorBidi"/>
        </w:rPr>
        <w:t xml:space="preserve">to be made was </w:t>
      </w:r>
      <w:r w:rsidR="00263080" w:rsidRPr="00722CE7">
        <w:rPr>
          <w:rFonts w:asciiTheme="majorBidi" w:hAnsiTheme="majorBidi" w:cstheme="majorBidi"/>
        </w:rPr>
        <w:t>by a semi</w:t>
      </w:r>
      <w:r w:rsidR="00CB6A31">
        <w:rPr>
          <w:rFonts w:asciiTheme="majorBidi" w:hAnsiTheme="majorBidi" w:cstheme="majorBidi"/>
        </w:rPr>
        <w:t>-</w:t>
      </w:r>
      <w:r w:rsidR="00263080" w:rsidRPr="00722CE7">
        <w:rPr>
          <w:rFonts w:asciiTheme="majorBidi" w:hAnsiTheme="majorBidi" w:cstheme="majorBidi"/>
        </w:rPr>
        <w:t xml:space="preserve">government body </w:t>
      </w:r>
      <w:r w:rsidR="00263080">
        <w:rPr>
          <w:rFonts w:asciiTheme="majorBidi" w:hAnsiTheme="majorBidi" w:cstheme="majorBidi"/>
        </w:rPr>
        <w:t xml:space="preserve">with </w:t>
      </w:r>
      <w:r w:rsidR="00CB6A31">
        <w:rPr>
          <w:rFonts w:asciiTheme="majorBidi" w:hAnsiTheme="majorBidi" w:cstheme="majorBidi"/>
        </w:rPr>
        <w:t xml:space="preserve">a </w:t>
      </w:r>
      <w:r w:rsidR="00263080">
        <w:rPr>
          <w:rFonts w:asciiTheme="majorBidi" w:hAnsiTheme="majorBidi" w:cstheme="majorBidi"/>
        </w:rPr>
        <w:t>high</w:t>
      </w:r>
      <w:r w:rsidR="00263080" w:rsidRPr="00722CE7">
        <w:rPr>
          <w:rFonts w:asciiTheme="majorBidi" w:hAnsiTheme="majorBidi" w:cstheme="majorBidi"/>
        </w:rPr>
        <w:t xml:space="preserve"> approval hierarchy of the top management.  </w:t>
      </w:r>
      <w:r w:rsidR="00263080" w:rsidRPr="0076267C">
        <w:rPr>
          <w:rFonts w:asciiTheme="majorBidi" w:eastAsia="PMingLiU" w:hAnsiTheme="majorBidi" w:cstheme="majorBidi"/>
        </w:rPr>
        <w:t xml:space="preserve">Apart from </w:t>
      </w:r>
      <w:r>
        <w:rPr>
          <w:rFonts w:asciiTheme="majorBidi" w:eastAsia="PMingLiU" w:hAnsiTheme="majorBidi" w:cstheme="majorBidi"/>
        </w:rPr>
        <w:t>Gamma</w:t>
      </w:r>
      <w:r w:rsidR="00263080">
        <w:rPr>
          <w:rFonts w:asciiTheme="majorBidi" w:eastAsia="PMingLiU" w:hAnsiTheme="majorBidi" w:cstheme="majorBidi"/>
        </w:rPr>
        <w:t>’s core business activities</w:t>
      </w:r>
      <w:r w:rsidR="00263080" w:rsidRPr="0076267C">
        <w:rPr>
          <w:rFonts w:asciiTheme="majorBidi" w:eastAsia="PMingLiU" w:hAnsiTheme="majorBidi" w:cstheme="majorBidi"/>
        </w:rPr>
        <w:t xml:space="preserve"> of submarine cable </w:t>
      </w:r>
      <w:r w:rsidR="00263080">
        <w:rPr>
          <w:rFonts w:asciiTheme="majorBidi" w:eastAsia="PMingLiU" w:hAnsiTheme="majorBidi" w:cstheme="majorBidi"/>
        </w:rPr>
        <w:t xml:space="preserve">inspection and maintenance, </w:t>
      </w:r>
      <w:r>
        <w:rPr>
          <w:rFonts w:asciiTheme="majorBidi" w:eastAsia="PMingLiU" w:hAnsiTheme="majorBidi" w:cstheme="majorBidi"/>
        </w:rPr>
        <w:t>Gamma</w:t>
      </w:r>
      <w:r w:rsidR="00263080" w:rsidRPr="0076267C">
        <w:rPr>
          <w:rFonts w:asciiTheme="majorBidi" w:eastAsia="PMingLiU" w:hAnsiTheme="majorBidi" w:cstheme="majorBidi"/>
        </w:rPr>
        <w:t xml:space="preserve"> provides </w:t>
      </w:r>
      <w:r w:rsidR="00263080">
        <w:rPr>
          <w:rFonts w:asciiTheme="majorBidi" w:eastAsia="PMingLiU" w:hAnsiTheme="majorBidi" w:cstheme="majorBidi"/>
        </w:rPr>
        <w:t>advanced</w:t>
      </w:r>
      <w:r w:rsidR="00263080" w:rsidRPr="0076267C">
        <w:rPr>
          <w:rFonts w:asciiTheme="majorBidi" w:eastAsia="PMingLiU" w:hAnsiTheme="majorBidi" w:cstheme="majorBidi"/>
        </w:rPr>
        <w:t xml:space="preserve"> storage facilities for submarine cable and accessories in </w:t>
      </w:r>
      <w:r w:rsidR="00263080">
        <w:rPr>
          <w:rFonts w:asciiTheme="majorBidi" w:eastAsia="PMingLiU" w:hAnsiTheme="majorBidi" w:cstheme="majorBidi"/>
        </w:rPr>
        <w:t xml:space="preserve">a </w:t>
      </w:r>
      <w:r w:rsidR="00263080" w:rsidRPr="0076267C">
        <w:rPr>
          <w:rFonts w:asciiTheme="majorBidi" w:eastAsia="PMingLiU" w:hAnsiTheme="majorBidi" w:cstheme="majorBidi"/>
        </w:rPr>
        <w:t xml:space="preserve">controlled environment and in accordance with </w:t>
      </w:r>
      <w:r w:rsidR="00CB6A31">
        <w:rPr>
          <w:rFonts w:asciiTheme="majorBidi" w:eastAsia="PMingLiU" w:hAnsiTheme="majorBidi" w:cstheme="majorBidi"/>
        </w:rPr>
        <w:t xml:space="preserve">the </w:t>
      </w:r>
      <w:r w:rsidR="00263080" w:rsidRPr="0076267C">
        <w:rPr>
          <w:rFonts w:asciiTheme="majorBidi" w:eastAsia="PMingLiU" w:hAnsiTheme="majorBidi" w:cstheme="majorBidi"/>
        </w:rPr>
        <w:t>highest international standard</w:t>
      </w:r>
      <w:r w:rsidR="00CB6A31">
        <w:rPr>
          <w:rFonts w:asciiTheme="majorBidi" w:eastAsia="PMingLiU" w:hAnsiTheme="majorBidi" w:cstheme="majorBidi"/>
        </w:rPr>
        <w:t>s,</w:t>
      </w:r>
      <w:r w:rsidR="00263080" w:rsidRPr="0076267C">
        <w:rPr>
          <w:rFonts w:asciiTheme="majorBidi" w:eastAsia="PMingLiU" w:hAnsiTheme="majorBidi" w:cstheme="majorBidi"/>
        </w:rPr>
        <w:t xml:space="preserve"> along with </w:t>
      </w:r>
      <w:r w:rsidR="00263080" w:rsidRPr="0076267C">
        <w:rPr>
          <w:rFonts w:asciiTheme="majorBidi" w:eastAsia="PMingLiU" w:hAnsiTheme="majorBidi" w:cstheme="majorBidi"/>
        </w:rPr>
        <w:lastRenderedPageBreak/>
        <w:t>testing and jointing by qualified testers and jointers. These storage facilities guaran</w:t>
      </w:r>
      <w:r w:rsidR="00263080">
        <w:rPr>
          <w:rFonts w:asciiTheme="majorBidi" w:eastAsia="PMingLiU" w:hAnsiTheme="majorBidi" w:cstheme="majorBidi"/>
        </w:rPr>
        <w:t xml:space="preserve">tee longer cable life which makes </w:t>
      </w:r>
      <w:r>
        <w:rPr>
          <w:rFonts w:asciiTheme="majorBidi" w:eastAsia="PMingLiU" w:hAnsiTheme="majorBidi" w:cstheme="majorBidi"/>
        </w:rPr>
        <w:t>Gamma</w:t>
      </w:r>
      <w:r w:rsidR="00263080">
        <w:rPr>
          <w:rFonts w:asciiTheme="majorBidi" w:eastAsia="PMingLiU" w:hAnsiTheme="majorBidi" w:cstheme="majorBidi"/>
        </w:rPr>
        <w:t xml:space="preserve"> a unique service provider </w:t>
      </w:r>
      <w:r w:rsidR="00CB6A31">
        <w:rPr>
          <w:rFonts w:asciiTheme="majorBidi" w:eastAsia="PMingLiU" w:hAnsiTheme="majorBidi" w:cstheme="majorBidi"/>
        </w:rPr>
        <w:t>with</w:t>
      </w:r>
      <w:r w:rsidR="00263080">
        <w:rPr>
          <w:rFonts w:asciiTheme="majorBidi" w:eastAsia="PMingLiU" w:hAnsiTheme="majorBidi" w:cstheme="majorBidi"/>
        </w:rPr>
        <w:t xml:space="preserve"> advantage </w:t>
      </w:r>
      <w:r w:rsidR="00CB6A31">
        <w:rPr>
          <w:rFonts w:asciiTheme="majorBidi" w:eastAsia="PMingLiU" w:hAnsiTheme="majorBidi" w:cstheme="majorBidi"/>
        </w:rPr>
        <w:t xml:space="preserve">over </w:t>
      </w:r>
      <w:r w:rsidR="00263080">
        <w:rPr>
          <w:rFonts w:asciiTheme="majorBidi" w:eastAsia="PMingLiU" w:hAnsiTheme="majorBidi" w:cstheme="majorBidi"/>
        </w:rPr>
        <w:t xml:space="preserve">competitors.  </w:t>
      </w:r>
    </w:p>
    <w:p w:rsidR="00263080" w:rsidRPr="00DB174F" w:rsidRDefault="00263080" w:rsidP="00263080">
      <w:pPr>
        <w:spacing w:after="161" w:line="480" w:lineRule="auto"/>
        <w:ind w:firstLine="720"/>
        <w:jc w:val="both"/>
        <w:rPr>
          <w:rFonts w:asciiTheme="majorBidi" w:hAnsiTheme="majorBidi" w:cstheme="majorBidi"/>
          <w:sz w:val="24"/>
          <w:szCs w:val="24"/>
        </w:rPr>
      </w:pPr>
      <w:r w:rsidRPr="00722CE7">
        <w:rPr>
          <w:rFonts w:asciiTheme="majorBidi" w:hAnsiTheme="majorBidi" w:cstheme="majorBidi"/>
          <w:sz w:val="24"/>
          <w:szCs w:val="24"/>
        </w:rPr>
        <w:t xml:space="preserve">The support level of the parent company was high during and after the </w:t>
      </w:r>
      <w:r w:rsidR="004A2198">
        <w:rPr>
          <w:rFonts w:asciiTheme="majorBidi" w:hAnsiTheme="majorBidi" w:cstheme="majorBidi"/>
          <w:sz w:val="24"/>
          <w:szCs w:val="24"/>
        </w:rPr>
        <w:t>spin-off</w:t>
      </w:r>
      <w:r w:rsidRPr="00722CE7">
        <w:rPr>
          <w:rFonts w:asciiTheme="majorBidi" w:hAnsiTheme="majorBidi" w:cstheme="majorBidi"/>
          <w:sz w:val="24"/>
          <w:szCs w:val="24"/>
        </w:rPr>
        <w:t xml:space="preserve"> development </w:t>
      </w:r>
      <w:r w:rsidRPr="002D6A1B">
        <w:rPr>
          <w:rFonts w:asciiTheme="majorBidi" w:hAnsiTheme="majorBidi" w:cstheme="majorBidi"/>
          <w:sz w:val="24"/>
          <w:szCs w:val="24"/>
        </w:rPr>
        <w:t xml:space="preserve">as the parent company provided </w:t>
      </w:r>
      <w:r w:rsidR="00DD25EA">
        <w:rPr>
          <w:rFonts w:asciiTheme="majorBidi" w:hAnsiTheme="majorBidi" w:cstheme="majorBidi"/>
          <w:sz w:val="24"/>
          <w:szCs w:val="24"/>
        </w:rPr>
        <w:t>Gamma</w:t>
      </w:r>
      <w:r w:rsidRPr="002D6A1B">
        <w:rPr>
          <w:rFonts w:asciiTheme="majorBidi" w:hAnsiTheme="majorBidi" w:cstheme="majorBidi"/>
          <w:sz w:val="24"/>
          <w:szCs w:val="24"/>
        </w:rPr>
        <w:t xml:space="preserve"> with all </w:t>
      </w:r>
      <w:r w:rsidR="00177840">
        <w:rPr>
          <w:rFonts w:asciiTheme="majorBidi" w:hAnsiTheme="majorBidi" w:cstheme="majorBidi"/>
          <w:sz w:val="24"/>
          <w:szCs w:val="24"/>
        </w:rPr>
        <w:t>required</w:t>
      </w:r>
      <w:r w:rsidRPr="002D6A1B">
        <w:rPr>
          <w:rFonts w:asciiTheme="majorBidi" w:hAnsiTheme="majorBidi" w:cstheme="majorBidi"/>
          <w:sz w:val="24"/>
          <w:szCs w:val="24"/>
        </w:rPr>
        <w:t xml:space="preserve"> resources at the beginning until the final stage of </w:t>
      </w:r>
      <w:r>
        <w:rPr>
          <w:rFonts w:asciiTheme="majorBidi" w:hAnsiTheme="majorBidi" w:cstheme="majorBidi"/>
          <w:sz w:val="24"/>
          <w:szCs w:val="24"/>
        </w:rPr>
        <w:t xml:space="preserve">the </w:t>
      </w:r>
      <w:r w:rsidR="004A2198">
        <w:rPr>
          <w:rFonts w:asciiTheme="majorBidi" w:hAnsiTheme="majorBidi" w:cstheme="majorBidi"/>
          <w:sz w:val="24"/>
          <w:szCs w:val="24"/>
        </w:rPr>
        <w:t>spin-off</w:t>
      </w:r>
      <w:r>
        <w:rPr>
          <w:rFonts w:asciiTheme="majorBidi" w:hAnsiTheme="majorBidi" w:cstheme="majorBidi"/>
          <w:sz w:val="24"/>
          <w:szCs w:val="24"/>
        </w:rPr>
        <w:t xml:space="preserve"> of </w:t>
      </w:r>
      <w:r w:rsidR="00DD25EA">
        <w:rPr>
          <w:rFonts w:asciiTheme="majorBidi" w:hAnsiTheme="majorBidi" w:cstheme="majorBidi"/>
          <w:sz w:val="24"/>
          <w:szCs w:val="24"/>
        </w:rPr>
        <w:t>Gamma</w:t>
      </w:r>
      <w:r w:rsidRPr="002D6A1B">
        <w:rPr>
          <w:rFonts w:asciiTheme="majorBidi" w:hAnsiTheme="majorBidi" w:cstheme="majorBidi"/>
          <w:sz w:val="24"/>
          <w:szCs w:val="24"/>
        </w:rPr>
        <w:t xml:space="preserve"> to a private company.  Prior to </w:t>
      </w:r>
      <w:r>
        <w:rPr>
          <w:rFonts w:asciiTheme="majorBidi" w:hAnsiTheme="majorBidi" w:cstheme="majorBidi"/>
          <w:sz w:val="24"/>
          <w:szCs w:val="24"/>
        </w:rPr>
        <w:t xml:space="preserve">the </w:t>
      </w:r>
      <w:r w:rsidR="004A2198">
        <w:rPr>
          <w:rFonts w:asciiTheme="majorBidi" w:hAnsiTheme="majorBidi" w:cstheme="majorBidi"/>
          <w:sz w:val="24"/>
          <w:szCs w:val="24"/>
        </w:rPr>
        <w:t>spin-off</w:t>
      </w:r>
      <w:r w:rsidRPr="002D6A1B">
        <w:rPr>
          <w:rFonts w:asciiTheme="majorBidi" w:hAnsiTheme="majorBidi" w:cstheme="majorBidi"/>
          <w:sz w:val="24"/>
          <w:szCs w:val="24"/>
        </w:rPr>
        <w:t xml:space="preserve">, the parent company </w:t>
      </w:r>
      <w:r>
        <w:rPr>
          <w:rFonts w:asciiTheme="majorBidi" w:hAnsiTheme="majorBidi" w:cstheme="majorBidi"/>
          <w:sz w:val="24"/>
          <w:szCs w:val="24"/>
        </w:rPr>
        <w:t>gave</w:t>
      </w:r>
      <w:r w:rsidRPr="002D6A1B">
        <w:rPr>
          <w:rFonts w:asciiTheme="majorBidi" w:hAnsiTheme="majorBidi" w:cstheme="majorBidi"/>
          <w:sz w:val="24"/>
          <w:szCs w:val="24"/>
        </w:rPr>
        <w:t xml:space="preserve"> </w:t>
      </w:r>
      <w:r w:rsidR="00DD25EA">
        <w:rPr>
          <w:rFonts w:asciiTheme="majorBidi" w:hAnsiTheme="majorBidi" w:cstheme="majorBidi"/>
          <w:sz w:val="24"/>
          <w:szCs w:val="24"/>
        </w:rPr>
        <w:t>Gamma</w:t>
      </w:r>
      <w:r w:rsidRPr="002D6A1B">
        <w:rPr>
          <w:rFonts w:asciiTheme="majorBidi" w:hAnsiTheme="majorBidi" w:cstheme="majorBidi"/>
          <w:sz w:val="24"/>
          <w:szCs w:val="24"/>
        </w:rPr>
        <w:t xml:space="preserve"> the resources required to establish the new </w:t>
      </w:r>
      <w:r w:rsidR="004A2198">
        <w:rPr>
          <w:rFonts w:asciiTheme="majorBidi" w:hAnsiTheme="majorBidi" w:cstheme="majorBidi"/>
          <w:sz w:val="24"/>
          <w:szCs w:val="24"/>
        </w:rPr>
        <w:t>spin-off</w:t>
      </w:r>
      <w:r w:rsidRPr="002D6A1B">
        <w:rPr>
          <w:rFonts w:asciiTheme="majorBidi" w:hAnsiTheme="majorBidi" w:cstheme="majorBidi"/>
          <w:sz w:val="24"/>
          <w:szCs w:val="24"/>
        </w:rPr>
        <w:t xml:space="preserve"> company in terms of fund</w:t>
      </w:r>
      <w:r>
        <w:rPr>
          <w:rFonts w:asciiTheme="majorBidi" w:hAnsiTheme="majorBidi" w:cstheme="majorBidi"/>
          <w:sz w:val="24"/>
          <w:szCs w:val="24"/>
        </w:rPr>
        <w:t>s</w:t>
      </w:r>
      <w:r w:rsidR="00177840">
        <w:rPr>
          <w:rFonts w:asciiTheme="majorBidi" w:hAnsiTheme="majorBidi" w:cstheme="majorBidi"/>
          <w:sz w:val="24"/>
          <w:szCs w:val="24"/>
        </w:rPr>
        <w:t xml:space="preserve"> and</w:t>
      </w:r>
      <w:r w:rsidRPr="002D6A1B">
        <w:rPr>
          <w:rFonts w:asciiTheme="majorBidi" w:hAnsiTheme="majorBidi" w:cstheme="majorBidi"/>
          <w:sz w:val="24"/>
          <w:szCs w:val="24"/>
        </w:rPr>
        <w:t xml:space="preserve"> new employees with different levels </w:t>
      </w:r>
      <w:r w:rsidR="00177840">
        <w:rPr>
          <w:rFonts w:asciiTheme="majorBidi" w:hAnsiTheme="majorBidi" w:cstheme="majorBidi"/>
          <w:sz w:val="24"/>
          <w:szCs w:val="24"/>
        </w:rPr>
        <w:t xml:space="preserve">of </w:t>
      </w:r>
      <w:r w:rsidRPr="002D6A1B">
        <w:rPr>
          <w:rFonts w:asciiTheme="majorBidi" w:hAnsiTheme="majorBidi" w:cstheme="majorBidi"/>
          <w:sz w:val="24"/>
          <w:szCs w:val="24"/>
        </w:rPr>
        <w:t xml:space="preserve">work experience.  The </w:t>
      </w:r>
      <w:r w:rsidR="00177840">
        <w:rPr>
          <w:rFonts w:asciiTheme="majorBidi" w:hAnsiTheme="majorBidi" w:cstheme="majorBidi"/>
          <w:sz w:val="24"/>
          <w:szCs w:val="24"/>
        </w:rPr>
        <w:t>aim</w:t>
      </w:r>
      <w:r w:rsidR="00177840" w:rsidRPr="002D6A1B">
        <w:rPr>
          <w:rFonts w:asciiTheme="majorBidi" w:hAnsiTheme="majorBidi" w:cstheme="majorBidi"/>
          <w:sz w:val="24"/>
          <w:szCs w:val="24"/>
        </w:rPr>
        <w:t xml:space="preserve"> </w:t>
      </w:r>
      <w:r w:rsidRPr="002D6A1B">
        <w:rPr>
          <w:rFonts w:asciiTheme="majorBidi" w:hAnsiTheme="majorBidi" w:cstheme="majorBidi"/>
          <w:sz w:val="24"/>
          <w:szCs w:val="24"/>
        </w:rPr>
        <w:t xml:space="preserve">was to </w:t>
      </w:r>
      <w:r w:rsidR="004A2198">
        <w:rPr>
          <w:rFonts w:asciiTheme="majorBidi" w:hAnsiTheme="majorBidi" w:cstheme="majorBidi"/>
          <w:sz w:val="24"/>
          <w:szCs w:val="24"/>
        </w:rPr>
        <w:t>spin-off</w:t>
      </w:r>
      <w:r w:rsidRPr="002D6A1B">
        <w:rPr>
          <w:rFonts w:asciiTheme="majorBidi" w:hAnsiTheme="majorBidi" w:cstheme="majorBidi"/>
          <w:sz w:val="24"/>
          <w:szCs w:val="24"/>
        </w:rPr>
        <w:t xml:space="preserve"> the unit with full internal and independent </w:t>
      </w:r>
      <w:r w:rsidRPr="00DB174F">
        <w:rPr>
          <w:rFonts w:asciiTheme="majorBidi" w:hAnsiTheme="majorBidi" w:cstheme="majorBidi"/>
          <w:sz w:val="24"/>
          <w:szCs w:val="24"/>
        </w:rPr>
        <w:t xml:space="preserve">capabilities.  </w:t>
      </w:r>
    </w:p>
    <w:p w:rsidR="00263080" w:rsidRDefault="00263080" w:rsidP="00263080">
      <w:pPr>
        <w:spacing w:after="161" w:line="480" w:lineRule="auto"/>
        <w:ind w:firstLine="720"/>
        <w:jc w:val="both"/>
        <w:rPr>
          <w:rFonts w:asciiTheme="majorBidi" w:hAnsiTheme="majorBidi" w:cstheme="majorBidi"/>
          <w:sz w:val="24"/>
          <w:szCs w:val="24"/>
        </w:rPr>
      </w:pPr>
      <w:r w:rsidRPr="00DB174F">
        <w:rPr>
          <w:rFonts w:asciiTheme="majorBidi" w:hAnsiTheme="majorBidi" w:cstheme="majorBidi"/>
          <w:sz w:val="24"/>
          <w:szCs w:val="24"/>
        </w:rPr>
        <w:t xml:space="preserve">The </w:t>
      </w:r>
      <w:r w:rsidR="004A2198">
        <w:rPr>
          <w:rFonts w:asciiTheme="majorBidi" w:hAnsiTheme="majorBidi" w:cstheme="majorBidi"/>
          <w:sz w:val="24"/>
          <w:szCs w:val="24"/>
        </w:rPr>
        <w:t>spin-off</w:t>
      </w:r>
      <w:r w:rsidRPr="00DB174F">
        <w:rPr>
          <w:rFonts w:asciiTheme="majorBidi" w:hAnsiTheme="majorBidi" w:cstheme="majorBidi"/>
          <w:sz w:val="24"/>
          <w:szCs w:val="24"/>
        </w:rPr>
        <w:t xml:space="preserve"> team </w:t>
      </w:r>
      <w:r w:rsidR="00177840">
        <w:rPr>
          <w:rFonts w:asciiTheme="majorBidi" w:hAnsiTheme="majorBidi" w:cstheme="majorBidi"/>
          <w:sz w:val="24"/>
          <w:szCs w:val="24"/>
        </w:rPr>
        <w:t xml:space="preserve">members </w:t>
      </w:r>
      <w:r>
        <w:rPr>
          <w:rFonts w:asciiTheme="majorBidi" w:hAnsiTheme="majorBidi" w:cstheme="majorBidi"/>
          <w:sz w:val="24"/>
          <w:szCs w:val="24"/>
        </w:rPr>
        <w:t>w</w:t>
      </w:r>
      <w:r w:rsidR="00177840">
        <w:rPr>
          <w:rFonts w:asciiTheme="majorBidi" w:hAnsiTheme="majorBidi" w:cstheme="majorBidi"/>
          <w:sz w:val="24"/>
          <w:szCs w:val="24"/>
        </w:rPr>
        <w:t>ere</w:t>
      </w:r>
      <w:r w:rsidRPr="00DB174F">
        <w:rPr>
          <w:rFonts w:asciiTheme="majorBidi" w:hAnsiTheme="majorBidi" w:cstheme="majorBidi"/>
          <w:sz w:val="24"/>
          <w:szCs w:val="24"/>
        </w:rPr>
        <w:t xml:space="preserve"> the same who work</w:t>
      </w:r>
      <w:r>
        <w:rPr>
          <w:rFonts w:asciiTheme="majorBidi" w:hAnsiTheme="majorBidi" w:cstheme="majorBidi"/>
          <w:sz w:val="24"/>
          <w:szCs w:val="24"/>
        </w:rPr>
        <w:t>ed</w:t>
      </w:r>
      <w:r w:rsidRPr="00DB174F">
        <w:rPr>
          <w:rFonts w:asciiTheme="majorBidi" w:hAnsiTheme="majorBidi" w:cstheme="majorBidi"/>
          <w:sz w:val="24"/>
          <w:szCs w:val="24"/>
        </w:rPr>
        <w:t xml:space="preserve"> at </w:t>
      </w:r>
      <w:r>
        <w:rPr>
          <w:rFonts w:asciiTheme="majorBidi" w:hAnsiTheme="majorBidi" w:cstheme="majorBidi"/>
          <w:sz w:val="24"/>
          <w:szCs w:val="24"/>
        </w:rPr>
        <w:t xml:space="preserve">the section </w:t>
      </w:r>
      <w:r w:rsidR="00177840">
        <w:rPr>
          <w:rFonts w:asciiTheme="majorBidi" w:hAnsiTheme="majorBidi" w:cstheme="majorBidi"/>
          <w:sz w:val="24"/>
          <w:szCs w:val="24"/>
        </w:rPr>
        <w:t xml:space="preserve">within </w:t>
      </w:r>
      <w:r>
        <w:rPr>
          <w:rFonts w:asciiTheme="majorBidi" w:hAnsiTheme="majorBidi" w:cstheme="majorBidi"/>
          <w:sz w:val="24"/>
          <w:szCs w:val="24"/>
        </w:rPr>
        <w:t>the parent company</w:t>
      </w:r>
      <w:r w:rsidRPr="00DB174F">
        <w:rPr>
          <w:rFonts w:asciiTheme="majorBidi" w:hAnsiTheme="majorBidi" w:cstheme="majorBidi"/>
          <w:sz w:val="24"/>
          <w:szCs w:val="24"/>
        </w:rPr>
        <w:t xml:space="preserve"> prior to </w:t>
      </w:r>
      <w:r w:rsidR="00177840">
        <w:rPr>
          <w:rFonts w:asciiTheme="majorBidi" w:hAnsiTheme="majorBidi" w:cstheme="majorBidi"/>
          <w:sz w:val="24"/>
          <w:szCs w:val="24"/>
        </w:rPr>
        <w:t xml:space="preserve">Gamma </w:t>
      </w:r>
      <w:r w:rsidRPr="00DB174F">
        <w:rPr>
          <w:rFonts w:asciiTheme="majorBidi" w:hAnsiTheme="majorBidi" w:cstheme="majorBidi"/>
          <w:sz w:val="24"/>
          <w:szCs w:val="24"/>
        </w:rPr>
        <w:t>becom</w:t>
      </w:r>
      <w:r>
        <w:rPr>
          <w:rFonts w:asciiTheme="majorBidi" w:hAnsiTheme="majorBidi" w:cstheme="majorBidi"/>
          <w:sz w:val="24"/>
          <w:szCs w:val="24"/>
        </w:rPr>
        <w:t xml:space="preserve">ing </w:t>
      </w:r>
      <w:r w:rsidRPr="00DB174F">
        <w:rPr>
          <w:rFonts w:asciiTheme="majorBidi" w:hAnsiTheme="majorBidi" w:cstheme="majorBidi"/>
          <w:sz w:val="24"/>
          <w:szCs w:val="24"/>
        </w:rPr>
        <w:t>a private company</w:t>
      </w:r>
      <w:r w:rsidR="00177840">
        <w:rPr>
          <w:rFonts w:asciiTheme="majorBidi" w:hAnsiTheme="majorBidi" w:cstheme="majorBidi"/>
          <w:sz w:val="24"/>
          <w:szCs w:val="24"/>
        </w:rPr>
        <w:t>, thus they</w:t>
      </w:r>
      <w:r w:rsidRPr="00DB174F">
        <w:rPr>
          <w:rFonts w:asciiTheme="majorBidi" w:hAnsiTheme="majorBidi" w:cstheme="majorBidi"/>
          <w:sz w:val="24"/>
          <w:szCs w:val="24"/>
        </w:rPr>
        <w:t xml:space="preserve"> ha</w:t>
      </w:r>
      <w:r w:rsidR="00177840">
        <w:rPr>
          <w:rFonts w:asciiTheme="majorBidi" w:hAnsiTheme="majorBidi" w:cstheme="majorBidi"/>
          <w:sz w:val="24"/>
          <w:szCs w:val="24"/>
        </w:rPr>
        <w:t>ve</w:t>
      </w:r>
      <w:r w:rsidRPr="00DB174F">
        <w:rPr>
          <w:rFonts w:asciiTheme="majorBidi" w:hAnsiTheme="majorBidi" w:cstheme="majorBidi"/>
          <w:sz w:val="24"/>
          <w:szCs w:val="24"/>
        </w:rPr>
        <w:t xml:space="preserve"> been </w:t>
      </w:r>
      <w:r>
        <w:rPr>
          <w:rFonts w:asciiTheme="majorBidi" w:hAnsiTheme="majorBidi" w:cstheme="majorBidi"/>
          <w:sz w:val="24"/>
          <w:szCs w:val="24"/>
        </w:rPr>
        <w:t>in</w:t>
      </w:r>
      <w:r w:rsidRPr="00DB174F">
        <w:rPr>
          <w:rFonts w:asciiTheme="majorBidi" w:hAnsiTheme="majorBidi" w:cstheme="majorBidi"/>
          <w:sz w:val="24"/>
          <w:szCs w:val="24"/>
        </w:rPr>
        <w:t xml:space="preserve"> the market for </w:t>
      </w:r>
      <w:r>
        <w:rPr>
          <w:rFonts w:asciiTheme="majorBidi" w:hAnsiTheme="majorBidi" w:cstheme="majorBidi"/>
          <w:sz w:val="24"/>
          <w:szCs w:val="24"/>
        </w:rPr>
        <w:t xml:space="preserve">a </w:t>
      </w:r>
      <w:r w:rsidRPr="00DB174F">
        <w:rPr>
          <w:rFonts w:asciiTheme="majorBidi" w:hAnsiTheme="majorBidi" w:cstheme="majorBidi"/>
          <w:sz w:val="24"/>
          <w:szCs w:val="24"/>
        </w:rPr>
        <w:t>long time and ha</w:t>
      </w:r>
      <w:r w:rsidR="00177840">
        <w:rPr>
          <w:rFonts w:asciiTheme="majorBidi" w:hAnsiTheme="majorBidi" w:cstheme="majorBidi"/>
          <w:sz w:val="24"/>
          <w:szCs w:val="24"/>
        </w:rPr>
        <w:t>ve</w:t>
      </w:r>
      <w:r w:rsidRPr="00DB174F">
        <w:rPr>
          <w:rFonts w:asciiTheme="majorBidi" w:hAnsiTheme="majorBidi" w:cstheme="majorBidi"/>
          <w:sz w:val="24"/>
          <w:szCs w:val="24"/>
        </w:rPr>
        <w:t xml:space="preserve"> </w:t>
      </w:r>
      <w:r w:rsidR="00177840">
        <w:rPr>
          <w:rFonts w:asciiTheme="majorBidi" w:hAnsiTheme="majorBidi" w:cstheme="majorBidi"/>
          <w:sz w:val="24"/>
          <w:szCs w:val="24"/>
        </w:rPr>
        <w:t>considerable</w:t>
      </w:r>
      <w:r w:rsidR="00177840" w:rsidRPr="00DB174F">
        <w:rPr>
          <w:rFonts w:asciiTheme="majorBidi" w:hAnsiTheme="majorBidi" w:cstheme="majorBidi"/>
          <w:sz w:val="24"/>
          <w:szCs w:val="24"/>
        </w:rPr>
        <w:t xml:space="preserve"> </w:t>
      </w:r>
      <w:r w:rsidRPr="00DB174F">
        <w:rPr>
          <w:rFonts w:asciiTheme="majorBidi" w:hAnsiTheme="majorBidi" w:cstheme="majorBidi"/>
          <w:sz w:val="24"/>
          <w:szCs w:val="24"/>
        </w:rPr>
        <w:t>experience in the</w:t>
      </w:r>
      <w:r w:rsidR="00177840">
        <w:rPr>
          <w:rFonts w:asciiTheme="majorBidi" w:hAnsiTheme="majorBidi" w:cstheme="majorBidi"/>
          <w:sz w:val="24"/>
          <w:szCs w:val="24"/>
        </w:rPr>
        <w:t>ir industry</w:t>
      </w:r>
      <w:r w:rsidRPr="00DB174F">
        <w:rPr>
          <w:rFonts w:asciiTheme="majorBidi" w:hAnsiTheme="majorBidi" w:cstheme="majorBidi"/>
          <w:sz w:val="24"/>
          <w:szCs w:val="24"/>
        </w:rPr>
        <w:t xml:space="preserve">.  </w:t>
      </w:r>
      <w:r w:rsidR="00DD25EA">
        <w:rPr>
          <w:rFonts w:asciiTheme="majorBidi" w:hAnsiTheme="majorBidi" w:cstheme="majorBidi"/>
          <w:sz w:val="24"/>
          <w:szCs w:val="24"/>
        </w:rPr>
        <w:t>Gamma</w:t>
      </w:r>
      <w:r w:rsidR="00177840">
        <w:rPr>
          <w:rFonts w:asciiTheme="majorBidi" w:hAnsiTheme="majorBidi" w:cstheme="majorBidi"/>
          <w:sz w:val="24"/>
          <w:szCs w:val="24"/>
        </w:rPr>
        <w:t>’s</w:t>
      </w:r>
      <w:r w:rsidRPr="00DB174F">
        <w:rPr>
          <w:rFonts w:asciiTheme="majorBidi" w:hAnsiTheme="majorBidi" w:cstheme="majorBidi"/>
          <w:sz w:val="24"/>
          <w:szCs w:val="24"/>
        </w:rPr>
        <w:t xml:space="preserve"> website </w:t>
      </w:r>
      <w:r>
        <w:rPr>
          <w:rFonts w:asciiTheme="majorBidi" w:hAnsiTheme="majorBidi" w:cstheme="majorBidi"/>
          <w:sz w:val="24"/>
          <w:szCs w:val="24"/>
        </w:rPr>
        <w:t>state</w:t>
      </w:r>
      <w:r w:rsidR="00177840">
        <w:rPr>
          <w:rFonts w:asciiTheme="majorBidi" w:hAnsiTheme="majorBidi" w:cstheme="majorBidi"/>
          <w:sz w:val="24"/>
          <w:szCs w:val="24"/>
        </w:rPr>
        <w:t>s</w:t>
      </w:r>
      <w:r>
        <w:rPr>
          <w:rFonts w:asciiTheme="majorBidi" w:hAnsiTheme="majorBidi" w:cstheme="majorBidi"/>
          <w:sz w:val="24"/>
          <w:szCs w:val="24"/>
        </w:rPr>
        <w:t xml:space="preserve"> that </w:t>
      </w:r>
      <w:r w:rsidRPr="00DB174F">
        <w:rPr>
          <w:rFonts w:asciiTheme="majorBidi" w:hAnsiTheme="majorBidi" w:cstheme="majorBidi"/>
          <w:sz w:val="24"/>
          <w:szCs w:val="24"/>
        </w:rPr>
        <w:t xml:space="preserve">in </w:t>
      </w:r>
      <w:r w:rsidR="00177840">
        <w:rPr>
          <w:rFonts w:asciiTheme="majorBidi" w:hAnsiTheme="majorBidi" w:cstheme="majorBidi"/>
          <w:sz w:val="24"/>
          <w:szCs w:val="24"/>
        </w:rPr>
        <w:t xml:space="preserve">such </w:t>
      </w:r>
      <w:r w:rsidRPr="00DB174F">
        <w:rPr>
          <w:rFonts w:asciiTheme="majorBidi" w:hAnsiTheme="majorBidi" w:cstheme="majorBidi"/>
          <w:sz w:val="24"/>
          <w:szCs w:val="24"/>
        </w:rPr>
        <w:t xml:space="preserve">a fast-moving sector, investing in people in order to retain a competitive edge and maintain leadership status is </w:t>
      </w:r>
      <w:r>
        <w:rPr>
          <w:rFonts w:asciiTheme="majorBidi" w:hAnsiTheme="majorBidi" w:cstheme="majorBidi"/>
          <w:sz w:val="24"/>
          <w:szCs w:val="24"/>
        </w:rPr>
        <w:t xml:space="preserve">as </w:t>
      </w:r>
      <w:r w:rsidRPr="00DB174F">
        <w:rPr>
          <w:rFonts w:asciiTheme="majorBidi" w:hAnsiTheme="majorBidi" w:cstheme="majorBidi"/>
          <w:sz w:val="24"/>
          <w:szCs w:val="24"/>
        </w:rPr>
        <w:t>vital as acquiring the very latest technology.  For this reason</w:t>
      </w:r>
      <w:r w:rsidR="00177840">
        <w:rPr>
          <w:rFonts w:asciiTheme="majorBidi" w:hAnsiTheme="majorBidi" w:cstheme="majorBidi"/>
          <w:sz w:val="24"/>
          <w:szCs w:val="24"/>
        </w:rPr>
        <w:t>,</w:t>
      </w:r>
      <w:r w:rsidRPr="00DB174F">
        <w:rPr>
          <w:rFonts w:asciiTheme="majorBidi" w:hAnsiTheme="majorBidi" w:cstheme="majorBidi"/>
          <w:sz w:val="24"/>
          <w:szCs w:val="24"/>
        </w:rPr>
        <w:t xml:space="preserve"> </w:t>
      </w:r>
      <w:r w:rsidR="00DD25EA">
        <w:rPr>
          <w:rFonts w:asciiTheme="majorBidi" w:hAnsiTheme="majorBidi" w:cstheme="majorBidi"/>
          <w:sz w:val="24"/>
          <w:szCs w:val="24"/>
        </w:rPr>
        <w:t>Gamma</w:t>
      </w:r>
      <w:r w:rsidRPr="002D6A1B">
        <w:rPr>
          <w:rFonts w:asciiTheme="majorBidi" w:hAnsiTheme="majorBidi" w:cstheme="majorBidi"/>
          <w:sz w:val="24"/>
          <w:szCs w:val="24"/>
        </w:rPr>
        <w:t xml:space="preserve"> </w:t>
      </w:r>
      <w:r w:rsidR="00177840">
        <w:rPr>
          <w:rFonts w:asciiTheme="majorBidi" w:hAnsiTheme="majorBidi" w:cstheme="majorBidi"/>
          <w:sz w:val="24"/>
          <w:szCs w:val="24"/>
        </w:rPr>
        <w:t>is</w:t>
      </w:r>
      <w:r w:rsidR="00177840" w:rsidRPr="002D6A1B">
        <w:rPr>
          <w:rFonts w:asciiTheme="majorBidi" w:hAnsiTheme="majorBidi" w:cstheme="majorBidi"/>
          <w:sz w:val="24"/>
          <w:szCs w:val="24"/>
        </w:rPr>
        <w:t xml:space="preserve"> </w:t>
      </w:r>
      <w:r w:rsidRPr="002D6A1B">
        <w:rPr>
          <w:rFonts w:asciiTheme="majorBidi" w:hAnsiTheme="majorBidi" w:cstheme="majorBidi"/>
          <w:sz w:val="24"/>
          <w:szCs w:val="24"/>
        </w:rPr>
        <w:t xml:space="preserve">committed to offering </w:t>
      </w:r>
      <w:r w:rsidR="00177840">
        <w:rPr>
          <w:rFonts w:asciiTheme="majorBidi" w:hAnsiTheme="majorBidi" w:cstheme="majorBidi"/>
          <w:sz w:val="24"/>
          <w:szCs w:val="24"/>
        </w:rPr>
        <w:t>its</w:t>
      </w:r>
      <w:r w:rsidR="00177840" w:rsidRPr="002D6A1B">
        <w:rPr>
          <w:rFonts w:asciiTheme="majorBidi" w:hAnsiTheme="majorBidi" w:cstheme="majorBidi"/>
          <w:sz w:val="24"/>
          <w:szCs w:val="24"/>
        </w:rPr>
        <w:t xml:space="preserve"> </w:t>
      </w:r>
      <w:r w:rsidRPr="002D6A1B">
        <w:rPr>
          <w:rFonts w:asciiTheme="majorBidi" w:hAnsiTheme="majorBidi" w:cstheme="majorBidi"/>
          <w:sz w:val="24"/>
          <w:szCs w:val="24"/>
        </w:rPr>
        <w:t>employees quality in-house training and providing them with the field’s latest technology and development opportunities.</w:t>
      </w:r>
      <w:r>
        <w:rPr>
          <w:rFonts w:asciiTheme="majorBidi" w:hAnsiTheme="majorBidi" w:cstheme="majorBidi"/>
          <w:sz w:val="24"/>
          <w:szCs w:val="24"/>
        </w:rPr>
        <w:t xml:space="preserve"> </w:t>
      </w:r>
      <w:r w:rsidR="00177840">
        <w:rPr>
          <w:rFonts w:asciiTheme="majorBidi" w:hAnsiTheme="majorBidi" w:cstheme="majorBidi"/>
          <w:sz w:val="24"/>
          <w:szCs w:val="24"/>
        </w:rPr>
        <w:t xml:space="preserve">In </w:t>
      </w:r>
      <w:r>
        <w:rPr>
          <w:rFonts w:asciiTheme="majorBidi" w:hAnsiTheme="majorBidi" w:cstheme="majorBidi"/>
          <w:sz w:val="24"/>
          <w:szCs w:val="24"/>
        </w:rPr>
        <w:t>a strategic decision</w:t>
      </w:r>
      <w:r w:rsidR="00177840">
        <w:rPr>
          <w:rFonts w:asciiTheme="majorBidi" w:hAnsiTheme="majorBidi" w:cstheme="majorBidi"/>
          <w:sz w:val="24"/>
          <w:szCs w:val="24"/>
        </w:rPr>
        <w:t>,</w:t>
      </w:r>
      <w:r>
        <w:rPr>
          <w:rFonts w:asciiTheme="majorBidi" w:hAnsiTheme="majorBidi" w:cstheme="majorBidi"/>
          <w:sz w:val="24"/>
          <w:szCs w:val="24"/>
        </w:rPr>
        <w:t xml:space="preserve"> the parent company of </w:t>
      </w:r>
      <w:r w:rsidR="00DD25EA">
        <w:rPr>
          <w:rFonts w:asciiTheme="majorBidi" w:hAnsiTheme="majorBidi" w:cstheme="majorBidi"/>
          <w:sz w:val="24"/>
          <w:szCs w:val="24"/>
        </w:rPr>
        <w:t>Gamma</w:t>
      </w:r>
      <w:r>
        <w:rPr>
          <w:rFonts w:asciiTheme="majorBidi" w:hAnsiTheme="majorBidi" w:cstheme="majorBidi"/>
          <w:sz w:val="24"/>
          <w:szCs w:val="24"/>
        </w:rPr>
        <w:t xml:space="preserve"> decided to move all the non</w:t>
      </w:r>
      <w:r w:rsidR="00177840">
        <w:rPr>
          <w:rFonts w:asciiTheme="majorBidi" w:hAnsiTheme="majorBidi" w:cstheme="majorBidi"/>
          <w:sz w:val="24"/>
          <w:szCs w:val="24"/>
        </w:rPr>
        <w:t>-</w:t>
      </w:r>
      <w:r>
        <w:rPr>
          <w:rFonts w:asciiTheme="majorBidi" w:hAnsiTheme="majorBidi" w:cstheme="majorBidi"/>
          <w:sz w:val="24"/>
          <w:szCs w:val="24"/>
        </w:rPr>
        <w:t>technical operation</w:t>
      </w:r>
      <w:r w:rsidR="00177840">
        <w:rPr>
          <w:rFonts w:asciiTheme="majorBidi" w:hAnsiTheme="majorBidi" w:cstheme="majorBidi"/>
          <w:sz w:val="24"/>
          <w:szCs w:val="24"/>
        </w:rPr>
        <w:t>s</w:t>
      </w:r>
      <w:r>
        <w:rPr>
          <w:rFonts w:asciiTheme="majorBidi" w:hAnsiTheme="majorBidi" w:cstheme="majorBidi"/>
          <w:sz w:val="24"/>
          <w:szCs w:val="24"/>
        </w:rPr>
        <w:t xml:space="preserve"> to an office controlled and managed at the parent office </w:t>
      </w:r>
      <w:r w:rsidR="00177840">
        <w:rPr>
          <w:rFonts w:asciiTheme="majorBidi" w:hAnsiTheme="majorBidi" w:cstheme="majorBidi"/>
          <w:sz w:val="24"/>
          <w:szCs w:val="24"/>
        </w:rPr>
        <w:t>called</w:t>
      </w:r>
      <w:r>
        <w:rPr>
          <w:rFonts w:asciiTheme="majorBidi" w:hAnsiTheme="majorBidi" w:cstheme="majorBidi"/>
          <w:sz w:val="24"/>
          <w:szCs w:val="24"/>
        </w:rPr>
        <w:t xml:space="preserve"> the “corporate office”</w:t>
      </w:r>
      <w:r w:rsidR="00177840">
        <w:rPr>
          <w:rFonts w:asciiTheme="majorBidi" w:hAnsiTheme="majorBidi" w:cstheme="majorBidi"/>
          <w:sz w:val="24"/>
          <w:szCs w:val="24"/>
        </w:rPr>
        <w:t>,</w:t>
      </w:r>
      <w:r>
        <w:rPr>
          <w:rFonts w:asciiTheme="majorBidi" w:hAnsiTheme="majorBidi" w:cstheme="majorBidi"/>
          <w:sz w:val="24"/>
          <w:szCs w:val="24"/>
        </w:rPr>
        <w:t xml:space="preserve"> which provides the </w:t>
      </w:r>
      <w:r w:rsidR="004A2198">
        <w:rPr>
          <w:rFonts w:asciiTheme="majorBidi" w:hAnsiTheme="majorBidi" w:cstheme="majorBidi"/>
          <w:sz w:val="24"/>
          <w:szCs w:val="24"/>
        </w:rPr>
        <w:t>spin-off</w:t>
      </w:r>
      <w:r>
        <w:rPr>
          <w:rFonts w:asciiTheme="majorBidi" w:hAnsiTheme="majorBidi" w:cstheme="majorBidi"/>
          <w:sz w:val="24"/>
          <w:szCs w:val="24"/>
        </w:rPr>
        <w:t xml:space="preserve"> company with the human resource</w:t>
      </w:r>
      <w:r w:rsidR="00177840">
        <w:rPr>
          <w:rFonts w:asciiTheme="majorBidi" w:hAnsiTheme="majorBidi" w:cstheme="majorBidi"/>
          <w:sz w:val="24"/>
          <w:szCs w:val="24"/>
        </w:rPr>
        <w:t>s</w:t>
      </w:r>
      <w:r>
        <w:rPr>
          <w:rFonts w:asciiTheme="majorBidi" w:hAnsiTheme="majorBidi" w:cstheme="majorBidi"/>
          <w:sz w:val="24"/>
          <w:szCs w:val="24"/>
        </w:rPr>
        <w:t xml:space="preserve">, information technology and other services required.  The </w:t>
      </w:r>
      <w:r w:rsidR="00177840">
        <w:rPr>
          <w:rFonts w:asciiTheme="majorBidi" w:hAnsiTheme="majorBidi" w:cstheme="majorBidi"/>
          <w:sz w:val="24"/>
          <w:szCs w:val="24"/>
        </w:rPr>
        <w:t xml:space="preserve">goal </w:t>
      </w:r>
      <w:r>
        <w:rPr>
          <w:rFonts w:asciiTheme="majorBidi" w:hAnsiTheme="majorBidi" w:cstheme="majorBidi"/>
          <w:sz w:val="24"/>
          <w:szCs w:val="24"/>
        </w:rPr>
        <w:t xml:space="preserve">is to reduce the need for adding a section that already exists at the parent company and </w:t>
      </w:r>
      <w:r w:rsidR="00177840">
        <w:rPr>
          <w:rFonts w:asciiTheme="majorBidi" w:hAnsiTheme="majorBidi" w:cstheme="majorBidi"/>
          <w:sz w:val="24"/>
          <w:szCs w:val="24"/>
        </w:rPr>
        <w:t xml:space="preserve">to </w:t>
      </w:r>
      <w:r>
        <w:rPr>
          <w:rFonts w:asciiTheme="majorBidi" w:hAnsiTheme="majorBidi" w:cstheme="majorBidi"/>
          <w:sz w:val="24"/>
          <w:szCs w:val="24"/>
        </w:rPr>
        <w:t xml:space="preserve">have more control and monitoring of the </w:t>
      </w:r>
      <w:r w:rsidR="004A2198">
        <w:rPr>
          <w:rFonts w:asciiTheme="majorBidi" w:hAnsiTheme="majorBidi" w:cstheme="majorBidi"/>
          <w:sz w:val="24"/>
          <w:szCs w:val="24"/>
        </w:rPr>
        <w:t>spin-off</w:t>
      </w:r>
      <w:r>
        <w:rPr>
          <w:rFonts w:asciiTheme="majorBidi" w:hAnsiTheme="majorBidi" w:cstheme="majorBidi"/>
          <w:sz w:val="24"/>
          <w:szCs w:val="24"/>
        </w:rPr>
        <w:t xml:space="preserve"> unit.  </w:t>
      </w:r>
    </w:p>
    <w:p w:rsidR="00263080" w:rsidRPr="00474C5D" w:rsidRDefault="00DD25EA" w:rsidP="00263080">
      <w:pPr>
        <w:pStyle w:val="Heading3"/>
        <w:spacing w:line="480" w:lineRule="auto"/>
        <w:rPr>
          <w:rFonts w:asciiTheme="majorBidi" w:hAnsiTheme="majorBidi"/>
          <w:color w:val="auto"/>
          <w:sz w:val="24"/>
          <w:szCs w:val="24"/>
        </w:rPr>
      </w:pPr>
      <w:bookmarkStart w:id="124" w:name="_Toc407627271"/>
      <w:bookmarkStart w:id="125" w:name="_Toc418369328"/>
      <w:r>
        <w:rPr>
          <w:rFonts w:asciiTheme="majorBidi" w:hAnsiTheme="majorBidi"/>
          <w:color w:val="auto"/>
          <w:sz w:val="24"/>
          <w:szCs w:val="24"/>
        </w:rPr>
        <w:lastRenderedPageBreak/>
        <w:t>Gamma</w:t>
      </w:r>
      <w:r w:rsidR="00263080" w:rsidRPr="00474C5D">
        <w:rPr>
          <w:rFonts w:asciiTheme="majorBidi" w:hAnsiTheme="majorBidi"/>
          <w:color w:val="auto"/>
          <w:sz w:val="24"/>
          <w:szCs w:val="24"/>
        </w:rPr>
        <w:t xml:space="preserve"> </w:t>
      </w:r>
      <w:bookmarkEnd w:id="124"/>
      <w:r w:rsidR="00263080">
        <w:rPr>
          <w:rFonts w:asciiTheme="majorBidi" w:hAnsiTheme="majorBidi"/>
          <w:color w:val="auto"/>
          <w:sz w:val="24"/>
          <w:szCs w:val="24"/>
        </w:rPr>
        <w:t>p</w:t>
      </w:r>
      <w:r w:rsidR="00263080" w:rsidRPr="00474C5D">
        <w:rPr>
          <w:rFonts w:asciiTheme="majorBidi" w:hAnsiTheme="majorBidi"/>
          <w:color w:val="auto"/>
          <w:sz w:val="24"/>
          <w:szCs w:val="24"/>
        </w:rPr>
        <w:t>articipants</w:t>
      </w:r>
      <w:bookmarkEnd w:id="125"/>
    </w:p>
    <w:p w:rsidR="00263080" w:rsidRPr="00E879ED" w:rsidRDefault="00263080" w:rsidP="00263080">
      <w:pPr>
        <w:spacing w:line="480" w:lineRule="auto"/>
        <w:ind w:firstLine="720"/>
        <w:jc w:val="both"/>
        <w:rPr>
          <w:rFonts w:asciiTheme="majorBidi" w:hAnsiTheme="majorBidi" w:cstheme="majorBidi"/>
          <w:b/>
          <w:sz w:val="24"/>
          <w:szCs w:val="24"/>
        </w:rPr>
      </w:pPr>
      <w:r w:rsidRPr="006B016F">
        <w:rPr>
          <w:rFonts w:asciiTheme="majorBidi" w:hAnsiTheme="majorBidi" w:cstheme="majorBidi"/>
          <w:sz w:val="24"/>
          <w:szCs w:val="24"/>
        </w:rPr>
        <w:t>Six participants were interview</w:t>
      </w:r>
      <w:r>
        <w:rPr>
          <w:rFonts w:asciiTheme="majorBidi" w:hAnsiTheme="majorBidi" w:cstheme="majorBidi"/>
          <w:sz w:val="24"/>
          <w:szCs w:val="24"/>
        </w:rPr>
        <w:t>ed</w:t>
      </w:r>
      <w:r w:rsidRPr="006B016F">
        <w:rPr>
          <w:rFonts w:asciiTheme="majorBidi" w:hAnsiTheme="majorBidi" w:cstheme="majorBidi"/>
          <w:sz w:val="24"/>
          <w:szCs w:val="24"/>
        </w:rPr>
        <w:t xml:space="preserve"> who lived </w:t>
      </w:r>
      <w:r>
        <w:rPr>
          <w:rFonts w:asciiTheme="majorBidi" w:hAnsiTheme="majorBidi" w:cstheme="majorBidi"/>
          <w:sz w:val="24"/>
          <w:szCs w:val="24"/>
        </w:rPr>
        <w:t xml:space="preserve">through </w:t>
      </w:r>
      <w:r w:rsidRPr="006B016F">
        <w:rPr>
          <w:rFonts w:asciiTheme="majorBidi" w:hAnsiTheme="majorBidi" w:cstheme="majorBidi"/>
          <w:sz w:val="24"/>
          <w:szCs w:val="24"/>
        </w:rPr>
        <w:t xml:space="preserve">the </w:t>
      </w:r>
      <w:r>
        <w:rPr>
          <w:rFonts w:asciiTheme="majorBidi" w:hAnsiTheme="majorBidi" w:cstheme="majorBidi"/>
          <w:sz w:val="24"/>
          <w:szCs w:val="24"/>
        </w:rPr>
        <w:t>transformation</w:t>
      </w:r>
      <w:r w:rsidRPr="006B016F">
        <w:rPr>
          <w:rFonts w:asciiTheme="majorBidi" w:hAnsiTheme="majorBidi" w:cstheme="majorBidi"/>
          <w:sz w:val="24"/>
          <w:szCs w:val="24"/>
        </w:rPr>
        <w:t xml:space="preserve"> of </w:t>
      </w:r>
      <w:r w:rsidR="00DD25EA">
        <w:rPr>
          <w:rFonts w:asciiTheme="majorBidi" w:hAnsiTheme="majorBidi" w:cstheme="majorBidi"/>
          <w:sz w:val="24"/>
          <w:szCs w:val="24"/>
        </w:rPr>
        <w:t>Gamma</w:t>
      </w:r>
      <w:r w:rsidRPr="006B016F">
        <w:rPr>
          <w:rFonts w:asciiTheme="majorBidi" w:hAnsiTheme="majorBidi" w:cstheme="majorBidi"/>
          <w:sz w:val="24"/>
          <w:szCs w:val="24"/>
        </w:rPr>
        <w:t xml:space="preserve"> from the </w:t>
      </w:r>
      <w:r>
        <w:rPr>
          <w:rFonts w:asciiTheme="majorBidi" w:hAnsiTheme="majorBidi" w:cstheme="majorBidi"/>
          <w:sz w:val="24"/>
          <w:szCs w:val="24"/>
        </w:rPr>
        <w:t xml:space="preserve">stage of being a </w:t>
      </w:r>
      <w:r w:rsidRPr="006B016F">
        <w:rPr>
          <w:rFonts w:asciiTheme="majorBidi" w:hAnsiTheme="majorBidi" w:cstheme="majorBidi"/>
          <w:sz w:val="24"/>
          <w:szCs w:val="24"/>
        </w:rPr>
        <w:t xml:space="preserve">business </w:t>
      </w:r>
      <w:r>
        <w:rPr>
          <w:rFonts w:asciiTheme="majorBidi" w:hAnsiTheme="majorBidi" w:cstheme="majorBidi"/>
          <w:sz w:val="24"/>
          <w:szCs w:val="24"/>
        </w:rPr>
        <w:t>case to becoming a</w:t>
      </w:r>
      <w:r w:rsidRPr="006B016F">
        <w:rPr>
          <w:rFonts w:asciiTheme="majorBidi" w:hAnsiTheme="majorBidi" w:cstheme="majorBidi"/>
          <w:sz w:val="24"/>
          <w:szCs w:val="24"/>
        </w:rPr>
        <w:t xml:space="preserve"> separate company.  Three participants </w:t>
      </w:r>
      <w:r>
        <w:rPr>
          <w:rFonts w:asciiTheme="majorBidi" w:hAnsiTheme="majorBidi" w:cstheme="majorBidi"/>
          <w:sz w:val="24"/>
          <w:szCs w:val="24"/>
        </w:rPr>
        <w:t xml:space="preserve">were from the management members of </w:t>
      </w:r>
      <w:r w:rsidR="00DD25EA">
        <w:rPr>
          <w:rFonts w:asciiTheme="majorBidi" w:hAnsiTheme="majorBidi" w:cstheme="majorBidi"/>
          <w:sz w:val="24"/>
          <w:szCs w:val="24"/>
        </w:rPr>
        <w:t>Gamma</w:t>
      </w:r>
      <w:r>
        <w:rPr>
          <w:rFonts w:asciiTheme="majorBidi" w:hAnsiTheme="majorBidi" w:cstheme="majorBidi"/>
          <w:sz w:val="24"/>
          <w:szCs w:val="24"/>
        </w:rPr>
        <w:t xml:space="preserve">’s parent company who were involved during the </w:t>
      </w:r>
      <w:r w:rsidR="004A2198">
        <w:rPr>
          <w:rFonts w:asciiTheme="majorBidi" w:hAnsiTheme="majorBidi" w:cstheme="majorBidi"/>
          <w:sz w:val="24"/>
          <w:szCs w:val="24"/>
        </w:rPr>
        <w:t>spin-off</w:t>
      </w:r>
      <w:r>
        <w:rPr>
          <w:rFonts w:asciiTheme="majorBidi" w:hAnsiTheme="majorBidi" w:cstheme="majorBidi"/>
          <w:sz w:val="24"/>
          <w:szCs w:val="24"/>
        </w:rPr>
        <w:t xml:space="preserve"> creation</w:t>
      </w:r>
      <w:r w:rsidR="00177840">
        <w:rPr>
          <w:rFonts w:asciiTheme="majorBidi" w:hAnsiTheme="majorBidi" w:cstheme="majorBidi"/>
          <w:sz w:val="24"/>
          <w:szCs w:val="24"/>
        </w:rPr>
        <w:t>,</w:t>
      </w:r>
      <w:r>
        <w:rPr>
          <w:rFonts w:asciiTheme="majorBidi" w:hAnsiTheme="majorBidi" w:cstheme="majorBidi"/>
          <w:sz w:val="24"/>
          <w:szCs w:val="24"/>
        </w:rPr>
        <w:t xml:space="preserve"> and three other participants were </w:t>
      </w:r>
      <w:r w:rsidR="00DD25EA">
        <w:rPr>
          <w:rFonts w:asciiTheme="majorBidi" w:hAnsiTheme="majorBidi" w:cstheme="majorBidi"/>
          <w:sz w:val="24"/>
          <w:szCs w:val="24"/>
        </w:rPr>
        <w:t>Gamma</w:t>
      </w:r>
      <w:r>
        <w:rPr>
          <w:rFonts w:asciiTheme="majorBidi" w:hAnsiTheme="majorBidi" w:cstheme="majorBidi"/>
          <w:sz w:val="24"/>
          <w:szCs w:val="24"/>
        </w:rPr>
        <w:t xml:space="preserve"> employees who had been part of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These </w:t>
      </w:r>
      <w:r w:rsidR="00177840">
        <w:rPr>
          <w:rFonts w:asciiTheme="majorBidi" w:hAnsiTheme="majorBidi" w:cstheme="majorBidi"/>
          <w:sz w:val="24"/>
          <w:szCs w:val="24"/>
        </w:rPr>
        <w:t xml:space="preserve">latter </w:t>
      </w:r>
      <w:r>
        <w:rPr>
          <w:rFonts w:asciiTheme="majorBidi" w:hAnsiTheme="majorBidi" w:cstheme="majorBidi"/>
          <w:sz w:val="24"/>
          <w:szCs w:val="24"/>
        </w:rPr>
        <w:t xml:space="preserve">three </w:t>
      </w:r>
      <w:r w:rsidR="00DD25EA">
        <w:rPr>
          <w:rFonts w:asciiTheme="majorBidi" w:hAnsiTheme="majorBidi" w:cstheme="majorBidi"/>
          <w:sz w:val="24"/>
          <w:szCs w:val="24"/>
        </w:rPr>
        <w:t>Gamma</w:t>
      </w:r>
      <w:r>
        <w:rPr>
          <w:rFonts w:asciiTheme="majorBidi" w:hAnsiTheme="majorBidi" w:cstheme="majorBidi"/>
          <w:sz w:val="24"/>
          <w:szCs w:val="24"/>
        </w:rPr>
        <w:t xml:space="preserve"> employees were at the parent company prior to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and were involved directly during the </w:t>
      </w:r>
      <w:r w:rsidR="004A2198">
        <w:rPr>
          <w:rFonts w:asciiTheme="majorBidi" w:hAnsiTheme="majorBidi" w:cstheme="majorBidi"/>
          <w:sz w:val="24"/>
          <w:szCs w:val="24"/>
        </w:rPr>
        <w:t>spin-off</w:t>
      </w:r>
      <w:r w:rsidR="006B0069">
        <w:rPr>
          <w:rFonts w:asciiTheme="majorBidi" w:hAnsiTheme="majorBidi" w:cstheme="majorBidi"/>
          <w:sz w:val="24"/>
          <w:szCs w:val="24"/>
        </w:rPr>
        <w:t xml:space="preserve"> creation process</w:t>
      </w:r>
      <w:r>
        <w:rPr>
          <w:rFonts w:asciiTheme="majorBidi" w:hAnsiTheme="majorBidi" w:cstheme="majorBidi"/>
          <w:sz w:val="24"/>
          <w:szCs w:val="24"/>
        </w:rPr>
        <w:t xml:space="preserve"> from the birth of </w:t>
      </w:r>
      <w:r w:rsidR="00DD25EA">
        <w:rPr>
          <w:rFonts w:asciiTheme="majorBidi" w:hAnsiTheme="majorBidi" w:cstheme="majorBidi"/>
          <w:sz w:val="24"/>
          <w:szCs w:val="24"/>
        </w:rPr>
        <w:t>Gamma</w:t>
      </w:r>
      <w:r>
        <w:rPr>
          <w:rFonts w:asciiTheme="majorBidi" w:hAnsiTheme="majorBidi" w:cstheme="majorBidi"/>
          <w:sz w:val="24"/>
          <w:szCs w:val="24"/>
        </w:rPr>
        <w:t xml:space="preserve"> as a private company </w:t>
      </w:r>
      <w:r w:rsidRPr="00E879ED">
        <w:rPr>
          <w:rFonts w:asciiTheme="majorBidi" w:hAnsiTheme="majorBidi" w:cstheme="majorBidi"/>
          <w:sz w:val="24"/>
          <w:szCs w:val="24"/>
        </w:rPr>
        <w:t xml:space="preserve">serving </w:t>
      </w:r>
      <w:r w:rsidR="00177840">
        <w:rPr>
          <w:rFonts w:asciiTheme="majorBidi" w:hAnsiTheme="majorBidi" w:cstheme="majorBidi"/>
          <w:sz w:val="24"/>
          <w:szCs w:val="24"/>
        </w:rPr>
        <w:t xml:space="preserve">both </w:t>
      </w:r>
      <w:r w:rsidRPr="00E879ED">
        <w:rPr>
          <w:rFonts w:asciiTheme="majorBidi" w:hAnsiTheme="majorBidi" w:cstheme="majorBidi"/>
          <w:sz w:val="24"/>
          <w:szCs w:val="24"/>
        </w:rPr>
        <w:t>the external market and the parent company</w:t>
      </w:r>
      <w:r>
        <w:rPr>
          <w:rFonts w:asciiTheme="majorBidi" w:hAnsiTheme="majorBidi" w:cstheme="majorBidi"/>
          <w:sz w:val="24"/>
          <w:szCs w:val="24"/>
        </w:rPr>
        <w:t>. For privacy reasons</w:t>
      </w:r>
      <w:r w:rsidR="00177840">
        <w:rPr>
          <w:rFonts w:asciiTheme="majorBidi" w:hAnsiTheme="majorBidi" w:cstheme="majorBidi"/>
          <w:sz w:val="24"/>
          <w:szCs w:val="24"/>
        </w:rPr>
        <w:t>,</w:t>
      </w:r>
      <w:r w:rsidRPr="00E879ED">
        <w:rPr>
          <w:rFonts w:asciiTheme="majorBidi" w:hAnsiTheme="majorBidi" w:cstheme="majorBidi"/>
          <w:sz w:val="24"/>
          <w:szCs w:val="24"/>
        </w:rPr>
        <w:t xml:space="preserve"> pseudonyms were assigned for each interviewed participant. The participants from </w:t>
      </w:r>
      <w:r w:rsidR="00DD25EA">
        <w:rPr>
          <w:rFonts w:asciiTheme="majorBidi" w:hAnsiTheme="majorBidi" w:cstheme="majorBidi"/>
          <w:sz w:val="24"/>
          <w:szCs w:val="24"/>
        </w:rPr>
        <w:t>Gamma</w:t>
      </w:r>
      <w:r w:rsidRPr="00E879ED">
        <w:rPr>
          <w:rFonts w:asciiTheme="majorBidi" w:hAnsiTheme="majorBidi" w:cstheme="majorBidi"/>
          <w:sz w:val="24"/>
          <w:szCs w:val="24"/>
        </w:rPr>
        <w:t xml:space="preserve"> were </w:t>
      </w:r>
      <w:r>
        <w:rPr>
          <w:rFonts w:asciiTheme="majorBidi" w:hAnsiTheme="majorBidi" w:cstheme="majorBidi"/>
          <w:sz w:val="24"/>
          <w:szCs w:val="24"/>
        </w:rPr>
        <w:t>Faisl</w:t>
      </w:r>
      <w:r w:rsidRPr="00E879ED">
        <w:rPr>
          <w:rFonts w:asciiTheme="majorBidi" w:hAnsiTheme="majorBidi" w:cstheme="majorBidi"/>
          <w:sz w:val="24"/>
          <w:szCs w:val="24"/>
        </w:rPr>
        <w:t xml:space="preserve">, </w:t>
      </w:r>
      <w:r>
        <w:rPr>
          <w:rFonts w:asciiTheme="majorBidi" w:hAnsiTheme="majorBidi" w:cstheme="majorBidi"/>
          <w:sz w:val="24"/>
          <w:szCs w:val="24"/>
        </w:rPr>
        <w:t>Alex</w:t>
      </w:r>
      <w:r w:rsidRPr="00E879ED">
        <w:rPr>
          <w:rFonts w:asciiTheme="majorBidi" w:hAnsiTheme="majorBidi" w:cstheme="majorBidi"/>
          <w:sz w:val="24"/>
          <w:szCs w:val="24"/>
        </w:rPr>
        <w:t xml:space="preserve"> and </w:t>
      </w:r>
      <w:r>
        <w:rPr>
          <w:rFonts w:asciiTheme="majorBidi" w:hAnsiTheme="majorBidi" w:cstheme="majorBidi"/>
          <w:sz w:val="24"/>
          <w:szCs w:val="24"/>
        </w:rPr>
        <w:t>Nazar</w:t>
      </w:r>
      <w:r w:rsidRPr="00E879ED">
        <w:rPr>
          <w:rFonts w:asciiTheme="majorBidi" w:hAnsiTheme="majorBidi" w:cstheme="majorBidi"/>
          <w:sz w:val="24"/>
          <w:szCs w:val="24"/>
        </w:rPr>
        <w:t xml:space="preserve">. Those from the parent company were </w:t>
      </w:r>
      <w:r>
        <w:rPr>
          <w:rFonts w:asciiTheme="majorBidi" w:hAnsiTheme="majorBidi" w:cstheme="majorBidi"/>
          <w:sz w:val="24"/>
          <w:szCs w:val="24"/>
        </w:rPr>
        <w:t>Moutas</w:t>
      </w:r>
      <w:r w:rsidR="00805829">
        <w:rPr>
          <w:rFonts w:asciiTheme="majorBidi" w:hAnsiTheme="majorBidi" w:cstheme="majorBidi"/>
          <w:sz w:val="24"/>
          <w:szCs w:val="24"/>
        </w:rPr>
        <w:t>s</w:t>
      </w:r>
      <w:r>
        <w:rPr>
          <w:rFonts w:asciiTheme="majorBidi" w:hAnsiTheme="majorBidi" w:cstheme="majorBidi"/>
          <w:sz w:val="24"/>
          <w:szCs w:val="24"/>
        </w:rPr>
        <w:t>em</w:t>
      </w:r>
      <w:r w:rsidRPr="00E879ED">
        <w:rPr>
          <w:rFonts w:asciiTheme="majorBidi" w:hAnsiTheme="majorBidi" w:cstheme="majorBidi"/>
          <w:sz w:val="24"/>
          <w:szCs w:val="24"/>
        </w:rPr>
        <w:t xml:space="preserve">, </w:t>
      </w:r>
      <w:r>
        <w:rPr>
          <w:rFonts w:asciiTheme="majorBidi" w:hAnsiTheme="majorBidi" w:cstheme="majorBidi"/>
          <w:sz w:val="24"/>
          <w:szCs w:val="24"/>
        </w:rPr>
        <w:t>Anas</w:t>
      </w:r>
      <w:r w:rsidRPr="00E879ED">
        <w:rPr>
          <w:rFonts w:asciiTheme="majorBidi" w:hAnsiTheme="majorBidi" w:cstheme="majorBidi"/>
          <w:sz w:val="24"/>
          <w:szCs w:val="24"/>
        </w:rPr>
        <w:t xml:space="preserve">, and </w:t>
      </w:r>
      <w:r>
        <w:rPr>
          <w:rFonts w:asciiTheme="majorBidi" w:hAnsiTheme="majorBidi" w:cstheme="majorBidi"/>
          <w:sz w:val="24"/>
          <w:szCs w:val="24"/>
        </w:rPr>
        <w:t>Tariq</w:t>
      </w:r>
      <w:r w:rsidR="0076079F">
        <w:rPr>
          <w:rFonts w:asciiTheme="majorBidi" w:hAnsiTheme="majorBidi" w:cstheme="majorBidi"/>
          <w:sz w:val="24"/>
          <w:szCs w:val="24"/>
        </w:rPr>
        <w:t xml:space="preserve">. </w:t>
      </w:r>
      <w:r w:rsidRPr="00E879ED">
        <w:rPr>
          <w:rFonts w:asciiTheme="majorBidi" w:hAnsiTheme="majorBidi" w:cstheme="majorBidi"/>
          <w:sz w:val="24"/>
          <w:szCs w:val="24"/>
        </w:rPr>
        <w:t xml:space="preserve">Table </w:t>
      </w:r>
      <w:r>
        <w:rPr>
          <w:rFonts w:asciiTheme="majorBidi" w:hAnsiTheme="majorBidi" w:cstheme="majorBidi"/>
          <w:sz w:val="24"/>
          <w:szCs w:val="24"/>
        </w:rPr>
        <w:t xml:space="preserve">5 </w:t>
      </w:r>
      <w:r w:rsidR="0076079F">
        <w:rPr>
          <w:rFonts w:asciiTheme="majorBidi" w:hAnsiTheme="majorBidi" w:cstheme="majorBidi"/>
          <w:sz w:val="24"/>
          <w:szCs w:val="24"/>
        </w:rPr>
        <w:t>offers a</w:t>
      </w:r>
      <w:r>
        <w:rPr>
          <w:rFonts w:asciiTheme="majorBidi" w:hAnsiTheme="majorBidi" w:cstheme="majorBidi"/>
          <w:sz w:val="24"/>
          <w:szCs w:val="24"/>
        </w:rPr>
        <w:t xml:space="preserve"> summary of </w:t>
      </w:r>
      <w:r w:rsidR="0076079F">
        <w:rPr>
          <w:rFonts w:asciiTheme="majorBidi" w:hAnsiTheme="majorBidi" w:cstheme="majorBidi"/>
          <w:sz w:val="24"/>
          <w:szCs w:val="24"/>
        </w:rPr>
        <w:t xml:space="preserve">participant </w:t>
      </w:r>
      <w:r>
        <w:rPr>
          <w:rFonts w:asciiTheme="majorBidi" w:hAnsiTheme="majorBidi" w:cstheme="majorBidi"/>
          <w:sz w:val="24"/>
          <w:szCs w:val="24"/>
        </w:rPr>
        <w:t>details.</w:t>
      </w:r>
    </w:p>
    <w:p w:rsidR="00263080" w:rsidRDefault="00263080" w:rsidP="00263080">
      <w:pPr>
        <w:spacing w:line="480" w:lineRule="auto"/>
        <w:ind w:firstLine="720"/>
        <w:jc w:val="both"/>
        <w:rPr>
          <w:rFonts w:asciiTheme="majorBidi" w:hAnsiTheme="majorBidi" w:cstheme="majorBidi"/>
          <w:sz w:val="24"/>
          <w:szCs w:val="24"/>
        </w:rPr>
      </w:pPr>
      <w:r w:rsidRPr="00E838CF">
        <w:rPr>
          <w:rFonts w:asciiTheme="majorBidi" w:hAnsiTheme="majorBidi" w:cstheme="majorBidi"/>
          <w:sz w:val="24"/>
          <w:szCs w:val="24"/>
        </w:rPr>
        <w:t>Moutas</w:t>
      </w:r>
      <w:r w:rsidR="00805829">
        <w:rPr>
          <w:rFonts w:asciiTheme="majorBidi" w:hAnsiTheme="majorBidi" w:cstheme="majorBidi"/>
          <w:sz w:val="24"/>
          <w:szCs w:val="24"/>
        </w:rPr>
        <w:t>s</w:t>
      </w:r>
      <w:r w:rsidRPr="00E838CF">
        <w:rPr>
          <w:rFonts w:asciiTheme="majorBidi" w:hAnsiTheme="majorBidi" w:cstheme="majorBidi"/>
          <w:sz w:val="24"/>
          <w:szCs w:val="24"/>
        </w:rPr>
        <w:t xml:space="preserve">em is the </w:t>
      </w:r>
      <w:r>
        <w:rPr>
          <w:rFonts w:asciiTheme="majorBidi" w:hAnsiTheme="majorBidi" w:cstheme="majorBidi"/>
          <w:sz w:val="24"/>
          <w:szCs w:val="24"/>
        </w:rPr>
        <w:t xml:space="preserve">managing director </w:t>
      </w:r>
      <w:r w:rsidR="0076079F">
        <w:rPr>
          <w:rFonts w:asciiTheme="majorBidi" w:hAnsiTheme="majorBidi" w:cstheme="majorBidi"/>
          <w:sz w:val="24"/>
          <w:szCs w:val="24"/>
        </w:rPr>
        <w:t xml:space="preserve">of </w:t>
      </w:r>
      <w:r>
        <w:rPr>
          <w:rFonts w:asciiTheme="majorBidi" w:hAnsiTheme="majorBidi" w:cstheme="majorBidi"/>
          <w:sz w:val="24"/>
          <w:szCs w:val="24"/>
        </w:rPr>
        <w:t xml:space="preserve">operations at the parent company </w:t>
      </w:r>
      <w:r w:rsidR="0076079F">
        <w:rPr>
          <w:rFonts w:asciiTheme="majorBidi" w:hAnsiTheme="majorBidi" w:cstheme="majorBidi"/>
          <w:sz w:val="24"/>
          <w:szCs w:val="24"/>
        </w:rPr>
        <w:t xml:space="preserve">where he </w:t>
      </w:r>
      <w:r w:rsidRPr="00E838CF">
        <w:rPr>
          <w:rFonts w:asciiTheme="majorBidi" w:hAnsiTheme="majorBidi" w:cstheme="majorBidi"/>
          <w:sz w:val="24"/>
          <w:szCs w:val="24"/>
        </w:rPr>
        <w:t xml:space="preserve">has worked since </w:t>
      </w:r>
      <w:r>
        <w:rPr>
          <w:rFonts w:asciiTheme="majorBidi" w:hAnsiTheme="majorBidi" w:cstheme="majorBidi"/>
          <w:sz w:val="24"/>
          <w:szCs w:val="24"/>
        </w:rPr>
        <w:t>1989</w:t>
      </w:r>
      <w:r w:rsidRPr="00E838CF">
        <w:rPr>
          <w:rFonts w:asciiTheme="majorBidi" w:hAnsiTheme="majorBidi" w:cstheme="majorBidi"/>
          <w:sz w:val="24"/>
          <w:szCs w:val="24"/>
        </w:rPr>
        <w:t xml:space="preserve">.  </w:t>
      </w:r>
      <w:r w:rsidR="0076079F">
        <w:rPr>
          <w:rFonts w:asciiTheme="majorBidi" w:hAnsiTheme="majorBidi" w:cstheme="majorBidi"/>
          <w:sz w:val="24"/>
          <w:szCs w:val="24"/>
        </w:rPr>
        <w:t xml:space="preserve">He </w:t>
      </w:r>
      <w:r>
        <w:rPr>
          <w:rFonts w:asciiTheme="majorBidi" w:hAnsiTheme="majorBidi" w:cstheme="majorBidi"/>
          <w:sz w:val="24"/>
          <w:szCs w:val="24"/>
        </w:rPr>
        <w:t xml:space="preserve">was part of the </w:t>
      </w:r>
      <w:r w:rsidR="004A2198">
        <w:rPr>
          <w:rFonts w:asciiTheme="majorBidi" w:hAnsiTheme="majorBidi" w:cstheme="majorBidi"/>
          <w:sz w:val="24"/>
          <w:szCs w:val="24"/>
        </w:rPr>
        <w:t>spin-off</w:t>
      </w:r>
      <w:r>
        <w:rPr>
          <w:rFonts w:asciiTheme="majorBidi" w:hAnsiTheme="majorBidi" w:cstheme="majorBidi"/>
          <w:sz w:val="24"/>
          <w:szCs w:val="24"/>
        </w:rPr>
        <w:t xml:space="preserve"> committee who studied the market prior to the </w:t>
      </w:r>
      <w:r w:rsidR="004A2198">
        <w:rPr>
          <w:rFonts w:asciiTheme="majorBidi" w:hAnsiTheme="majorBidi" w:cstheme="majorBidi"/>
          <w:sz w:val="24"/>
          <w:szCs w:val="24"/>
        </w:rPr>
        <w:t>spin-off</w:t>
      </w:r>
      <w:r>
        <w:rPr>
          <w:rFonts w:asciiTheme="majorBidi" w:hAnsiTheme="majorBidi" w:cstheme="majorBidi"/>
          <w:sz w:val="24"/>
          <w:szCs w:val="24"/>
        </w:rPr>
        <w:t xml:space="preserve"> and was one of the presenters of the </w:t>
      </w:r>
      <w:r w:rsidR="004A2198">
        <w:rPr>
          <w:rFonts w:asciiTheme="majorBidi" w:hAnsiTheme="majorBidi" w:cstheme="majorBidi"/>
          <w:sz w:val="24"/>
          <w:szCs w:val="24"/>
        </w:rPr>
        <w:t>spin-off</w:t>
      </w:r>
      <w:r>
        <w:rPr>
          <w:rFonts w:asciiTheme="majorBidi" w:hAnsiTheme="majorBidi" w:cstheme="majorBidi"/>
          <w:sz w:val="24"/>
          <w:szCs w:val="24"/>
        </w:rPr>
        <w:t xml:space="preserve"> idea to the parent company</w:t>
      </w:r>
      <w:r w:rsidR="0076079F">
        <w:rPr>
          <w:rFonts w:asciiTheme="majorBidi" w:hAnsiTheme="majorBidi" w:cstheme="majorBidi"/>
          <w:sz w:val="24"/>
          <w:szCs w:val="24"/>
        </w:rPr>
        <w:t>’s</w:t>
      </w:r>
      <w:r>
        <w:rPr>
          <w:rFonts w:asciiTheme="majorBidi" w:hAnsiTheme="majorBidi" w:cstheme="majorBidi"/>
          <w:sz w:val="24"/>
          <w:szCs w:val="24"/>
        </w:rPr>
        <w:t xml:space="preserve"> board of directors.  Moutas</w:t>
      </w:r>
      <w:r w:rsidR="00805829">
        <w:rPr>
          <w:rFonts w:asciiTheme="majorBidi" w:hAnsiTheme="majorBidi" w:cstheme="majorBidi"/>
          <w:sz w:val="24"/>
          <w:szCs w:val="24"/>
        </w:rPr>
        <w:t>s</w:t>
      </w:r>
      <w:r>
        <w:rPr>
          <w:rFonts w:asciiTheme="majorBidi" w:hAnsiTheme="majorBidi" w:cstheme="majorBidi"/>
          <w:sz w:val="24"/>
          <w:szCs w:val="24"/>
        </w:rPr>
        <w:t xml:space="preserve">em </w:t>
      </w:r>
      <w:r w:rsidR="0076079F">
        <w:rPr>
          <w:rFonts w:asciiTheme="majorBidi" w:hAnsiTheme="majorBidi" w:cstheme="majorBidi"/>
          <w:sz w:val="24"/>
          <w:szCs w:val="24"/>
        </w:rPr>
        <w:t>supported</w:t>
      </w:r>
      <w:r>
        <w:rPr>
          <w:rFonts w:asciiTheme="majorBidi" w:hAnsiTheme="majorBidi" w:cstheme="majorBidi"/>
          <w:sz w:val="24"/>
          <w:szCs w:val="24"/>
        </w:rPr>
        <w:t xml:space="preserve"> the </w:t>
      </w:r>
      <w:r w:rsidR="004A2198">
        <w:rPr>
          <w:rFonts w:asciiTheme="majorBidi" w:hAnsiTheme="majorBidi" w:cstheme="majorBidi"/>
          <w:sz w:val="24"/>
          <w:szCs w:val="24"/>
        </w:rPr>
        <w:t>spin-off</w:t>
      </w:r>
      <w:r>
        <w:rPr>
          <w:rFonts w:asciiTheme="majorBidi" w:hAnsiTheme="majorBidi" w:cstheme="majorBidi"/>
          <w:sz w:val="24"/>
          <w:szCs w:val="24"/>
        </w:rPr>
        <w:t xml:space="preserve"> idea since he believed it had potential to serve the external market.  Anas is</w:t>
      </w:r>
      <w:r w:rsidRPr="00E838CF">
        <w:rPr>
          <w:rFonts w:asciiTheme="majorBidi" w:hAnsiTheme="majorBidi" w:cstheme="majorBidi"/>
          <w:sz w:val="24"/>
          <w:szCs w:val="24"/>
        </w:rPr>
        <w:t xml:space="preserve"> the</w:t>
      </w:r>
      <w:r>
        <w:rPr>
          <w:rFonts w:asciiTheme="majorBidi" w:hAnsiTheme="majorBidi" w:cstheme="majorBidi"/>
          <w:sz w:val="24"/>
          <w:szCs w:val="24"/>
        </w:rPr>
        <w:t xml:space="preserve"> asset management advisor at </w:t>
      </w:r>
      <w:r w:rsidR="00DD25EA">
        <w:rPr>
          <w:rFonts w:asciiTheme="majorBidi" w:hAnsiTheme="majorBidi" w:cstheme="majorBidi"/>
          <w:sz w:val="24"/>
          <w:szCs w:val="24"/>
        </w:rPr>
        <w:t>Gamma</w:t>
      </w:r>
      <w:r>
        <w:rPr>
          <w:rFonts w:asciiTheme="majorBidi" w:hAnsiTheme="majorBidi" w:cstheme="majorBidi"/>
          <w:sz w:val="24"/>
          <w:szCs w:val="24"/>
        </w:rPr>
        <w:t>’s parent company</w:t>
      </w:r>
      <w:r w:rsidRPr="00E838CF">
        <w:rPr>
          <w:rFonts w:asciiTheme="majorBidi" w:hAnsiTheme="majorBidi" w:cstheme="majorBidi"/>
          <w:sz w:val="24"/>
          <w:szCs w:val="24"/>
        </w:rPr>
        <w:t xml:space="preserve"> who has </w:t>
      </w:r>
      <w:r>
        <w:rPr>
          <w:rFonts w:asciiTheme="majorBidi" w:hAnsiTheme="majorBidi" w:cstheme="majorBidi"/>
          <w:sz w:val="24"/>
          <w:szCs w:val="24"/>
        </w:rPr>
        <w:t>worked</w:t>
      </w:r>
      <w:r w:rsidRPr="00E838CF">
        <w:rPr>
          <w:rFonts w:asciiTheme="majorBidi" w:hAnsiTheme="majorBidi" w:cstheme="majorBidi"/>
          <w:sz w:val="24"/>
          <w:szCs w:val="24"/>
        </w:rPr>
        <w:t xml:space="preserve"> for the parent company for </w:t>
      </w:r>
      <w:r>
        <w:rPr>
          <w:rFonts w:asciiTheme="majorBidi" w:hAnsiTheme="majorBidi" w:cstheme="majorBidi"/>
          <w:sz w:val="24"/>
          <w:szCs w:val="24"/>
        </w:rPr>
        <w:t xml:space="preserve">20 years and was part of the </w:t>
      </w:r>
      <w:r w:rsidR="004A2198">
        <w:rPr>
          <w:rFonts w:asciiTheme="majorBidi" w:hAnsiTheme="majorBidi" w:cstheme="majorBidi"/>
          <w:sz w:val="24"/>
          <w:szCs w:val="24"/>
        </w:rPr>
        <w:t>spin-off</w:t>
      </w:r>
      <w:r>
        <w:rPr>
          <w:rFonts w:asciiTheme="majorBidi" w:hAnsiTheme="majorBidi" w:cstheme="majorBidi"/>
          <w:sz w:val="24"/>
          <w:szCs w:val="24"/>
        </w:rPr>
        <w:t xml:space="preserve"> committee for studying the external market and auditing the internal capabilities of </w:t>
      </w:r>
      <w:r w:rsidR="00DD25EA">
        <w:rPr>
          <w:rFonts w:asciiTheme="majorBidi" w:hAnsiTheme="majorBidi" w:cstheme="majorBidi"/>
          <w:sz w:val="24"/>
          <w:szCs w:val="24"/>
        </w:rPr>
        <w:t>Gamma</w:t>
      </w:r>
      <w:r>
        <w:rPr>
          <w:rFonts w:asciiTheme="majorBidi" w:hAnsiTheme="majorBidi" w:cstheme="majorBidi"/>
          <w:sz w:val="24"/>
          <w:szCs w:val="24"/>
        </w:rPr>
        <w:t xml:space="preserve"> </w:t>
      </w:r>
      <w:r w:rsidR="0076079F">
        <w:rPr>
          <w:rFonts w:asciiTheme="majorBidi" w:hAnsiTheme="majorBidi" w:cstheme="majorBidi"/>
          <w:sz w:val="24"/>
          <w:szCs w:val="24"/>
        </w:rPr>
        <w:t>prior to spin-off</w:t>
      </w:r>
      <w:r>
        <w:rPr>
          <w:rFonts w:asciiTheme="majorBidi" w:hAnsiTheme="majorBidi" w:cstheme="majorBidi"/>
          <w:sz w:val="24"/>
          <w:szCs w:val="24"/>
        </w:rPr>
        <w:t>.  Tariq</w:t>
      </w:r>
      <w:r w:rsidRPr="00E838CF">
        <w:rPr>
          <w:rFonts w:asciiTheme="majorBidi" w:hAnsiTheme="majorBidi" w:cstheme="majorBidi"/>
          <w:sz w:val="24"/>
          <w:szCs w:val="24"/>
        </w:rPr>
        <w:t xml:space="preserve"> is the </w:t>
      </w:r>
      <w:r>
        <w:rPr>
          <w:rFonts w:asciiTheme="majorBidi" w:hAnsiTheme="majorBidi" w:cstheme="majorBidi"/>
          <w:sz w:val="24"/>
          <w:szCs w:val="24"/>
        </w:rPr>
        <w:t>risk</w:t>
      </w:r>
      <w:r w:rsidRPr="00E838CF">
        <w:rPr>
          <w:rFonts w:asciiTheme="majorBidi" w:hAnsiTheme="majorBidi" w:cstheme="majorBidi"/>
          <w:sz w:val="24"/>
          <w:szCs w:val="24"/>
        </w:rPr>
        <w:t xml:space="preserve"> manager </w:t>
      </w:r>
      <w:r>
        <w:rPr>
          <w:rFonts w:asciiTheme="majorBidi" w:hAnsiTheme="majorBidi" w:cstheme="majorBidi"/>
          <w:sz w:val="24"/>
          <w:szCs w:val="24"/>
        </w:rPr>
        <w:t xml:space="preserve">at the parent company with more than 15 years of experience and one of the key players in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as he developed the financial study of the </w:t>
      </w:r>
      <w:r w:rsidR="004A2198">
        <w:rPr>
          <w:rFonts w:asciiTheme="majorBidi" w:hAnsiTheme="majorBidi" w:cstheme="majorBidi"/>
          <w:sz w:val="24"/>
          <w:szCs w:val="24"/>
        </w:rPr>
        <w:t>spin-off</w:t>
      </w:r>
      <w:r>
        <w:rPr>
          <w:rFonts w:asciiTheme="majorBidi" w:hAnsiTheme="majorBidi" w:cstheme="majorBidi"/>
          <w:sz w:val="24"/>
          <w:szCs w:val="24"/>
        </w:rPr>
        <w:t xml:space="preserve">.  His job was to study the required capital and financial resources to create the new </w:t>
      </w:r>
      <w:r w:rsidR="004A2198">
        <w:rPr>
          <w:rFonts w:asciiTheme="majorBidi" w:hAnsiTheme="majorBidi" w:cstheme="majorBidi"/>
          <w:sz w:val="24"/>
          <w:szCs w:val="24"/>
        </w:rPr>
        <w:t>spin-off</w:t>
      </w:r>
      <w:r>
        <w:rPr>
          <w:rFonts w:asciiTheme="majorBidi" w:hAnsiTheme="majorBidi" w:cstheme="majorBidi"/>
          <w:sz w:val="24"/>
          <w:szCs w:val="24"/>
        </w:rPr>
        <w:t xml:space="preserve"> company and </w:t>
      </w:r>
      <w:r w:rsidR="0076079F">
        <w:rPr>
          <w:rFonts w:asciiTheme="majorBidi" w:hAnsiTheme="majorBidi" w:cstheme="majorBidi"/>
          <w:sz w:val="24"/>
          <w:szCs w:val="24"/>
        </w:rPr>
        <w:t xml:space="preserve">to </w:t>
      </w:r>
      <w:r>
        <w:rPr>
          <w:rFonts w:asciiTheme="majorBidi" w:hAnsiTheme="majorBidi" w:cstheme="majorBidi"/>
          <w:sz w:val="24"/>
          <w:szCs w:val="24"/>
        </w:rPr>
        <w:t>determin</w:t>
      </w:r>
      <w:r w:rsidR="0076079F">
        <w:rPr>
          <w:rFonts w:asciiTheme="majorBidi" w:hAnsiTheme="majorBidi" w:cstheme="majorBidi"/>
          <w:sz w:val="24"/>
          <w:szCs w:val="24"/>
        </w:rPr>
        <w:t>e</w:t>
      </w:r>
      <w:r>
        <w:rPr>
          <w:rFonts w:asciiTheme="majorBidi" w:hAnsiTheme="majorBidi" w:cstheme="majorBidi"/>
          <w:sz w:val="24"/>
          <w:szCs w:val="24"/>
        </w:rPr>
        <w:t xml:space="preserve"> the payback.</w:t>
      </w:r>
    </w:p>
    <w:p w:rsidR="00263080" w:rsidRDefault="00263080" w:rsidP="0076079F">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Nazar</w:t>
      </w:r>
      <w:r w:rsidRPr="00B34E91">
        <w:rPr>
          <w:rFonts w:asciiTheme="majorBidi" w:hAnsiTheme="majorBidi" w:cstheme="majorBidi"/>
          <w:sz w:val="24"/>
          <w:szCs w:val="24"/>
        </w:rPr>
        <w:t xml:space="preserve"> is the </w:t>
      </w:r>
      <w:r>
        <w:rPr>
          <w:rFonts w:asciiTheme="majorBidi" w:hAnsiTheme="majorBidi" w:cstheme="majorBidi"/>
          <w:sz w:val="24"/>
          <w:szCs w:val="24"/>
        </w:rPr>
        <w:t>general manager</w:t>
      </w:r>
      <w:r w:rsidRPr="00B34E91">
        <w:rPr>
          <w:rFonts w:asciiTheme="majorBidi" w:hAnsiTheme="majorBidi" w:cstheme="majorBidi"/>
          <w:sz w:val="24"/>
          <w:szCs w:val="24"/>
        </w:rPr>
        <w:t xml:space="preserve"> who has worked at </w:t>
      </w:r>
      <w:r w:rsidR="00DD25EA">
        <w:rPr>
          <w:rFonts w:asciiTheme="majorBidi" w:hAnsiTheme="majorBidi" w:cstheme="majorBidi"/>
          <w:sz w:val="24"/>
          <w:szCs w:val="24"/>
        </w:rPr>
        <w:t>Gamma</w:t>
      </w:r>
      <w:r w:rsidRPr="00B34E91">
        <w:rPr>
          <w:rFonts w:asciiTheme="majorBidi" w:hAnsiTheme="majorBidi" w:cstheme="majorBidi"/>
          <w:sz w:val="24"/>
          <w:szCs w:val="24"/>
        </w:rPr>
        <w:t xml:space="preserve"> for more than </w:t>
      </w:r>
      <w:r>
        <w:rPr>
          <w:rFonts w:asciiTheme="majorBidi" w:hAnsiTheme="majorBidi" w:cstheme="majorBidi"/>
          <w:sz w:val="24"/>
          <w:szCs w:val="24"/>
        </w:rPr>
        <w:t>17</w:t>
      </w:r>
      <w:r w:rsidRPr="00B34E91">
        <w:rPr>
          <w:rFonts w:asciiTheme="majorBidi" w:hAnsiTheme="majorBidi" w:cstheme="majorBidi"/>
          <w:sz w:val="24"/>
          <w:szCs w:val="24"/>
        </w:rPr>
        <w:t xml:space="preserve"> years and was involved in the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sidRPr="00B34E91">
        <w:rPr>
          <w:rFonts w:asciiTheme="majorBidi" w:hAnsiTheme="majorBidi" w:cstheme="majorBidi"/>
          <w:sz w:val="24"/>
          <w:szCs w:val="24"/>
        </w:rPr>
        <w:t>process</w:t>
      </w:r>
      <w:r w:rsidR="0076079F">
        <w:rPr>
          <w:rFonts w:asciiTheme="majorBidi" w:hAnsiTheme="majorBidi" w:cstheme="majorBidi"/>
          <w:sz w:val="24"/>
          <w:szCs w:val="24"/>
        </w:rPr>
        <w:t>. H</w:t>
      </w:r>
      <w:r w:rsidRPr="00B34E91">
        <w:rPr>
          <w:rFonts w:asciiTheme="majorBidi" w:hAnsiTheme="majorBidi" w:cstheme="majorBidi"/>
          <w:sz w:val="24"/>
          <w:szCs w:val="24"/>
        </w:rPr>
        <w:t xml:space="preserve">e helped to complete the market study report and recruited some of the newcomers to </w:t>
      </w:r>
      <w:r w:rsidR="00DD25EA">
        <w:rPr>
          <w:rFonts w:asciiTheme="majorBidi" w:hAnsiTheme="majorBidi" w:cstheme="majorBidi"/>
          <w:sz w:val="24"/>
          <w:szCs w:val="24"/>
        </w:rPr>
        <w:t>Gamma</w:t>
      </w:r>
      <w:r w:rsidRPr="00B34E91">
        <w:rPr>
          <w:rFonts w:asciiTheme="majorBidi" w:hAnsiTheme="majorBidi" w:cstheme="majorBidi"/>
          <w:sz w:val="24"/>
          <w:szCs w:val="24"/>
        </w:rPr>
        <w:t>.</w:t>
      </w:r>
      <w:r>
        <w:rPr>
          <w:rFonts w:asciiTheme="majorBidi" w:hAnsiTheme="majorBidi" w:cstheme="majorBidi"/>
          <w:sz w:val="24"/>
          <w:szCs w:val="24"/>
        </w:rPr>
        <w:t xml:space="preserve">  Nazar moved with the creation of the </w:t>
      </w:r>
      <w:r w:rsidR="004A2198">
        <w:rPr>
          <w:rFonts w:asciiTheme="majorBidi" w:hAnsiTheme="majorBidi" w:cstheme="majorBidi"/>
          <w:sz w:val="24"/>
          <w:szCs w:val="24"/>
        </w:rPr>
        <w:t>spin-off</w:t>
      </w:r>
      <w:r>
        <w:rPr>
          <w:rFonts w:asciiTheme="majorBidi" w:hAnsiTheme="majorBidi" w:cstheme="majorBidi"/>
          <w:sz w:val="24"/>
          <w:szCs w:val="24"/>
        </w:rPr>
        <w:t xml:space="preserve"> and used his background to gain projects from the market.  With his experience at the parent company and market relation</w:t>
      </w:r>
      <w:r w:rsidR="0076079F">
        <w:rPr>
          <w:rFonts w:asciiTheme="majorBidi" w:hAnsiTheme="majorBidi" w:cstheme="majorBidi"/>
          <w:sz w:val="24"/>
          <w:szCs w:val="24"/>
        </w:rPr>
        <w:t>ship</w:t>
      </w:r>
      <w:r>
        <w:rPr>
          <w:rFonts w:asciiTheme="majorBidi" w:hAnsiTheme="majorBidi" w:cstheme="majorBidi"/>
          <w:sz w:val="24"/>
          <w:szCs w:val="24"/>
        </w:rPr>
        <w:t xml:space="preserve"> with key players</w:t>
      </w:r>
      <w:r w:rsidR="0076079F">
        <w:rPr>
          <w:rFonts w:asciiTheme="majorBidi" w:hAnsiTheme="majorBidi" w:cstheme="majorBidi"/>
          <w:sz w:val="24"/>
          <w:szCs w:val="24"/>
        </w:rPr>
        <w:t>,</w:t>
      </w:r>
      <w:r>
        <w:rPr>
          <w:rFonts w:asciiTheme="majorBidi" w:hAnsiTheme="majorBidi" w:cstheme="majorBidi"/>
          <w:sz w:val="24"/>
          <w:szCs w:val="24"/>
        </w:rPr>
        <w:t xml:space="preserve"> he developed a well</w:t>
      </w:r>
      <w:r w:rsidR="0076079F">
        <w:rPr>
          <w:rFonts w:asciiTheme="majorBidi" w:hAnsiTheme="majorBidi" w:cstheme="majorBidi"/>
          <w:sz w:val="24"/>
          <w:szCs w:val="24"/>
        </w:rPr>
        <w:t>-</w:t>
      </w:r>
      <w:r>
        <w:rPr>
          <w:rFonts w:asciiTheme="majorBidi" w:hAnsiTheme="majorBidi" w:cstheme="majorBidi"/>
          <w:sz w:val="24"/>
          <w:szCs w:val="24"/>
        </w:rPr>
        <w:t xml:space="preserve">structured network that developed the market for </w:t>
      </w:r>
      <w:r w:rsidR="00DD25EA">
        <w:rPr>
          <w:rFonts w:asciiTheme="majorBidi" w:hAnsiTheme="majorBidi" w:cstheme="majorBidi"/>
          <w:sz w:val="24"/>
          <w:szCs w:val="24"/>
        </w:rPr>
        <w:t>Gamma</w:t>
      </w:r>
      <w:r>
        <w:rPr>
          <w:rFonts w:asciiTheme="majorBidi" w:hAnsiTheme="majorBidi" w:cstheme="majorBidi"/>
          <w:sz w:val="24"/>
          <w:szCs w:val="24"/>
        </w:rPr>
        <w:t xml:space="preserve"> prior to the actual separation from the parent company. Faisl</w:t>
      </w:r>
      <w:r w:rsidRPr="00E838CF">
        <w:rPr>
          <w:rFonts w:asciiTheme="majorBidi" w:hAnsiTheme="majorBidi" w:cstheme="majorBidi"/>
          <w:sz w:val="24"/>
          <w:szCs w:val="24"/>
        </w:rPr>
        <w:t xml:space="preserve"> is the </w:t>
      </w:r>
      <w:r>
        <w:rPr>
          <w:rFonts w:asciiTheme="majorBidi" w:hAnsiTheme="majorBidi" w:cstheme="majorBidi"/>
          <w:sz w:val="24"/>
          <w:szCs w:val="24"/>
        </w:rPr>
        <w:t>technical manager</w:t>
      </w:r>
      <w:r w:rsidRPr="00E838CF">
        <w:rPr>
          <w:rFonts w:asciiTheme="majorBidi" w:hAnsiTheme="majorBidi" w:cstheme="majorBidi"/>
          <w:sz w:val="24"/>
          <w:szCs w:val="24"/>
        </w:rPr>
        <w:t xml:space="preserve"> who has worked at </w:t>
      </w:r>
      <w:r w:rsidR="00DD25EA">
        <w:rPr>
          <w:rFonts w:asciiTheme="majorBidi" w:hAnsiTheme="majorBidi" w:cstheme="majorBidi"/>
          <w:sz w:val="24"/>
          <w:szCs w:val="24"/>
        </w:rPr>
        <w:t>Gamma</w:t>
      </w:r>
      <w:r w:rsidRPr="00E838CF">
        <w:rPr>
          <w:rFonts w:asciiTheme="majorBidi" w:hAnsiTheme="majorBidi" w:cstheme="majorBidi"/>
          <w:sz w:val="24"/>
          <w:szCs w:val="24"/>
        </w:rPr>
        <w:t xml:space="preserve"> for more than </w:t>
      </w:r>
      <w:r>
        <w:rPr>
          <w:rFonts w:asciiTheme="majorBidi" w:hAnsiTheme="majorBidi" w:cstheme="majorBidi"/>
          <w:sz w:val="24"/>
          <w:szCs w:val="24"/>
        </w:rPr>
        <w:t>10</w:t>
      </w:r>
      <w:r w:rsidRPr="00E838CF">
        <w:rPr>
          <w:rFonts w:asciiTheme="majorBidi" w:hAnsiTheme="majorBidi" w:cstheme="majorBidi"/>
          <w:sz w:val="24"/>
          <w:szCs w:val="24"/>
        </w:rPr>
        <w:t xml:space="preserve"> years and was involved in the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009506FA">
        <w:rPr>
          <w:rFonts w:asciiTheme="majorBidi" w:hAnsiTheme="majorBidi" w:cstheme="majorBidi"/>
          <w:sz w:val="24"/>
          <w:szCs w:val="24"/>
        </w:rPr>
        <w:t xml:space="preserve">creation </w:t>
      </w:r>
      <w:r w:rsidRPr="00E838CF">
        <w:rPr>
          <w:rFonts w:asciiTheme="majorBidi" w:hAnsiTheme="majorBidi" w:cstheme="majorBidi"/>
          <w:sz w:val="24"/>
          <w:szCs w:val="24"/>
        </w:rPr>
        <w:t>process</w:t>
      </w:r>
      <w:r>
        <w:rPr>
          <w:rFonts w:asciiTheme="majorBidi" w:hAnsiTheme="majorBidi" w:cstheme="majorBidi"/>
          <w:sz w:val="24"/>
          <w:szCs w:val="24"/>
        </w:rPr>
        <w:t xml:space="preserve">, </w:t>
      </w:r>
      <w:r w:rsidR="0076079F">
        <w:rPr>
          <w:rFonts w:asciiTheme="majorBidi" w:hAnsiTheme="majorBidi" w:cstheme="majorBidi"/>
          <w:sz w:val="24"/>
          <w:szCs w:val="24"/>
        </w:rPr>
        <w:t xml:space="preserve">having </w:t>
      </w:r>
      <w:r>
        <w:rPr>
          <w:rFonts w:asciiTheme="majorBidi" w:hAnsiTheme="majorBidi" w:cstheme="majorBidi"/>
          <w:sz w:val="24"/>
          <w:szCs w:val="24"/>
        </w:rPr>
        <w:t xml:space="preserve">had previous experience in establishing a new company.  Also, he had prior market knowledge and used his experience to recruit new staff to </w:t>
      </w:r>
      <w:r w:rsidR="00DD25EA">
        <w:rPr>
          <w:rFonts w:asciiTheme="majorBidi" w:hAnsiTheme="majorBidi" w:cstheme="majorBidi"/>
          <w:sz w:val="24"/>
          <w:szCs w:val="24"/>
        </w:rPr>
        <w:t>Gamma</w:t>
      </w:r>
      <w:r>
        <w:rPr>
          <w:rFonts w:asciiTheme="majorBidi" w:hAnsiTheme="majorBidi" w:cstheme="majorBidi"/>
          <w:sz w:val="24"/>
          <w:szCs w:val="24"/>
        </w:rPr>
        <w:t xml:space="preserve"> to fill the </w:t>
      </w:r>
      <w:r w:rsidR="0076079F">
        <w:rPr>
          <w:rFonts w:asciiTheme="majorBidi" w:hAnsiTheme="majorBidi" w:cstheme="majorBidi"/>
          <w:sz w:val="24"/>
          <w:szCs w:val="24"/>
        </w:rPr>
        <w:t xml:space="preserve">empty </w:t>
      </w:r>
      <w:r>
        <w:rPr>
          <w:rFonts w:asciiTheme="majorBidi" w:hAnsiTheme="majorBidi" w:cstheme="majorBidi"/>
          <w:sz w:val="24"/>
          <w:szCs w:val="24"/>
        </w:rPr>
        <w:t xml:space="preserve">required posts at the new company.  Alex is the operations manager working with </w:t>
      </w:r>
      <w:r w:rsidR="00DD25EA">
        <w:rPr>
          <w:rFonts w:asciiTheme="majorBidi" w:hAnsiTheme="majorBidi" w:cstheme="majorBidi"/>
          <w:sz w:val="24"/>
          <w:szCs w:val="24"/>
        </w:rPr>
        <w:t>Gamma</w:t>
      </w:r>
      <w:r>
        <w:rPr>
          <w:rFonts w:asciiTheme="majorBidi" w:hAnsiTheme="majorBidi" w:cstheme="majorBidi"/>
          <w:sz w:val="24"/>
          <w:szCs w:val="24"/>
        </w:rPr>
        <w:t xml:space="preserve"> from the beginning and was </w:t>
      </w:r>
      <w:r w:rsidR="0076079F">
        <w:rPr>
          <w:rFonts w:asciiTheme="majorBidi" w:hAnsiTheme="majorBidi" w:cstheme="majorBidi"/>
          <w:sz w:val="24"/>
          <w:szCs w:val="24"/>
        </w:rPr>
        <w:t xml:space="preserve">a vital </w:t>
      </w:r>
      <w:r>
        <w:rPr>
          <w:rFonts w:asciiTheme="majorBidi" w:hAnsiTheme="majorBidi" w:cstheme="majorBidi"/>
          <w:sz w:val="24"/>
          <w:szCs w:val="24"/>
        </w:rPr>
        <w:t xml:space="preserve">part of the </w:t>
      </w:r>
      <w:r w:rsidR="004A2198">
        <w:rPr>
          <w:rFonts w:asciiTheme="majorBidi" w:hAnsiTheme="majorBidi" w:cstheme="majorBidi"/>
          <w:sz w:val="24"/>
          <w:szCs w:val="24"/>
        </w:rPr>
        <w:t>spin-off</w:t>
      </w:r>
      <w:r>
        <w:rPr>
          <w:rFonts w:asciiTheme="majorBidi" w:hAnsiTheme="majorBidi" w:cstheme="majorBidi"/>
          <w:sz w:val="24"/>
          <w:szCs w:val="24"/>
        </w:rPr>
        <w:t xml:space="preserve"> team </w:t>
      </w:r>
      <w:r w:rsidR="0076079F">
        <w:rPr>
          <w:rFonts w:asciiTheme="majorBidi" w:hAnsiTheme="majorBidi" w:cstheme="majorBidi"/>
          <w:sz w:val="24"/>
          <w:szCs w:val="24"/>
        </w:rPr>
        <w:t>given his</w:t>
      </w:r>
      <w:r>
        <w:rPr>
          <w:rFonts w:asciiTheme="majorBidi" w:hAnsiTheme="majorBidi" w:cstheme="majorBidi"/>
          <w:sz w:val="24"/>
          <w:szCs w:val="24"/>
        </w:rPr>
        <w:t xml:space="preserve"> market knowledge and experience that helped in the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009506FA">
        <w:rPr>
          <w:rFonts w:asciiTheme="majorBidi" w:hAnsiTheme="majorBidi" w:cstheme="majorBidi"/>
          <w:sz w:val="24"/>
          <w:szCs w:val="24"/>
        </w:rPr>
        <w:t>creation process</w:t>
      </w:r>
      <w:r>
        <w:rPr>
          <w:rFonts w:asciiTheme="majorBidi" w:hAnsiTheme="majorBidi" w:cstheme="majorBidi"/>
          <w:sz w:val="24"/>
          <w:szCs w:val="24"/>
        </w:rPr>
        <w:t xml:space="preserve">.  </w:t>
      </w:r>
    </w:p>
    <w:p w:rsidR="00263080" w:rsidRPr="00402917" w:rsidRDefault="00822A21" w:rsidP="00822A21">
      <w:pPr>
        <w:pStyle w:val="Caption"/>
        <w:rPr>
          <w:rFonts w:asciiTheme="majorBidi" w:hAnsiTheme="majorBidi" w:cstheme="majorBidi"/>
          <w:b w:val="0"/>
          <w:bCs w:val="0"/>
          <w:color w:val="auto"/>
          <w:sz w:val="24"/>
          <w:szCs w:val="24"/>
        </w:rPr>
      </w:pPr>
      <w:bookmarkStart w:id="126" w:name="_Toc418369359"/>
      <w:r w:rsidRPr="00402917">
        <w:rPr>
          <w:rFonts w:asciiTheme="majorBidi" w:hAnsiTheme="majorBidi" w:cstheme="majorBidi"/>
          <w:b w:val="0"/>
          <w:bCs w:val="0"/>
          <w:color w:val="auto"/>
          <w:sz w:val="24"/>
          <w:szCs w:val="24"/>
        </w:rPr>
        <w:t xml:space="preserve">Table </w:t>
      </w:r>
      <w:r w:rsidR="007801C7" w:rsidRPr="00402917">
        <w:rPr>
          <w:rFonts w:asciiTheme="majorBidi" w:hAnsiTheme="majorBidi" w:cstheme="majorBidi"/>
          <w:b w:val="0"/>
          <w:bCs w:val="0"/>
          <w:color w:val="auto"/>
          <w:sz w:val="24"/>
          <w:szCs w:val="24"/>
        </w:rPr>
        <w:fldChar w:fldCharType="begin"/>
      </w:r>
      <w:r w:rsidRPr="00402917">
        <w:rPr>
          <w:rFonts w:asciiTheme="majorBidi" w:hAnsiTheme="majorBidi" w:cstheme="majorBidi"/>
          <w:b w:val="0"/>
          <w:bCs w:val="0"/>
          <w:color w:val="auto"/>
          <w:sz w:val="24"/>
          <w:szCs w:val="24"/>
        </w:rPr>
        <w:instrText xml:space="preserve"> SEQ Table \* ARABIC </w:instrText>
      </w:r>
      <w:r w:rsidR="007801C7" w:rsidRPr="00402917">
        <w:rPr>
          <w:rFonts w:asciiTheme="majorBidi" w:hAnsiTheme="majorBidi" w:cstheme="majorBidi"/>
          <w:b w:val="0"/>
          <w:bCs w:val="0"/>
          <w:color w:val="auto"/>
          <w:sz w:val="24"/>
          <w:szCs w:val="24"/>
        </w:rPr>
        <w:fldChar w:fldCharType="separate"/>
      </w:r>
      <w:r w:rsidRPr="00402917">
        <w:rPr>
          <w:rFonts w:asciiTheme="majorBidi" w:hAnsiTheme="majorBidi" w:cstheme="majorBidi"/>
          <w:b w:val="0"/>
          <w:bCs w:val="0"/>
          <w:noProof/>
          <w:color w:val="auto"/>
          <w:sz w:val="24"/>
          <w:szCs w:val="24"/>
        </w:rPr>
        <w:t>10</w:t>
      </w:r>
      <w:r w:rsidR="007801C7" w:rsidRPr="00402917">
        <w:rPr>
          <w:rFonts w:asciiTheme="majorBidi" w:hAnsiTheme="majorBidi" w:cstheme="majorBidi"/>
          <w:b w:val="0"/>
          <w:bCs w:val="0"/>
          <w:color w:val="auto"/>
          <w:sz w:val="24"/>
          <w:szCs w:val="24"/>
        </w:rPr>
        <w:fldChar w:fldCharType="end"/>
      </w:r>
      <w:r w:rsidRPr="00402917">
        <w:rPr>
          <w:rFonts w:asciiTheme="majorBidi" w:hAnsiTheme="majorBidi" w:cstheme="majorBidi"/>
          <w:b w:val="0"/>
          <w:bCs w:val="0"/>
          <w:color w:val="auto"/>
          <w:sz w:val="24"/>
          <w:szCs w:val="24"/>
        </w:rPr>
        <w:t xml:space="preserve"> </w:t>
      </w:r>
      <w:r w:rsidR="00263080" w:rsidRPr="00402917">
        <w:rPr>
          <w:rFonts w:asciiTheme="majorBidi" w:eastAsiaTheme="minorHAnsi" w:hAnsiTheme="majorBidi" w:cstheme="majorBidi"/>
          <w:b w:val="0"/>
          <w:bCs w:val="0"/>
          <w:color w:val="auto"/>
          <w:sz w:val="24"/>
          <w:szCs w:val="24"/>
        </w:rPr>
        <w:t>Summary of the Study Participants –</w:t>
      </w:r>
      <w:r w:rsidR="000D55A4">
        <w:rPr>
          <w:rFonts w:asciiTheme="majorBidi" w:eastAsiaTheme="minorHAnsi" w:hAnsiTheme="majorBidi" w:cstheme="majorBidi"/>
          <w:b w:val="0"/>
          <w:bCs w:val="0"/>
          <w:color w:val="auto"/>
          <w:sz w:val="24"/>
          <w:szCs w:val="24"/>
        </w:rPr>
        <w:t xml:space="preserve"> </w:t>
      </w:r>
      <w:r w:rsidR="00DD25EA" w:rsidRPr="00402917">
        <w:rPr>
          <w:rFonts w:asciiTheme="majorBidi" w:eastAsiaTheme="minorHAnsi" w:hAnsiTheme="majorBidi" w:cstheme="majorBidi"/>
          <w:b w:val="0"/>
          <w:bCs w:val="0"/>
          <w:color w:val="auto"/>
          <w:sz w:val="24"/>
          <w:szCs w:val="24"/>
        </w:rPr>
        <w:t>Gamma</w:t>
      </w:r>
      <w:r w:rsidR="00263080" w:rsidRPr="00402917">
        <w:rPr>
          <w:rFonts w:asciiTheme="majorBidi" w:eastAsiaTheme="minorHAnsi" w:hAnsiTheme="majorBidi" w:cstheme="majorBidi"/>
          <w:b w:val="0"/>
          <w:bCs w:val="0"/>
          <w:color w:val="auto"/>
          <w:sz w:val="24"/>
          <w:szCs w:val="24"/>
        </w:rPr>
        <w:t xml:space="preserve"> case</w:t>
      </w:r>
      <w:bookmarkEnd w:id="126"/>
    </w:p>
    <w:tbl>
      <w:tblPr>
        <w:tblStyle w:val="TableGrid"/>
        <w:bidiVisual/>
        <w:tblW w:w="0" w:type="auto"/>
        <w:tblLook w:val="04A0" w:firstRow="1" w:lastRow="0" w:firstColumn="1" w:lastColumn="0" w:noHBand="0" w:noVBand="1"/>
      </w:tblPr>
      <w:tblGrid>
        <w:gridCol w:w="5527"/>
        <w:gridCol w:w="2433"/>
        <w:gridCol w:w="1390"/>
      </w:tblGrid>
      <w:tr w:rsidR="00263080" w:rsidRPr="00822A1C" w:rsidTr="006F2AEE">
        <w:tc>
          <w:tcPr>
            <w:tcW w:w="5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spacing w:line="360" w:lineRule="auto"/>
              <w:jc w:val="center"/>
              <w:rPr>
                <w:b/>
                <w:sz w:val="24"/>
                <w:szCs w:val="24"/>
                <w:lang w:bidi="ar-AE"/>
              </w:rPr>
            </w:pPr>
            <w:r w:rsidRPr="00A25FA7">
              <w:rPr>
                <w:b/>
                <w:sz w:val="24"/>
                <w:szCs w:val="24"/>
                <w:lang w:bidi="ar-AE"/>
              </w:rPr>
              <w:t>Responsibilities</w:t>
            </w:r>
          </w:p>
        </w:tc>
        <w:tc>
          <w:tcPr>
            <w:tcW w:w="2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bidi/>
              <w:spacing w:line="360" w:lineRule="auto"/>
              <w:jc w:val="center"/>
              <w:rPr>
                <w:b/>
                <w:sz w:val="24"/>
                <w:szCs w:val="24"/>
                <w:lang w:bidi="ar-AE"/>
              </w:rPr>
            </w:pPr>
            <w:r w:rsidRPr="00A25FA7">
              <w:rPr>
                <w:b/>
                <w:sz w:val="24"/>
                <w:szCs w:val="24"/>
                <w:lang w:bidi="ar-AE"/>
              </w:rPr>
              <w:t>Title</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spacing w:line="360" w:lineRule="auto"/>
              <w:jc w:val="center"/>
              <w:rPr>
                <w:b/>
                <w:sz w:val="24"/>
                <w:szCs w:val="24"/>
                <w:lang w:bidi="ar-AE"/>
              </w:rPr>
            </w:pPr>
            <w:r w:rsidRPr="00A25FA7">
              <w:rPr>
                <w:b/>
                <w:sz w:val="24"/>
                <w:szCs w:val="24"/>
                <w:lang w:bidi="ar-AE"/>
              </w:rPr>
              <w:t>Name</w:t>
            </w:r>
          </w:p>
        </w:tc>
      </w:tr>
      <w:tr w:rsidR="00263080" w:rsidRPr="00822A1C" w:rsidTr="006F2AEE">
        <w:tc>
          <w:tcPr>
            <w:tcW w:w="5740" w:type="dxa"/>
            <w:tcBorders>
              <w:top w:val="single" w:sz="4" w:space="0" w:color="auto"/>
              <w:left w:val="single" w:sz="4" w:space="0" w:color="auto"/>
              <w:bottom w:val="single" w:sz="4" w:space="0" w:color="auto"/>
              <w:right w:val="single" w:sz="4" w:space="0" w:color="auto"/>
            </w:tcBorders>
            <w:hideMark/>
          </w:tcPr>
          <w:p w:rsidR="00263080" w:rsidRPr="00BA5C52" w:rsidRDefault="004A2198"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Spin-off</w:t>
            </w:r>
            <w:r w:rsidR="00263080" w:rsidRPr="00BA5C52">
              <w:rPr>
                <w:rFonts w:asciiTheme="majorBidi" w:hAnsiTheme="majorBidi" w:cstheme="majorBidi"/>
                <w:sz w:val="20"/>
                <w:szCs w:val="20"/>
              </w:rPr>
              <w:t xml:space="preserve"> committee member</w:t>
            </w:r>
            <w:r w:rsidR="002B473F" w:rsidRPr="00BA5C52">
              <w:rPr>
                <w:rFonts w:asciiTheme="majorBidi" w:hAnsiTheme="majorBidi" w:cstheme="majorBidi"/>
                <w:sz w:val="20"/>
                <w:szCs w:val="20"/>
              </w:rPr>
              <w:t>, s</w:t>
            </w:r>
            <w:r w:rsidR="00263080" w:rsidRPr="00BA5C52">
              <w:rPr>
                <w:rFonts w:asciiTheme="majorBidi" w:hAnsiTheme="majorBidi" w:cstheme="majorBidi"/>
                <w:sz w:val="20"/>
                <w:szCs w:val="20"/>
              </w:rPr>
              <w:t>tud</w:t>
            </w:r>
            <w:r w:rsidR="002B473F" w:rsidRPr="00BA5C52">
              <w:rPr>
                <w:rFonts w:asciiTheme="majorBidi" w:hAnsiTheme="majorBidi" w:cstheme="majorBidi"/>
                <w:sz w:val="20"/>
                <w:szCs w:val="20"/>
              </w:rPr>
              <w:t>ied</w:t>
            </w:r>
            <w:r w:rsidR="00263080" w:rsidRPr="00BA5C52">
              <w:rPr>
                <w:rFonts w:asciiTheme="majorBidi" w:hAnsiTheme="majorBidi" w:cstheme="majorBidi"/>
                <w:sz w:val="20"/>
                <w:szCs w:val="20"/>
              </w:rPr>
              <w:t xml:space="preserve"> and present</w:t>
            </w:r>
            <w:r w:rsidR="002B473F" w:rsidRPr="00BA5C52">
              <w:rPr>
                <w:rFonts w:asciiTheme="majorBidi" w:hAnsiTheme="majorBidi" w:cstheme="majorBidi"/>
                <w:sz w:val="20"/>
                <w:szCs w:val="20"/>
              </w:rPr>
              <w:t>ed</w:t>
            </w:r>
            <w:r w:rsidR="00263080" w:rsidRPr="00BA5C52">
              <w:rPr>
                <w:rFonts w:asciiTheme="majorBidi" w:hAnsiTheme="majorBidi" w:cstheme="majorBidi"/>
                <w:sz w:val="20"/>
                <w:szCs w:val="20"/>
              </w:rPr>
              <w:t xml:space="preserve"> the </w:t>
            </w:r>
            <w:r w:rsidRPr="00BA5C52">
              <w:rPr>
                <w:rFonts w:asciiTheme="majorBidi" w:hAnsiTheme="majorBidi" w:cstheme="majorBidi"/>
                <w:sz w:val="20"/>
                <w:szCs w:val="20"/>
              </w:rPr>
              <w:t>spin-off</w:t>
            </w:r>
            <w:r w:rsidR="00263080" w:rsidRPr="00BA5C52">
              <w:rPr>
                <w:rFonts w:asciiTheme="majorBidi" w:hAnsiTheme="majorBidi" w:cstheme="majorBidi"/>
                <w:sz w:val="20"/>
                <w:szCs w:val="20"/>
              </w:rPr>
              <w:t xml:space="preserve"> idea to the parent company board of directors.  </w:t>
            </w:r>
          </w:p>
        </w:tc>
        <w:tc>
          <w:tcPr>
            <w:tcW w:w="250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Managing Director (operations) – parent company</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spacing w:line="360" w:lineRule="auto"/>
              <w:rPr>
                <w:b/>
                <w:bCs/>
                <w:highlight w:val="red"/>
                <w:lang w:bidi="ar-AE"/>
              </w:rPr>
            </w:pPr>
            <w:r w:rsidRPr="00244308">
              <w:rPr>
                <w:rFonts w:asciiTheme="majorBidi" w:hAnsiTheme="majorBidi" w:cstheme="majorBidi"/>
                <w:b/>
                <w:bCs/>
                <w:sz w:val="24"/>
                <w:szCs w:val="24"/>
              </w:rPr>
              <w:t>Moutas</w:t>
            </w:r>
            <w:r w:rsidR="00805829">
              <w:rPr>
                <w:rFonts w:asciiTheme="majorBidi" w:hAnsiTheme="majorBidi" w:cstheme="majorBidi"/>
                <w:b/>
                <w:bCs/>
                <w:sz w:val="24"/>
                <w:szCs w:val="24"/>
              </w:rPr>
              <w:t>s</w:t>
            </w:r>
            <w:r w:rsidRPr="00244308">
              <w:rPr>
                <w:rFonts w:asciiTheme="majorBidi" w:hAnsiTheme="majorBidi" w:cstheme="majorBidi"/>
                <w:b/>
                <w:bCs/>
                <w:sz w:val="24"/>
                <w:szCs w:val="24"/>
              </w:rPr>
              <w:t>em</w:t>
            </w:r>
          </w:p>
        </w:tc>
      </w:tr>
      <w:tr w:rsidR="00263080" w:rsidRPr="00822A1C" w:rsidTr="006F2AEE">
        <w:tc>
          <w:tcPr>
            <w:tcW w:w="5740" w:type="dxa"/>
            <w:tcBorders>
              <w:top w:val="single" w:sz="4" w:space="0" w:color="auto"/>
              <w:left w:val="single" w:sz="4" w:space="0" w:color="auto"/>
              <w:bottom w:val="single" w:sz="4" w:space="0" w:color="auto"/>
              <w:right w:val="single" w:sz="4" w:space="0" w:color="auto"/>
            </w:tcBorders>
            <w:hideMark/>
          </w:tcPr>
          <w:p w:rsidR="00263080" w:rsidRPr="00BA5C52" w:rsidRDefault="002B473F"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S</w:t>
            </w:r>
            <w:r w:rsidR="004A2198" w:rsidRPr="00BA5C52">
              <w:rPr>
                <w:rFonts w:asciiTheme="majorBidi" w:hAnsiTheme="majorBidi" w:cstheme="majorBidi"/>
                <w:sz w:val="20"/>
                <w:szCs w:val="20"/>
              </w:rPr>
              <w:t>pin-off</w:t>
            </w:r>
            <w:r w:rsidR="00263080" w:rsidRPr="00BA5C52">
              <w:rPr>
                <w:rFonts w:asciiTheme="majorBidi" w:hAnsiTheme="majorBidi" w:cstheme="majorBidi"/>
                <w:sz w:val="20"/>
                <w:szCs w:val="20"/>
              </w:rPr>
              <w:t xml:space="preserve"> committee</w:t>
            </w:r>
            <w:r w:rsidRPr="00BA5C52">
              <w:rPr>
                <w:rFonts w:asciiTheme="majorBidi" w:hAnsiTheme="majorBidi" w:cstheme="majorBidi"/>
                <w:sz w:val="20"/>
                <w:szCs w:val="20"/>
              </w:rPr>
              <w:t xml:space="preserve"> member, d</w:t>
            </w:r>
            <w:r w:rsidR="00263080" w:rsidRPr="00BA5C52">
              <w:rPr>
                <w:rFonts w:asciiTheme="majorBidi" w:hAnsiTheme="majorBidi" w:cstheme="majorBidi"/>
                <w:sz w:val="20"/>
                <w:szCs w:val="20"/>
              </w:rPr>
              <w:t>evelop</w:t>
            </w:r>
            <w:r w:rsidRPr="00BA5C52">
              <w:rPr>
                <w:rFonts w:asciiTheme="majorBidi" w:hAnsiTheme="majorBidi" w:cstheme="majorBidi"/>
                <w:sz w:val="20"/>
                <w:szCs w:val="20"/>
              </w:rPr>
              <w:t>ed</w:t>
            </w:r>
            <w:r w:rsidR="00263080" w:rsidRPr="00BA5C52">
              <w:rPr>
                <w:rFonts w:asciiTheme="majorBidi" w:hAnsiTheme="majorBidi" w:cstheme="majorBidi"/>
                <w:sz w:val="20"/>
                <w:szCs w:val="20"/>
              </w:rPr>
              <w:t xml:space="preserve"> research of external market and internal capabilities of the </w:t>
            </w:r>
            <w:r w:rsidR="004A2198" w:rsidRPr="00BA5C52">
              <w:rPr>
                <w:rFonts w:asciiTheme="majorBidi" w:hAnsiTheme="majorBidi" w:cstheme="majorBidi"/>
                <w:sz w:val="20"/>
                <w:szCs w:val="20"/>
              </w:rPr>
              <w:t>spin-off</w:t>
            </w:r>
            <w:r w:rsidR="00263080" w:rsidRPr="00BA5C52">
              <w:rPr>
                <w:rFonts w:asciiTheme="majorBidi" w:hAnsiTheme="majorBidi" w:cstheme="majorBidi"/>
                <w:sz w:val="20"/>
                <w:szCs w:val="20"/>
              </w:rPr>
              <w:t xml:space="preserve"> section (prior to management decision o</w:t>
            </w:r>
            <w:r w:rsidRPr="00BA5C52">
              <w:rPr>
                <w:rFonts w:asciiTheme="majorBidi" w:hAnsiTheme="majorBidi" w:cstheme="majorBidi"/>
                <w:sz w:val="20"/>
                <w:szCs w:val="20"/>
              </w:rPr>
              <w:t>n</w:t>
            </w:r>
            <w:r w:rsidR="00263080" w:rsidRPr="00BA5C52">
              <w:rPr>
                <w:rFonts w:asciiTheme="majorBidi" w:hAnsiTheme="majorBidi" w:cstheme="majorBidi"/>
                <w:sz w:val="20"/>
                <w:szCs w:val="20"/>
              </w:rPr>
              <w:t xml:space="preserve"> </w:t>
            </w:r>
            <w:r w:rsidR="004A2198" w:rsidRPr="00BA5C52">
              <w:rPr>
                <w:rFonts w:asciiTheme="majorBidi" w:hAnsiTheme="majorBidi" w:cstheme="majorBidi"/>
                <w:sz w:val="20"/>
                <w:szCs w:val="20"/>
              </w:rPr>
              <w:t>spin-off</w:t>
            </w:r>
            <w:r w:rsidR="00263080" w:rsidRPr="00BA5C52">
              <w:rPr>
                <w:rFonts w:asciiTheme="majorBidi" w:hAnsiTheme="majorBidi" w:cstheme="majorBidi"/>
                <w:sz w:val="20"/>
                <w:szCs w:val="20"/>
              </w:rPr>
              <w:t xml:space="preserve">) </w:t>
            </w:r>
          </w:p>
        </w:tc>
        <w:tc>
          <w:tcPr>
            <w:tcW w:w="250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Asset Management Advisor (AMA) – parent company</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spacing w:line="360" w:lineRule="auto"/>
              <w:rPr>
                <w:b/>
                <w:bCs/>
                <w:highlight w:val="red"/>
                <w:lang w:bidi="ar-AE"/>
              </w:rPr>
            </w:pPr>
            <w:r>
              <w:rPr>
                <w:rFonts w:asciiTheme="majorBidi" w:hAnsiTheme="majorBidi" w:cstheme="majorBidi"/>
                <w:b/>
                <w:bCs/>
                <w:sz w:val="24"/>
                <w:szCs w:val="24"/>
              </w:rPr>
              <w:t>Anas</w:t>
            </w:r>
          </w:p>
        </w:tc>
      </w:tr>
      <w:tr w:rsidR="00263080" w:rsidRPr="00822A1C" w:rsidTr="006F2AEE">
        <w:tc>
          <w:tcPr>
            <w:tcW w:w="574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Financial analysis of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w:t>
            </w:r>
            <w:r w:rsidR="002B473F" w:rsidRPr="00BA5C52">
              <w:rPr>
                <w:rFonts w:asciiTheme="majorBidi" w:hAnsiTheme="majorBidi" w:cstheme="majorBidi"/>
                <w:sz w:val="20"/>
                <w:szCs w:val="20"/>
              </w:rPr>
              <w:t>, e</w:t>
            </w:r>
            <w:r w:rsidRPr="00BA5C52">
              <w:rPr>
                <w:rFonts w:asciiTheme="majorBidi" w:hAnsiTheme="majorBidi" w:cstheme="majorBidi"/>
                <w:sz w:val="20"/>
                <w:szCs w:val="20"/>
              </w:rPr>
              <w:t>valuat</w:t>
            </w:r>
            <w:r w:rsidR="002B473F" w:rsidRPr="00BA5C52">
              <w:rPr>
                <w:rFonts w:asciiTheme="majorBidi" w:hAnsiTheme="majorBidi" w:cstheme="majorBidi"/>
                <w:sz w:val="20"/>
                <w:szCs w:val="20"/>
              </w:rPr>
              <w:t>ed</w:t>
            </w:r>
            <w:r w:rsidRPr="00BA5C52">
              <w:rPr>
                <w:rFonts w:asciiTheme="majorBidi" w:hAnsiTheme="majorBidi" w:cstheme="majorBidi"/>
                <w:sz w:val="20"/>
                <w:szCs w:val="20"/>
              </w:rPr>
              <w:t xml:space="preserve"> the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 in relation to required funds and financial issues</w:t>
            </w:r>
          </w:p>
        </w:tc>
        <w:tc>
          <w:tcPr>
            <w:tcW w:w="250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Risk Manager – parent company</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spacing w:line="360" w:lineRule="auto"/>
              <w:rPr>
                <w:b/>
                <w:bCs/>
                <w:highlight w:val="red"/>
                <w:lang w:bidi="ar-AE"/>
              </w:rPr>
            </w:pPr>
            <w:r w:rsidRPr="00244308">
              <w:rPr>
                <w:rFonts w:asciiTheme="majorBidi" w:hAnsiTheme="majorBidi" w:cstheme="majorBidi"/>
                <w:b/>
                <w:bCs/>
                <w:sz w:val="24"/>
                <w:szCs w:val="24"/>
              </w:rPr>
              <w:t>Tariq</w:t>
            </w:r>
          </w:p>
        </w:tc>
      </w:tr>
      <w:tr w:rsidR="00263080" w:rsidRPr="00822A1C" w:rsidTr="006F2AEE">
        <w:tc>
          <w:tcPr>
            <w:tcW w:w="5740" w:type="dxa"/>
            <w:tcBorders>
              <w:top w:val="single" w:sz="4" w:space="0" w:color="auto"/>
              <w:left w:val="single" w:sz="4" w:space="0" w:color="auto"/>
              <w:bottom w:val="single" w:sz="4" w:space="0" w:color="auto"/>
              <w:right w:val="single" w:sz="4" w:space="0" w:color="auto"/>
            </w:tcBorders>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Part of business study team </w:t>
            </w:r>
            <w:r w:rsidR="002B473F" w:rsidRPr="00BA5C52">
              <w:rPr>
                <w:rFonts w:asciiTheme="majorBidi" w:hAnsiTheme="majorBidi" w:cstheme="majorBidi"/>
                <w:sz w:val="20"/>
                <w:szCs w:val="20"/>
              </w:rPr>
              <w:t>for</w:t>
            </w:r>
            <w:r w:rsidRPr="00BA5C52">
              <w:rPr>
                <w:rFonts w:asciiTheme="majorBidi" w:hAnsiTheme="majorBidi" w:cstheme="majorBidi"/>
                <w:sz w:val="20"/>
                <w:szCs w:val="20"/>
              </w:rPr>
              <w:t xml:space="preserv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creation and implementation of the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idea.  </w:t>
            </w:r>
          </w:p>
        </w:tc>
        <w:tc>
          <w:tcPr>
            <w:tcW w:w="2500" w:type="dxa"/>
            <w:tcBorders>
              <w:top w:val="single" w:sz="4" w:space="0" w:color="auto"/>
              <w:left w:val="single" w:sz="4" w:space="0" w:color="auto"/>
              <w:bottom w:val="single" w:sz="4" w:space="0" w:color="auto"/>
              <w:right w:val="single" w:sz="4" w:space="0" w:color="auto"/>
            </w:tcBorders>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General Manager - </w:t>
            </w:r>
            <w:r w:rsidR="00DD25EA" w:rsidRPr="00BA5C52">
              <w:rPr>
                <w:rFonts w:asciiTheme="majorBidi" w:hAnsiTheme="majorBidi" w:cstheme="majorBidi"/>
                <w:sz w:val="20"/>
                <w:szCs w:val="20"/>
              </w:rPr>
              <w:t>Gamma</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63080" w:rsidRDefault="00263080" w:rsidP="006F2AEE">
            <w:pPr>
              <w:spacing w:line="360" w:lineRule="auto"/>
              <w:rPr>
                <w:rFonts w:asciiTheme="majorBidi" w:hAnsiTheme="majorBidi" w:cstheme="majorBidi"/>
                <w:b/>
                <w:bCs/>
                <w:sz w:val="24"/>
                <w:szCs w:val="24"/>
              </w:rPr>
            </w:pPr>
            <w:r w:rsidRPr="00244308">
              <w:rPr>
                <w:rFonts w:asciiTheme="majorBidi" w:hAnsiTheme="majorBidi" w:cstheme="majorBidi"/>
                <w:b/>
                <w:bCs/>
                <w:sz w:val="24"/>
                <w:szCs w:val="24"/>
              </w:rPr>
              <w:t>Nazar</w:t>
            </w:r>
          </w:p>
        </w:tc>
      </w:tr>
      <w:tr w:rsidR="00263080" w:rsidRPr="00822A1C" w:rsidTr="006F2AEE">
        <w:tc>
          <w:tcPr>
            <w:tcW w:w="574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Part of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team and had experience of startup.</w:t>
            </w:r>
          </w:p>
        </w:tc>
        <w:tc>
          <w:tcPr>
            <w:tcW w:w="250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Technical Manager - </w:t>
            </w:r>
            <w:r w:rsidR="00DD25EA" w:rsidRPr="00BA5C52">
              <w:rPr>
                <w:rFonts w:asciiTheme="majorBidi" w:hAnsiTheme="majorBidi" w:cstheme="majorBidi"/>
                <w:sz w:val="20"/>
                <w:szCs w:val="20"/>
              </w:rPr>
              <w:t>Gamma</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Default="00263080" w:rsidP="006F2AEE">
            <w:pPr>
              <w:spacing w:line="360" w:lineRule="auto"/>
              <w:rPr>
                <w:b/>
                <w:bCs/>
                <w:highlight w:val="red"/>
                <w:lang w:bidi="ar-AE"/>
              </w:rPr>
            </w:pPr>
            <w:r w:rsidRPr="00244308">
              <w:rPr>
                <w:rFonts w:asciiTheme="majorBidi" w:hAnsiTheme="majorBidi" w:cstheme="majorBidi"/>
                <w:b/>
                <w:bCs/>
                <w:sz w:val="24"/>
                <w:szCs w:val="24"/>
              </w:rPr>
              <w:t>Faisl</w:t>
            </w:r>
          </w:p>
        </w:tc>
      </w:tr>
      <w:tr w:rsidR="00263080" w:rsidRPr="00822A1C" w:rsidTr="006F2AEE">
        <w:tc>
          <w:tcPr>
            <w:tcW w:w="574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Part of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team and had market experience that help to evaluate the </w:t>
            </w:r>
            <w:r w:rsidR="004A2198" w:rsidRPr="00BA5C52">
              <w:rPr>
                <w:rFonts w:asciiTheme="majorBidi" w:hAnsiTheme="majorBidi" w:cstheme="majorBidi"/>
                <w:sz w:val="20"/>
                <w:szCs w:val="20"/>
              </w:rPr>
              <w:t>spin-off</w:t>
            </w:r>
            <w:r w:rsidRPr="00BA5C52">
              <w:rPr>
                <w:rFonts w:asciiTheme="majorBidi" w:hAnsiTheme="majorBidi" w:cstheme="majorBidi"/>
                <w:sz w:val="20"/>
                <w:szCs w:val="20"/>
              </w:rPr>
              <w:t xml:space="preserve"> idea and creation process</w:t>
            </w:r>
          </w:p>
        </w:tc>
        <w:tc>
          <w:tcPr>
            <w:tcW w:w="2500" w:type="dxa"/>
            <w:tcBorders>
              <w:top w:val="single" w:sz="4" w:space="0" w:color="auto"/>
              <w:left w:val="single" w:sz="4" w:space="0" w:color="auto"/>
              <w:bottom w:val="single" w:sz="4" w:space="0" w:color="auto"/>
              <w:right w:val="single" w:sz="4" w:space="0" w:color="auto"/>
            </w:tcBorders>
            <w:hideMark/>
          </w:tcPr>
          <w:p w:rsidR="00263080" w:rsidRPr="00BA5C52" w:rsidRDefault="00263080" w:rsidP="006D0BB2">
            <w:pPr>
              <w:spacing w:line="360" w:lineRule="auto"/>
              <w:rPr>
                <w:rFonts w:asciiTheme="majorBidi" w:hAnsiTheme="majorBidi" w:cstheme="majorBidi"/>
                <w:sz w:val="20"/>
                <w:szCs w:val="20"/>
              </w:rPr>
            </w:pPr>
            <w:r w:rsidRPr="00BA5C52">
              <w:rPr>
                <w:rFonts w:asciiTheme="majorBidi" w:hAnsiTheme="majorBidi" w:cstheme="majorBidi"/>
                <w:sz w:val="20"/>
                <w:szCs w:val="20"/>
              </w:rPr>
              <w:t xml:space="preserve">Operations Manager  – </w:t>
            </w:r>
            <w:r w:rsidR="00DD25EA" w:rsidRPr="00BA5C52">
              <w:rPr>
                <w:rFonts w:asciiTheme="majorBidi" w:hAnsiTheme="majorBidi" w:cstheme="majorBidi"/>
                <w:sz w:val="20"/>
                <w:szCs w:val="20"/>
              </w:rPr>
              <w:t>Gamma</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63080" w:rsidRPr="006E3F2A" w:rsidRDefault="00263080" w:rsidP="006F2AEE">
            <w:pPr>
              <w:spacing w:line="360" w:lineRule="auto"/>
              <w:rPr>
                <w:rFonts w:asciiTheme="majorBidi" w:hAnsiTheme="majorBidi" w:cstheme="majorBidi"/>
                <w:b/>
                <w:bCs/>
                <w:sz w:val="24"/>
                <w:szCs w:val="24"/>
              </w:rPr>
            </w:pPr>
            <w:r w:rsidRPr="006E3F2A">
              <w:rPr>
                <w:rFonts w:asciiTheme="majorBidi" w:hAnsiTheme="majorBidi" w:cstheme="majorBidi"/>
                <w:b/>
                <w:bCs/>
                <w:sz w:val="24"/>
                <w:szCs w:val="24"/>
              </w:rPr>
              <w:t>Alex</w:t>
            </w:r>
          </w:p>
        </w:tc>
      </w:tr>
    </w:tbl>
    <w:p w:rsidR="00263080" w:rsidRDefault="00263080" w:rsidP="00263080">
      <w:pPr>
        <w:pStyle w:val="Heading2"/>
      </w:pPr>
      <w:bookmarkStart w:id="127" w:name="_Toc407627272"/>
    </w:p>
    <w:p w:rsidR="00263080" w:rsidRPr="00402917" w:rsidRDefault="002B473F" w:rsidP="00402917">
      <w:pPr>
        <w:pStyle w:val="Heading2"/>
        <w:spacing w:line="480" w:lineRule="auto"/>
        <w:rPr>
          <w:rFonts w:asciiTheme="majorBidi" w:hAnsiTheme="majorBidi"/>
          <w:color w:val="auto"/>
          <w:sz w:val="24"/>
          <w:szCs w:val="24"/>
        </w:rPr>
      </w:pPr>
      <w:bookmarkStart w:id="128" w:name="_Toc418369329"/>
      <w:r w:rsidRPr="00402917">
        <w:rPr>
          <w:rFonts w:asciiTheme="majorBidi" w:hAnsiTheme="majorBidi"/>
          <w:color w:val="auto"/>
          <w:sz w:val="24"/>
          <w:szCs w:val="24"/>
        </w:rPr>
        <w:t xml:space="preserve">Case </w:t>
      </w:r>
      <w:r w:rsidR="00263080" w:rsidRPr="00402917">
        <w:rPr>
          <w:rFonts w:asciiTheme="majorBidi" w:hAnsiTheme="majorBidi"/>
          <w:color w:val="auto"/>
          <w:sz w:val="24"/>
          <w:szCs w:val="24"/>
        </w:rPr>
        <w:t>Study findings (</w:t>
      </w:r>
      <w:r w:rsidRPr="00402917">
        <w:rPr>
          <w:rFonts w:asciiTheme="majorBidi" w:hAnsiTheme="majorBidi"/>
          <w:color w:val="auto"/>
          <w:sz w:val="24"/>
          <w:szCs w:val="24"/>
        </w:rPr>
        <w:t xml:space="preserve">based on </w:t>
      </w:r>
      <w:r w:rsidR="00263080" w:rsidRPr="00402917">
        <w:rPr>
          <w:rFonts w:asciiTheme="majorBidi" w:hAnsiTheme="majorBidi"/>
          <w:color w:val="auto"/>
          <w:sz w:val="24"/>
          <w:szCs w:val="24"/>
        </w:rPr>
        <w:t xml:space="preserve">interview </w:t>
      </w:r>
      <w:r w:rsidRPr="00402917">
        <w:rPr>
          <w:rFonts w:asciiTheme="majorBidi" w:hAnsiTheme="majorBidi"/>
          <w:color w:val="auto"/>
          <w:sz w:val="24"/>
          <w:szCs w:val="24"/>
        </w:rPr>
        <w:t>data</w:t>
      </w:r>
      <w:r w:rsidR="00263080" w:rsidRPr="00402917">
        <w:rPr>
          <w:rFonts w:asciiTheme="majorBidi" w:hAnsiTheme="majorBidi"/>
          <w:color w:val="auto"/>
          <w:sz w:val="24"/>
          <w:szCs w:val="24"/>
        </w:rPr>
        <w:t>)</w:t>
      </w:r>
      <w:bookmarkEnd w:id="127"/>
      <w:bookmarkEnd w:id="128"/>
    </w:p>
    <w:p w:rsidR="00263080" w:rsidRDefault="00263080" w:rsidP="00402917">
      <w:pPr>
        <w:spacing w:line="480" w:lineRule="auto"/>
        <w:ind w:firstLine="720"/>
        <w:jc w:val="both"/>
        <w:rPr>
          <w:rFonts w:asciiTheme="majorBidi" w:eastAsiaTheme="minorHAnsi" w:hAnsiTheme="majorBidi" w:cstheme="majorBidi"/>
          <w:sz w:val="24"/>
          <w:szCs w:val="24"/>
        </w:rPr>
      </w:pPr>
      <w:r w:rsidRPr="00402917">
        <w:rPr>
          <w:rFonts w:asciiTheme="majorBidi" w:eastAsiaTheme="minorHAnsi" w:hAnsiTheme="majorBidi" w:cstheme="majorBidi"/>
          <w:sz w:val="24"/>
          <w:szCs w:val="24"/>
        </w:rPr>
        <w:t>The support level of the</w:t>
      </w:r>
      <w:r w:rsidRPr="00B34E91">
        <w:rPr>
          <w:rFonts w:asciiTheme="majorBidi" w:eastAsiaTheme="minorHAnsi" w:hAnsiTheme="majorBidi" w:cstheme="majorBidi"/>
          <w:sz w:val="24"/>
          <w:szCs w:val="24"/>
        </w:rPr>
        <w:t xml:space="preserve"> parent company showed change during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w:t>
      </w:r>
      <w:r w:rsidR="009506FA">
        <w:rPr>
          <w:rFonts w:asciiTheme="majorBidi" w:eastAsiaTheme="minorHAnsi" w:hAnsiTheme="majorBidi" w:cstheme="majorBidi"/>
          <w:sz w:val="24"/>
          <w:szCs w:val="24"/>
        </w:rPr>
        <w:t xml:space="preserve">creation </w:t>
      </w:r>
      <w:r w:rsidRPr="00B34E91">
        <w:rPr>
          <w:rFonts w:asciiTheme="majorBidi" w:eastAsiaTheme="minorHAnsi" w:hAnsiTheme="majorBidi" w:cstheme="majorBidi"/>
          <w:sz w:val="24"/>
          <w:szCs w:val="24"/>
        </w:rPr>
        <w:t>process, and two levels of support have been identified: protective and supportive levels.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In addition, some </w:t>
      </w:r>
      <w:r w:rsidR="002B473F">
        <w:rPr>
          <w:rFonts w:asciiTheme="majorBidi" w:eastAsiaTheme="minorHAnsi" w:hAnsiTheme="majorBidi" w:cstheme="majorBidi"/>
          <w:sz w:val="24"/>
          <w:szCs w:val="24"/>
        </w:rPr>
        <w:t xml:space="preserve">spin-off </w:t>
      </w:r>
      <w:r w:rsidRPr="00B34E91">
        <w:rPr>
          <w:rFonts w:asciiTheme="majorBidi" w:eastAsiaTheme="minorHAnsi" w:hAnsiTheme="majorBidi" w:cstheme="majorBidi"/>
          <w:sz w:val="24"/>
          <w:szCs w:val="24"/>
        </w:rPr>
        <w:t>team</w:t>
      </w:r>
      <w:r w:rsidR="002B473F">
        <w:rPr>
          <w:rFonts w:asciiTheme="majorBidi" w:eastAsiaTheme="minorHAnsi" w:hAnsiTheme="majorBidi" w:cstheme="majorBidi"/>
          <w:sz w:val="24"/>
          <w:szCs w:val="24"/>
        </w:rPr>
        <w:t xml:space="preserve"> members’</w:t>
      </w:r>
      <w:r w:rsidRPr="00B34E91">
        <w:rPr>
          <w:rFonts w:asciiTheme="majorBidi" w:eastAsiaTheme="minorHAnsi" w:hAnsiTheme="majorBidi" w:cstheme="majorBidi"/>
          <w:sz w:val="24"/>
          <w:szCs w:val="24"/>
        </w:rPr>
        <w:t xml:space="preserve"> skills and knowledge were found to have been used or developed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In this section, </w:t>
      </w:r>
      <w:r>
        <w:rPr>
          <w:rFonts w:asciiTheme="majorBidi" w:eastAsiaTheme="minorHAnsi" w:hAnsiTheme="majorBidi" w:cstheme="majorBidi"/>
          <w:sz w:val="24"/>
          <w:szCs w:val="24"/>
        </w:rPr>
        <w:t xml:space="preserve">I </w:t>
      </w:r>
      <w:r w:rsidRPr="00B34E91">
        <w:rPr>
          <w:rFonts w:asciiTheme="majorBidi" w:eastAsiaTheme="minorHAnsi" w:hAnsiTheme="majorBidi" w:cstheme="majorBidi"/>
          <w:sz w:val="24"/>
          <w:szCs w:val="24"/>
        </w:rPr>
        <w:t xml:space="preserve">will describe the support level provided by the parent company toward </w:t>
      </w:r>
      <w:r>
        <w:rPr>
          <w:rFonts w:asciiTheme="majorBidi" w:eastAsiaTheme="minorHAnsi" w:hAnsiTheme="majorBidi" w:cstheme="majorBidi"/>
          <w:sz w:val="24"/>
          <w:szCs w:val="24"/>
        </w:rPr>
        <w:t xml:space="preserve">Alpha, Beta and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in addition to </w:t>
      </w:r>
      <w:r w:rsidRPr="00B34E91">
        <w:rPr>
          <w:rFonts w:asciiTheme="majorBidi" w:eastAsiaTheme="minorHAnsi" w:hAnsiTheme="majorBidi" w:cstheme="majorBidi"/>
          <w:sz w:val="24"/>
          <w:szCs w:val="24"/>
        </w:rPr>
        <w:t xml:space="preserve">the nature of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knowledge and skills required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supported by excerpts from the interviews.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findings gave insight into the existing support </w:t>
      </w:r>
      <w:r>
        <w:rPr>
          <w:rFonts w:asciiTheme="majorBidi" w:eastAsiaTheme="minorHAnsi" w:hAnsiTheme="majorBidi" w:cstheme="majorBidi"/>
          <w:sz w:val="24"/>
          <w:szCs w:val="24"/>
        </w:rPr>
        <w:t xml:space="preserve">mechanism from </w:t>
      </w:r>
      <w:r w:rsidRPr="00B34E91">
        <w:rPr>
          <w:rFonts w:asciiTheme="majorBidi" w:eastAsiaTheme="minorHAnsi" w:hAnsiTheme="majorBidi" w:cstheme="majorBidi"/>
          <w:sz w:val="24"/>
          <w:szCs w:val="24"/>
        </w:rPr>
        <w:t xml:space="preserve">the parent company, which changed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from protective to supportive mode, in addition to the required knowledge</w:t>
      </w:r>
      <w:r w:rsidR="00DF0E3B">
        <w:rPr>
          <w:rFonts w:asciiTheme="majorBidi" w:eastAsiaTheme="minorHAnsi" w:hAnsiTheme="majorBidi" w:cstheme="majorBidi"/>
          <w:sz w:val="24"/>
          <w:szCs w:val="24"/>
        </w:rPr>
        <w:t xml:space="preserve"> and </w:t>
      </w:r>
      <w:r w:rsidRPr="00B34E91">
        <w:rPr>
          <w:rFonts w:asciiTheme="majorBidi" w:eastAsiaTheme="minorHAnsi" w:hAnsiTheme="majorBidi" w:cstheme="majorBidi"/>
          <w:sz w:val="24"/>
          <w:szCs w:val="24"/>
        </w:rPr>
        <w:t>experience</w:t>
      </w:r>
      <w:r>
        <w:rPr>
          <w:rFonts w:asciiTheme="majorBidi" w:eastAsiaTheme="minorHAnsi" w:hAnsiTheme="majorBidi" w:cstheme="majorBidi"/>
          <w:sz w:val="24"/>
          <w:szCs w:val="24"/>
        </w:rPr>
        <w:t xml:space="preserve"> of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w:t>
      </w:r>
      <w:r w:rsidRPr="00B34E91">
        <w:rPr>
          <w:rFonts w:asciiTheme="majorBidi" w:eastAsiaTheme="minorHAnsi" w:hAnsiTheme="majorBidi" w:cstheme="majorBidi"/>
          <w:sz w:val="24"/>
          <w:szCs w:val="24"/>
        </w:rPr>
        <w:t xml:space="preserve"> to manage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w:t>
      </w:r>
    </w:p>
    <w:p w:rsidR="00263080" w:rsidRPr="007702A3" w:rsidRDefault="00263080" w:rsidP="00263080">
      <w:pPr>
        <w:pStyle w:val="Heading3"/>
        <w:spacing w:line="480" w:lineRule="auto"/>
        <w:rPr>
          <w:rFonts w:asciiTheme="majorBidi" w:eastAsiaTheme="minorHAnsi" w:hAnsiTheme="majorBidi"/>
          <w:color w:val="auto"/>
          <w:sz w:val="24"/>
          <w:szCs w:val="24"/>
        </w:rPr>
      </w:pPr>
      <w:bookmarkStart w:id="129" w:name="_Toc407627273"/>
      <w:bookmarkStart w:id="130" w:name="_Toc418369330"/>
      <w:r w:rsidRPr="00EA1306">
        <w:rPr>
          <w:rFonts w:asciiTheme="majorBidi" w:eastAsiaTheme="minorHAnsi" w:hAnsiTheme="majorBidi"/>
          <w:color w:val="auto"/>
          <w:sz w:val="24"/>
          <w:szCs w:val="24"/>
        </w:rPr>
        <w:t xml:space="preserve">Parent company </w:t>
      </w:r>
      <w:bookmarkEnd w:id="129"/>
      <w:r w:rsidRPr="00EA1306">
        <w:rPr>
          <w:rFonts w:asciiTheme="majorBidi" w:eastAsiaTheme="minorHAnsi" w:hAnsiTheme="majorBidi"/>
          <w:color w:val="auto"/>
          <w:sz w:val="24"/>
          <w:szCs w:val="24"/>
        </w:rPr>
        <w:t>support</w:t>
      </w:r>
      <w:bookmarkEnd w:id="130"/>
    </w:p>
    <w:p w:rsidR="00263080" w:rsidRDefault="00263080" w:rsidP="00270573">
      <w:pPr>
        <w:spacing w:line="480" w:lineRule="auto"/>
        <w:ind w:firstLine="720"/>
        <w:jc w:val="both"/>
        <w:rPr>
          <w:rFonts w:asciiTheme="majorBidi" w:eastAsiaTheme="minorHAnsi" w:hAnsiTheme="majorBidi" w:cstheme="majorBidi"/>
          <w:sz w:val="24"/>
          <w:szCs w:val="24"/>
        </w:rPr>
      </w:pPr>
      <w:r w:rsidRPr="00244308">
        <w:rPr>
          <w:rFonts w:asciiTheme="majorBidi" w:eastAsiaTheme="minorHAnsi" w:hAnsiTheme="majorBidi" w:cstheme="majorBidi"/>
          <w:sz w:val="24"/>
          <w:szCs w:val="24"/>
        </w:rPr>
        <w:t xml:space="preserve">The support between the parent company and </w:t>
      </w:r>
      <w:r w:rsidR="004A2198">
        <w:rPr>
          <w:rFonts w:asciiTheme="majorBidi" w:eastAsiaTheme="minorHAnsi" w:hAnsiTheme="majorBidi" w:cstheme="majorBidi"/>
          <w:sz w:val="24"/>
          <w:szCs w:val="24"/>
        </w:rPr>
        <w:t>spin-off</w:t>
      </w:r>
      <w:r w:rsidRPr="00244308">
        <w:rPr>
          <w:rFonts w:asciiTheme="majorBidi" w:eastAsiaTheme="minorHAnsi" w:hAnsiTheme="majorBidi" w:cstheme="majorBidi"/>
          <w:sz w:val="24"/>
          <w:szCs w:val="24"/>
        </w:rPr>
        <w:t xml:space="preserve"> unit is important </w:t>
      </w:r>
      <w:r w:rsidR="00D67CB9">
        <w:rPr>
          <w:rFonts w:asciiTheme="majorBidi" w:eastAsiaTheme="minorHAnsi" w:hAnsiTheme="majorBidi" w:cstheme="majorBidi"/>
          <w:sz w:val="24"/>
          <w:szCs w:val="24"/>
        </w:rPr>
        <w:t xml:space="preserve">during </w:t>
      </w:r>
      <w:r w:rsidR="004A2198">
        <w:rPr>
          <w:rFonts w:asciiTheme="majorBidi" w:eastAsiaTheme="minorHAnsi" w:hAnsiTheme="majorBidi" w:cstheme="majorBidi"/>
          <w:sz w:val="24"/>
          <w:szCs w:val="24"/>
        </w:rPr>
        <w:t>spin-off</w:t>
      </w:r>
      <w:r w:rsidRPr="00244308">
        <w:rPr>
          <w:rFonts w:asciiTheme="majorBidi" w:eastAsiaTheme="minorHAnsi" w:hAnsiTheme="majorBidi" w:cstheme="majorBidi"/>
          <w:sz w:val="24"/>
          <w:szCs w:val="24"/>
        </w:rPr>
        <w:t xml:space="preserve"> creation</w:t>
      </w:r>
      <w:r w:rsidR="008A0D61">
        <w:rPr>
          <w:rFonts w:asciiTheme="majorBidi" w:eastAsiaTheme="minorHAnsi" w:hAnsiTheme="majorBidi" w:cstheme="majorBidi"/>
          <w:sz w:val="24"/>
          <w:szCs w:val="24"/>
        </w:rPr>
        <w:t xml:space="preserve"> process</w:t>
      </w:r>
      <w:r w:rsidRPr="00267E9A">
        <w:rPr>
          <w:rFonts w:asciiTheme="majorBidi" w:eastAsiaTheme="minorHAnsi" w:hAnsiTheme="majorBidi" w:cstheme="majorBidi"/>
          <w:sz w:val="24"/>
          <w:szCs w:val="24"/>
        </w:rPr>
        <w:t xml:space="preserve">.  </w:t>
      </w:r>
      <w:r w:rsidR="00DF0E3B">
        <w:rPr>
          <w:rFonts w:asciiTheme="majorBidi" w:eastAsiaTheme="minorHAnsi" w:hAnsiTheme="majorBidi" w:cstheme="majorBidi"/>
          <w:sz w:val="24"/>
          <w:szCs w:val="24"/>
        </w:rPr>
        <w:t>The relationship offers</w:t>
      </w:r>
      <w:r w:rsidRPr="00267E9A">
        <w:rPr>
          <w:rFonts w:asciiTheme="majorBidi" w:eastAsiaTheme="minorHAnsi" w:hAnsiTheme="majorBidi" w:cstheme="majorBidi"/>
          <w:sz w:val="24"/>
          <w:szCs w:val="24"/>
        </w:rPr>
        <w:t xml:space="preserve"> many benefits that enhance </w:t>
      </w:r>
      <w:r w:rsidR="00DF0E3B">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DF0E3B">
        <w:rPr>
          <w:rFonts w:asciiTheme="majorBidi" w:eastAsiaTheme="minorHAnsi" w:hAnsiTheme="majorBidi" w:cstheme="majorBidi"/>
          <w:sz w:val="24"/>
          <w:szCs w:val="24"/>
        </w:rPr>
        <w:t>, including shared</w:t>
      </w:r>
      <w:r w:rsidRPr="00267E9A">
        <w:rPr>
          <w:rFonts w:asciiTheme="majorBidi" w:eastAsiaTheme="minorHAnsi" w:hAnsiTheme="majorBidi" w:cstheme="majorBidi"/>
          <w:sz w:val="24"/>
          <w:szCs w:val="24"/>
        </w:rPr>
        <w:t xml:space="preserve"> business advice in </w:t>
      </w:r>
      <w:r w:rsidR="00DF0E3B">
        <w:rPr>
          <w:rFonts w:asciiTheme="majorBidi" w:eastAsiaTheme="minorHAnsi" w:hAnsiTheme="majorBidi" w:cstheme="majorBidi"/>
          <w:sz w:val="24"/>
          <w:szCs w:val="24"/>
        </w:rPr>
        <w:t xml:space="preserve">the </w:t>
      </w:r>
      <w:r w:rsidRPr="00267E9A">
        <w:rPr>
          <w:rFonts w:asciiTheme="majorBidi" w:eastAsiaTheme="minorHAnsi" w:hAnsiTheme="majorBidi" w:cstheme="majorBidi"/>
          <w:sz w:val="24"/>
          <w:szCs w:val="24"/>
        </w:rPr>
        <w:t>new area, such as marketing, networks and skills (</w:t>
      </w:r>
      <w:r w:rsidRPr="00267E9A">
        <w:rPr>
          <w:rFonts w:ascii="Times New Roman" w:hAnsi="Times New Roman" w:cs="Times New Roman"/>
          <w:sz w:val="24"/>
          <w:szCs w:val="24"/>
        </w:rPr>
        <w:t xml:space="preserve">Bollingtoft &amp; Ulhoi, 2004; </w:t>
      </w:r>
      <w:r w:rsidRPr="00267E9A">
        <w:rPr>
          <w:rFonts w:asciiTheme="majorBidi" w:eastAsiaTheme="minorHAnsi" w:hAnsiTheme="majorBidi" w:cstheme="majorBidi"/>
          <w:sz w:val="24"/>
          <w:szCs w:val="24"/>
        </w:rPr>
        <w:t>Chan and Lau, 2004</w:t>
      </w:r>
      <w:r w:rsidRPr="00267E9A">
        <w:rPr>
          <w:rFonts w:ascii="Times New Roman" w:hAnsi="Times New Roman" w:cs="Times New Roman"/>
          <w:sz w:val="24"/>
          <w:szCs w:val="24"/>
        </w:rPr>
        <w:t xml:space="preserve">).  </w:t>
      </w:r>
      <w:r w:rsidRPr="00267E9A">
        <w:rPr>
          <w:rFonts w:asciiTheme="majorBidi" w:eastAsiaTheme="minorHAnsi" w:hAnsiTheme="majorBidi" w:cstheme="majorBidi"/>
          <w:sz w:val="24"/>
          <w:szCs w:val="24"/>
        </w:rPr>
        <w:t>The relationship</w:t>
      </w:r>
      <w:r w:rsidR="00DF0E3B">
        <w:rPr>
          <w:rFonts w:asciiTheme="majorBidi" w:eastAsiaTheme="minorHAnsi" w:hAnsiTheme="majorBidi" w:cstheme="majorBidi"/>
          <w:sz w:val="24"/>
          <w:szCs w:val="24"/>
        </w:rPr>
        <w:t>,</w:t>
      </w:r>
      <w:r w:rsidRPr="00267E9A">
        <w:rPr>
          <w:rFonts w:asciiTheme="majorBidi" w:eastAsiaTheme="minorHAnsi" w:hAnsiTheme="majorBidi" w:cstheme="majorBidi"/>
          <w:sz w:val="24"/>
          <w:szCs w:val="24"/>
        </w:rPr>
        <w:t xml:space="preserve"> facilitated by the parent company’s support</w:t>
      </w:r>
      <w:r w:rsidR="00DF0E3B">
        <w:rPr>
          <w:rFonts w:asciiTheme="majorBidi" w:eastAsiaTheme="minorHAnsi" w:hAnsiTheme="majorBidi" w:cstheme="majorBidi"/>
          <w:sz w:val="24"/>
          <w:szCs w:val="24"/>
        </w:rPr>
        <w:t>,</w:t>
      </w:r>
      <w:r w:rsidRPr="00267E9A">
        <w:rPr>
          <w:rFonts w:asciiTheme="majorBidi" w:eastAsiaTheme="minorHAnsi" w:hAnsiTheme="majorBidi" w:cstheme="majorBidi"/>
          <w:sz w:val="24"/>
          <w:szCs w:val="24"/>
        </w:rPr>
        <w:t xml:space="preserve"> is key to </w:t>
      </w:r>
      <w:r w:rsidR="004A2198">
        <w:rPr>
          <w:rFonts w:asciiTheme="majorBidi" w:eastAsiaTheme="minorHAnsi" w:hAnsiTheme="majorBidi" w:cstheme="majorBidi"/>
          <w:sz w:val="24"/>
          <w:szCs w:val="24"/>
        </w:rPr>
        <w:t>spin-off</w:t>
      </w:r>
      <w:r w:rsidRPr="00267E9A">
        <w:rPr>
          <w:rFonts w:asciiTheme="majorBidi" w:eastAsiaTheme="minorHAnsi" w:hAnsiTheme="majorBidi" w:cstheme="majorBidi"/>
          <w:sz w:val="24"/>
          <w:szCs w:val="24"/>
        </w:rPr>
        <w:t xml:space="preserve"> </w:t>
      </w:r>
      <w:r w:rsidR="00D67CB9">
        <w:rPr>
          <w:rFonts w:asciiTheme="majorBidi" w:eastAsiaTheme="minorHAnsi" w:hAnsiTheme="majorBidi" w:cstheme="majorBidi"/>
          <w:sz w:val="24"/>
          <w:szCs w:val="24"/>
        </w:rPr>
        <w:t>creation process</w:t>
      </w:r>
      <w:r w:rsidR="00D67CB9" w:rsidRPr="00267E9A">
        <w:rPr>
          <w:rFonts w:asciiTheme="majorBidi" w:eastAsiaTheme="minorHAnsi" w:hAnsiTheme="majorBidi" w:cstheme="majorBidi"/>
          <w:sz w:val="24"/>
          <w:szCs w:val="24"/>
        </w:rPr>
        <w:t xml:space="preserve"> </w:t>
      </w:r>
      <w:r w:rsidRPr="00267E9A">
        <w:rPr>
          <w:rFonts w:asciiTheme="majorBidi" w:eastAsiaTheme="minorHAnsi" w:hAnsiTheme="majorBidi" w:cstheme="majorBidi"/>
          <w:sz w:val="24"/>
          <w:szCs w:val="24"/>
        </w:rPr>
        <w:t xml:space="preserve">because it often helps improve the </w:t>
      </w:r>
      <w:r w:rsidR="004A2198">
        <w:rPr>
          <w:rFonts w:asciiTheme="majorBidi" w:eastAsiaTheme="minorHAnsi" w:hAnsiTheme="majorBidi" w:cstheme="majorBidi"/>
          <w:sz w:val="24"/>
          <w:szCs w:val="24"/>
        </w:rPr>
        <w:t>spin-off</w:t>
      </w:r>
      <w:r w:rsidRPr="00267E9A">
        <w:rPr>
          <w:rFonts w:asciiTheme="majorBidi" w:eastAsiaTheme="minorHAnsi" w:hAnsiTheme="majorBidi" w:cstheme="majorBidi"/>
          <w:sz w:val="24"/>
          <w:szCs w:val="24"/>
        </w:rPr>
        <w:t xml:space="preserve"> unit’s performance. However, the degree of support need</w:t>
      </w:r>
      <w:r w:rsidR="00270573">
        <w:rPr>
          <w:rFonts w:asciiTheme="majorBidi" w:eastAsiaTheme="minorHAnsi" w:hAnsiTheme="majorBidi" w:cstheme="majorBidi"/>
          <w:sz w:val="24"/>
          <w:szCs w:val="24"/>
        </w:rPr>
        <w:t>s</w:t>
      </w:r>
      <w:r w:rsidRPr="00267E9A">
        <w:rPr>
          <w:rFonts w:asciiTheme="majorBidi" w:eastAsiaTheme="minorHAnsi" w:hAnsiTheme="majorBidi" w:cstheme="majorBidi"/>
          <w:sz w:val="24"/>
          <w:szCs w:val="24"/>
        </w:rPr>
        <w:t xml:space="preserve"> to be examined </w:t>
      </w:r>
      <w:r w:rsidR="006F3D6E" w:rsidRPr="00267E9A">
        <w:rPr>
          <w:rFonts w:asciiTheme="majorBidi" w:eastAsiaTheme="minorHAnsi" w:hAnsiTheme="majorBidi" w:cstheme="majorBidi"/>
          <w:sz w:val="24"/>
          <w:szCs w:val="24"/>
        </w:rPr>
        <w:t xml:space="preserve">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267E9A">
        <w:rPr>
          <w:rFonts w:asciiTheme="majorBidi" w:eastAsiaTheme="minorHAnsi" w:hAnsiTheme="majorBidi" w:cstheme="majorBidi"/>
          <w:sz w:val="24"/>
          <w:szCs w:val="24"/>
        </w:rPr>
        <w:t xml:space="preserve">, </w:t>
      </w:r>
      <w:r w:rsidR="00DF0E3B">
        <w:rPr>
          <w:rFonts w:asciiTheme="majorBidi" w:eastAsiaTheme="minorHAnsi" w:hAnsiTheme="majorBidi" w:cstheme="majorBidi"/>
          <w:sz w:val="24"/>
          <w:szCs w:val="24"/>
        </w:rPr>
        <w:t>thus it</w:t>
      </w:r>
      <w:r w:rsidR="00DF0E3B" w:rsidRPr="00267E9A">
        <w:rPr>
          <w:rFonts w:asciiTheme="majorBidi" w:eastAsiaTheme="minorHAnsi" w:hAnsiTheme="majorBidi" w:cstheme="majorBidi"/>
          <w:sz w:val="24"/>
          <w:szCs w:val="24"/>
        </w:rPr>
        <w:t xml:space="preserve"> </w:t>
      </w:r>
      <w:r w:rsidR="00DF0E3B">
        <w:rPr>
          <w:rFonts w:asciiTheme="majorBidi" w:eastAsiaTheme="minorHAnsi" w:hAnsiTheme="majorBidi" w:cstheme="majorBidi"/>
          <w:sz w:val="24"/>
          <w:szCs w:val="24"/>
        </w:rPr>
        <w:t>was</w:t>
      </w:r>
      <w:r w:rsidRPr="00267E9A">
        <w:rPr>
          <w:rFonts w:asciiTheme="majorBidi" w:eastAsiaTheme="minorHAnsi" w:hAnsiTheme="majorBidi" w:cstheme="majorBidi"/>
          <w:sz w:val="24"/>
          <w:szCs w:val="24"/>
        </w:rPr>
        <w:t xml:space="preserve"> investigated in this study.</w:t>
      </w:r>
    </w:p>
    <w:p w:rsidR="00F95922" w:rsidRDefault="00F95922" w:rsidP="00263080">
      <w:pPr>
        <w:spacing w:line="480" w:lineRule="auto"/>
        <w:rPr>
          <w:rFonts w:asciiTheme="majorBidi" w:eastAsiaTheme="minorHAnsi" w:hAnsiTheme="majorBidi" w:cstheme="majorBidi"/>
          <w:b/>
          <w:bCs/>
          <w:sz w:val="24"/>
          <w:szCs w:val="24"/>
        </w:rPr>
      </w:pPr>
    </w:p>
    <w:p w:rsidR="00F95922" w:rsidRDefault="00F95922" w:rsidP="00263080">
      <w:pPr>
        <w:spacing w:line="480" w:lineRule="auto"/>
        <w:rPr>
          <w:rFonts w:asciiTheme="majorBidi" w:eastAsiaTheme="minorHAnsi" w:hAnsiTheme="majorBidi" w:cstheme="majorBidi"/>
          <w:b/>
          <w:bCs/>
          <w:sz w:val="24"/>
          <w:szCs w:val="24"/>
        </w:rPr>
      </w:pPr>
    </w:p>
    <w:p w:rsidR="00263080" w:rsidRPr="00AB2BD8" w:rsidRDefault="00263080" w:rsidP="00263080">
      <w:pPr>
        <w:spacing w:line="480" w:lineRule="auto"/>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lastRenderedPageBreak/>
        <w:t>Alpha</w:t>
      </w:r>
      <w:r w:rsidRPr="00AB2BD8">
        <w:rPr>
          <w:rFonts w:asciiTheme="majorBidi" w:eastAsiaTheme="minorHAnsi" w:hAnsiTheme="majorBidi" w:cstheme="majorBidi"/>
          <w:b/>
          <w:bCs/>
          <w:sz w:val="24"/>
          <w:szCs w:val="24"/>
        </w:rPr>
        <w:t xml:space="preserve"> findings: </w:t>
      </w:r>
    </w:p>
    <w:p w:rsidR="00263080" w:rsidRPr="00B34E91" w:rsidRDefault="00263080" w:rsidP="00843952">
      <w:pPr>
        <w:spacing w:line="480" w:lineRule="auto"/>
        <w:jc w:val="both"/>
        <w:rPr>
          <w:rFonts w:asciiTheme="majorBidi" w:eastAsiaTheme="minorHAnsi" w:hAnsiTheme="majorBidi" w:cstheme="majorBidi"/>
          <w:sz w:val="24"/>
          <w:szCs w:val="24"/>
        </w:rPr>
      </w:pPr>
      <w:r w:rsidRPr="00B34E91">
        <w:rPr>
          <w:rFonts w:asciiTheme="majorBidi" w:eastAsiaTheme="minorHAnsi" w:hAnsiTheme="majorBidi" w:cstheme="majorBidi"/>
          <w:bCs/>
          <w:sz w:val="24"/>
          <w:szCs w:val="24"/>
        </w:rPr>
        <w:tab/>
      </w:r>
      <w:r>
        <w:rPr>
          <w:rFonts w:asciiTheme="majorBidi" w:eastAsiaTheme="minorHAnsi" w:hAnsiTheme="majorBidi" w:cstheme="majorBidi"/>
          <w:sz w:val="24"/>
          <w:szCs w:val="24"/>
        </w:rPr>
        <w:t>The data collected from Alpha’s</w:t>
      </w:r>
      <w:r w:rsidRPr="00B34E91">
        <w:rPr>
          <w:rFonts w:asciiTheme="majorBidi" w:eastAsiaTheme="minorHAnsi" w:hAnsiTheme="majorBidi" w:cstheme="majorBidi"/>
          <w:sz w:val="24"/>
          <w:szCs w:val="24"/>
        </w:rPr>
        <w:t xml:space="preserve"> interviews identified that there is a support level </w:t>
      </w:r>
      <w:r>
        <w:rPr>
          <w:rFonts w:asciiTheme="majorBidi" w:eastAsiaTheme="minorHAnsi" w:hAnsiTheme="majorBidi" w:cstheme="majorBidi"/>
          <w:sz w:val="24"/>
          <w:szCs w:val="24"/>
        </w:rPr>
        <w:t xml:space="preserve">from </w:t>
      </w:r>
      <w:r w:rsidRPr="00B34E91">
        <w:rPr>
          <w:rFonts w:asciiTheme="majorBidi" w:eastAsiaTheme="minorHAnsi" w:hAnsiTheme="majorBidi" w:cstheme="majorBidi"/>
          <w:sz w:val="24"/>
          <w:szCs w:val="24"/>
        </w:rPr>
        <w:t>the parent company that change</w:t>
      </w:r>
      <w:r>
        <w:rPr>
          <w:rFonts w:asciiTheme="majorBidi" w:eastAsiaTheme="minorHAnsi" w:hAnsiTheme="majorBidi" w:cstheme="majorBidi"/>
          <w:sz w:val="24"/>
          <w:szCs w:val="24"/>
        </w:rPr>
        <w:t>d</w:t>
      </w:r>
      <w:r w:rsidRPr="00B34E91">
        <w:rPr>
          <w:rFonts w:asciiTheme="majorBidi" w:eastAsiaTheme="minorHAnsi" w:hAnsiTheme="majorBidi" w:cstheme="majorBidi"/>
          <w:sz w:val="24"/>
          <w:szCs w:val="24"/>
        </w:rPr>
        <w:t xml:space="preserve"> during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creation </w:t>
      </w:r>
      <w:r w:rsidR="00C62D5C">
        <w:rPr>
          <w:rFonts w:asciiTheme="majorBidi" w:eastAsiaTheme="minorHAnsi" w:hAnsiTheme="majorBidi" w:cstheme="majorBidi"/>
          <w:sz w:val="24"/>
          <w:szCs w:val="24"/>
        </w:rPr>
        <w:t xml:space="preserve">process </w:t>
      </w:r>
      <w:r w:rsidRPr="00B34E91">
        <w:rPr>
          <w:rFonts w:asciiTheme="majorBidi" w:eastAsiaTheme="minorHAnsi" w:hAnsiTheme="majorBidi" w:cstheme="majorBidi"/>
          <w:sz w:val="24"/>
          <w:szCs w:val="24"/>
        </w:rPr>
        <w:t xml:space="preserve">depending on the needs of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and the management decision of the parent company.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As stated by Khalifa, </w:t>
      </w:r>
      <w:r w:rsidRPr="00B34E91">
        <w:rPr>
          <w:rFonts w:asciiTheme="majorBidi" w:hAnsiTheme="majorBidi" w:cstheme="majorBidi"/>
          <w:sz w:val="24"/>
          <w:szCs w:val="24"/>
        </w:rPr>
        <w:t xml:space="preserve">the chairman of the parent </w:t>
      </w:r>
      <w:r w:rsidR="00FD5A3B">
        <w:rPr>
          <w:rFonts w:asciiTheme="majorBidi" w:hAnsiTheme="majorBidi" w:cstheme="majorBidi"/>
          <w:sz w:val="24"/>
          <w:szCs w:val="24"/>
        </w:rPr>
        <w:t>company</w:t>
      </w:r>
      <w:r w:rsidRPr="00B34E91">
        <w:rPr>
          <w:rFonts w:asciiTheme="majorBidi" w:hAnsiTheme="majorBidi" w:cstheme="majorBidi"/>
          <w:sz w:val="24"/>
          <w:szCs w:val="24"/>
        </w:rPr>
        <w:t xml:space="preserve">, </w:t>
      </w:r>
      <w:r w:rsidRPr="00B34E91">
        <w:rPr>
          <w:rFonts w:asciiTheme="majorBidi" w:eastAsiaTheme="minorHAnsi" w:hAnsiTheme="majorBidi" w:cstheme="majorBidi"/>
          <w:sz w:val="24"/>
          <w:szCs w:val="24"/>
        </w:rPr>
        <w:t xml:space="preserve">support to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is a must prior to the final stage of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because </w:t>
      </w:r>
      <w:r w:rsidR="00DF0E3B">
        <w:rPr>
          <w:rFonts w:asciiTheme="majorBidi" w:eastAsiaTheme="minorHAnsi" w:hAnsiTheme="majorBidi" w:cstheme="majorBidi"/>
          <w:sz w:val="24"/>
          <w:szCs w:val="24"/>
        </w:rPr>
        <w:t>the</w:t>
      </w:r>
      <w:r w:rsidRPr="00B34E91">
        <w:rPr>
          <w:rFonts w:asciiTheme="majorBidi" w:eastAsiaTheme="minorHAnsi" w:hAnsiTheme="majorBidi" w:cstheme="majorBidi"/>
          <w:sz w:val="24"/>
          <w:szCs w:val="24"/>
        </w:rPr>
        <w:t xml:space="preserve"> new entity needs to compete in the open market.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Khalifa stated the following:</w:t>
      </w:r>
    </w:p>
    <w:p w:rsidR="00263080" w:rsidRPr="00402917" w:rsidRDefault="00263080" w:rsidP="00263080">
      <w:pPr>
        <w:spacing w:line="240" w:lineRule="auto"/>
        <w:ind w:left="720" w:right="357"/>
        <w:jc w:val="both"/>
        <w:rPr>
          <w:rFonts w:asciiTheme="majorBidi" w:eastAsiaTheme="minorHAnsi" w:hAnsiTheme="majorBidi" w:cstheme="majorBidi"/>
          <w:i/>
          <w:iCs/>
          <w:sz w:val="24"/>
          <w:szCs w:val="24"/>
        </w:rPr>
      </w:pPr>
      <w:r w:rsidRPr="00402917">
        <w:rPr>
          <w:rFonts w:asciiTheme="majorBidi" w:eastAsiaTheme="minorHAnsi" w:hAnsiTheme="majorBidi" w:cstheme="majorBidi"/>
          <w:i/>
          <w:iCs/>
          <w:sz w:val="24"/>
          <w:szCs w:val="24"/>
        </w:rPr>
        <w:t>As a new entity, it can’t have its full capabilities to sustain at the initial stage… It is like your child.  You only leave him with little support when you feel that he can manage himself, and you are then satisfied when witnessing the outcomes… When it becomes a full-fledged company, we reduce the support by creating a corporate office, which only supports the basic needs as of administrative, human resources, IT, and accounting resource</w:t>
      </w:r>
      <w:r w:rsidRPr="00402917">
        <w:rPr>
          <w:rFonts w:ascii="Times New Roman" w:hAnsi="Times New Roman" w:cs="Times New Roman"/>
          <w:i/>
          <w:iCs/>
          <w:sz w:val="24"/>
          <w:szCs w:val="24"/>
        </w:rPr>
        <w:t>s</w:t>
      </w:r>
      <w:r w:rsidRPr="00402917">
        <w:rPr>
          <w:rFonts w:asciiTheme="majorBidi" w:eastAsiaTheme="minorHAnsi" w:hAnsiTheme="majorBidi" w:cstheme="majorBidi"/>
          <w:i/>
          <w:iCs/>
          <w:sz w:val="24"/>
          <w:szCs w:val="24"/>
        </w:rPr>
        <w:t>, and the rest is done by Alpha. (Individual interview, Alpha)</w:t>
      </w:r>
    </w:p>
    <w:p w:rsidR="00263080" w:rsidRDefault="00263080" w:rsidP="00402917">
      <w:pPr>
        <w:spacing w:line="480" w:lineRule="auto"/>
        <w:ind w:firstLine="720"/>
        <w:jc w:val="both"/>
        <w:rPr>
          <w:rFonts w:asciiTheme="majorBidi" w:eastAsiaTheme="minorHAnsi" w:hAnsiTheme="majorBidi" w:cstheme="majorBidi"/>
          <w:sz w:val="24"/>
          <w:szCs w:val="24"/>
        </w:rPr>
      </w:pPr>
      <w:r w:rsidRPr="00B34E91">
        <w:rPr>
          <w:rFonts w:asciiTheme="majorBidi" w:hAnsiTheme="majorBidi" w:cstheme="majorBidi"/>
          <w:sz w:val="24"/>
          <w:szCs w:val="24"/>
        </w:rPr>
        <w:t>Rajen, the project procurement coordinator</w:t>
      </w:r>
      <w:r w:rsidRPr="00B34E91">
        <w:rPr>
          <w:rFonts w:asciiTheme="majorBidi" w:eastAsiaTheme="minorHAnsi" w:hAnsiTheme="majorBidi" w:cstheme="majorBidi"/>
          <w:sz w:val="24"/>
          <w:szCs w:val="24"/>
        </w:rPr>
        <w:t xml:space="preserve">, also added a further explanation of the support level of the parent company used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as he mentioned the following:</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 xml:space="preserve">At the beginning, the parent company was implementing </w:t>
      </w:r>
      <w:r>
        <w:rPr>
          <w:rFonts w:asciiTheme="majorBidi" w:eastAsiaTheme="minorHAnsi" w:hAnsiTheme="majorBidi" w:cstheme="majorBidi"/>
          <w:i/>
          <w:iCs/>
          <w:sz w:val="24"/>
          <w:szCs w:val="24"/>
        </w:rPr>
        <w:t xml:space="preserve">and </w:t>
      </w:r>
      <w:r w:rsidRPr="00421157">
        <w:rPr>
          <w:rFonts w:asciiTheme="majorBidi" w:eastAsiaTheme="minorHAnsi" w:hAnsiTheme="majorBidi" w:cstheme="majorBidi"/>
          <w:i/>
          <w:iCs/>
          <w:sz w:val="24"/>
          <w:szCs w:val="24"/>
        </w:rPr>
        <w:t xml:space="preserve">controlling </w:t>
      </w:r>
      <w:r>
        <w:rPr>
          <w:rFonts w:asciiTheme="majorBidi" w:eastAsiaTheme="minorHAnsi" w:hAnsiTheme="majorBidi" w:cstheme="majorBidi"/>
          <w:i/>
          <w:iCs/>
          <w:sz w:val="24"/>
          <w:szCs w:val="24"/>
        </w:rPr>
        <w:t xml:space="preserve">the </w:t>
      </w:r>
      <w:r w:rsidRPr="00421157">
        <w:rPr>
          <w:rFonts w:asciiTheme="majorBidi" w:eastAsiaTheme="minorHAnsi" w:hAnsiTheme="majorBidi" w:cstheme="majorBidi"/>
          <w:i/>
          <w:iCs/>
          <w:sz w:val="24"/>
          <w:szCs w:val="24"/>
        </w:rPr>
        <w:t xml:space="preserve">way of support, which means that they are the ones who are providing all the administrative, HR, IT, financial, and operation levels of support.  In the end, when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 xml:space="preserve">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a corporate office established on the parent company to handle administrative, HR, and IT issues, and as of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 xml:space="preserve">, we were the ones who looked at the operational, technical, and market/marketing issues. (Individual interview,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w:t>
      </w:r>
    </w:p>
    <w:p w:rsidR="00CC66F0" w:rsidRDefault="00CC66F0" w:rsidP="00402917">
      <w:pPr>
        <w:spacing w:line="480" w:lineRule="auto"/>
        <w:ind w:firstLine="720"/>
        <w:jc w:val="both"/>
        <w:rPr>
          <w:rFonts w:asciiTheme="majorBidi" w:eastAsiaTheme="minorHAnsi" w:hAnsiTheme="majorBidi" w:cstheme="majorBidi"/>
          <w:sz w:val="24"/>
          <w:szCs w:val="24"/>
        </w:rPr>
      </w:pPr>
    </w:p>
    <w:p w:rsidR="00263080" w:rsidRDefault="00263080" w:rsidP="00402917">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support level is essential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to establish the new entity.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needed this support in order to work as a successful independent company.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support level was reduced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when the parent company found it </w:t>
      </w:r>
      <w:r>
        <w:rPr>
          <w:rFonts w:asciiTheme="majorBidi" w:eastAsiaTheme="minorHAnsi" w:hAnsiTheme="majorBidi" w:cstheme="majorBidi"/>
          <w:sz w:val="24"/>
          <w:szCs w:val="24"/>
        </w:rPr>
        <w:lastRenderedPageBreak/>
        <w:t xml:space="preserve">was </w:t>
      </w:r>
      <w:r w:rsidRPr="00B34E91">
        <w:rPr>
          <w:rFonts w:asciiTheme="majorBidi" w:eastAsiaTheme="minorHAnsi" w:hAnsiTheme="majorBidi" w:cstheme="majorBidi"/>
          <w:sz w:val="24"/>
          <w:szCs w:val="24"/>
        </w:rPr>
        <w:t xml:space="preserve">appropriate to leave the newly formed company. A </w:t>
      </w:r>
      <w:r w:rsidRPr="00EB00FE">
        <w:rPr>
          <w:rFonts w:asciiTheme="majorBidi" w:eastAsiaTheme="minorHAnsi" w:hAnsiTheme="majorBidi" w:cstheme="majorBidi"/>
          <w:sz w:val="24"/>
          <w:szCs w:val="24"/>
        </w:rPr>
        <w:t>corporate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office was established by 2001 as a facility provider to offer support to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with non</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technical and administrative resources.</w:t>
      </w:r>
    </w:p>
    <w:p w:rsidR="00263080" w:rsidRPr="00AB2BD8" w:rsidRDefault="00263080" w:rsidP="00263080">
      <w:pPr>
        <w:spacing w:line="480" w:lineRule="auto"/>
        <w:rPr>
          <w:rFonts w:asciiTheme="majorBidi" w:eastAsiaTheme="minorHAnsi" w:hAnsiTheme="majorBidi" w:cstheme="majorBidi"/>
          <w:b/>
          <w:bCs/>
          <w:sz w:val="24"/>
          <w:szCs w:val="24"/>
        </w:rPr>
      </w:pPr>
      <w:r w:rsidRPr="00AB2BD8">
        <w:rPr>
          <w:rFonts w:asciiTheme="majorBidi" w:eastAsiaTheme="minorHAnsi" w:hAnsiTheme="majorBidi" w:cstheme="majorBidi"/>
          <w:b/>
          <w:bCs/>
          <w:sz w:val="24"/>
          <w:szCs w:val="24"/>
        </w:rPr>
        <w:t xml:space="preserve">Beta </w:t>
      </w:r>
      <w:r>
        <w:rPr>
          <w:rFonts w:asciiTheme="majorBidi" w:eastAsiaTheme="minorHAnsi" w:hAnsiTheme="majorBidi" w:cstheme="majorBidi"/>
          <w:b/>
          <w:bCs/>
          <w:sz w:val="24"/>
          <w:szCs w:val="24"/>
        </w:rPr>
        <w:t>f</w:t>
      </w:r>
      <w:r w:rsidRPr="00AB2BD8">
        <w:rPr>
          <w:rFonts w:asciiTheme="majorBidi" w:eastAsiaTheme="minorHAnsi" w:hAnsiTheme="majorBidi" w:cstheme="majorBidi"/>
          <w:b/>
          <w:bCs/>
          <w:sz w:val="24"/>
          <w:szCs w:val="24"/>
        </w:rPr>
        <w:t>indings:</w:t>
      </w:r>
    </w:p>
    <w:p w:rsidR="00263080"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The same finding was revealed from Beta participants related to parent company support.  The parent company developed a range of </w:t>
      </w:r>
      <w:r w:rsidR="00DF0E3B">
        <w:rPr>
          <w:rFonts w:asciiTheme="majorBidi" w:eastAsiaTheme="minorHAnsi" w:hAnsiTheme="majorBidi" w:cstheme="majorBidi"/>
          <w:sz w:val="24"/>
          <w:szCs w:val="24"/>
        </w:rPr>
        <w:t xml:space="preserve">support </w:t>
      </w:r>
      <w:r>
        <w:rPr>
          <w:rFonts w:asciiTheme="majorBidi" w:eastAsiaTheme="minorHAnsi" w:hAnsiTheme="majorBidi" w:cstheme="majorBidi"/>
          <w:sz w:val="24"/>
          <w:szCs w:val="24"/>
        </w:rPr>
        <w:t>activities that helped Beta to stand</w:t>
      </w:r>
      <w:r w:rsidR="00DF0E3B">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alone at the beginning </w:t>
      </w:r>
      <w:r w:rsidR="00DF0E3B">
        <w:rPr>
          <w:rFonts w:asciiTheme="majorBidi" w:eastAsiaTheme="minorHAnsi" w:hAnsiTheme="majorBidi" w:cstheme="majorBidi"/>
          <w:sz w:val="24"/>
          <w:szCs w:val="24"/>
        </w:rPr>
        <w:t>and</w:t>
      </w:r>
      <w:r>
        <w:rPr>
          <w:rFonts w:asciiTheme="majorBidi" w:eastAsiaTheme="minorHAnsi" w:hAnsiTheme="majorBidi" w:cstheme="majorBidi"/>
          <w:sz w:val="24"/>
          <w:szCs w:val="24"/>
        </w:rPr>
        <w:t xml:space="preserve"> work in the new competitive external market.  As stated by the chief executive officer of Beta</w:t>
      </w:r>
      <w:r w:rsidR="00DF0E3B">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parent company:  </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Beta was one of the new experiences to us.  The idea came from very active employees at the company.  We liked the idea and support the new changes that will improve the company general profit margin as the new project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Beta) will do more external jobs.  There is huge money in term of assets and human capital, so we monitored Beta and support it with variety</w:t>
      </w:r>
      <w:r>
        <w:rPr>
          <w:rFonts w:asciiTheme="majorBidi" w:eastAsiaTheme="minorHAnsi" w:hAnsiTheme="majorBidi" w:cstheme="majorBidi"/>
          <w:i/>
          <w:iCs/>
          <w:sz w:val="24"/>
          <w:szCs w:val="24"/>
        </w:rPr>
        <w:t xml:space="preserve"> of </w:t>
      </w:r>
      <w:r w:rsidRPr="00421157">
        <w:rPr>
          <w:rFonts w:asciiTheme="majorBidi" w:eastAsiaTheme="minorHAnsi" w:hAnsiTheme="majorBidi" w:cstheme="majorBidi"/>
          <w:i/>
          <w:iCs/>
          <w:sz w:val="24"/>
          <w:szCs w:val="24"/>
        </w:rPr>
        <w:t xml:space="preserve">resources ranging from </w:t>
      </w:r>
      <w:r>
        <w:rPr>
          <w:rFonts w:asciiTheme="majorBidi" w:eastAsiaTheme="minorHAnsi" w:hAnsiTheme="majorBidi" w:cstheme="majorBidi"/>
          <w:i/>
          <w:iCs/>
          <w:sz w:val="24"/>
          <w:szCs w:val="24"/>
        </w:rPr>
        <w:t>h</w:t>
      </w:r>
      <w:r w:rsidRPr="00421157">
        <w:rPr>
          <w:rFonts w:asciiTheme="majorBidi" w:eastAsiaTheme="minorHAnsi" w:hAnsiTheme="majorBidi" w:cstheme="majorBidi"/>
          <w:i/>
          <w:iCs/>
          <w:sz w:val="24"/>
          <w:szCs w:val="24"/>
        </w:rPr>
        <w:t>uman to the capital resources.  (Individual interview, Beta)</w:t>
      </w:r>
    </w:p>
    <w:p w:rsidR="00402917" w:rsidRDefault="00402917" w:rsidP="00402917">
      <w:pPr>
        <w:spacing w:line="480" w:lineRule="auto"/>
        <w:ind w:firstLine="720"/>
        <w:jc w:val="both"/>
        <w:rPr>
          <w:rFonts w:asciiTheme="majorBidi" w:eastAsiaTheme="minorHAnsi" w:hAnsiTheme="majorBidi" w:cstheme="majorBidi"/>
          <w:sz w:val="24"/>
          <w:szCs w:val="24"/>
        </w:rPr>
      </w:pPr>
    </w:p>
    <w:p w:rsidR="00263080" w:rsidRDefault="00263080" w:rsidP="00402917">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Abdulla, the general manager of Beta</w:t>
      </w:r>
      <w:r w:rsidR="00DF0E3B">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added that there </w:t>
      </w:r>
      <w:r w:rsidR="00DF0E3B">
        <w:rPr>
          <w:rFonts w:asciiTheme="majorBidi" w:eastAsiaTheme="minorHAnsi" w:hAnsiTheme="majorBidi" w:cstheme="majorBidi"/>
          <w:sz w:val="24"/>
          <w:szCs w:val="24"/>
        </w:rPr>
        <w:t>we</w:t>
      </w:r>
      <w:r>
        <w:rPr>
          <w:rFonts w:asciiTheme="majorBidi" w:eastAsiaTheme="minorHAnsi" w:hAnsiTheme="majorBidi" w:cstheme="majorBidi"/>
          <w:sz w:val="24"/>
          <w:szCs w:val="24"/>
        </w:rPr>
        <w:t xml:space="preserve">re changes </w:t>
      </w:r>
      <w:r w:rsidR="00DF0E3B">
        <w:rPr>
          <w:rFonts w:asciiTheme="majorBidi" w:eastAsiaTheme="minorHAnsi" w:hAnsiTheme="majorBidi" w:cstheme="majorBidi"/>
          <w:sz w:val="24"/>
          <w:szCs w:val="24"/>
        </w:rPr>
        <w:t>in</w:t>
      </w:r>
      <w:r>
        <w:rPr>
          <w:rFonts w:asciiTheme="majorBidi" w:eastAsiaTheme="minorHAnsi" w:hAnsiTheme="majorBidi" w:cstheme="majorBidi"/>
          <w:sz w:val="24"/>
          <w:szCs w:val="24"/>
        </w:rPr>
        <w:t xml:space="preserve"> the support level as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moved from the evaluation period to the announcement of Beta as a new company in the market whose new vision and mission var</w:t>
      </w:r>
      <w:r w:rsidR="00DF0E3B">
        <w:rPr>
          <w:rFonts w:asciiTheme="majorBidi" w:eastAsiaTheme="minorHAnsi" w:hAnsiTheme="majorBidi" w:cstheme="majorBidi"/>
          <w:sz w:val="24"/>
          <w:szCs w:val="24"/>
        </w:rPr>
        <w:t>ied</w:t>
      </w:r>
      <w:r>
        <w:rPr>
          <w:rFonts w:asciiTheme="majorBidi" w:eastAsiaTheme="minorHAnsi" w:hAnsiTheme="majorBidi" w:cstheme="majorBidi"/>
          <w:sz w:val="24"/>
          <w:szCs w:val="24"/>
        </w:rPr>
        <w:t xml:space="preserve"> from </w:t>
      </w:r>
      <w:r w:rsidR="00DF0E3B">
        <w:rPr>
          <w:rFonts w:asciiTheme="majorBidi" w:eastAsiaTheme="minorHAnsi" w:hAnsiTheme="majorBidi" w:cstheme="majorBidi"/>
          <w:sz w:val="24"/>
          <w:szCs w:val="24"/>
        </w:rPr>
        <w:t xml:space="preserve">that of </w:t>
      </w:r>
      <w:r>
        <w:rPr>
          <w:rFonts w:asciiTheme="majorBidi" w:eastAsiaTheme="minorHAnsi" w:hAnsiTheme="majorBidi" w:cstheme="majorBidi"/>
          <w:sz w:val="24"/>
          <w:szCs w:val="24"/>
        </w:rPr>
        <w:t xml:space="preserve">the parent company.  Abdulla mentioned the forming of a corporate office to support Beta with different administrative resources while Beta </w:t>
      </w:r>
      <w:r w:rsidR="00DF0E3B">
        <w:rPr>
          <w:rFonts w:asciiTheme="majorBidi" w:eastAsiaTheme="minorHAnsi" w:hAnsiTheme="majorBidi" w:cstheme="majorBidi"/>
          <w:sz w:val="24"/>
          <w:szCs w:val="24"/>
        </w:rPr>
        <w:t xml:space="preserve">would </w:t>
      </w:r>
      <w:r>
        <w:rPr>
          <w:rFonts w:asciiTheme="majorBidi" w:eastAsiaTheme="minorHAnsi" w:hAnsiTheme="majorBidi" w:cstheme="majorBidi"/>
          <w:sz w:val="24"/>
          <w:szCs w:val="24"/>
        </w:rPr>
        <w:t>focus on other operational and technical resources.  Abdulla stated that:</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The parent company was so supportive at the beginning and supports us in all areas to make sure that we can survive and compete</w:t>
      </w:r>
      <w:r>
        <w:rPr>
          <w:rFonts w:asciiTheme="majorBidi" w:eastAsiaTheme="minorHAnsi" w:hAnsiTheme="majorBidi" w:cstheme="majorBidi"/>
          <w:i/>
          <w:iCs/>
          <w:sz w:val="24"/>
          <w:szCs w:val="24"/>
        </w:rPr>
        <w:t xml:space="preserve"> with</w:t>
      </w:r>
      <w:r w:rsidRPr="00421157">
        <w:rPr>
          <w:rFonts w:asciiTheme="majorBidi" w:eastAsiaTheme="minorHAnsi" w:hAnsiTheme="majorBidi" w:cstheme="majorBidi"/>
          <w:i/>
          <w:iCs/>
          <w:sz w:val="24"/>
          <w:szCs w:val="24"/>
        </w:rPr>
        <w:t xml:space="preserve"> other aggressive existing companies in our market.  After the evaluation and </w:t>
      </w:r>
      <w:r w:rsidRPr="004D394B">
        <w:rPr>
          <w:rFonts w:asciiTheme="majorBidi" w:eastAsiaTheme="minorHAnsi" w:hAnsiTheme="majorBidi" w:cstheme="majorBidi"/>
          <w:i/>
          <w:iCs/>
          <w:sz w:val="24"/>
          <w:szCs w:val="24"/>
        </w:rPr>
        <w:t>announcement of</w:t>
      </w:r>
      <w:r w:rsidRPr="00421157">
        <w:rPr>
          <w:rFonts w:asciiTheme="majorBidi" w:eastAsiaTheme="minorHAnsi" w:hAnsiTheme="majorBidi" w:cstheme="majorBidi"/>
          <w:i/>
          <w:iCs/>
          <w:sz w:val="24"/>
          <w:szCs w:val="24"/>
        </w:rPr>
        <w:t xml:space="preserve"> Beta</w:t>
      </w:r>
      <w:r w:rsidRPr="004D394B">
        <w:rPr>
          <w:rFonts w:asciiTheme="majorBidi" w:eastAsiaTheme="minorHAnsi" w:hAnsiTheme="majorBidi" w:cstheme="majorBidi"/>
          <w:i/>
          <w:iCs/>
          <w:sz w:val="24"/>
          <w:szCs w:val="24"/>
        </w:rPr>
        <w:t>, the</w:t>
      </w:r>
      <w:r w:rsidRPr="00421157">
        <w:rPr>
          <w:rFonts w:asciiTheme="majorBidi" w:eastAsiaTheme="minorHAnsi" w:hAnsiTheme="majorBidi" w:cstheme="majorBidi"/>
          <w:i/>
          <w:iCs/>
          <w:sz w:val="24"/>
          <w:szCs w:val="24"/>
        </w:rPr>
        <w:t xml:space="preserve"> parent company reduced the direct support and established a corporate office which shares the administrative, IT and other basic services…Beta now is responsible to take care of operational and technical resource and other things carried by the corporate office.  (Individual interview, Beta)</w:t>
      </w:r>
    </w:p>
    <w:p w:rsidR="00263080" w:rsidRDefault="00263080" w:rsidP="00263080">
      <w:pPr>
        <w:spacing w:line="480" w:lineRule="auto"/>
        <w:ind w:firstLine="720"/>
        <w:rPr>
          <w:rFonts w:asciiTheme="majorBidi" w:eastAsiaTheme="minorHAnsi" w:hAnsiTheme="majorBidi" w:cstheme="majorBidi"/>
          <w:sz w:val="24"/>
          <w:szCs w:val="24"/>
        </w:rPr>
      </w:pPr>
      <w:r>
        <w:rPr>
          <w:rFonts w:asciiTheme="majorBidi" w:eastAsiaTheme="minorHAnsi" w:hAnsiTheme="majorBidi" w:cstheme="majorBidi"/>
          <w:sz w:val="24"/>
          <w:szCs w:val="24"/>
        </w:rPr>
        <w:lastRenderedPageBreak/>
        <w:t xml:space="preserve">The support mode </w:t>
      </w:r>
      <w:r w:rsidR="00805829">
        <w:rPr>
          <w:rFonts w:asciiTheme="majorBidi" w:eastAsiaTheme="minorHAnsi" w:hAnsiTheme="majorBidi" w:cstheme="majorBidi"/>
          <w:sz w:val="24"/>
          <w:szCs w:val="24"/>
        </w:rPr>
        <w:t>of</w:t>
      </w:r>
      <w:r>
        <w:rPr>
          <w:rFonts w:asciiTheme="majorBidi" w:eastAsiaTheme="minorHAnsi" w:hAnsiTheme="majorBidi" w:cstheme="majorBidi"/>
          <w:sz w:val="24"/>
          <w:szCs w:val="24"/>
        </w:rPr>
        <w:t xml:space="preserve"> Beta</w:t>
      </w:r>
      <w:r w:rsidR="00805829">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parent company was to protect the new organization and let </w:t>
      </w:r>
      <w:r w:rsidR="00805829">
        <w:rPr>
          <w:rFonts w:asciiTheme="majorBidi" w:eastAsiaTheme="minorHAnsi" w:hAnsiTheme="majorBidi" w:cstheme="majorBidi"/>
          <w:sz w:val="24"/>
          <w:szCs w:val="24"/>
        </w:rPr>
        <w:t xml:space="preserve">it </w:t>
      </w:r>
      <w:r>
        <w:rPr>
          <w:rFonts w:asciiTheme="majorBidi" w:eastAsiaTheme="minorHAnsi" w:hAnsiTheme="majorBidi" w:cstheme="majorBidi"/>
          <w:sz w:val="24"/>
          <w:szCs w:val="24"/>
        </w:rPr>
        <w:t>compete in the existing market.  Beta received intensive support at the beginning</w:t>
      </w:r>
      <w:r w:rsidR="00805829">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and this support reduced over time when the corporate office established in 2013. </w:t>
      </w:r>
      <w:r w:rsidRPr="00B34E91">
        <w:rPr>
          <w:rFonts w:asciiTheme="majorBidi" w:eastAsiaTheme="minorHAnsi" w:hAnsiTheme="majorBidi" w:cstheme="majorBidi"/>
          <w:sz w:val="24"/>
          <w:szCs w:val="24"/>
        </w:rPr>
        <w:t xml:space="preserve"> A </w:t>
      </w:r>
      <w:r w:rsidRPr="00EB00FE">
        <w:rPr>
          <w:rFonts w:asciiTheme="majorBidi" w:eastAsiaTheme="minorHAnsi" w:hAnsiTheme="majorBidi" w:cstheme="majorBidi"/>
          <w:sz w:val="24"/>
          <w:szCs w:val="24"/>
        </w:rPr>
        <w:t>corporate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office </w:t>
      </w:r>
      <w:r>
        <w:rPr>
          <w:rFonts w:asciiTheme="majorBidi" w:eastAsiaTheme="minorHAnsi" w:hAnsiTheme="majorBidi" w:cstheme="majorBidi"/>
          <w:sz w:val="24"/>
          <w:szCs w:val="24"/>
        </w:rPr>
        <w:t>was established at the parent company to offer Beta with non-technical resources.</w:t>
      </w:r>
    </w:p>
    <w:p w:rsidR="00263080" w:rsidRPr="00253798" w:rsidRDefault="00DD25EA" w:rsidP="00263080">
      <w:pPr>
        <w:spacing w:line="480" w:lineRule="auto"/>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Gamma</w:t>
      </w:r>
      <w:r w:rsidR="00263080" w:rsidRPr="00253798">
        <w:rPr>
          <w:rFonts w:asciiTheme="majorBidi" w:eastAsiaTheme="minorHAnsi" w:hAnsiTheme="majorBidi" w:cstheme="majorBidi"/>
          <w:b/>
          <w:bCs/>
          <w:sz w:val="24"/>
          <w:szCs w:val="24"/>
        </w:rPr>
        <w:t xml:space="preserve"> Finding</w:t>
      </w:r>
      <w:r w:rsidR="00263080">
        <w:rPr>
          <w:rFonts w:asciiTheme="majorBidi" w:eastAsiaTheme="minorHAnsi" w:hAnsiTheme="majorBidi" w:cstheme="majorBidi"/>
          <w:b/>
          <w:bCs/>
          <w:sz w:val="24"/>
          <w:szCs w:val="24"/>
        </w:rPr>
        <w:t>s:</w:t>
      </w:r>
    </w:p>
    <w:p w:rsidR="00805829" w:rsidRDefault="00263080" w:rsidP="00746D65">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 xml:space="preserve">The findings of the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interviews identified two levels of support in relation to the parent company clearly mentioned by the interviewees.  The support level started with </w:t>
      </w:r>
      <w:r w:rsidR="00805829">
        <w:rPr>
          <w:rFonts w:asciiTheme="majorBidi" w:eastAsiaTheme="minorHAnsi" w:hAnsiTheme="majorBidi" w:cstheme="majorBidi"/>
          <w:sz w:val="24"/>
          <w:szCs w:val="24"/>
        </w:rPr>
        <w:t xml:space="preserve">fully </w:t>
      </w:r>
      <w:r>
        <w:rPr>
          <w:rFonts w:asciiTheme="majorBidi" w:eastAsiaTheme="minorHAnsi" w:hAnsiTheme="majorBidi" w:cstheme="majorBidi"/>
          <w:sz w:val="24"/>
          <w:szCs w:val="24"/>
        </w:rPr>
        <w:t xml:space="preserve">protective support that made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unit </w:t>
      </w:r>
      <w:r w:rsidR="00805829">
        <w:rPr>
          <w:rFonts w:asciiTheme="majorBidi" w:eastAsiaTheme="minorHAnsi" w:hAnsiTheme="majorBidi" w:cstheme="majorBidi"/>
          <w:sz w:val="24"/>
          <w:szCs w:val="24"/>
        </w:rPr>
        <w:t xml:space="preserve">develop </w:t>
      </w:r>
      <w:r>
        <w:rPr>
          <w:rFonts w:asciiTheme="majorBidi" w:eastAsiaTheme="minorHAnsi" w:hAnsiTheme="majorBidi" w:cstheme="majorBidi"/>
          <w:sz w:val="24"/>
          <w:szCs w:val="24"/>
        </w:rPr>
        <w:t>safely and compete in the external market with all required facilities.  The support was implemented during the evaluation period</w:t>
      </w:r>
      <w:r w:rsidR="00805829">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and in the first six months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was separated totally from the parent company.  After the first six months, the parent company decided to have a corporate office to handle the administrative activities and </w:t>
      </w:r>
      <w:r w:rsidR="00805829">
        <w:rPr>
          <w:rFonts w:asciiTheme="majorBidi" w:eastAsiaTheme="minorHAnsi" w:hAnsiTheme="majorBidi" w:cstheme="majorBidi"/>
          <w:sz w:val="24"/>
          <w:szCs w:val="24"/>
        </w:rPr>
        <w:t xml:space="preserve">keep </w:t>
      </w:r>
      <w:r>
        <w:rPr>
          <w:rFonts w:asciiTheme="majorBidi" w:eastAsiaTheme="minorHAnsi" w:hAnsiTheme="majorBidi" w:cstheme="majorBidi"/>
          <w:sz w:val="24"/>
          <w:szCs w:val="24"/>
        </w:rPr>
        <w:t xml:space="preserve">control over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The protective support level of the parent company was </w:t>
      </w:r>
      <w:r w:rsidR="00805829">
        <w:rPr>
          <w:rFonts w:asciiTheme="majorBidi" w:eastAsiaTheme="minorHAnsi" w:hAnsiTheme="majorBidi" w:cstheme="majorBidi"/>
          <w:sz w:val="24"/>
          <w:szCs w:val="24"/>
        </w:rPr>
        <w:t xml:space="preserve">described </w:t>
      </w:r>
      <w:r>
        <w:rPr>
          <w:rFonts w:asciiTheme="majorBidi" w:eastAsiaTheme="minorHAnsi" w:hAnsiTheme="majorBidi" w:cstheme="majorBidi"/>
          <w:sz w:val="24"/>
          <w:szCs w:val="24"/>
        </w:rPr>
        <w:t xml:space="preserve">by Moutassem </w:t>
      </w:r>
      <w:r w:rsidR="00805829">
        <w:rPr>
          <w:rFonts w:asciiTheme="majorBidi" w:eastAsiaTheme="minorHAnsi" w:hAnsiTheme="majorBidi" w:cstheme="majorBidi"/>
          <w:sz w:val="24"/>
          <w:szCs w:val="24"/>
        </w:rPr>
        <w:t>thusly:</w:t>
      </w:r>
      <w:r>
        <w:rPr>
          <w:rFonts w:asciiTheme="majorBidi" w:eastAsiaTheme="minorHAnsi" w:hAnsiTheme="majorBidi" w:cstheme="majorBidi"/>
          <w:sz w:val="24"/>
          <w:szCs w:val="24"/>
        </w:rPr>
        <w:t xml:space="preserve"> </w:t>
      </w:r>
    </w:p>
    <w:p w:rsidR="00805829" w:rsidRPr="00746D65" w:rsidRDefault="00263080" w:rsidP="00746D65">
      <w:pPr>
        <w:spacing w:line="240" w:lineRule="auto"/>
        <w:ind w:left="720"/>
        <w:jc w:val="both"/>
        <w:rPr>
          <w:rFonts w:asciiTheme="majorBidi" w:eastAsiaTheme="minorHAnsi" w:hAnsiTheme="majorBidi" w:cstheme="majorBidi"/>
          <w:i/>
          <w:sz w:val="24"/>
          <w:szCs w:val="24"/>
        </w:rPr>
      </w:pPr>
      <w:r w:rsidRPr="00746D65">
        <w:rPr>
          <w:rFonts w:asciiTheme="majorBidi" w:eastAsiaTheme="minorHAnsi" w:hAnsiTheme="majorBidi" w:cstheme="majorBidi"/>
          <w:i/>
          <w:sz w:val="24"/>
          <w:szCs w:val="24"/>
        </w:rPr>
        <w:t xml:space="preserve">The parent company decided to treat </w:t>
      </w:r>
      <w:r w:rsidR="00DD25EA" w:rsidRPr="00746D65">
        <w:rPr>
          <w:rFonts w:asciiTheme="majorBidi" w:eastAsiaTheme="minorHAnsi" w:hAnsiTheme="majorBidi" w:cstheme="majorBidi"/>
          <w:i/>
          <w:sz w:val="24"/>
          <w:szCs w:val="24"/>
        </w:rPr>
        <w:t>Gamma</w:t>
      </w:r>
      <w:r w:rsidRPr="00746D65">
        <w:rPr>
          <w:rFonts w:asciiTheme="majorBidi" w:eastAsiaTheme="minorHAnsi" w:hAnsiTheme="majorBidi" w:cstheme="majorBidi"/>
          <w:i/>
          <w:sz w:val="24"/>
          <w:szCs w:val="24"/>
        </w:rPr>
        <w:t xml:space="preserve"> as if it is a new establishment by providing full support of all kinds of resources.  The idea was to support the new company and protect it from other competitors</w:t>
      </w:r>
      <w:r w:rsidR="00805829" w:rsidRPr="00746D65">
        <w:rPr>
          <w:rFonts w:asciiTheme="majorBidi" w:eastAsiaTheme="minorHAnsi" w:hAnsiTheme="majorBidi" w:cstheme="majorBidi"/>
          <w:i/>
          <w:sz w:val="24"/>
          <w:szCs w:val="24"/>
        </w:rPr>
        <w:t>. (Individual interview, Gamma)</w:t>
      </w:r>
    </w:p>
    <w:p w:rsidR="0030514F" w:rsidRDefault="00263080" w:rsidP="00746D65">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Faisl added</w:t>
      </w:r>
      <w:r w:rsidR="00805829">
        <w:rPr>
          <w:rFonts w:asciiTheme="majorBidi" w:eastAsiaTheme="minorHAnsi" w:hAnsiTheme="majorBidi" w:cstheme="majorBidi"/>
          <w:sz w:val="24"/>
          <w:szCs w:val="24"/>
        </w:rPr>
        <w:t xml:space="preserve"> that </w:t>
      </w:r>
    </w:p>
    <w:p w:rsidR="00805829" w:rsidRPr="0030514F" w:rsidRDefault="00805829" w:rsidP="00746D65">
      <w:pPr>
        <w:spacing w:line="240" w:lineRule="auto"/>
        <w:ind w:left="720"/>
        <w:jc w:val="both"/>
        <w:rPr>
          <w:rFonts w:asciiTheme="majorBidi" w:eastAsiaTheme="minorHAnsi" w:hAnsiTheme="majorBidi" w:cstheme="majorBidi"/>
          <w:sz w:val="24"/>
          <w:szCs w:val="24"/>
        </w:rPr>
      </w:pPr>
      <w:r w:rsidRPr="00746D65">
        <w:rPr>
          <w:rFonts w:asciiTheme="majorBidi" w:eastAsiaTheme="minorHAnsi" w:hAnsiTheme="majorBidi" w:cstheme="majorBidi"/>
          <w:i/>
          <w:sz w:val="24"/>
          <w:szCs w:val="24"/>
        </w:rPr>
        <w:t>a</w:t>
      </w:r>
      <w:r w:rsidR="00263080" w:rsidRPr="00746D65">
        <w:rPr>
          <w:rFonts w:asciiTheme="majorBidi" w:eastAsiaTheme="minorHAnsi" w:hAnsiTheme="majorBidi" w:cstheme="majorBidi"/>
          <w:i/>
          <w:sz w:val="24"/>
          <w:szCs w:val="24"/>
        </w:rPr>
        <w:t>s a company</w:t>
      </w:r>
      <w:r w:rsidRPr="00746D65">
        <w:rPr>
          <w:rFonts w:asciiTheme="majorBidi" w:eastAsiaTheme="minorHAnsi" w:hAnsiTheme="majorBidi" w:cstheme="majorBidi"/>
          <w:i/>
          <w:sz w:val="24"/>
          <w:szCs w:val="24"/>
        </w:rPr>
        <w:t>,</w:t>
      </w:r>
      <w:r w:rsidR="00263080" w:rsidRPr="00746D65">
        <w:rPr>
          <w:rFonts w:asciiTheme="majorBidi" w:eastAsiaTheme="minorHAnsi" w:hAnsiTheme="majorBidi" w:cstheme="majorBidi"/>
          <w:i/>
          <w:sz w:val="24"/>
          <w:szCs w:val="24"/>
        </w:rPr>
        <w:t xml:space="preserve"> the parent company want </w:t>
      </w:r>
      <w:r w:rsidR="00DD25EA" w:rsidRPr="00746D65">
        <w:rPr>
          <w:rFonts w:asciiTheme="majorBidi" w:eastAsiaTheme="minorHAnsi" w:hAnsiTheme="majorBidi" w:cstheme="majorBidi"/>
          <w:i/>
          <w:sz w:val="24"/>
          <w:szCs w:val="24"/>
        </w:rPr>
        <w:t>Gamma</w:t>
      </w:r>
      <w:r w:rsidR="00263080" w:rsidRPr="00746D65">
        <w:rPr>
          <w:rFonts w:asciiTheme="majorBidi" w:eastAsiaTheme="minorHAnsi" w:hAnsiTheme="majorBidi" w:cstheme="majorBidi"/>
          <w:i/>
          <w:sz w:val="24"/>
          <w:szCs w:val="24"/>
        </w:rPr>
        <w:t xml:space="preserve"> to enter the market with our full support which is done by providing </w:t>
      </w:r>
      <w:r w:rsidR="00DD25EA" w:rsidRPr="00746D65">
        <w:rPr>
          <w:rFonts w:asciiTheme="majorBidi" w:eastAsiaTheme="minorHAnsi" w:hAnsiTheme="majorBidi" w:cstheme="majorBidi"/>
          <w:i/>
          <w:sz w:val="24"/>
          <w:szCs w:val="24"/>
        </w:rPr>
        <w:t>Gamma</w:t>
      </w:r>
      <w:r w:rsidR="00263080" w:rsidRPr="00746D65">
        <w:rPr>
          <w:rFonts w:asciiTheme="majorBidi" w:eastAsiaTheme="minorHAnsi" w:hAnsiTheme="majorBidi" w:cstheme="majorBidi"/>
          <w:i/>
          <w:sz w:val="24"/>
          <w:szCs w:val="24"/>
        </w:rPr>
        <w:t xml:space="preserve"> with our available resources, then we reduce it when the company, </w:t>
      </w:r>
      <w:r w:rsidR="00DD25EA" w:rsidRPr="00746D65">
        <w:rPr>
          <w:rFonts w:asciiTheme="majorBidi" w:eastAsiaTheme="minorHAnsi" w:hAnsiTheme="majorBidi" w:cstheme="majorBidi"/>
          <w:i/>
          <w:sz w:val="24"/>
          <w:szCs w:val="24"/>
        </w:rPr>
        <w:t>Gamma</w:t>
      </w:r>
      <w:r w:rsidR="00263080" w:rsidRPr="00746D65">
        <w:rPr>
          <w:rFonts w:asciiTheme="majorBidi" w:eastAsiaTheme="minorHAnsi" w:hAnsiTheme="majorBidi" w:cstheme="majorBidi"/>
          <w:i/>
          <w:sz w:val="24"/>
          <w:szCs w:val="24"/>
        </w:rPr>
        <w:t xml:space="preserve">, enters the market by having a sort of office that gives the administrative and other few services to </w:t>
      </w:r>
      <w:r w:rsidR="00DD25EA" w:rsidRPr="00746D65">
        <w:rPr>
          <w:rFonts w:asciiTheme="majorBidi" w:eastAsiaTheme="minorHAnsi" w:hAnsiTheme="majorBidi" w:cstheme="majorBidi"/>
          <w:i/>
          <w:sz w:val="24"/>
          <w:szCs w:val="24"/>
        </w:rPr>
        <w:t>Gamma</w:t>
      </w:r>
      <w:r w:rsidR="00263080" w:rsidRPr="00746D65">
        <w:rPr>
          <w:rFonts w:asciiTheme="majorBidi" w:eastAsiaTheme="minorHAnsi" w:hAnsiTheme="majorBidi" w:cstheme="majorBidi"/>
          <w:i/>
          <w:sz w:val="24"/>
          <w:szCs w:val="24"/>
        </w:rPr>
        <w:t>.</w:t>
      </w:r>
      <w:r w:rsidRPr="00746D65">
        <w:rPr>
          <w:rFonts w:asciiTheme="majorBidi" w:eastAsiaTheme="minorHAnsi" w:hAnsiTheme="majorBidi" w:cstheme="majorBidi"/>
          <w:i/>
          <w:sz w:val="24"/>
          <w:szCs w:val="24"/>
        </w:rPr>
        <w:t xml:space="preserve"> (Individual interview, Gamma)</w:t>
      </w:r>
    </w:p>
    <w:p w:rsidR="00402917" w:rsidRDefault="00402917" w:rsidP="00263080">
      <w:pPr>
        <w:spacing w:line="480" w:lineRule="auto"/>
        <w:jc w:val="both"/>
        <w:rPr>
          <w:rFonts w:asciiTheme="majorBidi" w:eastAsiaTheme="minorHAnsi" w:hAnsiTheme="majorBidi" w:cstheme="majorBidi"/>
          <w:sz w:val="24"/>
          <w:szCs w:val="24"/>
        </w:rPr>
      </w:pPr>
    </w:p>
    <w:p w:rsidR="00263080" w:rsidRDefault="00DD25EA" w:rsidP="000D55A4">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lastRenderedPageBreak/>
        <w:t>Gamma</w:t>
      </w:r>
      <w:r w:rsidR="00263080">
        <w:rPr>
          <w:rFonts w:asciiTheme="majorBidi" w:eastAsiaTheme="minorHAnsi" w:hAnsiTheme="majorBidi" w:cstheme="majorBidi"/>
          <w:sz w:val="24"/>
          <w:szCs w:val="24"/>
        </w:rPr>
        <w:t xml:space="preserve"> had got</w:t>
      </w:r>
      <w:r w:rsidR="0030514F">
        <w:rPr>
          <w:rFonts w:asciiTheme="majorBidi" w:eastAsiaTheme="minorHAnsi" w:hAnsiTheme="majorBidi" w:cstheme="majorBidi"/>
          <w:sz w:val="24"/>
          <w:szCs w:val="24"/>
        </w:rPr>
        <w:t>ten</w:t>
      </w:r>
      <w:r w:rsidR="00263080">
        <w:rPr>
          <w:rFonts w:asciiTheme="majorBidi" w:eastAsiaTheme="minorHAnsi" w:hAnsiTheme="majorBidi" w:cstheme="majorBidi"/>
          <w:sz w:val="24"/>
          <w:szCs w:val="24"/>
        </w:rPr>
        <w:t xml:space="preserve"> the required resources from the parent company as it was new in the market.  The support started </w:t>
      </w:r>
      <w:r w:rsidR="0030514F">
        <w:rPr>
          <w:rFonts w:asciiTheme="majorBidi" w:eastAsiaTheme="minorHAnsi" w:hAnsiTheme="majorBidi" w:cstheme="majorBidi"/>
          <w:sz w:val="24"/>
          <w:szCs w:val="24"/>
        </w:rPr>
        <w:t xml:space="preserve">in </w:t>
      </w:r>
      <w:r w:rsidR="00263080">
        <w:rPr>
          <w:rFonts w:asciiTheme="majorBidi" w:eastAsiaTheme="minorHAnsi" w:hAnsiTheme="majorBidi" w:cstheme="majorBidi"/>
          <w:sz w:val="24"/>
          <w:szCs w:val="24"/>
        </w:rPr>
        <w:t xml:space="preserve">productive mode then </w:t>
      </w:r>
      <w:r w:rsidR="0030514F">
        <w:rPr>
          <w:rFonts w:asciiTheme="majorBidi" w:eastAsiaTheme="minorHAnsi" w:hAnsiTheme="majorBidi" w:cstheme="majorBidi"/>
          <w:sz w:val="24"/>
          <w:szCs w:val="24"/>
        </w:rPr>
        <w:t>was</w:t>
      </w:r>
      <w:r w:rsidR="00263080">
        <w:rPr>
          <w:rFonts w:asciiTheme="majorBidi" w:eastAsiaTheme="minorHAnsi" w:hAnsiTheme="majorBidi" w:cstheme="majorBidi"/>
          <w:sz w:val="24"/>
          <w:szCs w:val="24"/>
        </w:rPr>
        <w:t xml:space="preserve"> reduced after the </w:t>
      </w:r>
      <w:r w:rsidR="004A2198">
        <w:rPr>
          <w:rFonts w:asciiTheme="majorBidi" w:eastAsiaTheme="minorHAnsi" w:hAnsiTheme="majorBidi" w:cstheme="majorBidi"/>
          <w:sz w:val="24"/>
          <w:szCs w:val="24"/>
        </w:rPr>
        <w:t>spin-off</w:t>
      </w:r>
      <w:r w:rsidR="0030514F">
        <w:rPr>
          <w:rFonts w:asciiTheme="majorBidi" w:eastAsiaTheme="minorHAnsi" w:hAnsiTheme="majorBidi" w:cstheme="majorBidi"/>
          <w:sz w:val="24"/>
          <w:szCs w:val="24"/>
        </w:rPr>
        <w:t>,</w:t>
      </w:r>
      <w:r w:rsidR="00263080">
        <w:rPr>
          <w:rFonts w:asciiTheme="majorBidi" w:eastAsiaTheme="minorHAnsi" w:hAnsiTheme="majorBidi" w:cstheme="majorBidi"/>
          <w:sz w:val="24"/>
          <w:szCs w:val="24"/>
        </w:rPr>
        <w:t xml:space="preserve"> and a corporate office was established to provide </w:t>
      </w:r>
      <w:r>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with administrative facilities.        </w:t>
      </w:r>
    </w:p>
    <w:p w:rsidR="00263080" w:rsidRPr="007702A3" w:rsidRDefault="004A2198" w:rsidP="00263080">
      <w:pPr>
        <w:pStyle w:val="Heading3"/>
        <w:spacing w:line="480" w:lineRule="auto"/>
        <w:rPr>
          <w:rFonts w:asciiTheme="majorBidi" w:eastAsiaTheme="minorHAnsi" w:hAnsiTheme="majorBidi"/>
          <w:color w:val="auto"/>
          <w:sz w:val="24"/>
          <w:szCs w:val="24"/>
        </w:rPr>
      </w:pPr>
      <w:bookmarkStart w:id="131" w:name="_Toc407627274"/>
      <w:bookmarkStart w:id="132" w:name="_Toc418369331"/>
      <w:r>
        <w:rPr>
          <w:rFonts w:asciiTheme="majorBidi" w:eastAsiaTheme="minorHAnsi" w:hAnsiTheme="majorBidi"/>
          <w:color w:val="auto"/>
          <w:sz w:val="24"/>
          <w:szCs w:val="24"/>
        </w:rPr>
        <w:t>Spin-off</w:t>
      </w:r>
      <w:r w:rsidR="00263080" w:rsidRPr="00EA1306">
        <w:rPr>
          <w:rFonts w:asciiTheme="majorBidi" w:eastAsiaTheme="minorHAnsi" w:hAnsiTheme="majorBidi"/>
          <w:color w:val="auto"/>
          <w:sz w:val="24"/>
          <w:szCs w:val="24"/>
        </w:rPr>
        <w:t xml:space="preserve"> </w:t>
      </w:r>
      <w:r w:rsidR="00263080">
        <w:rPr>
          <w:rFonts w:asciiTheme="majorBidi" w:eastAsiaTheme="minorHAnsi" w:hAnsiTheme="majorBidi"/>
          <w:color w:val="auto"/>
          <w:sz w:val="24"/>
          <w:szCs w:val="24"/>
        </w:rPr>
        <w:t>t</w:t>
      </w:r>
      <w:r w:rsidR="00263080" w:rsidRPr="00EA1306">
        <w:rPr>
          <w:rFonts w:asciiTheme="majorBidi" w:eastAsiaTheme="minorHAnsi" w:hAnsiTheme="majorBidi"/>
          <w:color w:val="auto"/>
          <w:sz w:val="24"/>
          <w:szCs w:val="24"/>
        </w:rPr>
        <w:t xml:space="preserve">eam </w:t>
      </w:r>
      <w:r w:rsidR="00263080">
        <w:rPr>
          <w:rFonts w:asciiTheme="majorBidi" w:eastAsiaTheme="minorHAnsi" w:hAnsiTheme="majorBidi"/>
          <w:color w:val="auto"/>
          <w:sz w:val="24"/>
          <w:szCs w:val="24"/>
        </w:rPr>
        <w:t>s</w:t>
      </w:r>
      <w:r w:rsidR="00263080" w:rsidRPr="00EA1306">
        <w:rPr>
          <w:rFonts w:asciiTheme="majorBidi" w:eastAsiaTheme="minorHAnsi" w:hAnsiTheme="majorBidi"/>
          <w:color w:val="auto"/>
          <w:sz w:val="24"/>
          <w:szCs w:val="24"/>
        </w:rPr>
        <w:t xml:space="preserve">kills and </w:t>
      </w:r>
      <w:bookmarkEnd w:id="131"/>
      <w:r w:rsidR="00263080">
        <w:rPr>
          <w:rFonts w:asciiTheme="majorBidi" w:eastAsiaTheme="minorHAnsi" w:hAnsiTheme="majorBidi"/>
          <w:color w:val="auto"/>
          <w:sz w:val="24"/>
          <w:szCs w:val="24"/>
        </w:rPr>
        <w:t>k</w:t>
      </w:r>
      <w:r w:rsidR="00263080" w:rsidRPr="00EA1306">
        <w:rPr>
          <w:rFonts w:asciiTheme="majorBidi" w:eastAsiaTheme="minorHAnsi" w:hAnsiTheme="majorBidi"/>
          <w:color w:val="auto"/>
          <w:sz w:val="24"/>
          <w:szCs w:val="24"/>
        </w:rPr>
        <w:t>nowledge</w:t>
      </w:r>
      <w:bookmarkEnd w:id="132"/>
    </w:p>
    <w:p w:rsidR="00263080" w:rsidRDefault="00263080" w:rsidP="005275F7">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As </w:t>
      </w:r>
      <w:r>
        <w:rPr>
          <w:rFonts w:asciiTheme="majorBidi" w:eastAsiaTheme="minorHAnsi" w:hAnsiTheme="majorBidi" w:cstheme="majorBidi"/>
          <w:sz w:val="24"/>
          <w:szCs w:val="24"/>
        </w:rPr>
        <w:t>identified</w:t>
      </w:r>
      <w:r w:rsidRPr="00B34E91">
        <w:rPr>
          <w:rFonts w:asciiTheme="majorBidi" w:eastAsiaTheme="minorHAnsi" w:hAnsiTheme="majorBidi" w:cstheme="majorBidi"/>
          <w:sz w:val="24"/>
          <w:szCs w:val="24"/>
        </w:rPr>
        <w:t xml:space="preserve"> </w:t>
      </w:r>
      <w:r w:rsidR="006D62DB">
        <w:rPr>
          <w:rFonts w:asciiTheme="majorBidi" w:eastAsiaTheme="minorHAnsi" w:hAnsiTheme="majorBidi" w:cstheme="majorBidi"/>
          <w:sz w:val="24"/>
          <w:szCs w:val="24"/>
        </w:rPr>
        <w:t>in</w:t>
      </w:r>
      <w:r w:rsidR="006D62DB"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interviews, </w:t>
      </w:r>
      <w:r>
        <w:rPr>
          <w:rFonts w:asciiTheme="majorBidi" w:eastAsiaTheme="minorHAnsi" w:hAnsiTheme="majorBidi" w:cstheme="majorBidi"/>
          <w:sz w:val="24"/>
          <w:szCs w:val="24"/>
        </w:rPr>
        <w:t>four</w:t>
      </w:r>
      <w:r w:rsidRPr="00B34E91">
        <w:rPr>
          <w:rFonts w:asciiTheme="majorBidi" w:eastAsiaTheme="minorHAnsi" w:hAnsiTheme="majorBidi" w:cstheme="majorBidi"/>
          <w:sz w:val="24"/>
          <w:szCs w:val="24"/>
        </w:rPr>
        <w:t xml:space="preserve"> main factors </w:t>
      </w:r>
      <w:r w:rsidR="0037323D" w:rsidRPr="00270573">
        <w:rPr>
          <w:rFonts w:asciiTheme="majorBidi" w:eastAsiaTheme="minorHAnsi" w:hAnsiTheme="majorBidi" w:cstheme="majorBidi"/>
          <w:sz w:val="24"/>
          <w:szCs w:val="24"/>
        </w:rPr>
        <w:t xml:space="preserve">are required to enhance the spin-off </w:t>
      </w:r>
      <w:r w:rsidR="008505B5" w:rsidRPr="00270573">
        <w:rPr>
          <w:rFonts w:asciiTheme="majorBidi" w:eastAsiaTheme="minorHAnsi" w:hAnsiTheme="majorBidi" w:cstheme="majorBidi"/>
          <w:sz w:val="24"/>
          <w:szCs w:val="24"/>
        </w:rPr>
        <w:t xml:space="preserve">in relation to spin-off team skills and </w:t>
      </w:r>
      <w:r w:rsidR="005275F7" w:rsidRPr="00270573">
        <w:rPr>
          <w:rFonts w:asciiTheme="majorBidi" w:eastAsiaTheme="minorHAnsi" w:hAnsiTheme="majorBidi" w:cstheme="majorBidi"/>
          <w:sz w:val="24"/>
          <w:szCs w:val="24"/>
        </w:rPr>
        <w:t xml:space="preserve">knowledge </w:t>
      </w:r>
      <w:r w:rsidR="0037323D" w:rsidRPr="00270573">
        <w:rPr>
          <w:rFonts w:asciiTheme="majorBidi" w:eastAsiaTheme="minorHAnsi" w:hAnsiTheme="majorBidi" w:cstheme="majorBidi"/>
          <w:sz w:val="24"/>
          <w:szCs w:val="24"/>
        </w:rPr>
        <w:t>during the spin-off</w:t>
      </w:r>
      <w:r w:rsidR="006B0069">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These factors </w:t>
      </w:r>
      <w:r w:rsidR="006D62DB">
        <w:rPr>
          <w:rFonts w:asciiTheme="majorBidi" w:eastAsiaTheme="minorHAnsi" w:hAnsiTheme="majorBidi" w:cstheme="majorBidi"/>
          <w:sz w:val="24"/>
          <w:szCs w:val="24"/>
        </w:rPr>
        <w:t>a</w:t>
      </w:r>
      <w:r w:rsidRPr="00B34E91">
        <w:rPr>
          <w:rFonts w:asciiTheme="majorBidi" w:eastAsiaTheme="minorHAnsi" w:hAnsiTheme="majorBidi" w:cstheme="majorBidi"/>
          <w:sz w:val="24"/>
          <w:szCs w:val="24"/>
        </w:rPr>
        <w:t>re prior network experience (market knowledge), management skills and knowledge,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team </w:t>
      </w:r>
      <w:r w:rsidRPr="007F17D7">
        <w:rPr>
          <w:rFonts w:asciiTheme="majorBidi" w:eastAsiaTheme="minorHAnsi" w:hAnsiTheme="majorBidi" w:cstheme="majorBidi"/>
          <w:sz w:val="24"/>
          <w:szCs w:val="24"/>
        </w:rPr>
        <w:t>diversification</w:t>
      </w:r>
      <w:r>
        <w:rPr>
          <w:rFonts w:asciiTheme="majorBidi" w:eastAsiaTheme="minorHAnsi" w:hAnsiTheme="majorBidi" w:cstheme="majorBidi"/>
          <w:sz w:val="24"/>
          <w:szCs w:val="24"/>
        </w:rPr>
        <w:t xml:space="preserve"> and prior start</w:t>
      </w:r>
      <w:r w:rsidR="006D62DB">
        <w:rPr>
          <w:rFonts w:asciiTheme="majorBidi" w:eastAsiaTheme="minorHAnsi" w:hAnsiTheme="majorBidi" w:cstheme="majorBidi"/>
          <w:sz w:val="24"/>
          <w:szCs w:val="24"/>
        </w:rPr>
        <w:t>-</w:t>
      </w:r>
      <w:r>
        <w:rPr>
          <w:rFonts w:asciiTheme="majorBidi" w:eastAsiaTheme="minorHAnsi" w:hAnsiTheme="majorBidi" w:cstheme="majorBidi"/>
          <w:sz w:val="24"/>
          <w:szCs w:val="24"/>
        </w:rPr>
        <w:t>up experience.</w:t>
      </w:r>
    </w:p>
    <w:p w:rsidR="00263080" w:rsidRPr="00474C5D" w:rsidRDefault="00263080" w:rsidP="00263080">
      <w:pPr>
        <w:pStyle w:val="Heading3"/>
        <w:spacing w:line="480" w:lineRule="auto"/>
        <w:rPr>
          <w:rFonts w:asciiTheme="majorBidi" w:eastAsiaTheme="minorHAnsi" w:hAnsiTheme="majorBidi"/>
          <w:color w:val="auto"/>
          <w:sz w:val="24"/>
          <w:szCs w:val="24"/>
        </w:rPr>
      </w:pPr>
      <w:bookmarkStart w:id="133" w:name="_Toc407627275"/>
      <w:bookmarkStart w:id="134" w:name="_Toc418369332"/>
      <w:r w:rsidRPr="00474C5D">
        <w:rPr>
          <w:rFonts w:asciiTheme="majorBidi" w:eastAsiaTheme="minorHAnsi" w:hAnsiTheme="majorBidi"/>
          <w:color w:val="auto"/>
          <w:sz w:val="24"/>
          <w:szCs w:val="24"/>
        </w:rPr>
        <w:t>Prior market experience</w:t>
      </w:r>
      <w:bookmarkEnd w:id="133"/>
      <w:bookmarkEnd w:id="134"/>
    </w:p>
    <w:p w:rsidR="00263080" w:rsidRPr="0069050B" w:rsidRDefault="00263080" w:rsidP="00263080">
      <w:pPr>
        <w:spacing w:line="480" w:lineRule="auto"/>
        <w:jc w:val="both"/>
        <w:rPr>
          <w:rFonts w:asciiTheme="majorBidi" w:eastAsiaTheme="minorHAnsi" w:hAnsiTheme="majorBidi" w:cstheme="majorBidi"/>
          <w:sz w:val="24"/>
          <w:szCs w:val="24"/>
        </w:rPr>
      </w:pPr>
      <w:r w:rsidRPr="0069050B">
        <w:rPr>
          <w:rFonts w:asciiTheme="majorBidi" w:eastAsiaTheme="minorHAnsi" w:hAnsiTheme="majorBidi" w:cstheme="majorBidi"/>
          <w:sz w:val="24"/>
          <w:szCs w:val="24"/>
        </w:rPr>
        <w:tab/>
        <w:t xml:space="preserve">Prior knowledge of the market increases the opportunities that the company can identify </w:t>
      </w:r>
      <w:r w:rsidR="006D62DB">
        <w:rPr>
          <w:rFonts w:asciiTheme="majorBidi" w:eastAsiaTheme="minorHAnsi" w:hAnsiTheme="majorBidi" w:cstheme="majorBidi"/>
          <w:sz w:val="24"/>
          <w:szCs w:val="24"/>
        </w:rPr>
        <w:t>in</w:t>
      </w:r>
      <w:r w:rsidR="006D62DB" w:rsidRPr="0069050B">
        <w:rPr>
          <w:rFonts w:asciiTheme="majorBidi" w:eastAsiaTheme="minorHAnsi" w:hAnsiTheme="majorBidi" w:cstheme="majorBidi"/>
          <w:sz w:val="24"/>
          <w:szCs w:val="24"/>
        </w:rPr>
        <w:t xml:space="preserve"> </w:t>
      </w:r>
      <w:r w:rsidRPr="0069050B">
        <w:rPr>
          <w:rFonts w:asciiTheme="majorBidi" w:eastAsiaTheme="minorHAnsi" w:hAnsiTheme="majorBidi" w:cstheme="majorBidi"/>
          <w:sz w:val="24"/>
          <w:szCs w:val="24"/>
        </w:rPr>
        <w:t>the existing market or industry (Shepherd</w:t>
      </w:r>
      <w:r>
        <w:rPr>
          <w:rFonts w:asciiTheme="majorBidi" w:eastAsiaTheme="minorHAnsi" w:hAnsiTheme="majorBidi" w:cstheme="majorBidi"/>
          <w:sz w:val="24"/>
          <w:szCs w:val="24"/>
        </w:rPr>
        <w:t xml:space="preserve"> &amp; DeTienne, 2005; Shane, 2000).  Firms with market knowledge and experience have the know-how which significantly helps to recognize customers, clients and suppliers (Westhead, </w:t>
      </w:r>
      <w:r>
        <w:rPr>
          <w:rFonts w:ascii="Times New Roman" w:hAnsi="Times New Roman" w:cs="Times New Roman"/>
          <w:sz w:val="24"/>
          <w:szCs w:val="24"/>
        </w:rPr>
        <w:t xml:space="preserve">Wright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Ucbasaran</w:t>
      </w:r>
      <w:r>
        <w:rPr>
          <w:rFonts w:asciiTheme="majorBidi" w:eastAsiaTheme="minorHAnsi" w:hAnsiTheme="majorBidi" w:cstheme="majorBidi"/>
          <w:sz w:val="24"/>
          <w:szCs w:val="24"/>
        </w:rPr>
        <w:t xml:space="preserve">, 2001).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w:t>
      </w:r>
      <w:r w:rsidR="006D62DB">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with market experience </w:t>
      </w:r>
      <w:r w:rsidR="006D62DB">
        <w:rPr>
          <w:rFonts w:asciiTheme="majorBidi" w:eastAsiaTheme="minorHAnsi" w:hAnsiTheme="majorBidi" w:cstheme="majorBidi"/>
          <w:sz w:val="24"/>
          <w:szCs w:val="24"/>
        </w:rPr>
        <w:t xml:space="preserve">are </w:t>
      </w:r>
      <w:r>
        <w:rPr>
          <w:rFonts w:asciiTheme="majorBidi" w:eastAsiaTheme="minorHAnsi" w:hAnsiTheme="majorBidi" w:cstheme="majorBidi"/>
          <w:sz w:val="24"/>
          <w:szCs w:val="24"/>
        </w:rPr>
        <w:t xml:space="preserve">most likely </w:t>
      </w:r>
      <w:r w:rsidR="006D62DB">
        <w:rPr>
          <w:rFonts w:asciiTheme="majorBidi" w:eastAsiaTheme="minorHAnsi" w:hAnsiTheme="majorBidi" w:cstheme="majorBidi"/>
          <w:sz w:val="24"/>
          <w:szCs w:val="24"/>
        </w:rPr>
        <w:t xml:space="preserve">to </w:t>
      </w:r>
      <w:r>
        <w:rPr>
          <w:rFonts w:asciiTheme="majorBidi" w:eastAsiaTheme="minorHAnsi" w:hAnsiTheme="majorBidi" w:cstheme="majorBidi"/>
          <w:sz w:val="24"/>
          <w:szCs w:val="24"/>
        </w:rPr>
        <w:t xml:space="preserve">help the company to compete in the </w:t>
      </w:r>
      <w:r w:rsidR="006D62DB">
        <w:rPr>
          <w:rFonts w:asciiTheme="majorBidi" w:eastAsiaTheme="minorHAnsi" w:hAnsiTheme="majorBidi" w:cstheme="majorBidi"/>
          <w:sz w:val="24"/>
          <w:szCs w:val="24"/>
        </w:rPr>
        <w:t xml:space="preserve">external </w:t>
      </w:r>
      <w:r>
        <w:rPr>
          <w:rFonts w:asciiTheme="majorBidi" w:eastAsiaTheme="minorHAnsi" w:hAnsiTheme="majorBidi" w:cstheme="majorBidi"/>
          <w:sz w:val="24"/>
          <w:szCs w:val="24"/>
        </w:rPr>
        <w:t xml:space="preserve">market (Shane &amp; Stuart, 2002).  Previous studies show the importance of prior market experience to identify opportunities and markets that can be entered (Castainias &amp; Helfat, 2001).  Prior market experience is an important factor to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companies </w:t>
      </w:r>
      <w:r w:rsidR="006D62DB">
        <w:rPr>
          <w:rFonts w:asciiTheme="majorBidi" w:eastAsiaTheme="minorHAnsi" w:hAnsiTheme="majorBidi" w:cstheme="majorBidi"/>
          <w:sz w:val="24"/>
          <w:szCs w:val="24"/>
        </w:rPr>
        <w:t xml:space="preserve">and </w:t>
      </w:r>
      <w:r>
        <w:rPr>
          <w:rFonts w:asciiTheme="majorBidi" w:eastAsiaTheme="minorHAnsi" w:hAnsiTheme="majorBidi" w:cstheme="majorBidi"/>
          <w:sz w:val="24"/>
          <w:szCs w:val="24"/>
        </w:rPr>
        <w:t>is embedded with</w:t>
      </w:r>
      <w:r w:rsidR="006D62DB">
        <w:rPr>
          <w:rFonts w:asciiTheme="majorBidi" w:eastAsiaTheme="minorHAnsi" w:hAnsiTheme="majorBidi" w:cstheme="majorBidi"/>
          <w:sz w:val="24"/>
          <w:szCs w:val="24"/>
        </w:rPr>
        <w:t>in</w:t>
      </w:r>
      <w:r>
        <w:rPr>
          <w:rFonts w:asciiTheme="majorBidi" w:eastAsiaTheme="minorHAnsi" w:hAnsiTheme="majorBidi" w:cstheme="majorBidi"/>
          <w:sz w:val="24"/>
          <w:szCs w:val="24"/>
        </w:rPr>
        <w:t xml:space="preserve"> its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Below are the finding</w:t>
      </w:r>
      <w:r w:rsidR="006D62DB">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of the three study cases in relation to prior market knowledge.  </w:t>
      </w:r>
    </w:p>
    <w:p w:rsidR="00263080" w:rsidRDefault="00263080" w:rsidP="00263080">
      <w:pPr>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Alpha findings</w:t>
      </w:r>
    </w:p>
    <w:p w:rsidR="00263080" w:rsidRDefault="00263080" w:rsidP="00263080">
      <w:pPr>
        <w:spacing w:line="480" w:lineRule="auto"/>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team had little network knowledge at the beginning, as revealed by Ahmed:</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 xml:space="preserve">We recruit some people from the same field with experience as the company has to have people with more market experience in this industry market… We overcome market limitations by having human resources by providing skilled employees with knowledge in this industry because we were not aware of the market at the time of the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We </w:t>
      </w:r>
      <w:r w:rsidRPr="00421157">
        <w:rPr>
          <w:rFonts w:asciiTheme="majorBidi" w:eastAsiaTheme="minorHAnsi" w:hAnsiTheme="majorBidi" w:cstheme="majorBidi"/>
          <w:i/>
          <w:iCs/>
          <w:sz w:val="24"/>
          <w:szCs w:val="24"/>
        </w:rPr>
        <w:lastRenderedPageBreak/>
        <w:t xml:space="preserve">also had a vague idea that we are going to start the business. During this process, we acquire some of the market knowledge, and we keep developing it. (Individual interview,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w:t>
      </w:r>
    </w:p>
    <w:p w:rsidR="00263080" w:rsidRPr="00B34E91"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lack of market knowledge by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and the need to recruit new employees were also shared by John:</w:t>
      </w:r>
    </w:p>
    <w:p w:rsidR="00263080" w:rsidRDefault="00263080" w:rsidP="00263080">
      <w:pPr>
        <w:spacing w:line="36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 xml:space="preserve">They recruit some new people from other companies, who have more experience in this industry and network all over the precast clients. (Individual interview,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w:t>
      </w:r>
    </w:p>
    <w:p w:rsidR="00263080" w:rsidRDefault="00263080" w:rsidP="00013CA4">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Market knowledge is an important factor that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recognized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because it helped them to explore the market and improve their situation.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It was accomplished by gaining market experience over time and recruiting expert employees with existing knowledge of the market.</w:t>
      </w:r>
    </w:p>
    <w:p w:rsidR="00263080" w:rsidRPr="009A60CD" w:rsidRDefault="00263080" w:rsidP="00263080">
      <w:pPr>
        <w:spacing w:line="480" w:lineRule="auto"/>
        <w:jc w:val="both"/>
        <w:rPr>
          <w:rFonts w:asciiTheme="majorBidi" w:eastAsiaTheme="minorHAnsi" w:hAnsiTheme="majorBidi" w:cstheme="majorBidi"/>
          <w:b/>
          <w:bCs/>
          <w:sz w:val="24"/>
          <w:szCs w:val="24"/>
        </w:rPr>
      </w:pPr>
      <w:r w:rsidRPr="009A60CD">
        <w:rPr>
          <w:rFonts w:asciiTheme="majorBidi" w:eastAsiaTheme="minorHAnsi" w:hAnsiTheme="majorBidi" w:cstheme="majorBidi"/>
          <w:b/>
          <w:bCs/>
          <w:sz w:val="24"/>
          <w:szCs w:val="24"/>
        </w:rPr>
        <w:t>Beta findings:</w:t>
      </w:r>
    </w:p>
    <w:p w:rsidR="00822A21" w:rsidRDefault="00263080" w:rsidP="00104A12">
      <w:pPr>
        <w:spacing w:line="480" w:lineRule="auto"/>
        <w:ind w:firstLine="720"/>
        <w:jc w:val="both"/>
        <w:rPr>
          <w:rFonts w:asciiTheme="majorBidi" w:eastAsiaTheme="minorHAnsi" w:hAnsiTheme="majorBidi" w:cstheme="majorBidi"/>
          <w:b/>
          <w:bCs/>
          <w:sz w:val="24"/>
          <w:szCs w:val="24"/>
        </w:rPr>
      </w:pPr>
      <w:r>
        <w:rPr>
          <w:rFonts w:asciiTheme="majorBidi" w:eastAsiaTheme="minorHAnsi" w:hAnsiTheme="majorBidi" w:cstheme="majorBidi"/>
          <w:sz w:val="24"/>
          <w:szCs w:val="24"/>
        </w:rPr>
        <w:t xml:space="preserve">Throughout the interviews, Beta management described the need for prior market knowledge while creating the new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Comments such as </w:t>
      </w:r>
      <w:r w:rsidR="006D62DB">
        <w:rPr>
          <w:rFonts w:asciiTheme="majorBidi" w:eastAsiaTheme="minorHAnsi" w:hAnsiTheme="majorBidi" w:cstheme="majorBidi"/>
          <w:sz w:val="24"/>
          <w:szCs w:val="24"/>
        </w:rPr>
        <w:t>this one by Majed were common: “O</w:t>
      </w:r>
      <w:r>
        <w:rPr>
          <w:rFonts w:asciiTheme="majorBidi" w:eastAsiaTheme="minorHAnsi" w:hAnsiTheme="majorBidi" w:cstheme="majorBidi"/>
          <w:sz w:val="24"/>
          <w:szCs w:val="24"/>
        </w:rPr>
        <w:t xml:space="preserve">ur team knows the external market prior to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 of Beta, our team had a good network with other members from other organizations, and knows what the market required” (Individual interview, Beta). In addition, Abdulla elaborate</w:t>
      </w:r>
      <w:r w:rsidR="00F84553">
        <w:rPr>
          <w:rFonts w:asciiTheme="majorBidi" w:eastAsiaTheme="minorHAnsi" w:hAnsiTheme="majorBidi" w:cstheme="majorBidi"/>
          <w:sz w:val="24"/>
          <w:szCs w:val="24"/>
        </w:rPr>
        <w:t>d</w:t>
      </w:r>
      <w:r>
        <w:rPr>
          <w:rFonts w:asciiTheme="majorBidi" w:eastAsiaTheme="minorHAnsi" w:hAnsiTheme="majorBidi" w:cstheme="majorBidi"/>
          <w:sz w:val="24"/>
          <w:szCs w:val="24"/>
        </w:rPr>
        <w:t xml:space="preserve"> </w:t>
      </w:r>
      <w:r w:rsidR="00F84553">
        <w:rPr>
          <w:rFonts w:asciiTheme="majorBidi" w:eastAsiaTheme="minorHAnsi" w:hAnsiTheme="majorBidi" w:cstheme="majorBidi"/>
          <w:sz w:val="24"/>
          <w:szCs w:val="24"/>
        </w:rPr>
        <w:t xml:space="preserve">on </w:t>
      </w:r>
      <w:r>
        <w:rPr>
          <w:rFonts w:asciiTheme="majorBidi" w:eastAsiaTheme="minorHAnsi" w:hAnsiTheme="majorBidi" w:cstheme="majorBidi"/>
          <w:sz w:val="24"/>
          <w:szCs w:val="24"/>
        </w:rPr>
        <w:t xml:space="preserve">the team </w:t>
      </w:r>
      <w:r w:rsidR="00F84553">
        <w:rPr>
          <w:rFonts w:asciiTheme="majorBidi" w:eastAsiaTheme="minorHAnsi" w:hAnsiTheme="majorBidi" w:cstheme="majorBidi"/>
          <w:sz w:val="24"/>
          <w:szCs w:val="24"/>
        </w:rPr>
        <w:t xml:space="preserve">members’ </w:t>
      </w:r>
      <w:r>
        <w:rPr>
          <w:rFonts w:asciiTheme="majorBidi" w:eastAsiaTheme="minorHAnsi" w:hAnsiTheme="majorBidi" w:cstheme="majorBidi"/>
          <w:sz w:val="24"/>
          <w:szCs w:val="24"/>
        </w:rPr>
        <w:t xml:space="preserve">experience </w:t>
      </w:r>
      <w:r w:rsidR="00F84553">
        <w:rPr>
          <w:rFonts w:asciiTheme="majorBidi" w:eastAsiaTheme="minorHAnsi" w:hAnsiTheme="majorBidi" w:cstheme="majorBidi"/>
          <w:sz w:val="24"/>
          <w:szCs w:val="24"/>
        </w:rPr>
        <w:t xml:space="preserve">in </w:t>
      </w:r>
      <w:r>
        <w:rPr>
          <w:rFonts w:asciiTheme="majorBidi" w:eastAsiaTheme="minorHAnsi" w:hAnsiTheme="majorBidi" w:cstheme="majorBidi"/>
          <w:sz w:val="24"/>
          <w:szCs w:val="24"/>
        </w:rPr>
        <w:t xml:space="preserve">the market </w:t>
      </w:r>
      <w:r w:rsidR="00F84553">
        <w:rPr>
          <w:rFonts w:asciiTheme="majorBidi" w:eastAsiaTheme="minorHAnsi" w:hAnsiTheme="majorBidi" w:cstheme="majorBidi"/>
          <w:sz w:val="24"/>
          <w:szCs w:val="24"/>
        </w:rPr>
        <w:t xml:space="preserve">that </w:t>
      </w:r>
      <w:r>
        <w:rPr>
          <w:rFonts w:asciiTheme="majorBidi" w:eastAsiaTheme="minorHAnsi" w:hAnsiTheme="majorBidi" w:cstheme="majorBidi"/>
          <w:sz w:val="24"/>
          <w:szCs w:val="24"/>
        </w:rPr>
        <w:t xml:space="preserve">was gained during their work at the parent company and </w:t>
      </w:r>
      <w:r w:rsidR="00F84553">
        <w:rPr>
          <w:rFonts w:asciiTheme="majorBidi" w:eastAsiaTheme="minorHAnsi" w:hAnsiTheme="majorBidi" w:cstheme="majorBidi"/>
          <w:sz w:val="24"/>
          <w:szCs w:val="24"/>
        </w:rPr>
        <w:t xml:space="preserve">through </w:t>
      </w:r>
      <w:r>
        <w:rPr>
          <w:rFonts w:asciiTheme="majorBidi" w:eastAsiaTheme="minorHAnsi" w:hAnsiTheme="majorBidi" w:cstheme="majorBidi"/>
          <w:sz w:val="24"/>
          <w:szCs w:val="24"/>
        </w:rPr>
        <w:t>participating at external exhibitions and conferences.  Abdulla stated that</w:t>
      </w:r>
      <w:r w:rsidR="00F84553">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w:t>
      </w:r>
      <w:r w:rsidR="00F84553">
        <w:rPr>
          <w:rFonts w:asciiTheme="majorBidi" w:eastAsiaTheme="minorHAnsi" w:hAnsiTheme="majorBidi" w:cstheme="majorBidi"/>
          <w:sz w:val="24"/>
          <w:szCs w:val="24"/>
        </w:rPr>
        <w:t>o</w:t>
      </w:r>
      <w:r>
        <w:rPr>
          <w:rFonts w:asciiTheme="majorBidi" w:eastAsiaTheme="minorHAnsi" w:hAnsiTheme="majorBidi" w:cstheme="majorBidi"/>
          <w:sz w:val="24"/>
          <w:szCs w:val="24"/>
        </w:rPr>
        <w:t>ur market experience helped us to know the market requirements and know the key players.   We had the important information to know where to go and gain projects and clients that need our services.”  The market knowledge helped Beta</w:t>
      </w:r>
      <w:r w:rsidR="00F84553">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management to know </w:t>
      </w:r>
      <w:r w:rsidR="00F84553">
        <w:rPr>
          <w:rFonts w:asciiTheme="majorBidi" w:eastAsiaTheme="minorHAnsi" w:hAnsiTheme="majorBidi" w:cstheme="majorBidi"/>
          <w:sz w:val="24"/>
          <w:szCs w:val="24"/>
        </w:rPr>
        <w:t xml:space="preserve">its </w:t>
      </w:r>
      <w:r>
        <w:rPr>
          <w:rFonts w:asciiTheme="majorBidi" w:eastAsiaTheme="minorHAnsi" w:hAnsiTheme="majorBidi" w:cstheme="majorBidi"/>
          <w:sz w:val="24"/>
          <w:szCs w:val="24"/>
        </w:rPr>
        <w:t xml:space="preserve">customers, suppliers and shareholders prior </w:t>
      </w:r>
      <w:r w:rsidR="00F84553">
        <w:rPr>
          <w:rFonts w:asciiTheme="majorBidi" w:eastAsiaTheme="minorHAnsi" w:hAnsiTheme="majorBidi" w:cstheme="majorBidi"/>
          <w:sz w:val="24"/>
          <w:szCs w:val="24"/>
        </w:rPr>
        <w:t xml:space="preserve">to </w:t>
      </w:r>
      <w:r>
        <w:rPr>
          <w:rFonts w:asciiTheme="majorBidi" w:eastAsiaTheme="minorHAnsi" w:hAnsiTheme="majorBidi" w:cstheme="majorBidi"/>
          <w:sz w:val="24"/>
          <w:szCs w:val="24"/>
        </w:rPr>
        <w:t xml:space="preserve">and during </w:t>
      </w:r>
      <w:r w:rsidR="00F84553">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w:t>
      </w:r>
    </w:p>
    <w:p w:rsidR="00263080" w:rsidRDefault="00DD25EA" w:rsidP="00263080">
      <w:pPr>
        <w:spacing w:line="480" w:lineRule="auto"/>
        <w:jc w:val="both"/>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lastRenderedPageBreak/>
        <w:t>Gamma</w:t>
      </w:r>
      <w:r w:rsidR="00263080" w:rsidRPr="00FF69CE">
        <w:rPr>
          <w:rFonts w:asciiTheme="majorBidi" w:eastAsiaTheme="minorHAnsi" w:hAnsiTheme="majorBidi" w:cstheme="majorBidi"/>
          <w:b/>
          <w:bCs/>
          <w:sz w:val="24"/>
          <w:szCs w:val="24"/>
        </w:rPr>
        <w:t xml:space="preserve"> findings</w:t>
      </w:r>
      <w:r w:rsidR="00263080">
        <w:rPr>
          <w:rFonts w:asciiTheme="majorBidi" w:eastAsiaTheme="minorHAnsi" w:hAnsiTheme="majorBidi" w:cstheme="majorBidi"/>
          <w:b/>
          <w:bCs/>
          <w:sz w:val="24"/>
          <w:szCs w:val="24"/>
        </w:rPr>
        <w:t>:</w:t>
      </w:r>
    </w:p>
    <w:p w:rsidR="00F84553"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The </w:t>
      </w:r>
      <w:r w:rsidR="00DD25EA">
        <w:rPr>
          <w:rFonts w:asciiTheme="majorBidi" w:eastAsiaTheme="minorHAnsi" w:hAnsiTheme="majorBidi" w:cstheme="majorBidi"/>
          <w:sz w:val="24"/>
          <w:szCs w:val="24"/>
        </w:rPr>
        <w:t>Gamma</w:t>
      </w:r>
      <w:r w:rsidRPr="0038712F">
        <w:rPr>
          <w:rFonts w:asciiTheme="majorBidi" w:eastAsiaTheme="minorHAnsi" w:hAnsiTheme="majorBidi" w:cstheme="majorBidi"/>
          <w:sz w:val="24"/>
          <w:szCs w:val="24"/>
        </w:rPr>
        <w:t xml:space="preserve"> team had the </w:t>
      </w:r>
      <w:r>
        <w:rPr>
          <w:rFonts w:asciiTheme="majorBidi" w:eastAsiaTheme="minorHAnsi" w:hAnsiTheme="majorBidi" w:cstheme="majorBidi"/>
          <w:sz w:val="24"/>
          <w:szCs w:val="24"/>
        </w:rPr>
        <w:t>advantage</w:t>
      </w:r>
      <w:r w:rsidRPr="0038712F">
        <w:rPr>
          <w:rFonts w:asciiTheme="majorBidi" w:eastAsiaTheme="minorHAnsi" w:hAnsiTheme="majorBidi" w:cstheme="majorBidi"/>
          <w:sz w:val="24"/>
          <w:szCs w:val="24"/>
        </w:rPr>
        <w:t xml:space="preserve"> of prior market experience </w:t>
      </w:r>
      <w:r>
        <w:rPr>
          <w:rFonts w:asciiTheme="majorBidi" w:eastAsiaTheme="minorHAnsi" w:hAnsiTheme="majorBidi" w:cstheme="majorBidi"/>
          <w:sz w:val="24"/>
          <w:szCs w:val="24"/>
        </w:rPr>
        <w:t>gained</w:t>
      </w:r>
      <w:r w:rsidRPr="0038712F">
        <w:rPr>
          <w:rFonts w:asciiTheme="majorBidi" w:eastAsiaTheme="minorHAnsi" w:hAnsiTheme="majorBidi" w:cstheme="majorBidi"/>
          <w:sz w:val="24"/>
          <w:szCs w:val="24"/>
        </w:rPr>
        <w:t xml:space="preserve"> from</w:t>
      </w:r>
      <w:r>
        <w:rPr>
          <w:rFonts w:asciiTheme="majorBidi" w:eastAsiaTheme="minorHAnsi" w:hAnsiTheme="majorBidi" w:cstheme="majorBidi"/>
          <w:sz w:val="24"/>
          <w:szCs w:val="24"/>
        </w:rPr>
        <w:t xml:space="preserve"> the</w:t>
      </w:r>
      <w:r w:rsidRPr="0038712F">
        <w:rPr>
          <w:rFonts w:asciiTheme="majorBidi" w:eastAsiaTheme="minorHAnsi" w:hAnsiTheme="majorBidi" w:cstheme="majorBidi"/>
          <w:sz w:val="24"/>
          <w:szCs w:val="24"/>
        </w:rPr>
        <w:t xml:space="preserve"> competitive environment</w:t>
      </w:r>
      <w:r>
        <w:rPr>
          <w:rFonts w:asciiTheme="majorBidi" w:eastAsiaTheme="minorHAnsi" w:hAnsiTheme="majorBidi" w:cstheme="majorBidi"/>
          <w:sz w:val="24"/>
          <w:szCs w:val="24"/>
        </w:rPr>
        <w:t>.  As Nazar</w:t>
      </w:r>
      <w:r w:rsidR="00F84553">
        <w:rPr>
          <w:rFonts w:asciiTheme="majorBidi" w:eastAsiaTheme="minorHAnsi" w:hAnsiTheme="majorBidi" w:cstheme="majorBidi"/>
          <w:sz w:val="24"/>
          <w:szCs w:val="24"/>
        </w:rPr>
        <w:t xml:space="preserve"> stated,</w:t>
      </w:r>
      <w:r>
        <w:rPr>
          <w:rFonts w:asciiTheme="majorBidi" w:eastAsiaTheme="minorHAnsi" w:hAnsiTheme="majorBidi" w:cstheme="majorBidi"/>
          <w:sz w:val="24"/>
          <w:szCs w:val="24"/>
        </w:rPr>
        <w:t xml:space="preserve"> </w:t>
      </w:r>
    </w:p>
    <w:p w:rsidR="00F84553" w:rsidRPr="00746D65" w:rsidRDefault="00F84553" w:rsidP="00746D65">
      <w:pPr>
        <w:spacing w:line="240" w:lineRule="auto"/>
        <w:ind w:left="720"/>
        <w:jc w:val="both"/>
        <w:rPr>
          <w:rFonts w:asciiTheme="majorBidi" w:eastAsiaTheme="minorHAnsi" w:hAnsiTheme="majorBidi" w:cstheme="majorBidi"/>
          <w:i/>
          <w:sz w:val="24"/>
          <w:szCs w:val="24"/>
        </w:rPr>
      </w:pPr>
      <w:r w:rsidRPr="00746D65">
        <w:rPr>
          <w:rFonts w:asciiTheme="majorBidi" w:eastAsiaTheme="minorHAnsi" w:hAnsiTheme="majorBidi" w:cstheme="majorBidi"/>
          <w:i/>
          <w:sz w:val="24"/>
          <w:szCs w:val="24"/>
        </w:rPr>
        <w:t>M</w:t>
      </w:r>
      <w:r w:rsidR="00263080" w:rsidRPr="00746D65">
        <w:rPr>
          <w:rFonts w:asciiTheme="majorBidi" w:eastAsiaTheme="minorHAnsi" w:hAnsiTheme="majorBidi" w:cstheme="majorBidi"/>
          <w:i/>
          <w:sz w:val="24"/>
          <w:szCs w:val="24"/>
        </w:rPr>
        <w:t xml:space="preserve">y team had the required and essential market facts or knowledge that helped us a lot prior to the separation of </w:t>
      </w:r>
      <w:r w:rsidR="00DD25EA" w:rsidRPr="00746D65">
        <w:rPr>
          <w:rFonts w:asciiTheme="majorBidi" w:eastAsiaTheme="minorHAnsi" w:hAnsiTheme="majorBidi" w:cstheme="majorBidi"/>
          <w:i/>
          <w:sz w:val="24"/>
          <w:szCs w:val="24"/>
        </w:rPr>
        <w:t>Gamma</w:t>
      </w:r>
      <w:r w:rsidR="00263080" w:rsidRPr="00746D65">
        <w:rPr>
          <w:rFonts w:asciiTheme="majorBidi" w:eastAsiaTheme="minorHAnsi" w:hAnsiTheme="majorBidi" w:cstheme="majorBidi"/>
          <w:i/>
          <w:sz w:val="24"/>
          <w:szCs w:val="24"/>
        </w:rPr>
        <w:t xml:space="preserve">.  We were able to secure our external client or customer and build a good relation that helped us after the final </w:t>
      </w:r>
      <w:r w:rsidR="004A2198" w:rsidRPr="00746D65">
        <w:rPr>
          <w:rFonts w:asciiTheme="majorBidi" w:eastAsiaTheme="minorHAnsi" w:hAnsiTheme="majorBidi" w:cstheme="majorBidi"/>
          <w:i/>
          <w:sz w:val="24"/>
          <w:szCs w:val="24"/>
        </w:rPr>
        <w:t>spin-off</w:t>
      </w:r>
      <w:r w:rsidRPr="00746D65">
        <w:rPr>
          <w:rFonts w:asciiTheme="majorBidi" w:eastAsiaTheme="minorHAnsi" w:hAnsiTheme="majorBidi" w:cstheme="majorBidi"/>
          <w:i/>
          <w:sz w:val="24"/>
          <w:szCs w:val="24"/>
        </w:rPr>
        <w:t>. (Individual interview, Gamma)</w:t>
      </w:r>
    </w:p>
    <w:p w:rsidR="00013CA4" w:rsidRDefault="00013CA4" w:rsidP="00746D65">
      <w:pPr>
        <w:spacing w:line="480" w:lineRule="auto"/>
        <w:jc w:val="both"/>
        <w:rPr>
          <w:rFonts w:asciiTheme="majorBidi" w:eastAsiaTheme="minorHAnsi" w:hAnsiTheme="majorBidi" w:cstheme="majorBidi"/>
          <w:sz w:val="24"/>
          <w:szCs w:val="24"/>
        </w:rPr>
      </w:pPr>
    </w:p>
    <w:p w:rsidR="00263080" w:rsidRDefault="00263080" w:rsidP="00013CA4">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Alex also added</w:t>
      </w:r>
      <w:r w:rsidR="00F84553">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00F84553">
        <w:rPr>
          <w:rFonts w:asciiTheme="majorBidi" w:eastAsiaTheme="minorHAnsi" w:hAnsiTheme="majorBidi" w:cstheme="majorBidi"/>
          <w:sz w:val="24"/>
          <w:szCs w:val="24"/>
        </w:rPr>
        <w:t>W</w:t>
      </w:r>
      <w:r>
        <w:rPr>
          <w:rFonts w:asciiTheme="majorBidi" w:eastAsiaTheme="minorHAnsi" w:hAnsiTheme="majorBidi" w:cstheme="majorBidi"/>
          <w:sz w:val="24"/>
          <w:szCs w:val="24"/>
        </w:rPr>
        <w:t>e know our customer and where to look to find projects…. Myself and our team had the market knowledge and we know our self and our competitors"</w:t>
      </w:r>
      <w:r w:rsidR="00F84553">
        <w:rPr>
          <w:rFonts w:asciiTheme="majorBidi" w:eastAsiaTheme="minorHAnsi" w:hAnsiTheme="majorBidi" w:cstheme="majorBidi"/>
          <w:sz w:val="24"/>
          <w:szCs w:val="24"/>
        </w:rPr>
        <w:t xml:space="preserve"> (Individual interview, Gamma)</w:t>
      </w:r>
      <w:r>
        <w:rPr>
          <w:rFonts w:asciiTheme="majorBidi" w:eastAsiaTheme="minorHAnsi" w:hAnsiTheme="majorBidi" w:cstheme="majorBidi"/>
          <w:sz w:val="24"/>
          <w:szCs w:val="24"/>
        </w:rPr>
        <w:t>.</w:t>
      </w:r>
    </w:p>
    <w:p w:rsidR="00263080"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benefit</w:t>
      </w:r>
      <w:r w:rsidR="00F84553">
        <w:rPr>
          <w:rFonts w:asciiTheme="majorBidi" w:eastAsiaTheme="minorHAnsi" w:hAnsiTheme="majorBidi" w:cstheme="majorBidi"/>
          <w:sz w:val="24"/>
          <w:szCs w:val="24"/>
        </w:rPr>
        <w:t>t</w:t>
      </w:r>
      <w:r>
        <w:rPr>
          <w:rFonts w:asciiTheme="majorBidi" w:eastAsiaTheme="minorHAnsi" w:hAnsiTheme="majorBidi" w:cstheme="majorBidi"/>
          <w:sz w:val="24"/>
          <w:szCs w:val="24"/>
        </w:rPr>
        <w:t xml:space="preserve">ed from </w:t>
      </w:r>
      <w:r w:rsidR="00F84553">
        <w:rPr>
          <w:rFonts w:asciiTheme="majorBidi" w:eastAsiaTheme="minorHAnsi" w:hAnsiTheme="majorBidi" w:cstheme="majorBidi"/>
          <w:sz w:val="24"/>
          <w:szCs w:val="24"/>
        </w:rPr>
        <w:t xml:space="preserve">its employees’ </w:t>
      </w:r>
      <w:r>
        <w:rPr>
          <w:rFonts w:asciiTheme="majorBidi" w:eastAsiaTheme="minorHAnsi" w:hAnsiTheme="majorBidi" w:cstheme="majorBidi"/>
          <w:sz w:val="24"/>
          <w:szCs w:val="24"/>
        </w:rPr>
        <w:t xml:space="preserve">prior market experience and knowledge </w:t>
      </w:r>
      <w:r w:rsidR="00F84553">
        <w:rPr>
          <w:rFonts w:asciiTheme="majorBidi" w:eastAsiaTheme="minorHAnsi" w:hAnsiTheme="majorBidi" w:cstheme="majorBidi"/>
          <w:sz w:val="24"/>
          <w:szCs w:val="24"/>
        </w:rPr>
        <w:t xml:space="preserve">as it </w:t>
      </w:r>
      <w:r>
        <w:rPr>
          <w:rFonts w:asciiTheme="majorBidi" w:eastAsiaTheme="minorHAnsi" w:hAnsiTheme="majorBidi" w:cstheme="majorBidi"/>
          <w:sz w:val="24"/>
          <w:szCs w:val="24"/>
        </w:rPr>
        <w:t xml:space="preserve">guided them to better find projects and compete in the external market.  As found </w:t>
      </w:r>
      <w:r w:rsidR="00F84553">
        <w:rPr>
          <w:rFonts w:asciiTheme="majorBidi" w:eastAsiaTheme="minorHAnsi" w:hAnsiTheme="majorBidi" w:cstheme="majorBidi"/>
          <w:sz w:val="24"/>
          <w:szCs w:val="24"/>
        </w:rPr>
        <w:t xml:space="preserve">through </w:t>
      </w:r>
      <w:r>
        <w:rPr>
          <w:rFonts w:asciiTheme="majorBidi" w:eastAsiaTheme="minorHAnsi" w:hAnsiTheme="majorBidi" w:cstheme="majorBidi"/>
          <w:sz w:val="24"/>
          <w:szCs w:val="24"/>
        </w:rPr>
        <w:t xml:space="preserve">the interviews, prior market experience helped the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team to understand the external network needed by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unit and how such networks assisted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to </w:t>
      </w:r>
      <w:r w:rsidR="00F84553">
        <w:rPr>
          <w:rFonts w:asciiTheme="majorBidi" w:eastAsiaTheme="minorHAnsi" w:hAnsiTheme="majorBidi" w:cstheme="majorBidi"/>
          <w:sz w:val="24"/>
          <w:szCs w:val="24"/>
        </w:rPr>
        <w:t xml:space="preserve">proceed </w:t>
      </w:r>
      <w:r>
        <w:rPr>
          <w:rFonts w:asciiTheme="majorBidi" w:eastAsiaTheme="minorHAnsi" w:hAnsiTheme="majorBidi" w:cstheme="majorBidi"/>
          <w:sz w:val="24"/>
          <w:szCs w:val="24"/>
        </w:rPr>
        <w:t xml:space="preserve">with a solid background in the external market.  </w:t>
      </w:r>
    </w:p>
    <w:p w:rsidR="00263080" w:rsidRPr="00474C5D" w:rsidRDefault="00263080" w:rsidP="00263080">
      <w:pPr>
        <w:pStyle w:val="Heading3"/>
        <w:spacing w:line="480" w:lineRule="auto"/>
        <w:rPr>
          <w:rFonts w:asciiTheme="majorBidi" w:eastAsiaTheme="minorHAnsi" w:hAnsiTheme="majorBidi"/>
          <w:color w:val="auto"/>
          <w:sz w:val="24"/>
          <w:szCs w:val="24"/>
        </w:rPr>
      </w:pPr>
      <w:bookmarkStart w:id="135" w:name="_Toc407627276"/>
      <w:bookmarkStart w:id="136" w:name="_Toc418369333"/>
      <w:r w:rsidRPr="00474C5D">
        <w:rPr>
          <w:rFonts w:asciiTheme="majorBidi" w:eastAsiaTheme="minorHAnsi" w:hAnsiTheme="majorBidi"/>
          <w:color w:val="auto"/>
          <w:sz w:val="24"/>
          <w:szCs w:val="24"/>
        </w:rPr>
        <w:t>Management knowledge/experience</w:t>
      </w:r>
      <w:bookmarkEnd w:id="135"/>
      <w:bookmarkEnd w:id="136"/>
    </w:p>
    <w:p w:rsidR="00263080"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b/>
          <w:bCs/>
          <w:sz w:val="24"/>
          <w:szCs w:val="24"/>
        </w:rPr>
        <w:tab/>
      </w:r>
      <w:r w:rsidRPr="000D4E01">
        <w:rPr>
          <w:rFonts w:asciiTheme="majorBidi" w:eastAsiaTheme="minorHAnsi" w:hAnsiTheme="majorBidi" w:cstheme="majorBidi"/>
          <w:sz w:val="24"/>
          <w:szCs w:val="24"/>
        </w:rPr>
        <w:t>A team with management experience has the capabilit</w:t>
      </w:r>
      <w:r w:rsidR="00F84553">
        <w:rPr>
          <w:rFonts w:asciiTheme="majorBidi" w:eastAsiaTheme="minorHAnsi" w:hAnsiTheme="majorBidi" w:cstheme="majorBidi"/>
          <w:sz w:val="24"/>
          <w:szCs w:val="24"/>
        </w:rPr>
        <w:t>y</w:t>
      </w:r>
      <w:r w:rsidRPr="000D4E01">
        <w:rPr>
          <w:rFonts w:asciiTheme="majorBidi" w:eastAsiaTheme="minorHAnsi" w:hAnsiTheme="majorBidi" w:cstheme="majorBidi"/>
          <w:sz w:val="24"/>
          <w:szCs w:val="24"/>
        </w:rPr>
        <w:t xml:space="preserve"> to run a company in term</w:t>
      </w:r>
      <w:r>
        <w:rPr>
          <w:rFonts w:asciiTheme="majorBidi" w:eastAsiaTheme="minorHAnsi" w:hAnsiTheme="majorBidi" w:cstheme="majorBidi"/>
          <w:sz w:val="24"/>
          <w:szCs w:val="24"/>
        </w:rPr>
        <w:t xml:space="preserve">s of </w:t>
      </w:r>
      <w:r w:rsidRPr="000D4E01">
        <w:rPr>
          <w:rFonts w:asciiTheme="majorBidi" w:eastAsiaTheme="minorHAnsi" w:hAnsiTheme="majorBidi" w:cstheme="majorBidi"/>
          <w:sz w:val="24"/>
          <w:szCs w:val="24"/>
        </w:rPr>
        <w:t>monitoring and controlling task</w:t>
      </w:r>
      <w:r>
        <w:rPr>
          <w:rFonts w:asciiTheme="majorBidi" w:eastAsiaTheme="minorHAnsi" w:hAnsiTheme="majorBidi" w:cstheme="majorBidi"/>
          <w:sz w:val="24"/>
          <w:szCs w:val="24"/>
        </w:rPr>
        <w:t>s and resources.  Better resource management</w:t>
      </w:r>
      <w:r w:rsidR="00376243">
        <w:rPr>
          <w:rFonts w:asciiTheme="majorBidi" w:eastAsiaTheme="minorHAnsi" w:hAnsiTheme="majorBidi" w:cstheme="majorBidi"/>
          <w:sz w:val="24"/>
          <w:szCs w:val="24"/>
        </w:rPr>
        <w:t xml:space="preserve"> in a firm</w:t>
      </w:r>
      <w:r>
        <w:rPr>
          <w:rFonts w:asciiTheme="majorBidi" w:eastAsiaTheme="minorHAnsi" w:hAnsiTheme="majorBidi" w:cstheme="majorBidi"/>
          <w:sz w:val="24"/>
          <w:szCs w:val="24"/>
        </w:rPr>
        <w:t xml:space="preserve"> leads to high</w:t>
      </w:r>
      <w:r w:rsidR="00376243">
        <w:rPr>
          <w:rFonts w:asciiTheme="majorBidi" w:eastAsiaTheme="minorHAnsi" w:hAnsiTheme="majorBidi" w:cstheme="majorBidi"/>
          <w:sz w:val="24"/>
          <w:szCs w:val="24"/>
        </w:rPr>
        <w:t>er</w:t>
      </w:r>
      <w:r>
        <w:rPr>
          <w:rFonts w:asciiTheme="majorBidi" w:eastAsiaTheme="minorHAnsi" w:hAnsiTheme="majorBidi" w:cstheme="majorBidi"/>
          <w:sz w:val="24"/>
          <w:szCs w:val="24"/>
        </w:rPr>
        <w:t xml:space="preserve"> quality opportunit</w:t>
      </w:r>
      <w:r w:rsidR="00376243">
        <w:rPr>
          <w:rFonts w:asciiTheme="majorBidi" w:eastAsiaTheme="minorHAnsi" w:hAnsiTheme="majorBidi" w:cstheme="majorBidi"/>
          <w:sz w:val="24"/>
          <w:szCs w:val="24"/>
        </w:rPr>
        <w:t>ies</w:t>
      </w:r>
      <w:r>
        <w:rPr>
          <w:rFonts w:asciiTheme="majorBidi" w:eastAsiaTheme="minorHAnsi" w:hAnsiTheme="majorBidi" w:cstheme="majorBidi"/>
          <w:sz w:val="24"/>
          <w:szCs w:val="24"/>
        </w:rPr>
        <w:t xml:space="preserve"> and high</w:t>
      </w:r>
      <w:r w:rsidR="00376243">
        <w:rPr>
          <w:rFonts w:asciiTheme="majorBidi" w:eastAsiaTheme="minorHAnsi" w:hAnsiTheme="majorBidi" w:cstheme="majorBidi"/>
          <w:sz w:val="24"/>
          <w:szCs w:val="24"/>
        </w:rPr>
        <w:t>er</w:t>
      </w:r>
      <w:r>
        <w:rPr>
          <w:rFonts w:asciiTheme="majorBidi" w:eastAsiaTheme="minorHAnsi" w:hAnsiTheme="majorBidi" w:cstheme="majorBidi"/>
          <w:sz w:val="24"/>
          <w:szCs w:val="24"/>
        </w:rPr>
        <w:t xml:space="preserve"> performance (Chandler &amp; Hank, 1994).  The important task of a team that has management experience is to convert the available resources into value generating activities (Castanias &amp; Helfat, 2001) </w:t>
      </w:r>
      <w:r w:rsidR="00376243">
        <w:rPr>
          <w:rFonts w:asciiTheme="majorBidi" w:eastAsiaTheme="minorHAnsi" w:hAnsiTheme="majorBidi" w:cstheme="majorBidi"/>
          <w:sz w:val="24"/>
          <w:szCs w:val="24"/>
        </w:rPr>
        <w:t xml:space="preserve">that </w:t>
      </w:r>
      <w:r>
        <w:rPr>
          <w:rFonts w:asciiTheme="majorBidi" w:eastAsiaTheme="minorHAnsi" w:hAnsiTheme="majorBidi" w:cstheme="majorBidi"/>
          <w:sz w:val="24"/>
          <w:szCs w:val="24"/>
        </w:rPr>
        <w:t xml:space="preserve">help firms to start up and grow (Chandler &amp; Hank 1994; Duschen &amp; Gartner, 1990; Chandler &amp; Jansen, 1992).  A firm with individuals who </w:t>
      </w:r>
      <w:r>
        <w:rPr>
          <w:rFonts w:asciiTheme="majorBidi" w:eastAsiaTheme="minorHAnsi" w:hAnsiTheme="majorBidi" w:cstheme="majorBidi"/>
          <w:sz w:val="24"/>
          <w:szCs w:val="24"/>
        </w:rPr>
        <w:lastRenderedPageBreak/>
        <w:t xml:space="preserve">have management experience is productive and </w:t>
      </w:r>
      <w:r w:rsidR="00376243">
        <w:rPr>
          <w:rFonts w:asciiTheme="majorBidi" w:eastAsiaTheme="minorHAnsi" w:hAnsiTheme="majorBidi" w:cstheme="majorBidi"/>
          <w:sz w:val="24"/>
          <w:szCs w:val="24"/>
        </w:rPr>
        <w:t>more</w:t>
      </w:r>
      <w:r>
        <w:rPr>
          <w:rFonts w:asciiTheme="majorBidi" w:eastAsiaTheme="minorHAnsi" w:hAnsiTheme="majorBidi" w:cstheme="majorBidi"/>
          <w:sz w:val="24"/>
          <w:szCs w:val="24"/>
        </w:rPr>
        <w:t xml:space="preserve"> innovati</w:t>
      </w:r>
      <w:r w:rsidR="00376243">
        <w:rPr>
          <w:rFonts w:asciiTheme="majorBidi" w:eastAsiaTheme="minorHAnsi" w:hAnsiTheme="majorBidi" w:cstheme="majorBidi"/>
          <w:sz w:val="24"/>
          <w:szCs w:val="24"/>
        </w:rPr>
        <w:t>ve</w:t>
      </w:r>
      <w:r>
        <w:rPr>
          <w:rFonts w:asciiTheme="majorBidi" w:eastAsiaTheme="minorHAnsi" w:hAnsiTheme="majorBidi" w:cstheme="majorBidi"/>
          <w:sz w:val="24"/>
          <w:szCs w:val="24"/>
        </w:rPr>
        <w:t xml:space="preserve"> and quality</w:t>
      </w:r>
      <w:r w:rsidR="00376243">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oriented (Chandler &amp; Hank, 1994). The three </w:t>
      </w:r>
      <w:r w:rsidR="00376243">
        <w:rPr>
          <w:rFonts w:asciiTheme="majorBidi" w:eastAsiaTheme="minorHAnsi" w:hAnsiTheme="majorBidi" w:cstheme="majorBidi"/>
          <w:sz w:val="24"/>
          <w:szCs w:val="24"/>
        </w:rPr>
        <w:t xml:space="preserve">case </w:t>
      </w:r>
      <w:r>
        <w:rPr>
          <w:rFonts w:asciiTheme="majorBidi" w:eastAsiaTheme="minorHAnsi" w:hAnsiTheme="majorBidi" w:cstheme="majorBidi"/>
          <w:sz w:val="24"/>
          <w:szCs w:val="24"/>
        </w:rPr>
        <w:t>stud</w:t>
      </w:r>
      <w:r w:rsidR="00376243">
        <w:rPr>
          <w:rFonts w:asciiTheme="majorBidi" w:eastAsiaTheme="minorHAnsi" w:hAnsiTheme="majorBidi" w:cstheme="majorBidi"/>
          <w:sz w:val="24"/>
          <w:szCs w:val="24"/>
        </w:rPr>
        <w:t xml:space="preserve">ies </w:t>
      </w:r>
      <w:r>
        <w:rPr>
          <w:rFonts w:asciiTheme="majorBidi" w:eastAsiaTheme="minorHAnsi" w:hAnsiTheme="majorBidi" w:cstheme="majorBidi"/>
          <w:sz w:val="24"/>
          <w:szCs w:val="24"/>
        </w:rPr>
        <w:t>show the need for management experience to manage the newly formed company as illustrated below.</w:t>
      </w:r>
    </w:p>
    <w:p w:rsidR="00263080" w:rsidRPr="008F5246" w:rsidRDefault="00263080" w:rsidP="00263080">
      <w:pPr>
        <w:spacing w:line="480" w:lineRule="auto"/>
        <w:jc w:val="both"/>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Alpha</w:t>
      </w:r>
      <w:r w:rsidRPr="008F5246">
        <w:rPr>
          <w:rFonts w:asciiTheme="majorBidi" w:eastAsiaTheme="minorHAnsi" w:hAnsiTheme="majorBidi" w:cstheme="majorBidi"/>
          <w:b/>
          <w:bCs/>
          <w:sz w:val="24"/>
          <w:szCs w:val="24"/>
        </w:rPr>
        <w:t xml:space="preserve"> Findings:</w:t>
      </w:r>
    </w:p>
    <w:p w:rsidR="00263080"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needs to manage </w:t>
      </w:r>
      <w:r w:rsidR="00376243">
        <w:rPr>
          <w:rFonts w:asciiTheme="majorBidi" w:eastAsiaTheme="minorHAnsi" w:hAnsiTheme="majorBidi" w:cstheme="majorBidi"/>
          <w:sz w:val="24"/>
          <w:szCs w:val="24"/>
        </w:rPr>
        <w:t>its</w:t>
      </w:r>
      <w:r w:rsidR="00376243"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own new company as a </w:t>
      </w:r>
      <w:r>
        <w:rPr>
          <w:rFonts w:asciiTheme="majorBidi" w:eastAsiaTheme="minorHAnsi" w:hAnsiTheme="majorBidi" w:cstheme="majorBidi"/>
          <w:sz w:val="24"/>
          <w:szCs w:val="24"/>
        </w:rPr>
        <w:t>separate</w:t>
      </w:r>
      <w:r w:rsidRPr="00B34E91">
        <w:rPr>
          <w:rFonts w:asciiTheme="majorBidi" w:eastAsiaTheme="minorHAnsi" w:hAnsiTheme="majorBidi" w:cstheme="majorBidi"/>
          <w:sz w:val="24"/>
          <w:szCs w:val="24"/>
        </w:rPr>
        <w:t xml:space="preserve"> entity during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B34E91">
        <w:rPr>
          <w:rFonts w:asciiTheme="majorBidi" w:eastAsiaTheme="minorHAnsi" w:hAnsiTheme="majorBidi" w:cstheme="majorBidi"/>
          <w:sz w:val="24"/>
          <w:szCs w:val="24"/>
        </w:rPr>
        <w:t xml:space="preserve">, as </w:t>
      </w:r>
      <w:r>
        <w:rPr>
          <w:rFonts w:asciiTheme="majorBidi" w:eastAsiaTheme="minorHAnsi" w:hAnsiTheme="majorBidi" w:cstheme="majorBidi"/>
          <w:sz w:val="24"/>
          <w:szCs w:val="24"/>
        </w:rPr>
        <w:t>explained</w:t>
      </w:r>
      <w:r w:rsidRPr="00B34E91">
        <w:rPr>
          <w:rFonts w:asciiTheme="majorBidi" w:eastAsiaTheme="minorHAnsi" w:hAnsiTheme="majorBidi" w:cstheme="majorBidi"/>
          <w:sz w:val="24"/>
          <w:szCs w:val="24"/>
        </w:rPr>
        <w:t xml:space="preserve"> by Ahmed, the HR manager:</w:t>
      </w:r>
    </w:p>
    <w:p w:rsidR="00263080" w:rsidRDefault="00263080" w:rsidP="009D714A">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The technical skills</w:t>
      </w:r>
      <w:r w:rsidR="00376243">
        <w:rPr>
          <w:rFonts w:asciiTheme="majorBidi" w:eastAsiaTheme="minorHAnsi" w:hAnsiTheme="majorBidi" w:cstheme="majorBidi"/>
          <w:i/>
          <w:iCs/>
          <w:sz w:val="24"/>
          <w:szCs w:val="24"/>
        </w:rPr>
        <w:t xml:space="preserve"> and </w:t>
      </w:r>
      <w:r w:rsidRPr="00421157">
        <w:rPr>
          <w:rFonts w:asciiTheme="majorBidi" w:eastAsiaTheme="minorHAnsi" w:hAnsiTheme="majorBidi" w:cstheme="majorBidi"/>
          <w:i/>
          <w:iCs/>
          <w:sz w:val="24"/>
          <w:szCs w:val="24"/>
        </w:rPr>
        <w:t xml:space="preserve">knowledge was there. We only need to add technical people to the technical department to cope with the increased demand; however, we were not so good at managing the new company during the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creation as we lacked management skills and knowledge, which are important. We were not mastering management skill</w:t>
      </w:r>
      <w:r w:rsidR="008F3CAA">
        <w:rPr>
          <w:rFonts w:asciiTheme="majorBidi" w:eastAsiaTheme="minorHAnsi" w:hAnsiTheme="majorBidi" w:cstheme="majorBidi"/>
          <w:i/>
          <w:iCs/>
          <w:sz w:val="24"/>
          <w:szCs w:val="24"/>
        </w:rPr>
        <w:t xml:space="preserve">s and </w:t>
      </w:r>
      <w:r w:rsidRPr="00421157">
        <w:rPr>
          <w:rFonts w:asciiTheme="majorBidi" w:eastAsiaTheme="minorHAnsi" w:hAnsiTheme="majorBidi" w:cstheme="majorBidi"/>
          <w:i/>
          <w:iCs/>
          <w:sz w:val="24"/>
          <w:szCs w:val="24"/>
        </w:rPr>
        <w:t>experience as all work used to be done by the parent company, but over time, with the new</w:t>
      </w:r>
      <w:r>
        <w:rPr>
          <w:rFonts w:asciiTheme="majorBidi" w:eastAsiaTheme="minorHAnsi" w:hAnsiTheme="majorBidi" w:cstheme="majorBidi"/>
          <w:i/>
          <w:iCs/>
          <w:sz w:val="24"/>
          <w:szCs w:val="24"/>
        </w:rPr>
        <w:t>ly</w:t>
      </w:r>
      <w:r w:rsidRPr="00421157">
        <w:rPr>
          <w:rFonts w:asciiTheme="majorBidi" w:eastAsiaTheme="minorHAnsi" w:hAnsiTheme="majorBidi" w:cstheme="majorBidi"/>
          <w:i/>
          <w:iCs/>
          <w:sz w:val="24"/>
          <w:szCs w:val="24"/>
        </w:rPr>
        <w:t xml:space="preserve"> recruited team experience and interaction with management experience and background,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 xml:space="preserve"> survived and is still operational up-to-date. (Individual interview,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w:t>
      </w:r>
    </w:p>
    <w:p w:rsidR="00263080" w:rsidRDefault="00263080" w:rsidP="00C5792A">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Thomas also confirmed and supported the need </w:t>
      </w:r>
      <w:r>
        <w:rPr>
          <w:rFonts w:asciiTheme="majorBidi" w:eastAsiaTheme="minorHAnsi" w:hAnsiTheme="majorBidi" w:cstheme="majorBidi"/>
          <w:sz w:val="24"/>
          <w:szCs w:val="24"/>
        </w:rPr>
        <w:t xml:space="preserve">for </w:t>
      </w:r>
      <w:r w:rsidRPr="00B34E91">
        <w:rPr>
          <w:rFonts w:asciiTheme="majorBidi" w:eastAsiaTheme="minorHAnsi" w:hAnsiTheme="majorBidi" w:cstheme="majorBidi"/>
          <w:sz w:val="24"/>
          <w:szCs w:val="24"/>
        </w:rPr>
        <w:t>management knowledge</w:t>
      </w:r>
      <w:r w:rsidR="008F3CAA">
        <w:rPr>
          <w:rFonts w:asciiTheme="majorBidi" w:eastAsiaTheme="minorHAnsi" w:hAnsiTheme="majorBidi" w:cstheme="majorBidi"/>
          <w:sz w:val="24"/>
          <w:szCs w:val="24"/>
        </w:rPr>
        <w:t>. H</w:t>
      </w:r>
      <w:r>
        <w:rPr>
          <w:rFonts w:asciiTheme="majorBidi" w:eastAsiaTheme="minorHAnsi" w:hAnsiTheme="majorBidi" w:cstheme="majorBidi"/>
          <w:sz w:val="24"/>
          <w:szCs w:val="24"/>
        </w:rPr>
        <w:t>e stated</w:t>
      </w:r>
      <w:r w:rsidRPr="00B34E91">
        <w:rPr>
          <w:rFonts w:asciiTheme="majorBidi" w:eastAsiaTheme="minorHAnsi" w:hAnsiTheme="majorBidi" w:cstheme="majorBidi"/>
          <w:sz w:val="24"/>
          <w:szCs w:val="24"/>
        </w:rPr>
        <w:t xml:space="preserve"> that “technical knowledge exist</w:t>
      </w:r>
      <w:r>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and we know how to manage it, but in order to work as a separate company, we need to develop the management knowledge within our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team</w:t>
      </w:r>
      <w:r w:rsidR="008F3CAA">
        <w:rPr>
          <w:rFonts w:asciiTheme="majorBidi" w:eastAsiaTheme="minorHAnsi" w:hAnsiTheme="majorBidi" w:cstheme="majorBidi"/>
          <w:sz w:val="24"/>
          <w:szCs w:val="24"/>
        </w:rPr>
        <w:t>.</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 Although technical knowledge is the backbone of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the knowledge of how to manage </w:t>
      </w:r>
      <w:r>
        <w:rPr>
          <w:rFonts w:asciiTheme="majorBidi" w:eastAsiaTheme="minorHAnsi" w:hAnsiTheme="majorBidi" w:cstheme="majorBidi"/>
          <w:sz w:val="24"/>
          <w:szCs w:val="24"/>
        </w:rPr>
        <w:t>the</w:t>
      </w:r>
      <w:r w:rsidRPr="00B34E91">
        <w:rPr>
          <w:rFonts w:asciiTheme="majorBidi" w:eastAsiaTheme="minorHAnsi" w:hAnsiTheme="majorBidi" w:cstheme="majorBidi"/>
          <w:sz w:val="24"/>
          <w:szCs w:val="24"/>
        </w:rPr>
        <w:t xml:space="preserve"> new company is an important aspect.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It is a key factor </w:t>
      </w:r>
      <w:r w:rsidR="00C5792A">
        <w:rPr>
          <w:rFonts w:asciiTheme="majorBidi" w:eastAsiaTheme="minorHAnsi" w:hAnsiTheme="majorBidi" w:cstheme="majorBidi"/>
          <w:sz w:val="24"/>
          <w:szCs w:val="24"/>
        </w:rPr>
        <w:t>of Alpha separation during</w:t>
      </w:r>
      <w:r w:rsidR="00963394">
        <w:rPr>
          <w:rFonts w:asciiTheme="majorBidi" w:eastAsiaTheme="minorHAnsi" w:hAnsiTheme="majorBidi" w:cstheme="majorBidi"/>
          <w:sz w:val="24"/>
          <w:szCs w:val="24"/>
        </w:rPr>
        <w:t xml:space="preserve"> </w:t>
      </w:r>
      <w:r w:rsidR="008F3CAA">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w:t>
      </w:r>
    </w:p>
    <w:p w:rsidR="00263080" w:rsidRPr="008F5246" w:rsidRDefault="00263080" w:rsidP="00263080">
      <w:pPr>
        <w:spacing w:line="480" w:lineRule="auto"/>
        <w:rPr>
          <w:rFonts w:asciiTheme="majorBidi" w:eastAsiaTheme="minorHAnsi" w:hAnsiTheme="majorBidi" w:cstheme="majorBidi"/>
          <w:b/>
          <w:bCs/>
          <w:sz w:val="24"/>
          <w:szCs w:val="24"/>
        </w:rPr>
      </w:pPr>
      <w:r w:rsidRPr="008F5246">
        <w:rPr>
          <w:rFonts w:asciiTheme="majorBidi" w:eastAsiaTheme="minorHAnsi" w:hAnsiTheme="majorBidi" w:cstheme="majorBidi"/>
          <w:b/>
          <w:bCs/>
          <w:sz w:val="24"/>
          <w:szCs w:val="24"/>
        </w:rPr>
        <w:t xml:space="preserve">Beta </w:t>
      </w:r>
      <w:r>
        <w:rPr>
          <w:rFonts w:asciiTheme="majorBidi" w:eastAsiaTheme="minorHAnsi" w:hAnsiTheme="majorBidi" w:cstheme="majorBidi"/>
          <w:b/>
          <w:bCs/>
          <w:sz w:val="24"/>
          <w:szCs w:val="24"/>
        </w:rPr>
        <w:t>f</w:t>
      </w:r>
      <w:r w:rsidRPr="008F5246">
        <w:rPr>
          <w:rFonts w:asciiTheme="majorBidi" w:eastAsiaTheme="minorHAnsi" w:hAnsiTheme="majorBidi" w:cstheme="majorBidi"/>
          <w:b/>
          <w:bCs/>
          <w:sz w:val="24"/>
          <w:szCs w:val="24"/>
        </w:rPr>
        <w:t>indings:</w:t>
      </w:r>
    </w:p>
    <w:p w:rsidR="00263080"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 xml:space="preserve">Management experience was demonstrated by the Beta team as most of them </w:t>
      </w:r>
      <w:r w:rsidR="008F3CAA">
        <w:rPr>
          <w:rFonts w:asciiTheme="majorBidi" w:eastAsiaTheme="minorHAnsi" w:hAnsiTheme="majorBidi" w:cstheme="majorBidi"/>
          <w:sz w:val="24"/>
          <w:szCs w:val="24"/>
        </w:rPr>
        <w:t xml:space="preserve">had </w:t>
      </w:r>
      <w:r>
        <w:rPr>
          <w:rFonts w:asciiTheme="majorBidi" w:eastAsiaTheme="minorHAnsi" w:hAnsiTheme="majorBidi" w:cstheme="majorBidi"/>
          <w:sz w:val="24"/>
          <w:szCs w:val="24"/>
        </w:rPr>
        <w:t xml:space="preserve">gained a second management certificate (degree), which helped them to manage the newly formed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Also, Yousif stated that “during our work at the parent company</w:t>
      </w:r>
      <w:r w:rsidR="008F3CAA">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we learned and developed our management skills of how to deal with different management aspects which also helped us a lot as a team of Beta to work smoothly and manage Beta</w:t>
      </w:r>
      <w:r w:rsidR="008F3CAA">
        <w:rPr>
          <w:rFonts w:asciiTheme="majorBidi" w:eastAsiaTheme="minorHAnsi" w:hAnsiTheme="majorBidi" w:cstheme="majorBidi"/>
          <w:sz w:val="24"/>
          <w:szCs w:val="24"/>
        </w:rPr>
        <w:t>.</w:t>
      </w:r>
      <w:r>
        <w:rPr>
          <w:rFonts w:asciiTheme="majorBidi" w:eastAsiaTheme="minorHAnsi" w:hAnsiTheme="majorBidi" w:cstheme="majorBidi"/>
          <w:sz w:val="24"/>
          <w:szCs w:val="24"/>
        </w:rPr>
        <w:t>”</w:t>
      </w:r>
    </w:p>
    <w:p w:rsidR="00263080"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lastRenderedPageBreak/>
        <w:tab/>
        <w:t xml:space="preserve">Mansoor also confirmed the advantage that the Beta team had as they were able to manage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due to their skills </w:t>
      </w:r>
      <w:r w:rsidR="008F3CAA">
        <w:rPr>
          <w:rFonts w:asciiTheme="majorBidi" w:eastAsiaTheme="minorHAnsi" w:hAnsiTheme="majorBidi" w:cstheme="majorBidi"/>
          <w:sz w:val="24"/>
          <w:szCs w:val="24"/>
        </w:rPr>
        <w:t>in</w:t>
      </w:r>
      <w:r>
        <w:rPr>
          <w:rFonts w:asciiTheme="majorBidi" w:eastAsiaTheme="minorHAnsi" w:hAnsiTheme="majorBidi" w:cstheme="majorBidi"/>
          <w:sz w:val="24"/>
          <w:szCs w:val="24"/>
        </w:rPr>
        <w:t xml:space="preserve"> managing people, communicating and problem solving.  Mansoor stated that “our team had the management skills that help Beta to work and manage our team and solve problems.  Also, we are a team that shares our knowledge by communicating our experience between us to overcome problems and better manage Beta</w:t>
      </w:r>
      <w:r w:rsidR="008F3CAA">
        <w:rPr>
          <w:rFonts w:asciiTheme="majorBidi" w:eastAsiaTheme="minorHAnsi" w:hAnsiTheme="majorBidi" w:cstheme="majorBidi"/>
          <w:sz w:val="24"/>
          <w:szCs w:val="24"/>
        </w:rPr>
        <w:t>.</w:t>
      </w:r>
      <w:r>
        <w:rPr>
          <w:rFonts w:asciiTheme="majorBidi" w:eastAsiaTheme="minorHAnsi" w:hAnsiTheme="majorBidi" w:cstheme="majorBidi"/>
          <w:sz w:val="24"/>
          <w:szCs w:val="24"/>
        </w:rPr>
        <w:t>”</w:t>
      </w:r>
    </w:p>
    <w:p w:rsidR="00263080" w:rsidRDefault="00DD25EA" w:rsidP="00263080">
      <w:pPr>
        <w:spacing w:line="480" w:lineRule="auto"/>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Gamma</w:t>
      </w:r>
      <w:r w:rsidR="00263080" w:rsidRPr="00597BAD">
        <w:rPr>
          <w:rFonts w:asciiTheme="majorBidi" w:eastAsiaTheme="minorHAnsi" w:hAnsiTheme="majorBidi" w:cstheme="majorBidi"/>
          <w:b/>
          <w:bCs/>
          <w:sz w:val="24"/>
          <w:szCs w:val="24"/>
        </w:rPr>
        <w:t xml:space="preserve"> finding</w:t>
      </w:r>
      <w:r w:rsidR="00263080">
        <w:rPr>
          <w:rFonts w:asciiTheme="majorBidi" w:eastAsiaTheme="minorHAnsi" w:hAnsiTheme="majorBidi" w:cstheme="majorBidi"/>
          <w:b/>
          <w:bCs/>
          <w:sz w:val="24"/>
          <w:szCs w:val="24"/>
        </w:rPr>
        <w:t>s</w:t>
      </w:r>
      <w:r w:rsidR="00263080" w:rsidRPr="00597BAD">
        <w:rPr>
          <w:rFonts w:asciiTheme="majorBidi" w:eastAsiaTheme="minorHAnsi" w:hAnsiTheme="majorBidi" w:cstheme="majorBidi"/>
          <w:b/>
          <w:bCs/>
          <w:sz w:val="24"/>
          <w:szCs w:val="24"/>
        </w:rPr>
        <w:t>:</w:t>
      </w:r>
    </w:p>
    <w:p w:rsidR="00263080" w:rsidRDefault="00263080" w:rsidP="00263080">
      <w:pPr>
        <w:spacing w:line="480" w:lineRule="auto"/>
        <w:jc w:val="both"/>
        <w:rPr>
          <w:rFonts w:asciiTheme="majorBidi" w:eastAsiaTheme="minorHAnsi" w:hAnsiTheme="majorBidi" w:cstheme="majorBidi"/>
          <w:sz w:val="24"/>
          <w:szCs w:val="24"/>
        </w:rPr>
      </w:pPr>
      <w:r w:rsidRPr="00FB7171">
        <w:rPr>
          <w:rFonts w:asciiTheme="majorBidi" w:eastAsiaTheme="minorHAnsi" w:hAnsiTheme="majorBidi" w:cstheme="majorBidi"/>
          <w:sz w:val="24"/>
          <w:szCs w:val="24"/>
        </w:rPr>
        <w:tab/>
      </w:r>
      <w:r>
        <w:rPr>
          <w:rFonts w:asciiTheme="majorBidi" w:eastAsiaTheme="minorHAnsi" w:hAnsiTheme="majorBidi" w:cstheme="majorBidi"/>
          <w:sz w:val="24"/>
          <w:szCs w:val="24"/>
        </w:rPr>
        <w:t xml:space="preserve">The </w:t>
      </w:r>
      <w:r w:rsidR="00DD25EA">
        <w:rPr>
          <w:rFonts w:asciiTheme="majorBidi" w:eastAsiaTheme="minorHAnsi" w:hAnsiTheme="majorBidi" w:cstheme="majorBidi"/>
          <w:sz w:val="24"/>
          <w:szCs w:val="24"/>
        </w:rPr>
        <w:t>Gamma</w:t>
      </w:r>
      <w:r w:rsidRPr="00FB7171">
        <w:rPr>
          <w:rFonts w:asciiTheme="majorBidi" w:eastAsiaTheme="minorHAnsi" w:hAnsiTheme="majorBidi" w:cstheme="majorBidi"/>
          <w:sz w:val="24"/>
          <w:szCs w:val="24"/>
        </w:rPr>
        <w:t xml:space="preserve"> team was able to manage </w:t>
      </w:r>
      <w:r w:rsidR="008F3CAA">
        <w:rPr>
          <w:rFonts w:asciiTheme="majorBidi" w:eastAsiaTheme="minorHAnsi" w:hAnsiTheme="majorBidi" w:cstheme="majorBidi"/>
          <w:sz w:val="24"/>
          <w:szCs w:val="24"/>
        </w:rPr>
        <w:t>well</w:t>
      </w:r>
      <w:r w:rsidR="008F3CAA" w:rsidRPr="00FB7171">
        <w:rPr>
          <w:rFonts w:asciiTheme="majorBidi" w:eastAsiaTheme="minorHAnsi" w:hAnsiTheme="majorBidi" w:cstheme="majorBidi"/>
          <w:sz w:val="24"/>
          <w:szCs w:val="24"/>
        </w:rPr>
        <w:t xml:space="preserve"> </w:t>
      </w:r>
      <w:r w:rsidRPr="00FB7171">
        <w:rPr>
          <w:rFonts w:asciiTheme="majorBidi" w:eastAsiaTheme="minorHAnsi" w:hAnsiTheme="majorBidi" w:cstheme="majorBidi"/>
          <w:sz w:val="24"/>
          <w:szCs w:val="24"/>
        </w:rPr>
        <w:t xml:space="preserve">as </w:t>
      </w:r>
      <w:r w:rsidR="008F3CAA">
        <w:rPr>
          <w:rFonts w:asciiTheme="majorBidi" w:eastAsiaTheme="minorHAnsi" w:hAnsiTheme="majorBidi" w:cstheme="majorBidi"/>
          <w:sz w:val="24"/>
          <w:szCs w:val="24"/>
        </w:rPr>
        <w:t>its members</w:t>
      </w:r>
      <w:r w:rsidR="008F3CAA" w:rsidRPr="00FB7171">
        <w:rPr>
          <w:rFonts w:asciiTheme="majorBidi" w:eastAsiaTheme="minorHAnsi" w:hAnsiTheme="majorBidi" w:cstheme="majorBidi"/>
          <w:sz w:val="24"/>
          <w:szCs w:val="24"/>
        </w:rPr>
        <w:t xml:space="preserve"> </w:t>
      </w:r>
      <w:r w:rsidRPr="00FB7171">
        <w:rPr>
          <w:rFonts w:asciiTheme="majorBidi" w:eastAsiaTheme="minorHAnsi" w:hAnsiTheme="majorBidi" w:cstheme="majorBidi"/>
          <w:sz w:val="24"/>
          <w:szCs w:val="24"/>
        </w:rPr>
        <w:t>had the required experience and management skills to deal with the new</w:t>
      </w:r>
      <w:r>
        <w:rPr>
          <w:rFonts w:asciiTheme="majorBidi" w:eastAsiaTheme="minorHAnsi" w:hAnsiTheme="majorBidi" w:cstheme="majorBidi"/>
          <w:sz w:val="24"/>
          <w:szCs w:val="24"/>
        </w:rPr>
        <w:t>ly</w:t>
      </w:r>
      <w:r w:rsidRPr="00FB7171">
        <w:rPr>
          <w:rFonts w:asciiTheme="majorBidi" w:eastAsiaTheme="minorHAnsi" w:hAnsiTheme="majorBidi" w:cstheme="majorBidi"/>
          <w:sz w:val="24"/>
          <w:szCs w:val="24"/>
        </w:rPr>
        <w:t xml:space="preserve"> formed </w:t>
      </w:r>
      <w:r w:rsidR="004A2198">
        <w:rPr>
          <w:rFonts w:asciiTheme="majorBidi" w:eastAsiaTheme="minorHAnsi" w:hAnsiTheme="majorBidi" w:cstheme="majorBidi"/>
          <w:sz w:val="24"/>
          <w:szCs w:val="24"/>
        </w:rPr>
        <w:t>spin-off</w:t>
      </w:r>
      <w:r w:rsidRPr="00FB7171">
        <w:rPr>
          <w:rFonts w:asciiTheme="majorBidi" w:eastAsiaTheme="minorHAnsi" w:hAnsiTheme="majorBidi" w:cstheme="majorBidi"/>
          <w:sz w:val="24"/>
          <w:szCs w:val="24"/>
        </w:rPr>
        <w:t xml:space="preserve"> company.  The </w:t>
      </w:r>
      <w:r w:rsidR="004A2198">
        <w:rPr>
          <w:rFonts w:asciiTheme="majorBidi" w:eastAsiaTheme="minorHAnsi" w:hAnsiTheme="majorBidi" w:cstheme="majorBidi"/>
          <w:sz w:val="24"/>
          <w:szCs w:val="24"/>
        </w:rPr>
        <w:t>spin-off</w:t>
      </w:r>
      <w:r w:rsidRPr="00FB7171">
        <w:rPr>
          <w:rFonts w:asciiTheme="majorBidi" w:eastAsiaTheme="minorHAnsi" w:hAnsiTheme="majorBidi" w:cstheme="majorBidi"/>
          <w:sz w:val="24"/>
          <w:szCs w:val="24"/>
        </w:rPr>
        <w:t xml:space="preserve"> team was capable </w:t>
      </w:r>
      <w:r>
        <w:rPr>
          <w:rFonts w:asciiTheme="majorBidi" w:eastAsiaTheme="minorHAnsi" w:hAnsiTheme="majorBidi" w:cstheme="majorBidi"/>
          <w:sz w:val="24"/>
          <w:szCs w:val="24"/>
        </w:rPr>
        <w:t xml:space="preserve">of </w:t>
      </w:r>
      <w:r w:rsidRPr="00FB7171">
        <w:rPr>
          <w:rFonts w:asciiTheme="majorBidi" w:eastAsiaTheme="minorHAnsi" w:hAnsiTheme="majorBidi" w:cstheme="majorBidi"/>
          <w:sz w:val="24"/>
          <w:szCs w:val="24"/>
        </w:rPr>
        <w:t>reduc</w:t>
      </w:r>
      <w:r>
        <w:rPr>
          <w:rFonts w:asciiTheme="majorBidi" w:eastAsiaTheme="minorHAnsi" w:hAnsiTheme="majorBidi" w:cstheme="majorBidi"/>
          <w:sz w:val="24"/>
          <w:szCs w:val="24"/>
        </w:rPr>
        <w:t xml:space="preserve">ing </w:t>
      </w:r>
      <w:r w:rsidRPr="00FB7171">
        <w:rPr>
          <w:rFonts w:asciiTheme="majorBidi" w:eastAsiaTheme="minorHAnsi" w:hAnsiTheme="majorBidi" w:cstheme="majorBidi"/>
          <w:sz w:val="24"/>
          <w:szCs w:val="24"/>
        </w:rPr>
        <w:t>risk</w:t>
      </w:r>
      <w:r>
        <w:rPr>
          <w:rFonts w:asciiTheme="majorBidi" w:eastAsiaTheme="minorHAnsi" w:hAnsiTheme="majorBidi" w:cstheme="majorBidi"/>
          <w:sz w:val="24"/>
          <w:szCs w:val="24"/>
        </w:rPr>
        <w:t>s</w:t>
      </w:r>
      <w:r w:rsidRPr="00FB7171">
        <w:rPr>
          <w:rFonts w:asciiTheme="majorBidi" w:eastAsiaTheme="minorHAnsi" w:hAnsiTheme="majorBidi" w:cstheme="majorBidi"/>
          <w:sz w:val="24"/>
          <w:szCs w:val="24"/>
        </w:rPr>
        <w:t>, manag</w:t>
      </w:r>
      <w:r>
        <w:rPr>
          <w:rFonts w:asciiTheme="majorBidi" w:eastAsiaTheme="minorHAnsi" w:hAnsiTheme="majorBidi" w:cstheme="majorBidi"/>
          <w:sz w:val="24"/>
          <w:szCs w:val="24"/>
        </w:rPr>
        <w:t>ing</w:t>
      </w:r>
      <w:r w:rsidRPr="00FB7171">
        <w:rPr>
          <w:rFonts w:asciiTheme="majorBidi" w:eastAsiaTheme="minorHAnsi" w:hAnsiTheme="majorBidi" w:cstheme="majorBidi"/>
          <w:sz w:val="24"/>
          <w:szCs w:val="24"/>
        </w:rPr>
        <w:t>, execut</w:t>
      </w:r>
      <w:r>
        <w:rPr>
          <w:rFonts w:asciiTheme="majorBidi" w:eastAsiaTheme="minorHAnsi" w:hAnsiTheme="majorBidi" w:cstheme="majorBidi"/>
          <w:sz w:val="24"/>
          <w:szCs w:val="24"/>
        </w:rPr>
        <w:t xml:space="preserve">ing </w:t>
      </w:r>
      <w:r w:rsidRPr="00FB7171">
        <w:rPr>
          <w:rFonts w:asciiTheme="majorBidi" w:eastAsiaTheme="minorHAnsi" w:hAnsiTheme="majorBidi" w:cstheme="majorBidi"/>
          <w:sz w:val="24"/>
          <w:szCs w:val="24"/>
        </w:rPr>
        <w:t>and control</w:t>
      </w:r>
      <w:r>
        <w:rPr>
          <w:rFonts w:asciiTheme="majorBidi" w:eastAsiaTheme="minorHAnsi" w:hAnsiTheme="majorBidi" w:cstheme="majorBidi"/>
          <w:sz w:val="24"/>
          <w:szCs w:val="24"/>
        </w:rPr>
        <w:t>ling</w:t>
      </w:r>
      <w:r w:rsidRPr="00FB7171">
        <w:rPr>
          <w:rFonts w:asciiTheme="majorBidi" w:eastAsiaTheme="minorHAnsi" w:hAnsiTheme="majorBidi" w:cstheme="majorBidi"/>
          <w:sz w:val="24"/>
          <w:szCs w:val="24"/>
        </w:rPr>
        <w:t xml:space="preserve"> the company</w:t>
      </w:r>
      <w:r w:rsidR="008F3CAA">
        <w:rPr>
          <w:rFonts w:asciiTheme="majorBidi" w:eastAsiaTheme="minorHAnsi" w:hAnsiTheme="majorBidi" w:cstheme="majorBidi"/>
          <w:sz w:val="24"/>
          <w:szCs w:val="24"/>
        </w:rPr>
        <w:t>’s</w:t>
      </w:r>
      <w:r w:rsidRPr="00FB717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activities.  Na</w:t>
      </w:r>
      <w:r w:rsidR="008F3CAA">
        <w:rPr>
          <w:rFonts w:asciiTheme="majorBidi" w:eastAsiaTheme="minorHAnsi" w:hAnsiTheme="majorBidi" w:cstheme="majorBidi"/>
          <w:sz w:val="24"/>
          <w:szCs w:val="24"/>
        </w:rPr>
        <w:t>z</w:t>
      </w:r>
      <w:r>
        <w:rPr>
          <w:rFonts w:asciiTheme="majorBidi" w:eastAsiaTheme="minorHAnsi" w:hAnsiTheme="majorBidi" w:cstheme="majorBidi"/>
          <w:sz w:val="24"/>
          <w:szCs w:val="24"/>
        </w:rPr>
        <w:t>ar and Faisl both confirm</w:t>
      </w:r>
      <w:r w:rsidR="008F3CAA">
        <w:rPr>
          <w:rFonts w:asciiTheme="majorBidi" w:eastAsiaTheme="minorHAnsi" w:hAnsiTheme="majorBidi" w:cstheme="majorBidi"/>
          <w:sz w:val="24"/>
          <w:szCs w:val="24"/>
        </w:rPr>
        <w:t>ed</w:t>
      </w:r>
      <w:r>
        <w:rPr>
          <w:rFonts w:asciiTheme="majorBidi" w:eastAsiaTheme="minorHAnsi" w:hAnsiTheme="majorBidi" w:cstheme="majorBidi"/>
          <w:sz w:val="24"/>
          <w:szCs w:val="24"/>
        </w:rPr>
        <w:t xml:space="preserve"> that they had a team that can easily manage the company as they </w:t>
      </w:r>
      <w:r w:rsidR="008F3CAA">
        <w:rPr>
          <w:rFonts w:asciiTheme="majorBidi" w:eastAsiaTheme="minorHAnsi" w:hAnsiTheme="majorBidi" w:cstheme="majorBidi"/>
          <w:sz w:val="24"/>
          <w:szCs w:val="24"/>
        </w:rPr>
        <w:t>had held</w:t>
      </w:r>
      <w:r>
        <w:rPr>
          <w:rFonts w:asciiTheme="majorBidi" w:eastAsiaTheme="minorHAnsi" w:hAnsiTheme="majorBidi" w:cstheme="majorBidi"/>
          <w:sz w:val="24"/>
          <w:szCs w:val="24"/>
        </w:rPr>
        <w:t xml:space="preserve"> management post</w:t>
      </w:r>
      <w:r w:rsidR="008F3CAA">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prior to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in addition to their experience prior to joining the parent company. Nazar stated</w:t>
      </w:r>
      <w:r w:rsidR="008F3CAA">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008F3CAA">
        <w:rPr>
          <w:rFonts w:asciiTheme="majorBidi" w:eastAsiaTheme="minorHAnsi" w:hAnsiTheme="majorBidi" w:cstheme="majorBidi"/>
          <w:sz w:val="24"/>
          <w:szCs w:val="24"/>
        </w:rPr>
        <w:t>W</w:t>
      </w:r>
      <w:r>
        <w:rPr>
          <w:rFonts w:asciiTheme="majorBidi" w:eastAsiaTheme="minorHAnsi" w:hAnsiTheme="majorBidi" w:cstheme="majorBidi"/>
          <w:sz w:val="24"/>
          <w:szCs w:val="24"/>
        </w:rPr>
        <w:t xml:space="preserve">e as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are skilled to handle and manage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as our team has the background </w:t>
      </w:r>
      <w:r w:rsidR="008F3CAA">
        <w:rPr>
          <w:rFonts w:asciiTheme="majorBidi" w:eastAsiaTheme="minorHAnsi" w:hAnsiTheme="majorBidi" w:cstheme="majorBidi"/>
          <w:sz w:val="24"/>
          <w:szCs w:val="24"/>
        </w:rPr>
        <w:t xml:space="preserve">to </w:t>
      </w:r>
      <w:r>
        <w:rPr>
          <w:rFonts w:asciiTheme="majorBidi" w:eastAsiaTheme="minorHAnsi" w:hAnsiTheme="majorBidi" w:cstheme="majorBidi"/>
          <w:sz w:val="24"/>
          <w:szCs w:val="24"/>
        </w:rPr>
        <w:t xml:space="preserve">deal with different managing aspects of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and we used to work as management positions prior to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at the parent company</w:t>
      </w:r>
      <w:r w:rsidR="008F3CAA">
        <w:rPr>
          <w:rFonts w:asciiTheme="majorBidi" w:eastAsiaTheme="minorHAnsi" w:hAnsiTheme="majorBidi" w:cstheme="majorBidi"/>
          <w:sz w:val="24"/>
          <w:szCs w:val="24"/>
        </w:rPr>
        <w:t>.</w:t>
      </w:r>
      <w:r>
        <w:rPr>
          <w:rFonts w:asciiTheme="majorBidi" w:eastAsiaTheme="minorHAnsi" w:hAnsiTheme="majorBidi" w:cstheme="majorBidi"/>
          <w:sz w:val="24"/>
          <w:szCs w:val="24"/>
        </w:rPr>
        <w:t>”</w:t>
      </w:r>
    </w:p>
    <w:p w:rsidR="00263080" w:rsidRPr="00FB7171"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 xml:space="preserve">The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team was up to the challenge of handling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due to their experience at the management level </w:t>
      </w:r>
      <w:r w:rsidR="00845F46">
        <w:rPr>
          <w:rFonts w:asciiTheme="majorBidi" w:eastAsiaTheme="minorHAnsi" w:hAnsiTheme="majorBidi" w:cstheme="majorBidi"/>
          <w:sz w:val="24"/>
          <w:szCs w:val="24"/>
        </w:rPr>
        <w:t>both before and after joining the parent company</w:t>
      </w:r>
      <w:r>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was capable and knowledgeable in management skills prior to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  </w:t>
      </w:r>
      <w:r w:rsidR="00845F46">
        <w:rPr>
          <w:rFonts w:asciiTheme="majorBidi" w:eastAsiaTheme="minorHAnsi" w:hAnsiTheme="majorBidi" w:cstheme="majorBidi"/>
          <w:sz w:val="24"/>
          <w:szCs w:val="24"/>
        </w:rPr>
        <w:t>As a result, t</w:t>
      </w:r>
      <w:r>
        <w:rPr>
          <w:rFonts w:asciiTheme="majorBidi" w:eastAsiaTheme="minorHAnsi" w:hAnsiTheme="majorBidi" w:cstheme="majorBidi"/>
          <w:sz w:val="24"/>
          <w:szCs w:val="24"/>
        </w:rPr>
        <w:t xml:space="preserve">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had the experience to manage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after the separation from the parent company. </w:t>
      </w:r>
    </w:p>
    <w:p w:rsidR="00263080" w:rsidRPr="00474C5D" w:rsidRDefault="00263080" w:rsidP="00263080">
      <w:pPr>
        <w:pStyle w:val="Heading3"/>
        <w:spacing w:line="480" w:lineRule="auto"/>
        <w:rPr>
          <w:rFonts w:asciiTheme="majorBidi" w:eastAsiaTheme="minorHAnsi" w:hAnsiTheme="majorBidi"/>
          <w:color w:val="auto"/>
          <w:sz w:val="24"/>
          <w:szCs w:val="24"/>
        </w:rPr>
      </w:pPr>
      <w:bookmarkStart w:id="137" w:name="_Toc407627277"/>
      <w:bookmarkStart w:id="138" w:name="_Toc418369334"/>
      <w:r w:rsidRPr="00474C5D">
        <w:rPr>
          <w:rFonts w:asciiTheme="majorBidi" w:eastAsiaTheme="minorHAnsi" w:hAnsiTheme="majorBidi"/>
          <w:color w:val="auto"/>
          <w:sz w:val="24"/>
          <w:szCs w:val="24"/>
        </w:rPr>
        <w:t>Team diversification (skills and functions)</w:t>
      </w:r>
      <w:bookmarkEnd w:id="137"/>
      <w:bookmarkEnd w:id="138"/>
    </w:p>
    <w:p w:rsidR="00263080" w:rsidRPr="00E426C4"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Team members with different skills and functional experience</w:t>
      </w:r>
      <w:r w:rsidR="00845F46">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are more effective in solving problems as they can use their experience in terms of attitude, knowledge and perspectives </w:t>
      </w:r>
      <w:r>
        <w:rPr>
          <w:rFonts w:asciiTheme="majorBidi" w:eastAsiaTheme="minorHAnsi" w:hAnsiTheme="majorBidi" w:cstheme="majorBidi"/>
          <w:sz w:val="24"/>
          <w:szCs w:val="24"/>
        </w:rPr>
        <w:lastRenderedPageBreak/>
        <w:t>(Hambrick &amp; Mason, 1984).   Researchers found that cross</w:t>
      </w:r>
      <w:r w:rsidR="00845F46">
        <w:rPr>
          <w:rFonts w:asciiTheme="majorBidi" w:eastAsiaTheme="minorHAnsi" w:hAnsiTheme="majorBidi" w:cstheme="majorBidi"/>
          <w:sz w:val="24"/>
          <w:szCs w:val="24"/>
        </w:rPr>
        <w:t>-</w:t>
      </w:r>
      <w:r>
        <w:rPr>
          <w:rFonts w:asciiTheme="majorBidi" w:eastAsiaTheme="minorHAnsi" w:hAnsiTheme="majorBidi" w:cstheme="majorBidi"/>
          <w:sz w:val="24"/>
          <w:szCs w:val="24"/>
        </w:rPr>
        <w:t>functional</w:t>
      </w:r>
      <w:r w:rsidR="00845F46">
        <w:rPr>
          <w:rFonts w:asciiTheme="majorBidi" w:eastAsiaTheme="minorHAnsi" w:hAnsiTheme="majorBidi" w:cstheme="majorBidi"/>
          <w:sz w:val="24"/>
          <w:szCs w:val="24"/>
        </w:rPr>
        <w:t>ity in</w:t>
      </w:r>
      <w:r>
        <w:rPr>
          <w:rFonts w:asciiTheme="majorBidi" w:eastAsiaTheme="minorHAnsi" w:hAnsiTheme="majorBidi" w:cstheme="majorBidi"/>
          <w:sz w:val="24"/>
          <w:szCs w:val="24"/>
        </w:rPr>
        <w:t xml:space="preserve"> teams </w:t>
      </w:r>
      <w:r w:rsidR="00845F46">
        <w:rPr>
          <w:rFonts w:asciiTheme="majorBidi" w:eastAsiaTheme="minorHAnsi" w:hAnsiTheme="majorBidi" w:cstheme="majorBidi"/>
          <w:sz w:val="24"/>
          <w:szCs w:val="24"/>
        </w:rPr>
        <w:t xml:space="preserve">is </w:t>
      </w:r>
      <w:r>
        <w:rPr>
          <w:rFonts w:asciiTheme="majorBidi" w:eastAsiaTheme="minorHAnsi" w:hAnsiTheme="majorBidi" w:cstheme="majorBidi"/>
          <w:sz w:val="24"/>
          <w:szCs w:val="24"/>
        </w:rPr>
        <w:t>important to the success of projects (Pinto,</w:t>
      </w:r>
      <w:r w:rsidRPr="008C39E2">
        <w:rPr>
          <w:rFonts w:ascii="Times New Roman" w:hAnsi="Times New Roman" w:cs="Times New Roman"/>
          <w:sz w:val="24"/>
          <w:szCs w:val="24"/>
        </w:rPr>
        <w:t xml:space="preserve"> </w:t>
      </w:r>
      <w:r>
        <w:rPr>
          <w:rFonts w:ascii="Times New Roman" w:hAnsi="Times New Roman" w:cs="Times New Roman"/>
          <w:sz w:val="24"/>
          <w:szCs w:val="24"/>
        </w:rPr>
        <w:t xml:space="preserve">Pinto </w:t>
      </w:r>
      <w:r w:rsidRPr="008C39E2">
        <w:rPr>
          <w:rFonts w:ascii="Times New Roman" w:hAnsi="Times New Roman" w:cs="Times New Roman"/>
          <w:sz w:val="24"/>
          <w:szCs w:val="24"/>
        </w:rPr>
        <w:t>&amp; Prescott</w:t>
      </w:r>
      <w:r>
        <w:rPr>
          <w:rFonts w:asciiTheme="majorBidi" w:eastAsiaTheme="minorHAnsi" w:hAnsiTheme="majorBidi" w:cstheme="majorBidi"/>
          <w:sz w:val="24"/>
          <w:szCs w:val="24"/>
        </w:rPr>
        <w:t>, 1993) and improves the initial growth (</w:t>
      </w:r>
      <w:r w:rsidRPr="009C2359">
        <w:rPr>
          <w:rFonts w:asciiTheme="majorBidi" w:eastAsiaTheme="minorHAnsi" w:hAnsiTheme="majorBidi" w:cstheme="majorBidi"/>
          <w:sz w:val="24"/>
          <w:szCs w:val="24"/>
        </w:rPr>
        <w:t xml:space="preserve">Ucbasaran, </w:t>
      </w:r>
      <w:r w:rsidR="00EE78A3" w:rsidRPr="009C2359">
        <w:rPr>
          <w:rFonts w:asciiTheme="majorBidi" w:eastAsiaTheme="minorHAnsi" w:hAnsiTheme="majorBidi" w:cstheme="majorBidi"/>
          <w:sz w:val="24"/>
          <w:szCs w:val="24"/>
        </w:rPr>
        <w:t>L</w:t>
      </w:r>
      <w:r w:rsidRPr="009C2359">
        <w:rPr>
          <w:rFonts w:asciiTheme="majorBidi" w:eastAsiaTheme="minorHAnsi" w:hAnsiTheme="majorBidi" w:cstheme="majorBidi"/>
          <w:sz w:val="24"/>
          <w:szCs w:val="24"/>
        </w:rPr>
        <w:t>ocket, Wright &amp; Westhead</w:t>
      </w:r>
      <w:r>
        <w:rPr>
          <w:rFonts w:asciiTheme="majorBidi" w:eastAsiaTheme="minorHAnsi" w:hAnsiTheme="majorBidi" w:cstheme="majorBidi"/>
          <w:sz w:val="24"/>
          <w:szCs w:val="24"/>
        </w:rPr>
        <w:t xml:space="preserve">, 2003).  </w:t>
      </w:r>
    </w:p>
    <w:p w:rsidR="00263080" w:rsidRDefault="00263080" w:rsidP="00263080">
      <w:pPr>
        <w:spacing w:line="480" w:lineRule="auto"/>
        <w:jc w:val="both"/>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Alpha findings:</w:t>
      </w:r>
    </w:p>
    <w:p w:rsidR="00263080" w:rsidRDefault="00263080"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b/>
          <w:bCs/>
          <w:sz w:val="24"/>
          <w:szCs w:val="24"/>
        </w:rPr>
        <w:tab/>
      </w:r>
      <w:r w:rsidRPr="00B34E9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ha</w:t>
      </w:r>
      <w:r>
        <w:rPr>
          <w:rFonts w:asciiTheme="majorBidi" w:eastAsiaTheme="minorHAnsi" w:hAnsiTheme="majorBidi" w:cstheme="majorBidi"/>
          <w:sz w:val="24"/>
          <w:szCs w:val="24"/>
        </w:rPr>
        <w:t>d</w:t>
      </w:r>
      <w:r w:rsidRPr="00B34E91">
        <w:rPr>
          <w:rFonts w:asciiTheme="majorBidi" w:eastAsiaTheme="minorHAnsi" w:hAnsiTheme="majorBidi" w:cstheme="majorBidi"/>
          <w:sz w:val="24"/>
          <w:szCs w:val="24"/>
        </w:rPr>
        <w:t xml:space="preserve"> </w:t>
      </w:r>
      <w:r w:rsidR="00845F46">
        <w:rPr>
          <w:rFonts w:asciiTheme="majorBidi" w:eastAsiaTheme="minorHAnsi" w:hAnsiTheme="majorBidi" w:cstheme="majorBidi"/>
          <w:sz w:val="24"/>
          <w:szCs w:val="24"/>
        </w:rPr>
        <w:t>diverse</w:t>
      </w:r>
      <w:r w:rsidR="00845F46"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employees with </w:t>
      </w:r>
      <w:r>
        <w:rPr>
          <w:rFonts w:asciiTheme="majorBidi" w:eastAsiaTheme="minorHAnsi" w:hAnsiTheme="majorBidi" w:cstheme="majorBidi"/>
          <w:sz w:val="24"/>
          <w:szCs w:val="24"/>
        </w:rPr>
        <w:t>various</w:t>
      </w:r>
      <w:r w:rsidRPr="00B34E91">
        <w:rPr>
          <w:rFonts w:asciiTheme="majorBidi" w:eastAsiaTheme="minorHAnsi" w:hAnsiTheme="majorBidi" w:cstheme="majorBidi"/>
          <w:sz w:val="24"/>
          <w:szCs w:val="24"/>
        </w:rPr>
        <w:t xml:space="preserve"> backgrounds and </w:t>
      </w:r>
      <w:r w:rsidR="00845F46">
        <w:rPr>
          <w:rFonts w:asciiTheme="majorBidi" w:eastAsiaTheme="minorHAnsi" w:hAnsiTheme="majorBidi" w:cstheme="majorBidi"/>
          <w:sz w:val="24"/>
          <w:szCs w:val="24"/>
        </w:rPr>
        <w:t>capabilities</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Mabkoot</w:t>
      </w:r>
      <w:r w:rsidRPr="00B34E91">
        <w:rPr>
          <w:rFonts w:asciiTheme="majorBidi" w:eastAsiaTheme="minorHAnsi" w:hAnsiTheme="majorBidi" w:cstheme="majorBidi"/>
          <w:sz w:val="24"/>
          <w:szCs w:val="24"/>
        </w:rPr>
        <w:t xml:space="preserve">, </w:t>
      </w:r>
      <w:r w:rsidRPr="00B34E91">
        <w:rPr>
          <w:rFonts w:asciiTheme="majorBidi" w:hAnsiTheme="majorBidi" w:cstheme="majorBidi"/>
          <w:sz w:val="24"/>
          <w:szCs w:val="24"/>
        </w:rPr>
        <w:t>the financial manager,</w:t>
      </w:r>
      <w:r w:rsidRPr="00B34E91">
        <w:rPr>
          <w:rFonts w:asciiTheme="majorBidi" w:eastAsiaTheme="minorHAnsi" w:hAnsiTheme="majorBidi" w:cstheme="majorBidi"/>
          <w:sz w:val="24"/>
          <w:szCs w:val="24"/>
        </w:rPr>
        <w:t xml:space="preserve"> supported the </w:t>
      </w:r>
      <w:r>
        <w:rPr>
          <w:rFonts w:asciiTheme="majorBidi" w:eastAsiaTheme="minorHAnsi" w:hAnsiTheme="majorBidi" w:cstheme="majorBidi"/>
          <w:sz w:val="24"/>
          <w:szCs w:val="24"/>
        </w:rPr>
        <w:t xml:space="preserve">advantage of </w:t>
      </w:r>
      <w:r w:rsidRPr="00B34E91">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hav</w:t>
      </w:r>
      <w:r>
        <w:rPr>
          <w:rFonts w:asciiTheme="majorBidi" w:eastAsiaTheme="minorHAnsi" w:hAnsiTheme="majorBidi" w:cstheme="majorBidi"/>
          <w:sz w:val="24"/>
          <w:szCs w:val="24"/>
        </w:rPr>
        <w:t>ing varied</w:t>
      </w:r>
      <w:r w:rsidRPr="00B34E91">
        <w:rPr>
          <w:rFonts w:asciiTheme="majorBidi" w:eastAsiaTheme="minorHAnsi" w:hAnsiTheme="majorBidi" w:cstheme="majorBidi"/>
          <w:sz w:val="24"/>
          <w:szCs w:val="24"/>
        </w:rPr>
        <w:t xml:space="preserve"> skills and characteristics:</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 xml:space="preserve">By diversifying their responsibilities and authority, they are getting to perform and be responsible to the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company. By having staff with various skills and knowledge at the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team, we can survive with people having many skills and capabilities to share with other team members. Their capabilities are the key to </w:t>
      </w:r>
      <w:r>
        <w:rPr>
          <w:rFonts w:asciiTheme="majorBidi" w:eastAsiaTheme="minorHAnsi" w:hAnsiTheme="majorBidi" w:cstheme="majorBidi"/>
          <w:i/>
          <w:iCs/>
          <w:sz w:val="24"/>
          <w:szCs w:val="24"/>
        </w:rPr>
        <w:t>Alpha success</w:t>
      </w:r>
      <w:r w:rsidRPr="00421157">
        <w:rPr>
          <w:rFonts w:asciiTheme="majorBidi" w:eastAsiaTheme="minorHAnsi" w:hAnsiTheme="majorBidi" w:cstheme="majorBidi"/>
          <w:i/>
          <w:iCs/>
          <w:sz w:val="24"/>
          <w:szCs w:val="24"/>
        </w:rPr>
        <w:t xml:space="preserve">. (Individual interview, </w:t>
      </w:r>
      <w:r>
        <w:rPr>
          <w:rFonts w:asciiTheme="majorBidi" w:eastAsiaTheme="minorHAnsi" w:hAnsiTheme="majorBidi" w:cstheme="majorBidi"/>
          <w:i/>
          <w:iCs/>
          <w:sz w:val="24"/>
          <w:szCs w:val="24"/>
        </w:rPr>
        <w:t>Alpha</w:t>
      </w:r>
      <w:r w:rsidRPr="00421157">
        <w:rPr>
          <w:rFonts w:asciiTheme="majorBidi" w:eastAsiaTheme="minorHAnsi" w:hAnsiTheme="majorBidi" w:cstheme="majorBidi"/>
          <w:i/>
          <w:iCs/>
          <w:sz w:val="24"/>
          <w:szCs w:val="24"/>
        </w:rPr>
        <w:t>)</w:t>
      </w:r>
    </w:p>
    <w:p w:rsidR="00263080" w:rsidRPr="009C2359" w:rsidRDefault="00263080" w:rsidP="009D714A">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Mike addressed the same issue by referring to the team’s diversified background and experience</w:t>
      </w:r>
      <w:r w:rsidR="00845F46">
        <w:rPr>
          <w:rFonts w:asciiTheme="majorBidi" w:eastAsiaTheme="minorHAnsi" w:hAnsiTheme="majorBidi" w:cstheme="majorBidi"/>
          <w:sz w:val="24"/>
          <w:szCs w:val="24"/>
        </w:rPr>
        <w:t xml:space="preserve"> in saying, “</w:t>
      </w:r>
      <w:r w:rsidRPr="009C2359">
        <w:rPr>
          <w:rFonts w:asciiTheme="majorBidi" w:eastAsiaTheme="minorHAnsi" w:hAnsiTheme="majorBidi" w:cstheme="majorBidi"/>
          <w:sz w:val="24"/>
          <w:szCs w:val="24"/>
        </w:rPr>
        <w:t>We have employed and transferred some of the good team with good knowledge at technical, financial, and sales experience to Alpha</w:t>
      </w:r>
      <w:r w:rsidR="00845F46">
        <w:rPr>
          <w:rFonts w:asciiTheme="majorBidi" w:eastAsiaTheme="minorHAnsi" w:hAnsiTheme="majorBidi" w:cstheme="majorBidi"/>
          <w:sz w:val="24"/>
          <w:szCs w:val="24"/>
        </w:rPr>
        <w:t>”</w:t>
      </w:r>
      <w:r w:rsidRPr="009C2359">
        <w:rPr>
          <w:rFonts w:asciiTheme="majorBidi" w:eastAsiaTheme="minorHAnsi" w:hAnsiTheme="majorBidi" w:cstheme="majorBidi"/>
          <w:sz w:val="24"/>
          <w:szCs w:val="24"/>
        </w:rPr>
        <w:t xml:space="preserve"> (Individual interview, Alpha)</w:t>
      </w:r>
      <w:r w:rsidR="00845F46">
        <w:rPr>
          <w:rFonts w:asciiTheme="majorBidi" w:eastAsiaTheme="minorHAnsi" w:hAnsiTheme="majorBidi" w:cstheme="majorBidi"/>
          <w:sz w:val="24"/>
          <w:szCs w:val="24"/>
        </w:rPr>
        <w:t>.</w:t>
      </w:r>
    </w:p>
    <w:p w:rsidR="00263080"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A team with </w:t>
      </w:r>
      <w:r>
        <w:rPr>
          <w:rFonts w:asciiTheme="majorBidi" w:eastAsiaTheme="minorHAnsi" w:hAnsiTheme="majorBidi" w:cstheme="majorBidi"/>
          <w:sz w:val="24"/>
          <w:szCs w:val="24"/>
        </w:rPr>
        <w:t>diversified</w:t>
      </w:r>
      <w:r w:rsidRPr="00B34E91">
        <w:rPr>
          <w:rFonts w:asciiTheme="majorBidi" w:eastAsiaTheme="minorHAnsi" w:hAnsiTheme="majorBidi" w:cstheme="majorBidi"/>
          <w:sz w:val="24"/>
          <w:szCs w:val="24"/>
        </w:rPr>
        <w:t xml:space="preserve"> knowledge and skills in handling </w:t>
      </w:r>
      <w:r>
        <w:rPr>
          <w:rFonts w:asciiTheme="majorBidi" w:eastAsiaTheme="minorHAnsi" w:hAnsiTheme="majorBidi" w:cstheme="majorBidi"/>
          <w:sz w:val="24"/>
          <w:szCs w:val="24"/>
        </w:rPr>
        <w:t>Alpha</w:t>
      </w:r>
      <w:r w:rsidR="00845F46">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operations </w:t>
      </w:r>
      <w:r w:rsidRPr="00B34E91">
        <w:rPr>
          <w:rFonts w:asciiTheme="majorBidi" w:eastAsiaTheme="minorHAnsi" w:hAnsiTheme="majorBidi" w:cstheme="majorBidi"/>
          <w:sz w:val="24"/>
          <w:szCs w:val="24"/>
        </w:rPr>
        <w:t xml:space="preserve">has </w:t>
      </w:r>
      <w:r w:rsidR="00845F46">
        <w:rPr>
          <w:rFonts w:asciiTheme="majorBidi" w:eastAsiaTheme="minorHAnsi" w:hAnsiTheme="majorBidi" w:cstheme="majorBidi"/>
          <w:sz w:val="24"/>
          <w:szCs w:val="24"/>
        </w:rPr>
        <w:t xml:space="preserve">had </w:t>
      </w:r>
      <w:r w:rsidRPr="00B34E91">
        <w:rPr>
          <w:rFonts w:asciiTheme="majorBidi" w:eastAsiaTheme="minorHAnsi" w:hAnsiTheme="majorBidi" w:cstheme="majorBidi"/>
          <w:sz w:val="24"/>
          <w:szCs w:val="24"/>
        </w:rPr>
        <w:t>a major and positive influence on the company’s survival.</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team’s ability to integrate resources in a changing environment plays a major role in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B34E91">
        <w:rPr>
          <w:rFonts w:asciiTheme="majorBidi" w:eastAsiaTheme="minorHAnsi" w:hAnsiTheme="majorBidi" w:cstheme="majorBidi"/>
          <w:sz w:val="24"/>
          <w:szCs w:val="24"/>
        </w:rPr>
        <w:t>.</w:t>
      </w:r>
    </w:p>
    <w:p w:rsidR="00263080" w:rsidRPr="00244308" w:rsidRDefault="00263080" w:rsidP="00F606E9">
      <w:pPr>
        <w:rPr>
          <w:rFonts w:asciiTheme="majorBidi" w:eastAsiaTheme="minorHAnsi" w:hAnsiTheme="majorBidi" w:cstheme="majorBidi"/>
          <w:b/>
          <w:bCs/>
          <w:sz w:val="24"/>
          <w:szCs w:val="24"/>
        </w:rPr>
      </w:pPr>
      <w:r w:rsidRPr="00244308">
        <w:rPr>
          <w:rFonts w:asciiTheme="majorBidi" w:eastAsiaTheme="minorHAnsi" w:hAnsiTheme="majorBidi" w:cstheme="majorBidi"/>
          <w:b/>
          <w:bCs/>
          <w:sz w:val="24"/>
          <w:szCs w:val="24"/>
        </w:rPr>
        <w:t>Beta findings:</w:t>
      </w:r>
    </w:p>
    <w:p w:rsidR="00263080" w:rsidRDefault="00263080" w:rsidP="007C15DA">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 xml:space="preserve">The Beta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ha</w:t>
      </w:r>
      <w:r w:rsidR="00845F46">
        <w:rPr>
          <w:rFonts w:asciiTheme="majorBidi" w:eastAsiaTheme="minorHAnsi" w:hAnsiTheme="majorBidi" w:cstheme="majorBidi"/>
          <w:sz w:val="24"/>
          <w:szCs w:val="24"/>
        </w:rPr>
        <w:t>d</w:t>
      </w:r>
      <w:r>
        <w:rPr>
          <w:rFonts w:asciiTheme="majorBidi" w:eastAsiaTheme="minorHAnsi" w:hAnsiTheme="majorBidi" w:cstheme="majorBidi"/>
          <w:sz w:val="24"/>
          <w:szCs w:val="24"/>
        </w:rPr>
        <w:t xml:space="preserve"> a different background and function prior to and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Team diversification added great </w:t>
      </w:r>
      <w:r w:rsidR="00845F46">
        <w:rPr>
          <w:rFonts w:asciiTheme="majorBidi" w:eastAsiaTheme="minorHAnsi" w:hAnsiTheme="majorBidi" w:cstheme="majorBidi"/>
          <w:sz w:val="24"/>
          <w:szCs w:val="24"/>
        </w:rPr>
        <w:t xml:space="preserve">value </w:t>
      </w:r>
      <w:r>
        <w:rPr>
          <w:rFonts w:asciiTheme="majorBidi" w:eastAsiaTheme="minorHAnsi" w:hAnsiTheme="majorBidi" w:cstheme="majorBidi"/>
          <w:sz w:val="24"/>
          <w:szCs w:val="24"/>
        </w:rPr>
        <w:t>to the team</w:t>
      </w:r>
      <w:r w:rsidR="00845F46">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as each member ha</w:t>
      </w:r>
      <w:r w:rsidR="00845F46">
        <w:rPr>
          <w:rFonts w:asciiTheme="majorBidi" w:eastAsiaTheme="minorHAnsi" w:hAnsiTheme="majorBidi" w:cstheme="majorBidi"/>
          <w:sz w:val="24"/>
          <w:szCs w:val="24"/>
        </w:rPr>
        <w:t>d</w:t>
      </w:r>
      <w:r>
        <w:rPr>
          <w:rFonts w:asciiTheme="majorBidi" w:eastAsiaTheme="minorHAnsi" w:hAnsiTheme="majorBidi" w:cstheme="majorBidi"/>
          <w:sz w:val="24"/>
          <w:szCs w:val="24"/>
        </w:rPr>
        <w:t xml:space="preserve"> skills and knowledge that can be shared to improve the team output.  Talib highlight</w:t>
      </w:r>
      <w:r w:rsidR="00845F46">
        <w:rPr>
          <w:rFonts w:asciiTheme="majorBidi" w:eastAsiaTheme="minorHAnsi" w:hAnsiTheme="majorBidi" w:cstheme="majorBidi"/>
          <w:sz w:val="24"/>
          <w:szCs w:val="24"/>
        </w:rPr>
        <w:t>ed</w:t>
      </w:r>
      <w:r>
        <w:rPr>
          <w:rFonts w:asciiTheme="majorBidi" w:eastAsiaTheme="minorHAnsi" w:hAnsiTheme="majorBidi" w:cstheme="majorBidi"/>
          <w:sz w:val="24"/>
          <w:szCs w:val="24"/>
        </w:rPr>
        <w:t xml:space="preserve"> the advantage of team background diversity:</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lastRenderedPageBreak/>
        <w:t>Our team</w:t>
      </w:r>
      <w:r>
        <w:rPr>
          <w:rFonts w:asciiTheme="majorBidi" w:eastAsiaTheme="minorHAnsi" w:hAnsiTheme="majorBidi" w:cstheme="majorBidi"/>
          <w:i/>
          <w:iCs/>
          <w:sz w:val="24"/>
          <w:szCs w:val="24"/>
        </w:rPr>
        <w:t>’s</w:t>
      </w:r>
      <w:r w:rsidRPr="00421157">
        <w:rPr>
          <w:rFonts w:asciiTheme="majorBidi" w:eastAsiaTheme="minorHAnsi" w:hAnsiTheme="majorBidi" w:cstheme="majorBidi"/>
          <w:i/>
          <w:iCs/>
          <w:sz w:val="24"/>
          <w:szCs w:val="24"/>
        </w:rPr>
        <w:t xml:space="preserve"> different background and skills </w:t>
      </w:r>
      <w:r>
        <w:rPr>
          <w:rFonts w:asciiTheme="majorBidi" w:eastAsiaTheme="minorHAnsi" w:hAnsiTheme="majorBidi" w:cstheme="majorBidi"/>
          <w:i/>
          <w:iCs/>
          <w:sz w:val="24"/>
          <w:szCs w:val="24"/>
        </w:rPr>
        <w:t xml:space="preserve">in </w:t>
      </w:r>
      <w:r w:rsidRPr="00421157">
        <w:rPr>
          <w:rFonts w:asciiTheme="majorBidi" w:eastAsiaTheme="minorHAnsi" w:hAnsiTheme="majorBidi" w:cstheme="majorBidi"/>
          <w:i/>
          <w:iCs/>
          <w:sz w:val="24"/>
          <w:szCs w:val="24"/>
        </w:rPr>
        <w:t>different fields helped us to move forward and be leader</w:t>
      </w:r>
      <w:r>
        <w:rPr>
          <w:rFonts w:asciiTheme="majorBidi" w:eastAsiaTheme="minorHAnsi" w:hAnsiTheme="majorBidi" w:cstheme="majorBidi"/>
          <w:i/>
          <w:iCs/>
          <w:sz w:val="24"/>
          <w:szCs w:val="24"/>
        </w:rPr>
        <w:t>s</w:t>
      </w:r>
      <w:r w:rsidRPr="00421157">
        <w:rPr>
          <w:rFonts w:asciiTheme="majorBidi" w:eastAsiaTheme="minorHAnsi" w:hAnsiTheme="majorBidi" w:cstheme="majorBidi"/>
          <w:i/>
          <w:iCs/>
          <w:sz w:val="24"/>
          <w:szCs w:val="24"/>
        </w:rPr>
        <w:t xml:space="preserve"> in the market.  Our team has the right capabilities to make Beta a company that has a good market share and compete successfully.</w:t>
      </w:r>
      <w:r w:rsidR="00845F46">
        <w:rPr>
          <w:rFonts w:asciiTheme="majorBidi" w:eastAsiaTheme="minorHAnsi" w:hAnsiTheme="majorBidi" w:cstheme="majorBidi"/>
          <w:i/>
          <w:iCs/>
          <w:sz w:val="24"/>
          <w:szCs w:val="24"/>
        </w:rPr>
        <w:t xml:space="preserve"> (Individual interview, Beta)</w:t>
      </w:r>
    </w:p>
    <w:p w:rsidR="009D714A" w:rsidRDefault="009D714A" w:rsidP="008A0D61">
      <w:pPr>
        <w:spacing w:line="480" w:lineRule="auto"/>
        <w:jc w:val="both"/>
        <w:rPr>
          <w:rFonts w:asciiTheme="majorBidi" w:eastAsiaTheme="minorHAnsi" w:hAnsiTheme="majorBidi" w:cstheme="majorBidi"/>
          <w:sz w:val="24"/>
          <w:szCs w:val="24"/>
        </w:rPr>
      </w:pPr>
    </w:p>
    <w:p w:rsidR="00263080" w:rsidRDefault="00263080" w:rsidP="009D714A">
      <w:pPr>
        <w:spacing w:line="480" w:lineRule="auto"/>
        <w:ind w:firstLine="720"/>
        <w:jc w:val="both"/>
        <w:rPr>
          <w:rFonts w:asciiTheme="majorBidi" w:eastAsiaTheme="minorHAnsi" w:hAnsiTheme="majorBidi" w:cstheme="majorBidi"/>
          <w:sz w:val="24"/>
          <w:szCs w:val="24"/>
        </w:rPr>
      </w:pPr>
      <w:r w:rsidRPr="001431B9">
        <w:rPr>
          <w:rFonts w:asciiTheme="majorBidi" w:eastAsiaTheme="minorHAnsi" w:hAnsiTheme="majorBidi" w:cstheme="majorBidi"/>
          <w:sz w:val="24"/>
          <w:szCs w:val="24"/>
        </w:rPr>
        <w:t xml:space="preserve">Beta team members </w:t>
      </w:r>
      <w:r w:rsidR="00845F46">
        <w:rPr>
          <w:rFonts w:asciiTheme="majorBidi" w:eastAsiaTheme="minorHAnsi" w:hAnsiTheme="majorBidi" w:cstheme="majorBidi"/>
          <w:sz w:val="24"/>
          <w:szCs w:val="24"/>
        </w:rPr>
        <w:t>we</w:t>
      </w:r>
      <w:r w:rsidRPr="001431B9">
        <w:rPr>
          <w:rFonts w:asciiTheme="majorBidi" w:eastAsiaTheme="minorHAnsi" w:hAnsiTheme="majorBidi" w:cstheme="majorBidi"/>
          <w:sz w:val="24"/>
          <w:szCs w:val="24"/>
        </w:rPr>
        <w:t xml:space="preserve">re </w:t>
      </w:r>
      <w:r w:rsidR="00845F46">
        <w:rPr>
          <w:rFonts w:asciiTheme="majorBidi" w:eastAsiaTheme="minorHAnsi" w:hAnsiTheme="majorBidi" w:cstheme="majorBidi"/>
          <w:sz w:val="24"/>
          <w:szCs w:val="24"/>
        </w:rPr>
        <w:t xml:space="preserve">the </w:t>
      </w:r>
      <w:r w:rsidRPr="001431B9">
        <w:rPr>
          <w:rFonts w:asciiTheme="majorBidi" w:eastAsiaTheme="minorHAnsi" w:hAnsiTheme="majorBidi" w:cstheme="majorBidi"/>
          <w:sz w:val="24"/>
          <w:szCs w:val="24"/>
        </w:rPr>
        <w:t xml:space="preserve">core success </w:t>
      </w:r>
      <w:r w:rsidR="00845F46">
        <w:rPr>
          <w:rFonts w:asciiTheme="majorBidi" w:eastAsiaTheme="minorHAnsi" w:hAnsiTheme="majorBidi" w:cstheme="majorBidi"/>
          <w:sz w:val="24"/>
          <w:szCs w:val="24"/>
        </w:rPr>
        <w:t>of</w:t>
      </w:r>
      <w:r w:rsidR="00845F46" w:rsidRPr="001431B9">
        <w:rPr>
          <w:rFonts w:asciiTheme="majorBidi" w:eastAsiaTheme="minorHAnsi" w:hAnsiTheme="majorBidi" w:cstheme="majorBidi"/>
          <w:sz w:val="24"/>
          <w:szCs w:val="24"/>
        </w:rPr>
        <w:t xml:space="preserve"> </w:t>
      </w:r>
      <w:r w:rsidRPr="001431B9">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8A0D61">
        <w:rPr>
          <w:rFonts w:asciiTheme="majorBidi" w:eastAsiaTheme="minorHAnsi" w:hAnsiTheme="majorBidi" w:cstheme="majorBidi"/>
          <w:sz w:val="24"/>
          <w:szCs w:val="24"/>
        </w:rPr>
        <w:t xml:space="preserve"> creation</w:t>
      </w:r>
      <w:r w:rsidR="00C5792A">
        <w:rPr>
          <w:rFonts w:asciiTheme="majorBidi" w:eastAsiaTheme="minorHAnsi" w:hAnsiTheme="majorBidi" w:cstheme="majorBidi"/>
          <w:sz w:val="24"/>
          <w:szCs w:val="24"/>
        </w:rPr>
        <w:t xml:space="preserve"> process</w:t>
      </w:r>
      <w:r w:rsidRPr="001431B9">
        <w:rPr>
          <w:rFonts w:asciiTheme="majorBidi" w:eastAsiaTheme="minorHAnsi" w:hAnsiTheme="majorBidi" w:cstheme="majorBidi"/>
          <w:sz w:val="24"/>
          <w:szCs w:val="24"/>
        </w:rPr>
        <w:t xml:space="preserve"> as their skill </w:t>
      </w:r>
      <w:r>
        <w:rPr>
          <w:rFonts w:asciiTheme="majorBidi" w:eastAsiaTheme="minorHAnsi" w:hAnsiTheme="majorBidi" w:cstheme="majorBidi"/>
          <w:sz w:val="24"/>
          <w:szCs w:val="24"/>
        </w:rPr>
        <w:t>variety</w:t>
      </w:r>
      <w:r w:rsidRPr="001431B9">
        <w:rPr>
          <w:rFonts w:asciiTheme="majorBidi" w:eastAsiaTheme="minorHAnsi" w:hAnsiTheme="majorBidi" w:cstheme="majorBidi"/>
          <w:sz w:val="24"/>
          <w:szCs w:val="24"/>
        </w:rPr>
        <w:t xml:space="preserve"> and functionality helped them during the </w:t>
      </w:r>
      <w:r w:rsidR="004A2198">
        <w:rPr>
          <w:rFonts w:asciiTheme="majorBidi" w:eastAsiaTheme="minorHAnsi" w:hAnsiTheme="majorBidi" w:cstheme="majorBidi"/>
          <w:sz w:val="24"/>
          <w:szCs w:val="24"/>
        </w:rPr>
        <w:t>spin-off</w:t>
      </w:r>
      <w:r w:rsidR="00163E62">
        <w:rPr>
          <w:rFonts w:asciiTheme="majorBidi" w:eastAsiaTheme="minorHAnsi" w:hAnsiTheme="majorBidi" w:cstheme="majorBidi"/>
          <w:sz w:val="24"/>
          <w:szCs w:val="24"/>
        </w:rPr>
        <w:t xml:space="preserve"> creation process</w:t>
      </w:r>
      <w:r w:rsidRPr="001431B9">
        <w:rPr>
          <w:rFonts w:asciiTheme="majorBidi" w:eastAsiaTheme="minorHAnsi" w:hAnsiTheme="majorBidi" w:cstheme="majorBidi"/>
          <w:sz w:val="24"/>
          <w:szCs w:val="24"/>
        </w:rPr>
        <w:t xml:space="preserve"> of Beta.  </w:t>
      </w:r>
    </w:p>
    <w:p w:rsidR="00263080" w:rsidRPr="00780E44" w:rsidRDefault="00DD25EA" w:rsidP="00263080">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b/>
          <w:bCs/>
          <w:sz w:val="24"/>
          <w:szCs w:val="24"/>
        </w:rPr>
        <w:t>Gamma</w:t>
      </w:r>
      <w:r w:rsidR="00263080" w:rsidRPr="0078055D">
        <w:rPr>
          <w:rFonts w:asciiTheme="majorBidi" w:eastAsiaTheme="minorHAnsi" w:hAnsiTheme="majorBidi" w:cstheme="majorBidi"/>
          <w:b/>
          <w:bCs/>
          <w:sz w:val="24"/>
          <w:szCs w:val="24"/>
        </w:rPr>
        <w:t xml:space="preserve"> findings: </w:t>
      </w:r>
    </w:p>
    <w:p w:rsidR="00263080" w:rsidRDefault="00263080" w:rsidP="00263080">
      <w:pPr>
        <w:spacing w:line="480" w:lineRule="auto"/>
        <w:jc w:val="both"/>
        <w:rPr>
          <w:rFonts w:asciiTheme="majorBidi" w:eastAsiaTheme="minorHAnsi" w:hAnsiTheme="majorBidi" w:cstheme="majorBidi"/>
          <w:sz w:val="24"/>
          <w:szCs w:val="24"/>
        </w:rPr>
      </w:pPr>
      <w:r w:rsidRPr="001431B9">
        <w:rPr>
          <w:rFonts w:asciiTheme="majorBidi" w:eastAsiaTheme="minorHAnsi" w:hAnsiTheme="majorBidi" w:cstheme="majorBidi"/>
          <w:sz w:val="24"/>
          <w:szCs w:val="24"/>
        </w:rPr>
        <w:tab/>
      </w:r>
      <w:r w:rsidR="00DD25EA">
        <w:rPr>
          <w:rFonts w:asciiTheme="majorBidi" w:eastAsiaTheme="minorHAnsi" w:hAnsiTheme="majorBidi" w:cstheme="majorBidi"/>
          <w:sz w:val="24"/>
          <w:szCs w:val="24"/>
        </w:rPr>
        <w:t>Gamma</w:t>
      </w:r>
      <w:r w:rsidRPr="001431B9">
        <w:rPr>
          <w:rFonts w:asciiTheme="majorBidi" w:eastAsiaTheme="minorHAnsi" w:hAnsiTheme="majorBidi" w:cstheme="majorBidi"/>
          <w:sz w:val="24"/>
          <w:szCs w:val="24"/>
        </w:rPr>
        <w:t xml:space="preserve"> started with</w:t>
      </w:r>
      <w:r>
        <w:rPr>
          <w:rFonts w:asciiTheme="majorBidi" w:eastAsiaTheme="minorHAnsi" w:hAnsiTheme="majorBidi" w:cstheme="majorBidi"/>
          <w:sz w:val="24"/>
          <w:szCs w:val="24"/>
        </w:rPr>
        <w:t xml:space="preserve"> a</w:t>
      </w:r>
      <w:r w:rsidRPr="001431B9">
        <w:rPr>
          <w:rFonts w:asciiTheme="majorBidi" w:eastAsiaTheme="minorHAnsi" w:hAnsiTheme="majorBidi" w:cstheme="majorBidi"/>
          <w:sz w:val="24"/>
          <w:szCs w:val="24"/>
        </w:rPr>
        <w:t xml:space="preserve"> team </w:t>
      </w:r>
      <w:r>
        <w:rPr>
          <w:rFonts w:asciiTheme="majorBidi" w:eastAsiaTheme="minorHAnsi" w:hAnsiTheme="majorBidi" w:cstheme="majorBidi"/>
          <w:sz w:val="24"/>
          <w:szCs w:val="24"/>
        </w:rPr>
        <w:t>with</w:t>
      </w:r>
      <w:r w:rsidRPr="001431B9">
        <w:rPr>
          <w:rFonts w:asciiTheme="majorBidi" w:eastAsiaTheme="minorHAnsi" w:hAnsiTheme="majorBidi" w:cstheme="majorBidi"/>
          <w:sz w:val="24"/>
          <w:szCs w:val="24"/>
        </w:rPr>
        <w:t xml:space="preserve"> different functional background</w:t>
      </w:r>
      <w:r w:rsidR="00845F46">
        <w:rPr>
          <w:rFonts w:asciiTheme="majorBidi" w:eastAsiaTheme="minorHAnsi" w:hAnsiTheme="majorBidi" w:cstheme="majorBidi"/>
          <w:sz w:val="24"/>
          <w:szCs w:val="24"/>
        </w:rPr>
        <w:t>s</w:t>
      </w:r>
      <w:r w:rsidRPr="001431B9">
        <w:rPr>
          <w:rFonts w:asciiTheme="majorBidi" w:eastAsiaTheme="minorHAnsi" w:hAnsiTheme="majorBidi" w:cstheme="majorBidi"/>
          <w:sz w:val="24"/>
          <w:szCs w:val="24"/>
        </w:rPr>
        <w:t xml:space="preserve"> and skills. </w:t>
      </w:r>
      <w:r>
        <w:rPr>
          <w:rFonts w:asciiTheme="majorBidi" w:eastAsiaTheme="minorHAnsi" w:hAnsiTheme="majorBidi" w:cstheme="majorBidi"/>
          <w:sz w:val="24"/>
          <w:szCs w:val="24"/>
        </w:rPr>
        <w:t>All t</w:t>
      </w:r>
      <w:r w:rsidRPr="001431B9">
        <w:rPr>
          <w:rFonts w:asciiTheme="majorBidi" w:eastAsiaTheme="minorHAnsi" w:hAnsiTheme="majorBidi" w:cstheme="majorBidi"/>
          <w:sz w:val="24"/>
          <w:szCs w:val="24"/>
        </w:rPr>
        <w:t>he interviewees mentioned the advantage</w:t>
      </w:r>
      <w:r>
        <w:rPr>
          <w:rFonts w:asciiTheme="majorBidi" w:eastAsiaTheme="minorHAnsi" w:hAnsiTheme="majorBidi" w:cstheme="majorBidi"/>
          <w:sz w:val="24"/>
          <w:szCs w:val="24"/>
        </w:rPr>
        <w:t>s</w:t>
      </w:r>
      <w:r w:rsidRPr="001431B9">
        <w:rPr>
          <w:rFonts w:asciiTheme="majorBidi" w:eastAsiaTheme="minorHAnsi" w:hAnsiTheme="majorBidi" w:cstheme="majorBidi"/>
          <w:sz w:val="24"/>
          <w:szCs w:val="24"/>
        </w:rPr>
        <w:t xml:space="preserve"> of such differences and how it worked well with the creation </w:t>
      </w:r>
      <w:r>
        <w:rPr>
          <w:rFonts w:asciiTheme="majorBidi" w:eastAsiaTheme="minorHAnsi" w:hAnsiTheme="majorBidi" w:cstheme="majorBidi"/>
          <w:sz w:val="24"/>
          <w:szCs w:val="24"/>
        </w:rPr>
        <w:t>of</w:t>
      </w:r>
      <w:r w:rsidRPr="001431B9">
        <w:rPr>
          <w:rFonts w:asciiTheme="majorBidi" w:eastAsiaTheme="minorHAnsi" w:hAnsiTheme="majorBidi" w:cstheme="majorBidi"/>
          <w:sz w:val="24"/>
          <w:szCs w:val="24"/>
        </w:rPr>
        <w:t xml:space="preserve"> </w:t>
      </w:r>
      <w:r w:rsidR="00DD25EA">
        <w:rPr>
          <w:rFonts w:asciiTheme="majorBidi" w:eastAsiaTheme="minorHAnsi" w:hAnsiTheme="majorBidi" w:cstheme="majorBidi"/>
          <w:sz w:val="24"/>
          <w:szCs w:val="24"/>
        </w:rPr>
        <w:t>Gamma</w:t>
      </w:r>
      <w:r w:rsidRPr="001431B9">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Anas stated that “our team is the core of our company and their mixed background and skills helped the creation of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and the success of it”</w:t>
      </w:r>
      <w:r w:rsidR="00845F46">
        <w:rPr>
          <w:rFonts w:asciiTheme="majorBidi" w:eastAsiaTheme="minorHAnsi" w:hAnsiTheme="majorBidi" w:cstheme="majorBidi"/>
          <w:sz w:val="24"/>
          <w:szCs w:val="24"/>
        </w:rPr>
        <w:t xml:space="preserve"> (Individual interview, Gamma)</w:t>
      </w:r>
      <w:r>
        <w:rPr>
          <w:rFonts w:asciiTheme="majorBidi" w:eastAsiaTheme="minorHAnsi" w:hAnsiTheme="majorBidi" w:cstheme="majorBidi"/>
          <w:sz w:val="24"/>
          <w:szCs w:val="24"/>
        </w:rPr>
        <w:t>.  Tariq added</w:t>
      </w:r>
      <w:r w:rsidR="00845F46">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with such different employee experience got the chance to succeed as the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team had mixed skills and knowledge which assisted them to reach to the success level”</w:t>
      </w:r>
      <w:r w:rsidR="00845F46">
        <w:rPr>
          <w:rFonts w:asciiTheme="majorBidi" w:eastAsiaTheme="minorHAnsi" w:hAnsiTheme="majorBidi" w:cstheme="majorBidi"/>
          <w:sz w:val="24"/>
          <w:szCs w:val="24"/>
        </w:rPr>
        <w:t xml:space="preserve"> (Individual interview, Gamma)</w:t>
      </w:r>
      <w:r>
        <w:rPr>
          <w:rFonts w:asciiTheme="majorBidi" w:eastAsiaTheme="minorHAnsi" w:hAnsiTheme="majorBidi" w:cstheme="majorBidi"/>
          <w:sz w:val="24"/>
          <w:szCs w:val="24"/>
        </w:rPr>
        <w:t>.</w:t>
      </w:r>
    </w:p>
    <w:p w:rsidR="00263080" w:rsidRPr="00FF765F" w:rsidRDefault="00263080" w:rsidP="00C5792A">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had and still has a team that adds value to its operation</w:t>
      </w:r>
      <w:r w:rsidR="00C53425">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and future growth.  The </w:t>
      </w:r>
      <w:r w:rsidR="004A2198">
        <w:rPr>
          <w:rFonts w:asciiTheme="majorBidi" w:eastAsiaTheme="minorHAnsi" w:hAnsiTheme="majorBidi" w:cstheme="majorBidi"/>
          <w:sz w:val="24"/>
          <w:szCs w:val="24"/>
        </w:rPr>
        <w:t>spin-off</w:t>
      </w:r>
      <w:r w:rsidRPr="00FF765F">
        <w:rPr>
          <w:rFonts w:asciiTheme="majorBidi" w:eastAsiaTheme="minorHAnsi" w:hAnsiTheme="majorBidi" w:cstheme="majorBidi"/>
          <w:sz w:val="24"/>
          <w:szCs w:val="24"/>
        </w:rPr>
        <w:t xml:space="preserve"> team with such diversified skills is a key factor to the </w:t>
      </w:r>
      <w:r w:rsidR="004A2198">
        <w:rPr>
          <w:rFonts w:asciiTheme="majorBidi" w:eastAsiaTheme="minorHAnsi" w:hAnsiTheme="majorBidi" w:cstheme="majorBidi"/>
          <w:sz w:val="24"/>
          <w:szCs w:val="24"/>
        </w:rPr>
        <w:t>spin-off</w:t>
      </w:r>
      <w:r w:rsidRPr="00FF765F">
        <w:rPr>
          <w:rFonts w:asciiTheme="majorBidi" w:eastAsiaTheme="minorHAnsi" w:hAnsiTheme="majorBidi" w:cstheme="majorBidi"/>
          <w:sz w:val="24"/>
          <w:szCs w:val="24"/>
        </w:rPr>
        <w:t xml:space="preserve"> creation </w:t>
      </w:r>
      <w:r w:rsidR="00C62D5C">
        <w:rPr>
          <w:rFonts w:asciiTheme="majorBidi" w:eastAsiaTheme="minorHAnsi" w:hAnsiTheme="majorBidi" w:cstheme="majorBidi"/>
          <w:sz w:val="24"/>
          <w:szCs w:val="24"/>
        </w:rPr>
        <w:t xml:space="preserve">process </w:t>
      </w:r>
      <w:r w:rsidRPr="00FF765F">
        <w:rPr>
          <w:rFonts w:asciiTheme="majorBidi" w:eastAsiaTheme="minorHAnsi" w:hAnsiTheme="majorBidi" w:cstheme="majorBidi"/>
          <w:sz w:val="24"/>
          <w:szCs w:val="24"/>
        </w:rPr>
        <w:t xml:space="preserve">and </w:t>
      </w:r>
      <w:r w:rsidR="00C53425">
        <w:rPr>
          <w:rFonts w:asciiTheme="majorBidi" w:eastAsiaTheme="minorHAnsi" w:hAnsiTheme="majorBidi" w:cstheme="majorBidi"/>
          <w:sz w:val="24"/>
          <w:szCs w:val="24"/>
        </w:rPr>
        <w:t xml:space="preserve">its </w:t>
      </w:r>
      <w:r w:rsidRPr="00FF765F">
        <w:rPr>
          <w:rFonts w:asciiTheme="majorBidi" w:eastAsiaTheme="minorHAnsi" w:hAnsiTheme="majorBidi" w:cstheme="majorBidi"/>
          <w:sz w:val="24"/>
          <w:szCs w:val="24"/>
        </w:rPr>
        <w:t xml:space="preserve">success.  Team members are at </w:t>
      </w:r>
      <w:r>
        <w:rPr>
          <w:rFonts w:asciiTheme="majorBidi" w:eastAsiaTheme="minorHAnsi" w:hAnsiTheme="majorBidi" w:cstheme="majorBidi"/>
          <w:sz w:val="24"/>
          <w:szCs w:val="24"/>
        </w:rPr>
        <w:t xml:space="preserve">the </w:t>
      </w:r>
      <w:r w:rsidRPr="00FF765F">
        <w:rPr>
          <w:rFonts w:asciiTheme="majorBidi" w:eastAsiaTheme="minorHAnsi" w:hAnsiTheme="majorBidi" w:cstheme="majorBidi"/>
          <w:sz w:val="24"/>
          <w:szCs w:val="24"/>
        </w:rPr>
        <w:t>core of any success and their contribution to any decision or activity is important.</w:t>
      </w:r>
    </w:p>
    <w:p w:rsidR="00263080" w:rsidRPr="00474C5D" w:rsidRDefault="00263080" w:rsidP="00263080">
      <w:pPr>
        <w:pStyle w:val="Heading3"/>
        <w:spacing w:line="480" w:lineRule="auto"/>
        <w:rPr>
          <w:rFonts w:asciiTheme="majorBidi" w:eastAsiaTheme="minorHAnsi" w:hAnsiTheme="majorBidi"/>
          <w:color w:val="auto"/>
          <w:sz w:val="24"/>
          <w:szCs w:val="24"/>
        </w:rPr>
      </w:pPr>
      <w:bookmarkStart w:id="139" w:name="_Toc407627278"/>
      <w:bookmarkStart w:id="140" w:name="_Toc418369335"/>
      <w:r w:rsidRPr="00474C5D">
        <w:rPr>
          <w:rFonts w:asciiTheme="majorBidi" w:eastAsiaTheme="minorHAnsi" w:hAnsiTheme="majorBidi"/>
          <w:color w:val="auto"/>
          <w:sz w:val="24"/>
          <w:szCs w:val="24"/>
        </w:rPr>
        <w:t>Prior start</w:t>
      </w:r>
      <w:r w:rsidR="00C53425">
        <w:rPr>
          <w:rFonts w:asciiTheme="majorBidi" w:eastAsiaTheme="minorHAnsi" w:hAnsiTheme="majorBidi"/>
          <w:color w:val="auto"/>
          <w:sz w:val="24"/>
          <w:szCs w:val="24"/>
        </w:rPr>
        <w:t>-</w:t>
      </w:r>
      <w:r w:rsidRPr="00474C5D">
        <w:rPr>
          <w:rFonts w:asciiTheme="majorBidi" w:eastAsiaTheme="minorHAnsi" w:hAnsiTheme="majorBidi"/>
          <w:color w:val="auto"/>
          <w:sz w:val="24"/>
          <w:szCs w:val="24"/>
        </w:rPr>
        <w:t>up experience</w:t>
      </w:r>
      <w:bookmarkEnd w:id="139"/>
      <w:bookmarkEnd w:id="140"/>
    </w:p>
    <w:p w:rsidR="00263080"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Prior start</w:t>
      </w:r>
      <w:r w:rsidR="00C53425">
        <w:rPr>
          <w:rFonts w:asciiTheme="majorBidi" w:eastAsiaTheme="minorHAnsi" w:hAnsiTheme="majorBidi" w:cstheme="majorBidi"/>
          <w:sz w:val="24"/>
          <w:szCs w:val="24"/>
        </w:rPr>
        <w:t>-</w:t>
      </w:r>
      <w:r>
        <w:rPr>
          <w:rFonts w:asciiTheme="majorBidi" w:eastAsiaTheme="minorHAnsi" w:hAnsiTheme="majorBidi" w:cstheme="majorBidi"/>
          <w:sz w:val="24"/>
          <w:szCs w:val="24"/>
        </w:rPr>
        <w:t>up experience helps to deal with new activities and how to overcome the critical junctures in the start</w:t>
      </w:r>
      <w:r w:rsidR="00C53425">
        <w:rPr>
          <w:rFonts w:asciiTheme="majorBidi" w:eastAsiaTheme="minorHAnsi" w:hAnsiTheme="majorBidi" w:cstheme="majorBidi"/>
          <w:sz w:val="24"/>
          <w:szCs w:val="24"/>
        </w:rPr>
        <w:t>-</w:t>
      </w:r>
      <w:r>
        <w:rPr>
          <w:rFonts w:asciiTheme="majorBidi" w:eastAsiaTheme="minorHAnsi" w:hAnsiTheme="majorBidi" w:cstheme="majorBidi"/>
          <w:sz w:val="24"/>
          <w:szCs w:val="24"/>
        </w:rPr>
        <w:t>up process (Vohora</w:t>
      </w:r>
      <w:r w:rsidRPr="0050283F">
        <w:rPr>
          <w:rFonts w:ascii="Times New Roman" w:hAnsi="Times New Roman" w:cs="Times New Roman"/>
          <w:sz w:val="24"/>
          <w:szCs w:val="24"/>
        </w:rPr>
        <w:t>, Wri</w:t>
      </w:r>
      <w:r>
        <w:rPr>
          <w:rFonts w:ascii="Times New Roman" w:hAnsi="Times New Roman" w:cs="Times New Roman"/>
          <w:sz w:val="24"/>
          <w:szCs w:val="24"/>
        </w:rPr>
        <w:t>ght</w:t>
      </w:r>
      <w:r w:rsidRPr="0050283F">
        <w:rPr>
          <w:rFonts w:ascii="Times New Roman" w:hAnsi="Times New Roman" w:cs="Times New Roman"/>
          <w:sz w:val="24"/>
          <w:szCs w:val="24"/>
        </w:rPr>
        <w:t xml:space="preserve"> &amp; Lockett</w:t>
      </w:r>
      <w:r>
        <w:rPr>
          <w:rFonts w:asciiTheme="majorBidi" w:eastAsiaTheme="minorHAnsi" w:hAnsiTheme="majorBidi" w:cstheme="majorBidi"/>
          <w:sz w:val="24"/>
          <w:szCs w:val="24"/>
        </w:rPr>
        <w:t xml:space="preserve">, 2004).  A team with start-up experience is better at forecasting the required resources and how to access them, thus increasing </w:t>
      </w:r>
      <w:r>
        <w:rPr>
          <w:rFonts w:asciiTheme="majorBidi" w:eastAsiaTheme="minorHAnsi" w:hAnsiTheme="majorBidi" w:cstheme="majorBidi"/>
          <w:sz w:val="24"/>
          <w:szCs w:val="24"/>
        </w:rPr>
        <w:lastRenderedPageBreak/>
        <w:t xml:space="preserve">the chances for survival and growth (Cooper, </w:t>
      </w:r>
      <w:r w:rsidRPr="009C2359">
        <w:rPr>
          <w:rFonts w:asciiTheme="majorBidi" w:eastAsiaTheme="minorHAnsi" w:hAnsiTheme="majorBidi" w:cstheme="majorBidi"/>
          <w:sz w:val="24"/>
          <w:szCs w:val="24"/>
        </w:rPr>
        <w:t>Gimeno-Gascon, &amp; Woo</w:t>
      </w:r>
      <w:r>
        <w:rPr>
          <w:rFonts w:asciiTheme="majorBidi" w:eastAsiaTheme="minorHAnsi" w:hAnsiTheme="majorBidi" w:cstheme="majorBidi"/>
          <w:sz w:val="24"/>
          <w:szCs w:val="24"/>
        </w:rPr>
        <w:t>, 1994).  Duschen and Gartner (1990) reveal</w:t>
      </w:r>
      <w:r w:rsidR="00C53425">
        <w:rPr>
          <w:rFonts w:asciiTheme="majorBidi" w:eastAsiaTheme="minorHAnsi" w:hAnsiTheme="majorBidi" w:cstheme="majorBidi"/>
          <w:sz w:val="24"/>
          <w:szCs w:val="24"/>
        </w:rPr>
        <w:t>ed</w:t>
      </w:r>
      <w:r>
        <w:rPr>
          <w:rFonts w:asciiTheme="majorBidi" w:eastAsiaTheme="minorHAnsi" w:hAnsiTheme="majorBidi" w:cstheme="majorBidi"/>
          <w:sz w:val="24"/>
          <w:szCs w:val="24"/>
        </w:rPr>
        <w:t xml:space="preserve"> that the success</w:t>
      </w:r>
      <w:r w:rsidR="00C53425">
        <w:rPr>
          <w:rFonts w:asciiTheme="majorBidi" w:eastAsiaTheme="minorHAnsi" w:hAnsiTheme="majorBidi" w:cstheme="majorBidi"/>
          <w:sz w:val="24"/>
          <w:szCs w:val="24"/>
        </w:rPr>
        <w:t xml:space="preserve"> of a</w:t>
      </w:r>
      <w:r>
        <w:rPr>
          <w:rFonts w:asciiTheme="majorBidi" w:eastAsiaTheme="minorHAnsi" w:hAnsiTheme="majorBidi" w:cstheme="majorBidi"/>
          <w:sz w:val="24"/>
          <w:szCs w:val="24"/>
        </w:rPr>
        <w:t xml:space="preserve"> start-up </w:t>
      </w:r>
      <w:r w:rsidR="00C53425">
        <w:rPr>
          <w:rFonts w:asciiTheme="majorBidi" w:eastAsiaTheme="minorHAnsi" w:hAnsiTheme="majorBidi" w:cstheme="majorBidi"/>
          <w:sz w:val="24"/>
          <w:szCs w:val="24"/>
        </w:rPr>
        <w:t xml:space="preserve">has to do with </w:t>
      </w:r>
      <w:r w:rsidR="00CC37F8">
        <w:rPr>
          <w:rFonts w:asciiTheme="majorBidi" w:eastAsiaTheme="minorHAnsi" w:hAnsiTheme="majorBidi" w:cstheme="majorBidi"/>
          <w:sz w:val="24"/>
          <w:szCs w:val="24"/>
        </w:rPr>
        <w:t xml:space="preserve">it </w:t>
      </w:r>
      <w:r w:rsidR="00C53425">
        <w:rPr>
          <w:rFonts w:asciiTheme="majorBidi" w:eastAsiaTheme="minorHAnsi" w:hAnsiTheme="majorBidi" w:cstheme="majorBidi"/>
          <w:sz w:val="24"/>
          <w:szCs w:val="24"/>
        </w:rPr>
        <w:t>being</w:t>
      </w:r>
      <w:r>
        <w:rPr>
          <w:rFonts w:asciiTheme="majorBidi" w:eastAsiaTheme="minorHAnsi" w:hAnsiTheme="majorBidi" w:cstheme="majorBidi"/>
          <w:sz w:val="24"/>
          <w:szCs w:val="24"/>
        </w:rPr>
        <w:t xml:space="preserve"> the right start</w:t>
      </w:r>
      <w:r w:rsidR="00C53425">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up, </w:t>
      </w:r>
      <w:r w:rsidR="00C53425">
        <w:rPr>
          <w:rFonts w:asciiTheme="majorBidi" w:eastAsiaTheme="minorHAnsi" w:hAnsiTheme="majorBidi" w:cstheme="majorBidi"/>
          <w:sz w:val="24"/>
          <w:szCs w:val="24"/>
        </w:rPr>
        <w:t>based on</w:t>
      </w:r>
      <w:r>
        <w:rPr>
          <w:rFonts w:asciiTheme="majorBidi" w:eastAsiaTheme="minorHAnsi" w:hAnsiTheme="majorBidi" w:cstheme="majorBidi"/>
          <w:sz w:val="24"/>
          <w:szCs w:val="24"/>
        </w:rPr>
        <w:t xml:space="preserve"> previous experience. </w:t>
      </w:r>
    </w:p>
    <w:p w:rsidR="00263080" w:rsidRDefault="00263080" w:rsidP="00C5792A">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P</w:t>
      </w:r>
      <w:r w:rsidRPr="00B60976">
        <w:rPr>
          <w:rFonts w:asciiTheme="majorBidi" w:eastAsiaTheme="minorHAnsi" w:hAnsiTheme="majorBidi" w:cstheme="majorBidi"/>
          <w:sz w:val="24"/>
          <w:szCs w:val="24"/>
        </w:rPr>
        <w:t xml:space="preserve">rior start up experience </w:t>
      </w:r>
      <w:r>
        <w:rPr>
          <w:rFonts w:asciiTheme="majorBidi" w:eastAsiaTheme="minorHAnsi" w:hAnsiTheme="majorBidi" w:cstheme="majorBidi"/>
          <w:sz w:val="24"/>
          <w:szCs w:val="24"/>
        </w:rPr>
        <w:t xml:space="preserve">was found to be a </w:t>
      </w:r>
      <w:r w:rsidRPr="00B60976">
        <w:rPr>
          <w:rFonts w:asciiTheme="majorBidi" w:eastAsiaTheme="minorHAnsi" w:hAnsiTheme="majorBidi" w:cstheme="majorBidi"/>
          <w:sz w:val="24"/>
          <w:szCs w:val="24"/>
        </w:rPr>
        <w:t xml:space="preserve">factor </w:t>
      </w:r>
      <w:r>
        <w:rPr>
          <w:rFonts w:asciiTheme="majorBidi" w:eastAsiaTheme="minorHAnsi" w:hAnsiTheme="majorBidi" w:cstheme="majorBidi"/>
          <w:sz w:val="24"/>
          <w:szCs w:val="24"/>
        </w:rPr>
        <w:t xml:space="preserve">in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C5792A">
        <w:rPr>
          <w:rFonts w:asciiTheme="majorBidi" w:eastAsiaTheme="minorHAnsi" w:hAnsiTheme="majorBidi" w:cstheme="majorBidi"/>
          <w:sz w:val="24"/>
          <w:szCs w:val="24"/>
        </w:rPr>
        <w:t>creation process</w:t>
      </w:r>
      <w:r>
        <w:rPr>
          <w:rFonts w:asciiTheme="majorBidi" w:eastAsiaTheme="minorHAnsi" w:hAnsiTheme="majorBidi" w:cstheme="majorBidi"/>
          <w:sz w:val="24"/>
          <w:szCs w:val="24"/>
        </w:rPr>
        <w:t xml:space="preserve">, pointed out by </w:t>
      </w:r>
      <w:r w:rsidR="00CC37F8">
        <w:rPr>
          <w:rFonts w:asciiTheme="majorBidi" w:eastAsiaTheme="minorHAnsi" w:hAnsiTheme="majorBidi" w:cstheme="majorBidi"/>
          <w:sz w:val="24"/>
          <w:szCs w:val="24"/>
        </w:rPr>
        <w:t xml:space="preserve">two of </w:t>
      </w:r>
      <w:r>
        <w:rPr>
          <w:rFonts w:asciiTheme="majorBidi" w:eastAsiaTheme="minorHAnsi" w:hAnsiTheme="majorBidi" w:cstheme="majorBidi"/>
          <w:sz w:val="24"/>
          <w:szCs w:val="24"/>
        </w:rPr>
        <w:t>the studied companies</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60976">
        <w:rPr>
          <w:rFonts w:asciiTheme="majorBidi" w:eastAsiaTheme="minorHAnsi" w:hAnsiTheme="majorBidi" w:cstheme="majorBidi"/>
          <w:sz w:val="24"/>
          <w:szCs w:val="24"/>
        </w:rPr>
        <w:t xml:space="preserve">Beta and </w:t>
      </w:r>
      <w:r w:rsidR="00DD25EA">
        <w:rPr>
          <w:rFonts w:asciiTheme="majorBidi" w:eastAsiaTheme="minorHAnsi" w:hAnsiTheme="majorBidi" w:cstheme="majorBidi"/>
          <w:sz w:val="24"/>
          <w:szCs w:val="24"/>
        </w:rPr>
        <w:t>Gamma</w:t>
      </w:r>
      <w:r w:rsidRPr="00B60976">
        <w:rPr>
          <w:rFonts w:asciiTheme="majorBidi" w:eastAsiaTheme="minorHAnsi" w:hAnsiTheme="majorBidi" w:cstheme="majorBidi"/>
          <w:sz w:val="24"/>
          <w:szCs w:val="24"/>
        </w:rPr>
        <w:t xml:space="preserve">.  </w:t>
      </w:r>
      <w:r w:rsidR="00CC37F8">
        <w:rPr>
          <w:rFonts w:asciiTheme="majorBidi" w:eastAsiaTheme="minorHAnsi" w:hAnsiTheme="majorBidi" w:cstheme="majorBidi"/>
          <w:sz w:val="24"/>
          <w:szCs w:val="24"/>
        </w:rPr>
        <w:t xml:space="preserve">The </w:t>
      </w:r>
      <w:r>
        <w:rPr>
          <w:rFonts w:asciiTheme="majorBidi" w:eastAsiaTheme="minorHAnsi" w:hAnsiTheme="majorBidi" w:cstheme="majorBidi"/>
          <w:sz w:val="24"/>
          <w:szCs w:val="24"/>
        </w:rPr>
        <w:t xml:space="preserve">Beta and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teams </w:t>
      </w:r>
      <w:r w:rsidR="00CC37F8">
        <w:rPr>
          <w:rFonts w:asciiTheme="majorBidi" w:eastAsiaTheme="minorHAnsi" w:hAnsiTheme="majorBidi" w:cstheme="majorBidi"/>
          <w:sz w:val="24"/>
          <w:szCs w:val="24"/>
        </w:rPr>
        <w:t xml:space="preserve">mentioned </w:t>
      </w:r>
      <w:r>
        <w:rPr>
          <w:rFonts w:asciiTheme="majorBidi" w:eastAsiaTheme="minorHAnsi" w:hAnsiTheme="majorBidi" w:cstheme="majorBidi"/>
          <w:sz w:val="24"/>
          <w:szCs w:val="24"/>
        </w:rPr>
        <w:t>prior start</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up experience as </w:t>
      </w:r>
      <w:r w:rsidRPr="00B60976">
        <w:rPr>
          <w:rFonts w:asciiTheme="majorBidi" w:eastAsiaTheme="minorHAnsi" w:hAnsiTheme="majorBidi" w:cstheme="majorBidi"/>
          <w:sz w:val="24"/>
          <w:szCs w:val="24"/>
        </w:rPr>
        <w:t xml:space="preserve">one of the key factors to creation </w:t>
      </w:r>
      <w:r w:rsidR="00C62D5C">
        <w:rPr>
          <w:rFonts w:asciiTheme="majorBidi" w:eastAsiaTheme="minorHAnsi" w:hAnsiTheme="majorBidi" w:cstheme="majorBidi"/>
          <w:sz w:val="24"/>
          <w:szCs w:val="24"/>
        </w:rPr>
        <w:t xml:space="preserve">process </w:t>
      </w:r>
      <w:r w:rsidRPr="00B60976">
        <w:rPr>
          <w:rFonts w:asciiTheme="majorBidi" w:eastAsiaTheme="minorHAnsi" w:hAnsiTheme="majorBidi" w:cstheme="majorBidi"/>
          <w:sz w:val="24"/>
          <w:szCs w:val="24"/>
        </w:rPr>
        <w:t xml:space="preserve">of </w:t>
      </w:r>
      <w:r>
        <w:rPr>
          <w:rFonts w:asciiTheme="majorBidi" w:eastAsiaTheme="minorHAnsi" w:hAnsiTheme="majorBidi" w:cstheme="majorBidi"/>
          <w:sz w:val="24"/>
          <w:szCs w:val="24"/>
        </w:rPr>
        <w:t xml:space="preserve">a </w:t>
      </w:r>
      <w:r w:rsidR="004A2198">
        <w:rPr>
          <w:rFonts w:asciiTheme="majorBidi" w:eastAsiaTheme="minorHAnsi" w:hAnsiTheme="majorBidi" w:cstheme="majorBidi"/>
          <w:sz w:val="24"/>
          <w:szCs w:val="24"/>
        </w:rPr>
        <w:t>spin-off</w:t>
      </w:r>
      <w:r w:rsidRPr="00B60976">
        <w:rPr>
          <w:rFonts w:asciiTheme="majorBidi" w:eastAsiaTheme="minorHAnsi" w:hAnsiTheme="majorBidi" w:cstheme="majorBidi"/>
          <w:sz w:val="24"/>
          <w:szCs w:val="24"/>
        </w:rPr>
        <w:t xml:space="preserve"> company</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as it </w:t>
      </w:r>
      <w:r w:rsidR="00CC37F8">
        <w:rPr>
          <w:rFonts w:asciiTheme="majorBidi" w:eastAsiaTheme="minorHAnsi" w:hAnsiTheme="majorBidi" w:cstheme="majorBidi"/>
          <w:sz w:val="24"/>
          <w:szCs w:val="24"/>
        </w:rPr>
        <w:t xml:space="preserve">would </w:t>
      </w:r>
      <w:r>
        <w:rPr>
          <w:rFonts w:asciiTheme="majorBidi" w:eastAsiaTheme="minorHAnsi" w:hAnsiTheme="majorBidi" w:cstheme="majorBidi"/>
          <w:sz w:val="24"/>
          <w:szCs w:val="24"/>
        </w:rPr>
        <w:t>be helpful while starting up the new company.  For the team it is important to know and deal with issues that are typical for the business start</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up when companies try to </w:t>
      </w:r>
      <w:r w:rsidR="00CC37F8">
        <w:rPr>
          <w:rFonts w:asciiTheme="majorBidi" w:eastAsiaTheme="minorHAnsi" w:hAnsiTheme="majorBidi" w:cstheme="majorBidi"/>
          <w:sz w:val="24"/>
          <w:szCs w:val="24"/>
        </w:rPr>
        <w:t>set up away from</w:t>
      </w:r>
      <w:r>
        <w:rPr>
          <w:rFonts w:asciiTheme="majorBidi" w:eastAsiaTheme="minorHAnsi" w:hAnsiTheme="majorBidi" w:cstheme="majorBidi"/>
          <w:sz w:val="24"/>
          <w:szCs w:val="24"/>
        </w:rPr>
        <w:t xml:space="preserve"> the parent company.  </w:t>
      </w:r>
    </w:p>
    <w:p w:rsidR="00263080" w:rsidRPr="00244308" w:rsidRDefault="00263080" w:rsidP="00263080">
      <w:pPr>
        <w:spacing w:line="480" w:lineRule="auto"/>
        <w:jc w:val="both"/>
        <w:rPr>
          <w:rFonts w:asciiTheme="majorBidi" w:eastAsiaTheme="minorHAnsi" w:hAnsiTheme="majorBidi" w:cstheme="majorBidi"/>
          <w:b/>
          <w:bCs/>
          <w:sz w:val="24"/>
          <w:szCs w:val="24"/>
        </w:rPr>
      </w:pPr>
      <w:r w:rsidRPr="00244308">
        <w:rPr>
          <w:rFonts w:asciiTheme="majorBidi" w:eastAsiaTheme="minorHAnsi" w:hAnsiTheme="majorBidi" w:cstheme="majorBidi"/>
          <w:b/>
          <w:bCs/>
          <w:sz w:val="24"/>
          <w:szCs w:val="24"/>
        </w:rPr>
        <w:t>Beta findings:</w:t>
      </w:r>
    </w:p>
    <w:p w:rsidR="00263080" w:rsidRDefault="00263080" w:rsidP="009C2359">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Abdulla, the general manger of Beta</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talked about the importance of having </w:t>
      </w:r>
      <w:r w:rsidR="009C2359">
        <w:rPr>
          <w:rFonts w:asciiTheme="majorBidi" w:eastAsiaTheme="minorHAnsi" w:hAnsiTheme="majorBidi" w:cstheme="majorBidi"/>
          <w:sz w:val="24"/>
          <w:szCs w:val="24"/>
        </w:rPr>
        <w:t>start</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up experience when they planned to </w:t>
      </w:r>
      <w:r w:rsidR="009C2359">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Beta as a stand</w:t>
      </w:r>
      <w:r w:rsidR="00CC37F8">
        <w:rPr>
          <w:rFonts w:asciiTheme="majorBidi" w:eastAsiaTheme="minorHAnsi" w:hAnsiTheme="majorBidi" w:cstheme="majorBidi"/>
          <w:sz w:val="24"/>
          <w:szCs w:val="24"/>
        </w:rPr>
        <w:t>-</w:t>
      </w:r>
      <w:r>
        <w:rPr>
          <w:rFonts w:asciiTheme="majorBidi" w:eastAsiaTheme="minorHAnsi" w:hAnsiTheme="majorBidi" w:cstheme="majorBidi"/>
          <w:sz w:val="24"/>
          <w:szCs w:val="24"/>
        </w:rPr>
        <w:t>alone operation:</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While working for the parent company, I had the experience of establishing new company as we did in India and Malaysia, as I was involved with the legal advice to establish external branches for the parent company.  I used this experience while establishing Beta</w:t>
      </w:r>
      <w:r w:rsidR="00CC37F8">
        <w:rPr>
          <w:rFonts w:asciiTheme="majorBidi" w:eastAsiaTheme="minorHAnsi" w:hAnsiTheme="majorBidi" w:cstheme="majorBidi"/>
          <w:i/>
          <w:iCs/>
          <w:sz w:val="24"/>
          <w:szCs w:val="24"/>
        </w:rPr>
        <w:t>.</w:t>
      </w:r>
      <w:r w:rsidRPr="00421157">
        <w:rPr>
          <w:rFonts w:asciiTheme="majorBidi" w:eastAsiaTheme="minorHAnsi" w:hAnsiTheme="majorBidi" w:cstheme="majorBidi"/>
          <w:i/>
          <w:iCs/>
          <w:sz w:val="24"/>
          <w:szCs w:val="24"/>
        </w:rPr>
        <w:t xml:space="preserve"> I knew the required process and procedure, in addition to know</w:t>
      </w:r>
      <w:r>
        <w:rPr>
          <w:rFonts w:asciiTheme="majorBidi" w:eastAsiaTheme="minorHAnsi" w:hAnsiTheme="majorBidi" w:cstheme="majorBidi"/>
          <w:i/>
          <w:iCs/>
          <w:sz w:val="24"/>
          <w:szCs w:val="24"/>
        </w:rPr>
        <w:t>ing</w:t>
      </w:r>
      <w:r w:rsidRPr="00421157">
        <w:rPr>
          <w:rFonts w:asciiTheme="majorBidi" w:eastAsiaTheme="minorHAnsi" w:hAnsiTheme="majorBidi" w:cstheme="majorBidi"/>
          <w:i/>
          <w:iCs/>
          <w:sz w:val="24"/>
          <w:szCs w:val="24"/>
        </w:rPr>
        <w:t xml:space="preserve"> the required resources that will be needed for the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creation (Individual interview, Beta).</w:t>
      </w:r>
    </w:p>
    <w:p w:rsidR="000D0EA6" w:rsidRDefault="00263080" w:rsidP="009D714A">
      <w:pPr>
        <w:spacing w:line="480" w:lineRule="auto"/>
        <w:jc w:val="both"/>
        <w:rPr>
          <w:rFonts w:asciiTheme="majorBidi" w:eastAsiaTheme="minorHAnsi" w:hAnsiTheme="majorBidi" w:cstheme="majorBidi"/>
          <w:i/>
          <w:iCs/>
          <w:sz w:val="24"/>
          <w:szCs w:val="24"/>
        </w:rPr>
      </w:pPr>
      <w:r w:rsidRPr="00D53B81">
        <w:rPr>
          <w:rFonts w:asciiTheme="majorBidi" w:eastAsiaTheme="minorHAnsi" w:hAnsiTheme="majorBidi" w:cstheme="majorBidi"/>
          <w:iCs/>
          <w:sz w:val="24"/>
          <w:szCs w:val="24"/>
        </w:rPr>
        <w:t>Yousif supported Abdulla</w:t>
      </w:r>
      <w:r w:rsidR="00CC37F8">
        <w:rPr>
          <w:rFonts w:asciiTheme="majorBidi" w:eastAsiaTheme="minorHAnsi" w:hAnsiTheme="majorBidi" w:cstheme="majorBidi"/>
          <w:iCs/>
          <w:sz w:val="24"/>
          <w:szCs w:val="24"/>
        </w:rPr>
        <w:t>’s</w:t>
      </w:r>
      <w:r w:rsidRPr="00D53B81">
        <w:rPr>
          <w:rFonts w:asciiTheme="majorBidi" w:eastAsiaTheme="minorHAnsi" w:hAnsiTheme="majorBidi" w:cstheme="majorBidi"/>
          <w:iCs/>
          <w:sz w:val="24"/>
          <w:szCs w:val="24"/>
        </w:rPr>
        <w:t xml:space="preserve"> comments by stating</w:t>
      </w:r>
      <w:r w:rsidR="000D0EA6">
        <w:rPr>
          <w:rFonts w:asciiTheme="majorBidi" w:eastAsiaTheme="minorHAnsi" w:hAnsiTheme="majorBidi" w:cstheme="majorBidi"/>
          <w:i/>
          <w:iCs/>
          <w:sz w:val="24"/>
          <w:szCs w:val="24"/>
        </w:rPr>
        <w:t>,</w:t>
      </w:r>
    </w:p>
    <w:p w:rsidR="00263080" w:rsidRDefault="000D0EA6" w:rsidP="009C2359">
      <w:pPr>
        <w:spacing w:line="240" w:lineRule="auto"/>
        <w:ind w:left="720"/>
        <w:jc w:val="both"/>
        <w:rPr>
          <w:rFonts w:asciiTheme="majorBidi" w:eastAsiaTheme="minorHAnsi" w:hAnsiTheme="majorBidi" w:cstheme="majorBidi"/>
          <w:i/>
          <w:iCs/>
          <w:sz w:val="24"/>
          <w:szCs w:val="24"/>
        </w:rPr>
      </w:pPr>
      <w:r>
        <w:rPr>
          <w:rFonts w:asciiTheme="majorBidi" w:eastAsiaTheme="minorHAnsi" w:hAnsiTheme="majorBidi" w:cstheme="majorBidi"/>
          <w:i/>
          <w:iCs/>
          <w:sz w:val="24"/>
          <w:szCs w:val="24"/>
        </w:rPr>
        <w:t>O</w:t>
      </w:r>
      <w:r w:rsidR="00263080" w:rsidRPr="00421157">
        <w:rPr>
          <w:rFonts w:asciiTheme="majorBidi" w:eastAsiaTheme="minorHAnsi" w:hAnsiTheme="majorBidi" w:cstheme="majorBidi"/>
          <w:i/>
          <w:iCs/>
          <w:sz w:val="24"/>
          <w:szCs w:val="24"/>
        </w:rPr>
        <w:t xml:space="preserve">ur start up experience was an important aspect that made the </w:t>
      </w:r>
      <w:r w:rsidR="004A2198">
        <w:rPr>
          <w:rFonts w:asciiTheme="majorBidi" w:eastAsiaTheme="minorHAnsi" w:hAnsiTheme="majorBidi" w:cstheme="majorBidi"/>
          <w:i/>
          <w:iCs/>
          <w:sz w:val="24"/>
          <w:szCs w:val="24"/>
        </w:rPr>
        <w:t>spin-off</w:t>
      </w:r>
      <w:r w:rsidR="00263080" w:rsidRPr="00421157">
        <w:rPr>
          <w:rFonts w:asciiTheme="majorBidi" w:eastAsiaTheme="minorHAnsi" w:hAnsiTheme="majorBidi" w:cstheme="majorBidi"/>
          <w:i/>
          <w:iCs/>
          <w:sz w:val="24"/>
          <w:szCs w:val="24"/>
        </w:rPr>
        <w:t xml:space="preserve"> of Beta</w:t>
      </w:r>
      <w:r w:rsidR="00263080">
        <w:rPr>
          <w:rFonts w:asciiTheme="majorBidi" w:eastAsiaTheme="minorHAnsi" w:hAnsiTheme="majorBidi" w:cstheme="majorBidi"/>
          <w:i/>
          <w:iCs/>
          <w:sz w:val="24"/>
          <w:szCs w:val="24"/>
        </w:rPr>
        <w:t xml:space="preserve"> run </w:t>
      </w:r>
      <w:r w:rsidR="00263080" w:rsidRPr="00421157">
        <w:rPr>
          <w:rFonts w:asciiTheme="majorBidi" w:eastAsiaTheme="minorHAnsi" w:hAnsiTheme="majorBidi" w:cstheme="majorBidi"/>
          <w:i/>
          <w:iCs/>
          <w:sz w:val="24"/>
          <w:szCs w:val="24"/>
        </w:rPr>
        <w:t>more smoothly</w:t>
      </w:r>
      <w:r w:rsidR="00263080">
        <w:rPr>
          <w:rFonts w:asciiTheme="majorBidi" w:eastAsiaTheme="minorHAnsi" w:hAnsiTheme="majorBidi" w:cstheme="majorBidi"/>
          <w:i/>
          <w:iCs/>
          <w:sz w:val="24"/>
          <w:szCs w:val="24"/>
        </w:rPr>
        <w:t xml:space="preserve">; </w:t>
      </w:r>
      <w:r w:rsidR="00263080" w:rsidRPr="00421157">
        <w:rPr>
          <w:rFonts w:asciiTheme="majorBidi" w:eastAsiaTheme="minorHAnsi" w:hAnsiTheme="majorBidi" w:cstheme="majorBidi"/>
          <w:i/>
          <w:iCs/>
          <w:sz w:val="24"/>
          <w:szCs w:val="24"/>
        </w:rPr>
        <w:t xml:space="preserve">as a </w:t>
      </w:r>
      <w:r w:rsidR="004A2198">
        <w:rPr>
          <w:rFonts w:asciiTheme="majorBidi" w:eastAsiaTheme="minorHAnsi" w:hAnsiTheme="majorBidi" w:cstheme="majorBidi"/>
          <w:i/>
          <w:iCs/>
          <w:sz w:val="24"/>
          <w:szCs w:val="24"/>
        </w:rPr>
        <w:t>spin-off</w:t>
      </w:r>
      <w:r w:rsidR="00263080" w:rsidRPr="00421157">
        <w:rPr>
          <w:rFonts w:asciiTheme="majorBidi" w:eastAsiaTheme="minorHAnsi" w:hAnsiTheme="majorBidi" w:cstheme="majorBidi"/>
          <w:i/>
          <w:iCs/>
          <w:sz w:val="24"/>
          <w:szCs w:val="24"/>
        </w:rPr>
        <w:t xml:space="preserve"> team, we were able to identify the required areas that we basically focused on to create the new company which is Beta (Individual interview, Beta)</w:t>
      </w:r>
      <w:r w:rsidR="00263080">
        <w:rPr>
          <w:rFonts w:asciiTheme="majorBidi" w:eastAsiaTheme="minorHAnsi" w:hAnsiTheme="majorBidi" w:cstheme="majorBidi"/>
          <w:i/>
          <w:iCs/>
          <w:sz w:val="24"/>
          <w:szCs w:val="24"/>
        </w:rPr>
        <w:t>.</w:t>
      </w:r>
    </w:p>
    <w:p w:rsidR="00263080" w:rsidRDefault="00DD25EA" w:rsidP="00263080">
      <w:pPr>
        <w:spacing w:line="480" w:lineRule="auto"/>
        <w:jc w:val="both"/>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Gamma</w:t>
      </w:r>
      <w:r w:rsidR="00263080" w:rsidRPr="0078055D">
        <w:rPr>
          <w:rFonts w:asciiTheme="majorBidi" w:eastAsiaTheme="minorHAnsi" w:hAnsiTheme="majorBidi" w:cstheme="majorBidi"/>
          <w:b/>
          <w:bCs/>
          <w:sz w:val="24"/>
          <w:szCs w:val="24"/>
        </w:rPr>
        <w:t xml:space="preserve"> findings: </w:t>
      </w:r>
    </w:p>
    <w:p w:rsidR="00263080" w:rsidRDefault="00263080" w:rsidP="00263080">
      <w:pPr>
        <w:spacing w:line="480" w:lineRule="auto"/>
        <w:jc w:val="both"/>
        <w:rPr>
          <w:rFonts w:asciiTheme="majorBidi" w:eastAsiaTheme="minorHAnsi" w:hAnsiTheme="majorBidi" w:cstheme="majorBidi"/>
          <w:sz w:val="24"/>
          <w:szCs w:val="24"/>
        </w:rPr>
      </w:pPr>
      <w:r w:rsidRPr="00D01BDB">
        <w:rPr>
          <w:rFonts w:asciiTheme="majorBidi" w:eastAsiaTheme="minorHAnsi" w:hAnsiTheme="majorBidi" w:cstheme="majorBidi"/>
          <w:sz w:val="24"/>
          <w:szCs w:val="24"/>
        </w:rPr>
        <w:lastRenderedPageBreak/>
        <w:tab/>
      </w:r>
      <w:r>
        <w:rPr>
          <w:rFonts w:asciiTheme="majorBidi" w:eastAsiaTheme="minorHAnsi" w:hAnsiTheme="majorBidi" w:cstheme="majorBidi"/>
          <w:sz w:val="24"/>
          <w:szCs w:val="24"/>
        </w:rPr>
        <w:t xml:space="preserve">The </w:t>
      </w:r>
      <w:r w:rsidR="00DD25EA">
        <w:rPr>
          <w:rFonts w:asciiTheme="majorBidi" w:eastAsiaTheme="minorHAnsi" w:hAnsiTheme="majorBidi" w:cstheme="majorBidi"/>
          <w:sz w:val="24"/>
          <w:szCs w:val="24"/>
        </w:rPr>
        <w:t>Gamma</w:t>
      </w:r>
      <w:r w:rsidRPr="00D01BDB">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Pr="00D01BDB">
        <w:rPr>
          <w:rFonts w:asciiTheme="majorBidi" w:eastAsiaTheme="minorHAnsi" w:hAnsiTheme="majorBidi" w:cstheme="majorBidi"/>
          <w:sz w:val="24"/>
          <w:szCs w:val="24"/>
        </w:rPr>
        <w:t xml:space="preserve"> team </w:t>
      </w:r>
      <w:r w:rsidR="000D0EA6">
        <w:rPr>
          <w:rFonts w:asciiTheme="majorBidi" w:eastAsiaTheme="minorHAnsi" w:hAnsiTheme="majorBidi" w:cstheme="majorBidi"/>
          <w:sz w:val="24"/>
          <w:szCs w:val="24"/>
        </w:rPr>
        <w:t xml:space="preserve">members all </w:t>
      </w:r>
      <w:r w:rsidRPr="00D01BDB">
        <w:rPr>
          <w:rFonts w:asciiTheme="majorBidi" w:eastAsiaTheme="minorHAnsi" w:hAnsiTheme="majorBidi" w:cstheme="majorBidi"/>
          <w:sz w:val="24"/>
          <w:szCs w:val="24"/>
        </w:rPr>
        <w:t>ha</w:t>
      </w:r>
      <w:r>
        <w:rPr>
          <w:rFonts w:asciiTheme="majorBidi" w:eastAsiaTheme="minorHAnsi" w:hAnsiTheme="majorBidi" w:cstheme="majorBidi"/>
          <w:sz w:val="24"/>
          <w:szCs w:val="24"/>
        </w:rPr>
        <w:t>d</w:t>
      </w:r>
      <w:r w:rsidRPr="00D01BDB">
        <w:rPr>
          <w:rFonts w:asciiTheme="majorBidi" w:eastAsiaTheme="minorHAnsi" w:hAnsiTheme="majorBidi" w:cstheme="majorBidi"/>
          <w:sz w:val="24"/>
          <w:szCs w:val="24"/>
        </w:rPr>
        <w:t xml:space="preserve"> start</w:t>
      </w:r>
      <w:r w:rsidR="000D0EA6">
        <w:rPr>
          <w:rFonts w:asciiTheme="majorBidi" w:eastAsiaTheme="minorHAnsi" w:hAnsiTheme="majorBidi" w:cstheme="majorBidi"/>
          <w:sz w:val="24"/>
          <w:szCs w:val="24"/>
        </w:rPr>
        <w:t>-</w:t>
      </w:r>
      <w:r w:rsidRPr="00D01BDB">
        <w:rPr>
          <w:rFonts w:asciiTheme="majorBidi" w:eastAsiaTheme="minorHAnsi" w:hAnsiTheme="majorBidi" w:cstheme="majorBidi"/>
          <w:sz w:val="24"/>
          <w:szCs w:val="24"/>
        </w:rPr>
        <w:t xml:space="preserve">up experience </w:t>
      </w:r>
      <w:r w:rsidR="000D0EA6">
        <w:rPr>
          <w:rFonts w:asciiTheme="majorBidi" w:eastAsiaTheme="minorHAnsi" w:hAnsiTheme="majorBidi" w:cstheme="majorBidi"/>
          <w:sz w:val="24"/>
          <w:szCs w:val="24"/>
        </w:rPr>
        <w:t xml:space="preserve">when </w:t>
      </w:r>
      <w:r>
        <w:rPr>
          <w:rFonts w:asciiTheme="majorBidi" w:eastAsiaTheme="minorHAnsi" w:hAnsiTheme="majorBidi" w:cstheme="majorBidi"/>
          <w:sz w:val="24"/>
          <w:szCs w:val="24"/>
        </w:rPr>
        <w:t xml:space="preserve">establishing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Nazar</w:t>
      </w:r>
      <w:r w:rsidR="000D0EA6">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the general manager of </w:t>
      </w:r>
      <w:r w:rsidR="00DD25EA">
        <w:rPr>
          <w:rFonts w:asciiTheme="majorBidi" w:eastAsiaTheme="minorHAnsi" w:hAnsiTheme="majorBidi" w:cstheme="majorBidi"/>
          <w:sz w:val="24"/>
          <w:szCs w:val="24"/>
        </w:rPr>
        <w:t>Gamma</w:t>
      </w:r>
      <w:r w:rsidR="000D0EA6">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illustrated the importance of experience during the start of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as a private company:  </w:t>
      </w:r>
    </w:p>
    <w:p w:rsidR="00263080" w:rsidRDefault="00263080" w:rsidP="00263080">
      <w:pPr>
        <w:spacing w:line="240" w:lineRule="auto"/>
        <w:ind w:left="720" w:right="357"/>
        <w:jc w:val="both"/>
        <w:rPr>
          <w:rFonts w:asciiTheme="majorBidi" w:eastAsiaTheme="minorHAnsi" w:hAnsiTheme="majorBidi" w:cstheme="majorBidi"/>
          <w:i/>
          <w:iCs/>
          <w:sz w:val="24"/>
          <w:szCs w:val="24"/>
        </w:rPr>
      </w:pPr>
      <w:r w:rsidRPr="00421157">
        <w:rPr>
          <w:rFonts w:asciiTheme="majorBidi" w:eastAsiaTheme="minorHAnsi" w:hAnsiTheme="majorBidi" w:cstheme="majorBidi"/>
          <w:i/>
          <w:iCs/>
          <w:sz w:val="24"/>
          <w:szCs w:val="24"/>
        </w:rPr>
        <w:t xml:space="preserve">We had the required knowledge and experience when the parent company liked the idea of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w:t>
      </w:r>
      <w:r w:rsidR="00DD25EA">
        <w:rPr>
          <w:rFonts w:asciiTheme="majorBidi" w:eastAsiaTheme="minorHAnsi" w:hAnsiTheme="majorBidi" w:cstheme="majorBidi"/>
          <w:i/>
          <w:iCs/>
          <w:sz w:val="24"/>
          <w:szCs w:val="24"/>
        </w:rPr>
        <w:t>Gamma</w:t>
      </w:r>
      <w:r w:rsidRPr="00421157">
        <w:rPr>
          <w:rFonts w:asciiTheme="majorBidi" w:eastAsiaTheme="minorHAnsi" w:hAnsiTheme="majorBidi" w:cstheme="majorBidi"/>
          <w:i/>
          <w:iCs/>
          <w:sz w:val="24"/>
          <w:szCs w:val="24"/>
        </w:rPr>
        <w:t>.  We had the start</w:t>
      </w:r>
      <w:r w:rsidR="000D0EA6">
        <w:rPr>
          <w:rFonts w:asciiTheme="majorBidi" w:eastAsiaTheme="minorHAnsi" w:hAnsiTheme="majorBidi" w:cstheme="majorBidi"/>
          <w:i/>
          <w:iCs/>
          <w:sz w:val="24"/>
          <w:szCs w:val="24"/>
        </w:rPr>
        <w:t>-</w:t>
      </w:r>
      <w:r w:rsidRPr="00421157">
        <w:rPr>
          <w:rFonts w:asciiTheme="majorBidi" w:eastAsiaTheme="minorHAnsi" w:hAnsiTheme="majorBidi" w:cstheme="majorBidi"/>
          <w:i/>
          <w:iCs/>
          <w:sz w:val="24"/>
          <w:szCs w:val="24"/>
        </w:rPr>
        <w:t xml:space="preserve">up experience and mechanism to allocate the right both </w:t>
      </w:r>
      <w:r>
        <w:rPr>
          <w:rFonts w:asciiTheme="majorBidi" w:eastAsiaTheme="minorHAnsi" w:hAnsiTheme="majorBidi" w:cstheme="majorBidi"/>
          <w:i/>
          <w:iCs/>
          <w:sz w:val="24"/>
          <w:szCs w:val="24"/>
        </w:rPr>
        <w:t xml:space="preserve">human </w:t>
      </w:r>
      <w:r w:rsidRPr="00421157">
        <w:rPr>
          <w:rFonts w:asciiTheme="majorBidi" w:eastAsiaTheme="minorHAnsi" w:hAnsiTheme="majorBidi" w:cstheme="majorBidi"/>
          <w:i/>
          <w:iCs/>
          <w:sz w:val="24"/>
          <w:szCs w:val="24"/>
        </w:rPr>
        <w:t>and non-human resources.  We know what it takes to build a new company from zero to hero.  We had the advantage and opportunity with the right start</w:t>
      </w:r>
      <w:r w:rsidR="000D0EA6">
        <w:rPr>
          <w:rFonts w:asciiTheme="majorBidi" w:eastAsiaTheme="minorHAnsi" w:hAnsiTheme="majorBidi" w:cstheme="majorBidi"/>
          <w:i/>
          <w:iCs/>
          <w:sz w:val="24"/>
          <w:szCs w:val="24"/>
        </w:rPr>
        <w:t>-</w:t>
      </w:r>
      <w:r w:rsidRPr="00421157">
        <w:rPr>
          <w:rFonts w:asciiTheme="majorBidi" w:eastAsiaTheme="minorHAnsi" w:hAnsiTheme="majorBidi" w:cstheme="majorBidi"/>
          <w:i/>
          <w:iCs/>
          <w:sz w:val="24"/>
          <w:szCs w:val="24"/>
        </w:rPr>
        <w:t xml:space="preserve">up experience that makes </w:t>
      </w:r>
      <w:r w:rsidR="00DD25EA">
        <w:rPr>
          <w:rFonts w:asciiTheme="majorBidi" w:eastAsiaTheme="minorHAnsi" w:hAnsiTheme="majorBidi" w:cstheme="majorBidi"/>
          <w:i/>
          <w:iCs/>
          <w:sz w:val="24"/>
          <w:szCs w:val="24"/>
        </w:rPr>
        <w:t>Gamma</w:t>
      </w:r>
      <w:r w:rsidRPr="00421157">
        <w:rPr>
          <w:rFonts w:asciiTheme="majorBidi" w:eastAsiaTheme="minorHAnsi" w:hAnsiTheme="majorBidi" w:cstheme="majorBidi"/>
          <w:i/>
          <w:iCs/>
          <w:sz w:val="24"/>
          <w:szCs w:val="24"/>
        </w:rPr>
        <w:t xml:space="preserve"> formed in the right way and grows after the star</w:t>
      </w:r>
      <w:r w:rsidR="009C2359">
        <w:rPr>
          <w:rFonts w:asciiTheme="majorBidi" w:eastAsiaTheme="minorHAnsi" w:hAnsiTheme="majorBidi" w:cstheme="majorBidi"/>
          <w:i/>
          <w:iCs/>
          <w:sz w:val="24"/>
          <w:szCs w:val="24"/>
        </w:rPr>
        <w:t>t</w:t>
      </w:r>
      <w:r w:rsidR="000D0EA6">
        <w:rPr>
          <w:rFonts w:asciiTheme="majorBidi" w:eastAsiaTheme="minorHAnsi" w:hAnsiTheme="majorBidi" w:cstheme="majorBidi"/>
          <w:i/>
          <w:iCs/>
          <w:sz w:val="24"/>
          <w:szCs w:val="24"/>
        </w:rPr>
        <w:t>-</w:t>
      </w:r>
      <w:r w:rsidRPr="00421157">
        <w:rPr>
          <w:rFonts w:asciiTheme="majorBidi" w:eastAsiaTheme="minorHAnsi" w:hAnsiTheme="majorBidi" w:cstheme="majorBidi"/>
          <w:i/>
          <w:iCs/>
          <w:sz w:val="24"/>
          <w:szCs w:val="24"/>
        </w:rPr>
        <w:t xml:space="preserve"> up or </w:t>
      </w:r>
      <w:r w:rsidR="004A2198">
        <w:rPr>
          <w:rFonts w:asciiTheme="majorBidi" w:eastAsiaTheme="minorHAnsi" w:hAnsiTheme="majorBidi" w:cstheme="majorBidi"/>
          <w:i/>
          <w:iCs/>
          <w:sz w:val="24"/>
          <w:szCs w:val="24"/>
        </w:rPr>
        <w:t>spin-off</w:t>
      </w:r>
      <w:r w:rsidRPr="00421157">
        <w:rPr>
          <w:rFonts w:asciiTheme="majorBidi" w:eastAsiaTheme="minorHAnsi" w:hAnsiTheme="majorBidi" w:cstheme="majorBidi"/>
          <w:i/>
          <w:iCs/>
          <w:sz w:val="24"/>
          <w:szCs w:val="24"/>
        </w:rPr>
        <w:t xml:space="preserve"> effectively.  (Individual interview, </w:t>
      </w:r>
      <w:r w:rsidR="00DD25EA">
        <w:rPr>
          <w:rFonts w:asciiTheme="majorBidi" w:eastAsiaTheme="minorHAnsi" w:hAnsiTheme="majorBidi" w:cstheme="majorBidi"/>
          <w:i/>
          <w:iCs/>
          <w:sz w:val="24"/>
          <w:szCs w:val="24"/>
        </w:rPr>
        <w:t>Gamma</w:t>
      </w:r>
      <w:r w:rsidRPr="00421157">
        <w:rPr>
          <w:rFonts w:asciiTheme="majorBidi" w:eastAsiaTheme="minorHAnsi" w:hAnsiTheme="majorBidi" w:cstheme="majorBidi"/>
          <w:i/>
          <w:iCs/>
          <w:sz w:val="24"/>
          <w:szCs w:val="24"/>
        </w:rPr>
        <w:t xml:space="preserve">)   </w:t>
      </w:r>
    </w:p>
    <w:p w:rsidR="009D714A" w:rsidRDefault="00263080" w:rsidP="00163E62">
      <w:pPr>
        <w:spacing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r>
    </w:p>
    <w:p w:rsidR="00263080" w:rsidRDefault="00263080" w:rsidP="000D55A4">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Anas, the asset management advisor</w:t>
      </w:r>
      <w:r w:rsidR="000D0EA6">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added that “during the study of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our team had the experience of forming a new company which helped us a lot to know the required assets or resources to the new formed company</w:t>
      </w:r>
      <w:r w:rsidR="000D0EA6">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The start-up experience of the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team was an important factor that </w:t>
      </w:r>
      <w:r w:rsidR="000D0EA6">
        <w:rPr>
          <w:rFonts w:asciiTheme="majorBidi" w:eastAsiaTheme="minorHAnsi" w:hAnsiTheme="majorBidi" w:cstheme="majorBidi"/>
          <w:sz w:val="24"/>
          <w:szCs w:val="24"/>
        </w:rPr>
        <w:t xml:space="preserve">aided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7C15DA">
        <w:rPr>
          <w:rFonts w:asciiTheme="majorBidi" w:eastAsiaTheme="minorHAnsi" w:hAnsiTheme="majorBidi" w:cstheme="majorBidi"/>
          <w:sz w:val="24"/>
          <w:szCs w:val="24"/>
        </w:rPr>
        <w:t xml:space="preserve">during </w:t>
      </w:r>
      <w:r w:rsidR="000D0EA6">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7C15DA">
        <w:rPr>
          <w:rFonts w:asciiTheme="majorBidi" w:eastAsiaTheme="minorHAnsi" w:hAnsiTheme="majorBidi" w:cstheme="majorBidi"/>
          <w:sz w:val="24"/>
          <w:szCs w:val="24"/>
        </w:rPr>
        <w:t xml:space="preserve"> </w:t>
      </w:r>
      <w:r w:rsidR="009506FA">
        <w:rPr>
          <w:rFonts w:asciiTheme="majorBidi" w:eastAsiaTheme="minorHAnsi" w:hAnsiTheme="majorBidi" w:cstheme="majorBidi"/>
          <w:sz w:val="24"/>
          <w:szCs w:val="24"/>
        </w:rPr>
        <w:t xml:space="preserve">creation </w:t>
      </w:r>
      <w:r w:rsidR="007C15DA">
        <w:rPr>
          <w:rFonts w:asciiTheme="majorBidi" w:eastAsiaTheme="minorHAnsi" w:hAnsiTheme="majorBidi" w:cstheme="majorBidi"/>
          <w:sz w:val="24"/>
          <w:szCs w:val="24"/>
        </w:rPr>
        <w:t>process</w:t>
      </w:r>
      <w:r>
        <w:rPr>
          <w:rFonts w:asciiTheme="majorBidi" w:eastAsiaTheme="minorHAnsi" w:hAnsiTheme="majorBidi" w:cstheme="majorBidi"/>
          <w:sz w:val="24"/>
          <w:szCs w:val="24"/>
        </w:rPr>
        <w:t xml:space="preserve">. </w:t>
      </w:r>
    </w:p>
    <w:p w:rsidR="00263080" w:rsidRPr="009D714A" w:rsidRDefault="00263080" w:rsidP="009D714A">
      <w:pPr>
        <w:pStyle w:val="Heading2"/>
        <w:spacing w:line="480" w:lineRule="auto"/>
        <w:rPr>
          <w:rFonts w:asciiTheme="majorBidi" w:hAnsiTheme="majorBidi"/>
          <w:color w:val="auto"/>
          <w:sz w:val="24"/>
          <w:szCs w:val="24"/>
        </w:rPr>
      </w:pPr>
      <w:bookmarkStart w:id="141" w:name="_Toc418369336"/>
      <w:r w:rsidRPr="009D714A">
        <w:rPr>
          <w:rFonts w:asciiTheme="majorBidi" w:hAnsiTheme="majorBidi"/>
          <w:color w:val="auto"/>
          <w:sz w:val="24"/>
          <w:szCs w:val="24"/>
        </w:rPr>
        <w:t>Findings summary</w:t>
      </w:r>
      <w:bookmarkEnd w:id="141"/>
    </w:p>
    <w:p w:rsidR="00263080" w:rsidRDefault="00263080" w:rsidP="009D714A">
      <w:pPr>
        <w:spacing w:line="480" w:lineRule="auto"/>
        <w:ind w:firstLine="720"/>
        <w:jc w:val="both"/>
        <w:rPr>
          <w:rFonts w:asciiTheme="majorBidi" w:eastAsiaTheme="minorHAnsi" w:hAnsiTheme="majorBidi" w:cstheme="majorBidi"/>
          <w:sz w:val="24"/>
          <w:szCs w:val="24"/>
        </w:rPr>
      </w:pPr>
      <w:r w:rsidRPr="009D714A">
        <w:rPr>
          <w:rFonts w:asciiTheme="majorBidi" w:eastAsiaTheme="minorHAnsi" w:hAnsiTheme="majorBidi" w:cstheme="majorBidi"/>
          <w:sz w:val="24"/>
          <w:szCs w:val="24"/>
        </w:rPr>
        <w:t>In summary</w:t>
      </w:r>
      <w:r>
        <w:rPr>
          <w:rFonts w:asciiTheme="majorBidi" w:eastAsiaTheme="minorHAnsi" w:hAnsiTheme="majorBidi" w:cstheme="majorBidi"/>
          <w:sz w:val="24"/>
          <w:szCs w:val="24"/>
        </w:rPr>
        <w:t>, to illustrate the main events and factors, F</w:t>
      </w:r>
      <w:r w:rsidRPr="00794599">
        <w:rPr>
          <w:rFonts w:asciiTheme="majorBidi" w:eastAsiaTheme="minorHAnsi" w:hAnsiTheme="majorBidi" w:cstheme="majorBidi"/>
          <w:sz w:val="24"/>
          <w:szCs w:val="24"/>
        </w:rPr>
        <w:t xml:space="preserve">igures 2, 3 and 4 capture </w:t>
      </w:r>
      <w:r>
        <w:rPr>
          <w:rFonts w:asciiTheme="majorBidi" w:eastAsiaTheme="minorHAnsi" w:hAnsiTheme="majorBidi" w:cstheme="majorBidi"/>
          <w:sz w:val="24"/>
          <w:szCs w:val="24"/>
        </w:rPr>
        <w:t>Alpha</w:t>
      </w:r>
      <w:r w:rsidRPr="00794599">
        <w:rPr>
          <w:rFonts w:asciiTheme="majorBidi" w:eastAsiaTheme="minorHAnsi" w:hAnsiTheme="majorBidi" w:cstheme="majorBidi"/>
          <w:sz w:val="24"/>
          <w:szCs w:val="24"/>
        </w:rPr>
        <w:t xml:space="preserve">, Beta and </w:t>
      </w:r>
      <w:r w:rsidR="00DD25EA">
        <w:rPr>
          <w:rFonts w:asciiTheme="majorBidi" w:eastAsiaTheme="minorHAnsi" w:hAnsiTheme="majorBidi" w:cstheme="majorBidi"/>
          <w:sz w:val="24"/>
          <w:szCs w:val="24"/>
        </w:rPr>
        <w:t>Gamma</w:t>
      </w:r>
      <w:r w:rsidRPr="00794599">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timelines </w:t>
      </w:r>
      <w:r w:rsidRPr="00794599">
        <w:rPr>
          <w:rFonts w:asciiTheme="majorBidi" w:eastAsiaTheme="minorHAnsi" w:hAnsiTheme="majorBidi" w:cstheme="majorBidi"/>
          <w:sz w:val="24"/>
          <w:szCs w:val="24"/>
        </w:rPr>
        <w:t xml:space="preserve">from </w:t>
      </w:r>
      <w:r>
        <w:rPr>
          <w:rFonts w:asciiTheme="majorBidi" w:eastAsiaTheme="minorHAnsi" w:hAnsiTheme="majorBidi" w:cstheme="majorBidi"/>
          <w:sz w:val="24"/>
          <w:szCs w:val="24"/>
        </w:rPr>
        <w:t xml:space="preserve">the </w:t>
      </w:r>
      <w:r w:rsidRPr="00794599">
        <w:rPr>
          <w:rFonts w:asciiTheme="majorBidi" w:eastAsiaTheme="minorHAnsi" w:hAnsiTheme="majorBidi" w:cstheme="majorBidi"/>
          <w:sz w:val="24"/>
          <w:szCs w:val="24"/>
        </w:rPr>
        <w:t xml:space="preserve">beginning to the end of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794599">
        <w:rPr>
          <w:rFonts w:asciiTheme="majorBidi" w:eastAsiaTheme="minorHAnsi" w:hAnsiTheme="majorBidi" w:cstheme="majorBidi"/>
          <w:sz w:val="24"/>
          <w:szCs w:val="24"/>
        </w:rPr>
        <w:t xml:space="preserve">.  Each figure shows the </w:t>
      </w:r>
      <w:r w:rsidR="000D0EA6">
        <w:rPr>
          <w:rFonts w:asciiTheme="majorBidi" w:eastAsiaTheme="minorHAnsi" w:hAnsiTheme="majorBidi" w:cstheme="majorBidi"/>
          <w:sz w:val="24"/>
          <w:szCs w:val="24"/>
        </w:rPr>
        <w:t xml:space="preserve">key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factors and </w:t>
      </w:r>
      <w:r>
        <w:rPr>
          <w:rFonts w:asciiTheme="majorBidi" w:eastAsiaTheme="minorHAnsi" w:hAnsiTheme="majorBidi" w:cstheme="majorBidi"/>
          <w:sz w:val="24"/>
          <w:szCs w:val="24"/>
        </w:rPr>
        <w:t xml:space="preserve">the </w:t>
      </w:r>
      <w:r w:rsidR="000D0EA6">
        <w:rPr>
          <w:rFonts w:asciiTheme="majorBidi" w:eastAsiaTheme="minorHAnsi" w:hAnsiTheme="majorBidi" w:cstheme="majorBidi"/>
          <w:sz w:val="24"/>
          <w:szCs w:val="24"/>
        </w:rPr>
        <w:t xml:space="preserve">level of </w:t>
      </w:r>
      <w:r w:rsidRPr="00794599">
        <w:rPr>
          <w:rFonts w:asciiTheme="majorBidi" w:eastAsiaTheme="minorHAnsi" w:hAnsiTheme="majorBidi" w:cstheme="majorBidi"/>
          <w:sz w:val="24"/>
          <w:szCs w:val="24"/>
        </w:rPr>
        <w:t xml:space="preserve">parent company support </w:t>
      </w:r>
      <w:r w:rsidR="000D0EA6">
        <w:rPr>
          <w:rFonts w:asciiTheme="majorBidi" w:eastAsiaTheme="minorHAnsi" w:hAnsiTheme="majorBidi" w:cstheme="majorBidi"/>
          <w:sz w:val="24"/>
          <w:szCs w:val="24"/>
        </w:rPr>
        <w:t>of</w:t>
      </w:r>
      <w:r w:rsidR="000D0EA6" w:rsidRPr="00794599">
        <w:rPr>
          <w:rFonts w:asciiTheme="majorBidi" w:eastAsiaTheme="minorHAnsi" w:hAnsiTheme="majorBidi" w:cstheme="majorBidi"/>
          <w:sz w:val="24"/>
          <w:szCs w:val="24"/>
        </w:rPr>
        <w:t xml:space="preserve"> </w:t>
      </w:r>
      <w:r w:rsidRPr="00794599">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company</w:t>
      </w:r>
      <w:r w:rsidR="000D0EA6">
        <w:rPr>
          <w:rFonts w:asciiTheme="majorBidi" w:eastAsiaTheme="minorHAnsi" w:hAnsiTheme="majorBidi" w:cstheme="majorBidi"/>
          <w:sz w:val="24"/>
          <w:szCs w:val="24"/>
        </w:rPr>
        <w:t>,</w:t>
      </w:r>
      <w:r w:rsidRPr="00794599">
        <w:rPr>
          <w:rFonts w:asciiTheme="majorBidi" w:eastAsiaTheme="minorHAnsi" w:hAnsiTheme="majorBidi" w:cstheme="majorBidi"/>
          <w:sz w:val="24"/>
          <w:szCs w:val="24"/>
        </w:rPr>
        <w:t xml:space="preserve"> a</w:t>
      </w:r>
      <w:r w:rsidR="000D0EA6">
        <w:rPr>
          <w:rFonts w:asciiTheme="majorBidi" w:eastAsiaTheme="minorHAnsi" w:hAnsiTheme="majorBidi" w:cstheme="majorBidi"/>
          <w:sz w:val="24"/>
          <w:szCs w:val="24"/>
        </w:rPr>
        <w:t>s well as</w:t>
      </w:r>
      <w:r w:rsidRPr="00794599">
        <w:rPr>
          <w:rFonts w:asciiTheme="majorBidi" w:eastAsiaTheme="minorHAnsi" w:hAnsiTheme="majorBidi" w:cstheme="majorBidi"/>
          <w:sz w:val="24"/>
          <w:szCs w:val="24"/>
        </w:rPr>
        <w:t xml:space="preserve"> the time tak</w:t>
      </w:r>
      <w:r>
        <w:rPr>
          <w:rFonts w:asciiTheme="majorBidi" w:eastAsiaTheme="minorHAnsi" w:hAnsiTheme="majorBidi" w:cstheme="majorBidi"/>
          <w:sz w:val="24"/>
          <w:szCs w:val="24"/>
        </w:rPr>
        <w:t xml:space="preserve">en </w:t>
      </w:r>
      <w:r w:rsidRPr="00794599">
        <w:rPr>
          <w:rFonts w:asciiTheme="majorBidi" w:eastAsiaTheme="minorHAnsi" w:hAnsiTheme="majorBidi" w:cstheme="majorBidi"/>
          <w:sz w:val="24"/>
          <w:szCs w:val="24"/>
        </w:rPr>
        <w:t xml:space="preserve">for each step.   </w:t>
      </w:r>
    </w:p>
    <w:p w:rsidR="00C204CD" w:rsidRDefault="00263080" w:rsidP="00C204CD">
      <w:pPr>
        <w:spacing w:line="480" w:lineRule="auto"/>
        <w:ind w:firstLine="720"/>
        <w:jc w:val="both"/>
        <w:rPr>
          <w:rFonts w:asciiTheme="majorBidi" w:eastAsiaTheme="minorHAnsi" w:hAnsiTheme="majorBidi" w:cstheme="majorBidi"/>
          <w:sz w:val="24"/>
          <w:szCs w:val="24"/>
        </w:rPr>
      </w:pPr>
      <w:r w:rsidRPr="00794599">
        <w:rPr>
          <w:rFonts w:asciiTheme="majorBidi" w:eastAsiaTheme="minorHAnsi" w:hAnsiTheme="majorBidi" w:cstheme="majorBidi"/>
          <w:sz w:val="24"/>
          <w:szCs w:val="24"/>
        </w:rPr>
        <w:t xml:space="preserve">Figure 2 illustrates the support of the parent company and 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team</w:t>
      </w:r>
      <w:r w:rsidR="000D0EA6">
        <w:rPr>
          <w:rFonts w:asciiTheme="majorBidi" w:eastAsiaTheme="minorHAnsi" w:hAnsiTheme="majorBidi" w:cstheme="majorBidi"/>
          <w:sz w:val="24"/>
          <w:szCs w:val="24"/>
        </w:rPr>
        <w:t>’s</w:t>
      </w:r>
      <w:r w:rsidRPr="00794599">
        <w:rPr>
          <w:rFonts w:asciiTheme="majorBidi" w:eastAsiaTheme="minorHAnsi" w:hAnsiTheme="majorBidi" w:cstheme="majorBidi"/>
          <w:sz w:val="24"/>
          <w:szCs w:val="24"/>
        </w:rPr>
        <w:t xml:space="preserve"> skills and knowledge that need to be available or developed during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794599">
        <w:rPr>
          <w:rFonts w:asciiTheme="majorBidi" w:eastAsiaTheme="minorHAnsi" w:hAnsiTheme="majorBidi" w:cstheme="majorBidi"/>
          <w:sz w:val="24"/>
          <w:szCs w:val="24"/>
        </w:rPr>
        <w:t xml:space="preserve">. The support level changed from protective mode to supportive mode </w:t>
      </w:r>
      <w:r>
        <w:rPr>
          <w:rFonts w:asciiTheme="majorBidi" w:eastAsiaTheme="minorHAnsi" w:hAnsiTheme="majorBidi" w:cstheme="majorBidi"/>
          <w:sz w:val="24"/>
          <w:szCs w:val="24"/>
        </w:rPr>
        <w:t xml:space="preserve">in </w:t>
      </w:r>
      <w:r w:rsidRPr="00794599">
        <w:rPr>
          <w:rFonts w:asciiTheme="majorBidi" w:eastAsiaTheme="minorHAnsi" w:hAnsiTheme="majorBidi" w:cstheme="majorBidi"/>
          <w:sz w:val="24"/>
          <w:szCs w:val="24"/>
        </w:rPr>
        <w:t xml:space="preserve">the last two phases, while the </w:t>
      </w:r>
      <w:r w:rsidR="000D0EA6">
        <w:rPr>
          <w:rFonts w:asciiTheme="majorBidi" w:eastAsiaTheme="minorHAnsi" w:hAnsiTheme="majorBidi" w:cstheme="majorBidi"/>
          <w:sz w:val="24"/>
          <w:szCs w:val="24"/>
        </w:rPr>
        <w:t xml:space="preserve">important </w:t>
      </w:r>
      <w:r w:rsidRPr="00794599">
        <w:rPr>
          <w:rFonts w:asciiTheme="majorBidi" w:eastAsiaTheme="minorHAnsi" w:hAnsiTheme="majorBidi" w:cstheme="majorBidi"/>
          <w:sz w:val="24"/>
          <w:szCs w:val="24"/>
        </w:rPr>
        <w:t xml:space="preserve">skills and knowledge identified were prior market experience, management knowledge and team diversification. </w:t>
      </w:r>
      <w:r>
        <w:rPr>
          <w:rFonts w:asciiTheme="majorBidi" w:eastAsiaTheme="minorHAnsi" w:hAnsiTheme="majorBidi" w:cstheme="majorBidi"/>
          <w:sz w:val="24"/>
          <w:szCs w:val="24"/>
        </w:rPr>
        <w:t>F</w:t>
      </w:r>
      <w:r w:rsidRPr="00794599">
        <w:rPr>
          <w:rFonts w:asciiTheme="majorBidi" w:eastAsiaTheme="minorHAnsi" w:hAnsiTheme="majorBidi" w:cstheme="majorBidi"/>
          <w:sz w:val="24"/>
          <w:szCs w:val="24"/>
        </w:rPr>
        <w:t>igure 2 shows the birth of the new company and the changes in terms of parent support and skill</w:t>
      </w:r>
      <w:r w:rsidR="000D0EA6">
        <w:rPr>
          <w:rFonts w:asciiTheme="majorBidi" w:eastAsiaTheme="minorHAnsi" w:hAnsiTheme="majorBidi" w:cstheme="majorBidi"/>
          <w:sz w:val="24"/>
          <w:szCs w:val="24"/>
        </w:rPr>
        <w:t xml:space="preserve">s and </w:t>
      </w:r>
      <w:r w:rsidRPr="00794599">
        <w:rPr>
          <w:rFonts w:asciiTheme="majorBidi" w:eastAsiaTheme="minorHAnsi" w:hAnsiTheme="majorBidi" w:cstheme="majorBidi"/>
          <w:sz w:val="24"/>
          <w:szCs w:val="24"/>
        </w:rPr>
        <w:t xml:space="preserve">knowledge required during the creation process.  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company </w:t>
      </w:r>
      <w:r w:rsidRPr="00794599">
        <w:rPr>
          <w:rFonts w:asciiTheme="majorBidi" w:eastAsiaTheme="minorHAnsi" w:hAnsiTheme="majorBidi" w:cstheme="majorBidi"/>
          <w:sz w:val="24"/>
          <w:szCs w:val="24"/>
        </w:rPr>
        <w:lastRenderedPageBreak/>
        <w:t>started with strong support from the parent company to protect it</w:t>
      </w:r>
      <w:r w:rsidR="000D0EA6">
        <w:rPr>
          <w:rFonts w:asciiTheme="majorBidi" w:eastAsiaTheme="minorHAnsi" w:hAnsiTheme="majorBidi" w:cstheme="majorBidi"/>
          <w:sz w:val="24"/>
          <w:szCs w:val="24"/>
        </w:rPr>
        <w:t>,</w:t>
      </w:r>
      <w:r w:rsidRPr="00794599">
        <w:rPr>
          <w:rFonts w:asciiTheme="majorBidi" w:eastAsiaTheme="minorHAnsi" w:hAnsiTheme="majorBidi" w:cstheme="majorBidi"/>
          <w:sz w:val="24"/>
          <w:szCs w:val="24"/>
        </w:rPr>
        <w:t xml:space="preserve"> and this support reduced as the company entered the new market.  </w:t>
      </w:r>
      <w:r w:rsidR="000D0EA6">
        <w:rPr>
          <w:rFonts w:asciiTheme="majorBidi" w:eastAsiaTheme="minorHAnsi" w:hAnsiTheme="majorBidi" w:cstheme="majorBidi"/>
          <w:sz w:val="24"/>
          <w:szCs w:val="24"/>
        </w:rPr>
        <w:t>The support</w:t>
      </w:r>
      <w:r w:rsidRPr="00794599">
        <w:rPr>
          <w:rFonts w:asciiTheme="majorBidi" w:eastAsiaTheme="minorHAnsi" w:hAnsiTheme="majorBidi" w:cstheme="majorBidi"/>
          <w:sz w:val="24"/>
          <w:szCs w:val="24"/>
        </w:rPr>
        <w:t xml:space="preserve"> started with financial and technological resources at the beginning </w:t>
      </w:r>
      <w:r w:rsidR="000D0EA6">
        <w:rPr>
          <w:rFonts w:asciiTheme="majorBidi" w:eastAsiaTheme="minorHAnsi" w:hAnsiTheme="majorBidi" w:cstheme="majorBidi"/>
          <w:sz w:val="24"/>
          <w:szCs w:val="24"/>
        </w:rPr>
        <w:t>and was</w:t>
      </w:r>
      <w:r w:rsidR="000D0EA6" w:rsidRPr="00794599">
        <w:rPr>
          <w:rFonts w:asciiTheme="majorBidi" w:eastAsiaTheme="minorHAnsi" w:hAnsiTheme="majorBidi" w:cstheme="majorBidi"/>
          <w:sz w:val="24"/>
          <w:szCs w:val="24"/>
        </w:rPr>
        <w:t xml:space="preserve"> </w:t>
      </w:r>
      <w:r w:rsidRPr="00794599">
        <w:rPr>
          <w:rFonts w:asciiTheme="majorBidi" w:eastAsiaTheme="minorHAnsi" w:hAnsiTheme="majorBidi" w:cstheme="majorBidi"/>
          <w:sz w:val="24"/>
          <w:szCs w:val="24"/>
        </w:rPr>
        <w:t xml:space="preserve">followed by </w:t>
      </w:r>
      <w:r w:rsidR="000D0EA6">
        <w:rPr>
          <w:rFonts w:asciiTheme="majorBidi" w:eastAsiaTheme="minorHAnsi" w:hAnsiTheme="majorBidi" w:cstheme="majorBidi"/>
          <w:sz w:val="24"/>
          <w:szCs w:val="24"/>
        </w:rPr>
        <w:t xml:space="preserve">the </w:t>
      </w:r>
      <w:r w:rsidRPr="00794599">
        <w:rPr>
          <w:rFonts w:asciiTheme="majorBidi" w:eastAsiaTheme="minorHAnsi" w:hAnsiTheme="majorBidi" w:cstheme="majorBidi"/>
          <w:sz w:val="24"/>
          <w:szCs w:val="24"/>
        </w:rPr>
        <w:t>establish</w:t>
      </w:r>
      <w:r w:rsidR="000D0EA6">
        <w:rPr>
          <w:rFonts w:asciiTheme="majorBidi" w:eastAsiaTheme="minorHAnsi" w:hAnsiTheme="majorBidi" w:cstheme="majorBidi"/>
          <w:sz w:val="24"/>
          <w:szCs w:val="24"/>
        </w:rPr>
        <w:t>ment of</w:t>
      </w:r>
      <w:r w:rsidRPr="00794599">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a </w:t>
      </w:r>
      <w:r w:rsidRPr="00794599">
        <w:rPr>
          <w:rFonts w:asciiTheme="majorBidi" w:eastAsiaTheme="minorHAnsi" w:hAnsiTheme="majorBidi" w:cstheme="majorBidi"/>
          <w:sz w:val="24"/>
          <w:szCs w:val="24"/>
        </w:rPr>
        <w:t xml:space="preserve">corporate office </w:t>
      </w:r>
      <w:r>
        <w:rPr>
          <w:rFonts w:asciiTheme="majorBidi" w:eastAsiaTheme="minorHAnsi" w:hAnsiTheme="majorBidi" w:cstheme="majorBidi"/>
          <w:sz w:val="24"/>
          <w:szCs w:val="24"/>
        </w:rPr>
        <w:t xml:space="preserve">to </w:t>
      </w:r>
      <w:r w:rsidRPr="00794599">
        <w:rPr>
          <w:rFonts w:asciiTheme="majorBidi" w:eastAsiaTheme="minorHAnsi" w:hAnsiTheme="majorBidi" w:cstheme="majorBidi"/>
          <w:sz w:val="24"/>
          <w:szCs w:val="24"/>
        </w:rPr>
        <w:t xml:space="preserve">provide 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company with the basic administrative, HR, support services</w:t>
      </w:r>
      <w:r>
        <w:rPr>
          <w:rFonts w:asciiTheme="majorBidi" w:eastAsiaTheme="minorHAnsi" w:hAnsiTheme="majorBidi" w:cstheme="majorBidi"/>
          <w:sz w:val="24"/>
          <w:szCs w:val="24"/>
        </w:rPr>
        <w:t xml:space="preserve"> and so on</w:t>
      </w:r>
      <w:r w:rsidRPr="00794599">
        <w:rPr>
          <w:rFonts w:asciiTheme="majorBidi" w:eastAsiaTheme="minorHAnsi" w:hAnsiTheme="majorBidi" w:cstheme="majorBidi"/>
          <w:sz w:val="24"/>
          <w:szCs w:val="24"/>
        </w:rPr>
        <w:t xml:space="preserve">.  </w:t>
      </w:r>
      <w:r w:rsidR="000D0EA6">
        <w:rPr>
          <w:rFonts w:asciiTheme="majorBidi" w:eastAsiaTheme="minorHAnsi" w:hAnsiTheme="majorBidi" w:cstheme="majorBidi"/>
          <w:sz w:val="24"/>
          <w:szCs w:val="24"/>
        </w:rPr>
        <w:t>Since then</w:t>
      </w:r>
      <w:r w:rsidRPr="00794599">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Alpha</w:t>
      </w:r>
      <w:r w:rsidRPr="00794599">
        <w:rPr>
          <w:rFonts w:asciiTheme="majorBidi" w:eastAsiaTheme="minorHAnsi" w:hAnsiTheme="majorBidi" w:cstheme="majorBidi"/>
          <w:sz w:val="24"/>
          <w:szCs w:val="24"/>
        </w:rPr>
        <w:t xml:space="preserve"> has full control of the technical and operation</w:t>
      </w:r>
      <w:r w:rsidR="000D0EA6">
        <w:rPr>
          <w:rFonts w:asciiTheme="majorBidi" w:eastAsiaTheme="minorHAnsi" w:hAnsiTheme="majorBidi" w:cstheme="majorBidi"/>
          <w:sz w:val="24"/>
          <w:szCs w:val="24"/>
        </w:rPr>
        <w:t>al</w:t>
      </w:r>
      <w:r w:rsidRPr="00794599">
        <w:rPr>
          <w:rFonts w:asciiTheme="majorBidi" w:eastAsiaTheme="minorHAnsi" w:hAnsiTheme="majorBidi" w:cstheme="majorBidi"/>
          <w:sz w:val="24"/>
          <w:szCs w:val="24"/>
        </w:rPr>
        <w:t xml:space="preserve"> activities.  During </w:t>
      </w:r>
      <w:r>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794599">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Alpha</w:t>
      </w:r>
      <w:r w:rsidRPr="00794599">
        <w:rPr>
          <w:rFonts w:asciiTheme="majorBidi" w:eastAsiaTheme="minorHAnsi" w:hAnsiTheme="majorBidi" w:cstheme="majorBidi"/>
          <w:sz w:val="24"/>
          <w:szCs w:val="24"/>
        </w:rPr>
        <w:t xml:space="preserve"> identified some factors that help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 which are prior market knowledge, management knowledge and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team diversification. </w:t>
      </w:r>
    </w:p>
    <w:p w:rsidR="00263080" w:rsidRDefault="00263080" w:rsidP="00C204CD">
      <w:pPr>
        <w:spacing w:line="480" w:lineRule="auto"/>
        <w:ind w:firstLine="720"/>
        <w:jc w:val="both"/>
        <w:rPr>
          <w:rFonts w:asciiTheme="majorBidi" w:eastAsiaTheme="minorHAnsi" w:hAnsiTheme="majorBidi" w:cstheme="majorBidi"/>
          <w:sz w:val="24"/>
          <w:szCs w:val="24"/>
        </w:rPr>
      </w:pPr>
      <w:r w:rsidRPr="00794599">
        <w:rPr>
          <w:rFonts w:asciiTheme="majorBidi" w:eastAsiaTheme="minorHAnsi" w:hAnsiTheme="majorBidi" w:cstheme="majorBidi"/>
          <w:sz w:val="24"/>
          <w:szCs w:val="24"/>
        </w:rPr>
        <w:t xml:space="preserve"> </w:t>
      </w:r>
    </w:p>
    <w:p w:rsidR="00263080" w:rsidRDefault="00F95922" w:rsidP="00263080">
      <w:pPr>
        <w:spacing w:line="480" w:lineRule="auto"/>
        <w:jc w:val="center"/>
        <w:rPr>
          <w:noProof/>
        </w:rPr>
      </w:pPr>
      <w:r>
        <w:rPr>
          <w:noProof/>
        </w:rPr>
        <mc:AlternateContent>
          <mc:Choice Requires="wps">
            <w:drawing>
              <wp:anchor distT="0" distB="0" distL="114300" distR="114300" simplePos="0" relativeHeight="251674624" behindDoc="0" locked="0" layoutInCell="1" allowOverlap="1">
                <wp:simplePos x="0" y="0"/>
                <wp:positionH relativeFrom="column">
                  <wp:posOffset>2388870</wp:posOffset>
                </wp:positionH>
                <wp:positionV relativeFrom="paragraph">
                  <wp:posOffset>-263525</wp:posOffset>
                </wp:positionV>
                <wp:extent cx="1912620" cy="281305"/>
                <wp:effectExtent l="0" t="0" r="0" b="0"/>
                <wp:wrapNone/>
                <wp:docPr id="5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281305"/>
                        </a:xfrm>
                        <a:prstGeom prst="rect">
                          <a:avLst/>
                        </a:prstGeom>
                        <a:noFill/>
                      </wps:spPr>
                      <wps:txbx>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Market Entry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16" o:spid="_x0000_s1032" type="#_x0000_t202" style="position:absolute;left:0;text-align:left;margin-left:188.1pt;margin-top:-20.75pt;width:150.6pt;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Market Entry</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161925</wp:posOffset>
                </wp:positionH>
                <wp:positionV relativeFrom="paragraph">
                  <wp:posOffset>0</wp:posOffset>
                </wp:positionV>
                <wp:extent cx="6296025" cy="323850"/>
                <wp:effectExtent l="0" t="19050" r="47625" b="38100"/>
                <wp:wrapNone/>
                <wp:docPr id="56" name="Right Arrow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6025" cy="323850"/>
                        </a:xfrm>
                        <a:prstGeom prst="rightArrow">
                          <a:avLst>
                            <a:gd name="adj1" fmla="val 50000"/>
                            <a:gd name="adj2" fmla="val 50043"/>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77479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3" o:spid="_x0000_s1026" type="#_x0000_t13" style="position:absolute;margin-left:12.75pt;margin-top:0;width:495.7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" adj="21044" fillcolor="#4f81bd [3204]" strokecolor="#243f60 [1604]" strokeweight="2pt">
                <v:path arrowok="t"/>
                <v:textbox inset=".77594mm,.38794mm,.77594mm,.38794mm"/>
              </v:shape>
            </w:pict>
          </mc:Fallback>
        </mc:AlternateContent>
      </w:r>
    </w:p>
    <w:p w:rsidR="00263080" w:rsidRDefault="00F95922" w:rsidP="00263080">
      <w:pPr>
        <w:spacing w:line="480" w:lineRule="auto"/>
      </w:pPr>
      <w:r>
        <w:rPr>
          <w:noProof/>
        </w:rPr>
        <mc:AlternateContent>
          <mc:Choice Requires="wps">
            <w:drawing>
              <wp:anchor distT="0" distB="0" distL="114300" distR="114300" simplePos="0" relativeHeight="251664384" behindDoc="0" locked="0" layoutInCell="1" allowOverlap="1">
                <wp:simplePos x="0" y="0"/>
                <wp:positionH relativeFrom="column">
                  <wp:posOffset>454660</wp:posOffset>
                </wp:positionH>
                <wp:positionV relativeFrom="paragraph">
                  <wp:posOffset>1505585</wp:posOffset>
                </wp:positionV>
                <wp:extent cx="2410460" cy="45085"/>
                <wp:effectExtent l="1587" t="0" r="10478" b="10477"/>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2410460" cy="45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margin">
                  <wp14:pctHeight>0</wp14:pctHeight>
                </wp14:sizeRelV>
              </wp:anchor>
            </w:drawing>
          </mc:Choice>
          <mc:Fallback>
            <w:pict>
              <v:rect w14:anchorId="62145C45" id="Rectangle 106" o:spid="_x0000_s1026" style="position:absolute;margin-left:35.8pt;margin-top:118.55pt;width:189.8pt;height:3.55pt;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" fillcolor="#4f81bd [3204]" strokecolor="#243f60 [1604]" strokeweight="2pt">
                <v:path arrowok="t"/>
                <v:textbox inset="2.66042mm,1.3302mm,2.66042mm,1.3302mm"/>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3385820</wp:posOffset>
                </wp:positionH>
                <wp:positionV relativeFrom="paragraph">
                  <wp:posOffset>1509395</wp:posOffset>
                </wp:positionV>
                <wp:extent cx="2394585" cy="54610"/>
                <wp:effectExtent l="7938" t="0" r="13652" b="13653"/>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2394585" cy="546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page">
                  <wp14:pctHeight>0</wp14:pctHeight>
                </wp14:sizeRelV>
              </wp:anchor>
            </w:drawing>
          </mc:Choice>
          <mc:Fallback>
            <w:pict>
              <v:rect w14:anchorId="26874455" id="Rectangle 96" o:spid="_x0000_s1026" style="position:absolute;margin-left:266.6pt;margin-top:118.85pt;width:188.55pt;height:4.3pt;rotation:9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" fillcolor="#4f81bd [3204]" strokecolor="#243f60 [1604]" strokeweight="2pt">
                <v:path arrowok="t"/>
                <v:textbox inset="2.66042mm,1.3302mm,2.66042mm,1.3302mm"/>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3994785</wp:posOffset>
                </wp:positionH>
                <wp:positionV relativeFrom="paragraph">
                  <wp:posOffset>-5715</wp:posOffset>
                </wp:positionV>
                <wp:extent cx="3158490" cy="46736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8490" cy="467360"/>
                        </a:xfrm>
                        <a:prstGeom prst="rect">
                          <a:avLst/>
                        </a:prstGeom>
                        <a:noFill/>
                      </wps:spPr>
                      <wps:txbx>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Reorganization Phase</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(Sustainment 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00" o:spid="_x0000_s1033" type="#_x0000_t202" style="position:absolute;margin-left:314.55pt;margin-top:-.45pt;width:248.7pt;height: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Reorganization Phase</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(Sustainment Phase)</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5088890</wp:posOffset>
                </wp:positionH>
                <wp:positionV relativeFrom="paragraph">
                  <wp:posOffset>-762000</wp:posOffset>
                </wp:positionV>
                <wp:extent cx="2354580" cy="281305"/>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281305"/>
                        </a:xfrm>
                        <a:prstGeom prst="rect">
                          <a:avLst/>
                        </a:prstGeom>
                        <a:noFill/>
                      </wps:spPr>
                      <wps:txbx>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Maturity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95" o:spid="_x0000_s1034" type="#_x0000_t202" style="position:absolute;margin-left:400.7pt;margin-top:-60pt;width:185.4pt;height:2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Maturity</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1682115</wp:posOffset>
                </wp:positionH>
                <wp:positionV relativeFrom="paragraph">
                  <wp:posOffset>-3175</wp:posOffset>
                </wp:positionV>
                <wp:extent cx="2957830" cy="467360"/>
                <wp:effectExtent l="0" t="0" r="0" b="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467360"/>
                        </a:xfrm>
                        <a:prstGeom prst="rect">
                          <a:avLst/>
                        </a:prstGeom>
                        <a:noFill/>
                      </wps:spPr>
                      <wps:txbx>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Transition Phase</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(Protective Mode)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101" o:spid="_x0000_s1035" style="position:absolute;margin-left:132.45pt;margin-top:-.25pt;width:232.9pt;height:3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Transition Phase</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(Protective Mode)</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1475740</wp:posOffset>
                </wp:positionH>
                <wp:positionV relativeFrom="paragraph">
                  <wp:posOffset>640080</wp:posOffset>
                </wp:positionV>
                <wp:extent cx="3023870" cy="46736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3870" cy="467360"/>
                        </a:xfrm>
                        <a:prstGeom prst="rect">
                          <a:avLst/>
                        </a:prstGeom>
                        <a:noFill/>
                      </wps:spPr>
                      <wps:txbx>
                        <w:txbxContent>
                          <w:p w:rsidR="00C204CD" w:rsidRPr="00E82E78" w:rsidRDefault="00C204CD" w:rsidP="00263080">
                            <w:pPr>
                              <w:pStyle w:val="NormalWeb"/>
                              <w:spacing w:before="0" w:beforeAutospacing="0" w:after="0" w:afterAutospacing="0"/>
                              <w:jc w:val="center"/>
                              <w:rPr>
                                <w:b/>
                                <w:bCs/>
                              </w:rPr>
                            </w:pPr>
                            <w:r w:rsidRPr="00E82E78">
                              <w:rPr>
                                <w:rFonts w:asciiTheme="minorHAnsi" w:hAnsi="Calibri" w:cstheme="minorBidi"/>
                                <w:b/>
                                <w:bCs/>
                                <w:color w:val="000000" w:themeColor="text1"/>
                                <w:kern w:val="24"/>
                              </w:rPr>
                              <w:t>- Management knowledge and team diversification</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11" o:spid="_x0000_s1036" type="#_x0000_t202" style="position:absolute;margin-left:116.2pt;margin-top:50.4pt;width:238.1pt;height:3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jc w:val="center"/>
                        <w:rPr>
                          <w:b/>
                          <w:bCs/>
                        </w:rPr>
                      </w:pPr>
                      <w:r w:rsidRPr="00E82E78">
                        <w:rPr>
                          <w:rFonts w:asciiTheme="minorHAnsi" w:hAnsi="Calibri" w:cstheme="minorBidi"/>
                          <w:b/>
                          <w:bCs/>
                          <w:color w:val="000000" w:themeColor="text1"/>
                          <w:kern w:val="24"/>
                        </w:rPr>
                        <w:t>- Management knowledge and team diversification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-234315</wp:posOffset>
                </wp:positionH>
                <wp:positionV relativeFrom="paragraph">
                  <wp:posOffset>22860</wp:posOffset>
                </wp:positionV>
                <wp:extent cx="2583815" cy="467360"/>
                <wp:effectExtent l="0" t="0" r="0" b="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3815" cy="467360"/>
                        </a:xfrm>
                        <a:prstGeom prst="rect">
                          <a:avLst/>
                        </a:prstGeom>
                        <a:noFill/>
                      </wps:spPr>
                      <wps:txbx>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Pre-separation</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114" o:spid="_x0000_s1037" style="position:absolute;margin-left:-18.45pt;margin-top:1.8pt;width:203.45pt;height:3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Pre-separation</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Phase</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-423545</wp:posOffset>
                </wp:positionH>
                <wp:positionV relativeFrom="paragraph">
                  <wp:posOffset>1719580</wp:posOffset>
                </wp:positionV>
                <wp:extent cx="379730" cy="146685"/>
                <wp:effectExtent l="0" t="19050" r="39370" b="43815"/>
                <wp:wrapNone/>
                <wp:docPr id="53" name="Right Arrow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685"/>
                        </a:xfrm>
                        <a:prstGeom prst="rightArrow">
                          <a:avLst>
                            <a:gd name="adj1" fmla="val 50000"/>
                            <a:gd name="adj2" fmla="val 50001"/>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44412C" id="Right Arrow 115" o:spid="_x0000_s1026" type="#_x0000_t13" style="position:absolute;margin-left:-33.35pt;margin-top:135.4pt;width:29.9pt;height:1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" adj="17428" fillcolor="#4f81bd [3204]" strokecolor="#243f60 [1604]" strokeweight="2pt">
                <v:path arrowok="t"/>
                <v:textbox inset=".77594mm,.38794mm,.77594mm,.38794mm"/>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254635</wp:posOffset>
                </wp:positionH>
                <wp:positionV relativeFrom="paragraph">
                  <wp:posOffset>-737235</wp:posOffset>
                </wp:positionV>
                <wp:extent cx="1645285" cy="281305"/>
                <wp:effectExtent l="0" t="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285" cy="281305"/>
                        </a:xfrm>
                        <a:prstGeom prst="rect">
                          <a:avLst/>
                        </a:prstGeom>
                        <a:noFill/>
                      </wps:spPr>
                      <wps:txbx>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Planning</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17" o:spid="_x0000_s1038" type="#_x0000_t202" style="position:absolute;margin-left:20.05pt;margin-top:-58.05pt;width:129.55pt;height:2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Planning</w:t>
                      </w:r>
                    </w:p>
                  </w:txbxContent>
                </v:textbox>
              </v:shape>
            </w:pict>
          </mc:Fallback>
        </mc:AlternateContent>
      </w:r>
    </w:p>
    <w:p w:rsidR="00263080" w:rsidRDefault="00F95922" w:rsidP="00263080">
      <w:pPr>
        <w:spacing w:line="480" w:lineRule="auto"/>
        <w:jc w:val="center"/>
        <w:rPr>
          <w:noProof/>
        </w:rPr>
      </w:pPr>
      <w:r>
        <w:rPr>
          <w:noProof/>
        </w:rPr>
        <mc:AlternateContent>
          <mc:Choice Requires="wps">
            <w:drawing>
              <wp:anchor distT="0" distB="0" distL="114300" distR="114300" simplePos="0" relativeHeight="251671552" behindDoc="0" locked="0" layoutInCell="1" allowOverlap="1">
                <wp:simplePos x="0" y="0"/>
                <wp:positionH relativeFrom="column">
                  <wp:posOffset>-147320</wp:posOffset>
                </wp:positionH>
                <wp:positionV relativeFrom="paragraph">
                  <wp:posOffset>-69850</wp:posOffset>
                </wp:positionV>
                <wp:extent cx="241300" cy="1073150"/>
                <wp:effectExtent l="0" t="415607" r="0" b="409258"/>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a:off x="0" y="0"/>
                          <a:ext cx="24130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E82E78" w:rsidRDefault="00C204CD" w:rsidP="00263080">
                            <w:pPr>
                              <w:pStyle w:val="NormalWeb"/>
                              <w:spacing w:before="0" w:beforeAutospacing="0" w:after="0" w:afterAutospacing="0"/>
                            </w:pPr>
                            <w:r w:rsidRPr="00E82E78">
                              <w:rPr>
                                <w:rFonts w:asciiTheme="minorHAnsi" w:hAnsi="Calibri" w:cstheme="minorBidi"/>
                                <w:b/>
                                <w:bCs/>
                                <w:color w:val="000000" w:themeColor="text1"/>
                                <w:kern w:val="24"/>
                              </w:rPr>
                              <w:t>Parent Company</w:t>
                            </w:r>
                          </w:p>
                        </w:txbxContent>
                      </wps:txbx>
                      <wps:bodyPr rot="0" vert="horz" wrap="non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039" type="#_x0000_t202" style="position:absolute;left:0;text-align:left;margin-left:-11.6pt;margin-top:-5.5pt;width:19pt;height:84.5pt;rotation:-90;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" filled="f" stroked="f">
                <v:path arrowok="t"/>
                <v:textbox style="mso-fit-shape-to-text:t" inset=".77594mm,.38794mm,.77594mm,.38794mm">
                  <w:txbxContent>
                    <w:p w:rsidR="00C204CD" w:rsidRPr="00E82E78" w:rsidRDefault="00C204CD" w:rsidP="00263080">
                      <w:pPr>
                        <w:pStyle w:val="NormalWeb"/>
                        <w:spacing w:before="0" w:beforeAutospacing="0" w:after="0" w:afterAutospacing="0"/>
                      </w:pPr>
                      <w:r w:rsidRPr="00E82E78">
                        <w:rPr>
                          <w:rFonts w:asciiTheme="minorHAnsi" w:hAnsi="Calibri" w:cstheme="minorBidi"/>
                          <w:b/>
                          <w:bCs/>
                          <w:color w:val="000000" w:themeColor="text1"/>
                          <w:kern w:val="24"/>
                        </w:rPr>
                        <w:t>Parent Company</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4261485</wp:posOffset>
                </wp:positionH>
                <wp:positionV relativeFrom="paragraph">
                  <wp:posOffset>198755</wp:posOffset>
                </wp:positionV>
                <wp:extent cx="2682875" cy="653415"/>
                <wp:effectExtent l="0" t="0" r="0" b="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53415"/>
                        </a:xfrm>
                        <a:prstGeom prst="rect">
                          <a:avLst/>
                        </a:prstGeom>
                        <a:noFill/>
                      </wps:spPr>
                      <wps:txbx>
                        <w:txbxContent>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sidRPr="00E82E78">
                              <w:rPr>
                                <w:rFonts w:asciiTheme="minorHAnsi" w:hAnsi="Calibri" w:cstheme="minorBidi"/>
                                <w:b/>
                                <w:bCs/>
                                <w:color w:val="000000" w:themeColor="text1"/>
                                <w:kern w:val="24"/>
                              </w:rPr>
                              <w:t xml:space="preserve">Alpha managed operational, </w:t>
                            </w:r>
                          </w:p>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sidRPr="00E82E78">
                              <w:rPr>
                                <w:rFonts w:asciiTheme="minorHAnsi" w:hAnsi="Calibri" w:cstheme="minorBidi"/>
                                <w:b/>
                                <w:bCs/>
                                <w:color w:val="000000" w:themeColor="text1"/>
                                <w:kern w:val="24"/>
                              </w:rPr>
                              <w:t xml:space="preserve">technical and </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 xml:space="preserve">marketing </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98" o:spid="_x0000_s1040" style="position:absolute;left:0;text-align:left;margin-left:335.55pt;margin-top:15.65pt;width:211.25pt;height:5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" filled="f" stroked="f">
                <v:path arrowok="t"/>
                <v:textbox style="mso-fit-shape-to-text:t" inset="2.66042mm,1.3302mm,2.66042mm,1.3302mm">
                  <w:txbxContent>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sidRPr="00E82E78">
                        <w:rPr>
                          <w:rFonts w:asciiTheme="minorHAnsi" w:hAnsi="Calibri" w:cstheme="minorBidi"/>
                          <w:b/>
                          <w:bCs/>
                          <w:color w:val="000000" w:themeColor="text1"/>
                          <w:kern w:val="24"/>
                        </w:rPr>
                        <w:t xml:space="preserve">Alpha managed operational, </w:t>
                      </w:r>
                    </w:p>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sidRPr="00E82E78">
                        <w:rPr>
                          <w:rFonts w:asciiTheme="minorHAnsi" w:hAnsi="Calibri" w:cstheme="minorBidi"/>
                          <w:b/>
                          <w:bCs/>
                          <w:color w:val="000000" w:themeColor="text1"/>
                          <w:kern w:val="24"/>
                        </w:rPr>
                        <w:t xml:space="preserve">technical and </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 xml:space="preserve">marketing </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190500</wp:posOffset>
                </wp:positionH>
                <wp:positionV relativeFrom="paragraph">
                  <wp:posOffset>64135</wp:posOffset>
                </wp:positionV>
                <wp:extent cx="6267450" cy="45720"/>
                <wp:effectExtent l="0" t="0" r="19050" b="1143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267450" cy="457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margin">
                  <wp14:pctHeight>0</wp14:pctHeight>
                </wp14:sizeRelV>
              </wp:anchor>
            </w:drawing>
          </mc:Choice>
          <mc:Fallback>
            <w:pict>
              <v:rect w14:anchorId="79B6BA40" id="Rectangle 99" o:spid="_x0000_s1026" style="position:absolute;margin-left:15pt;margin-top:5.05pt;width:493.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" fillcolor="#4f81bd [3204]" strokecolor="#243f60 [1604]" strokeweight="2pt">
                <v:path arrowok="t"/>
                <v:textbox inset="2.66042mm,1.3302mm,2.66042mm,1.3302mm"/>
              </v:rect>
            </w:pict>
          </mc:Fallback>
        </mc:AlternateContent>
      </w:r>
    </w:p>
    <w:p w:rsidR="00263080" w:rsidRDefault="00F95922" w:rsidP="00263080">
      <w:pPr>
        <w:spacing w:line="480" w:lineRule="auto"/>
        <w:jc w:val="center"/>
        <w:rPr>
          <w:noProof/>
        </w:rPr>
      </w:pPr>
      <w:r>
        <w:rPr>
          <w:noProof/>
        </w:rPr>
        <mc:AlternateContent>
          <mc:Choice Requires="wps">
            <w:drawing>
              <wp:anchor distT="0" distB="0" distL="114300" distR="114300" simplePos="0" relativeHeight="251681792" behindDoc="0" locked="0" layoutInCell="1" allowOverlap="1">
                <wp:simplePos x="0" y="0"/>
                <wp:positionH relativeFrom="column">
                  <wp:posOffset>-514350</wp:posOffset>
                </wp:positionH>
                <wp:positionV relativeFrom="paragraph">
                  <wp:posOffset>178435</wp:posOffset>
                </wp:positionV>
                <wp:extent cx="2379980" cy="772160"/>
                <wp:effectExtent l="0" t="0" r="1270" b="8890"/>
                <wp:wrapNone/>
                <wp:docPr id="5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998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E82E78" w:rsidRDefault="00C204CD" w:rsidP="007D0FB7">
                            <w:pPr>
                              <w:pStyle w:val="NormalWeb"/>
                              <w:numPr>
                                <w:ilvl w:val="0"/>
                                <w:numId w:val="36"/>
                              </w:numPr>
                              <w:spacing w:before="0" w:beforeAutospacing="0" w:after="0" w:afterAutospacing="0"/>
                            </w:pPr>
                            <w:r w:rsidRPr="00E82E78">
                              <w:rPr>
                                <w:rFonts w:asciiTheme="minorHAnsi" w:hAnsi="Calibri" w:cstheme="minorBidi"/>
                                <w:b/>
                                <w:bCs/>
                                <w:color w:val="000000" w:themeColor="text1"/>
                                <w:kern w:val="24"/>
                              </w:rPr>
                              <w:t xml:space="preserve">Initial </w:t>
                            </w:r>
                            <w:r>
                              <w:rPr>
                                <w:rFonts w:asciiTheme="minorHAnsi" w:hAnsi="Calibri" w:cstheme="minorBidi"/>
                                <w:b/>
                                <w:bCs/>
                                <w:color w:val="000000" w:themeColor="text1"/>
                                <w:kern w:val="24"/>
                              </w:rPr>
                              <w:t>spin-off</w:t>
                            </w:r>
                            <w:r w:rsidRPr="00E82E78">
                              <w:rPr>
                                <w:rFonts w:asciiTheme="minorHAnsi" w:hAnsi="Calibri" w:cstheme="minorBidi"/>
                                <w:b/>
                                <w:bCs/>
                                <w:color w:val="000000" w:themeColor="text1"/>
                                <w:kern w:val="24"/>
                              </w:rPr>
                              <w:t xml:space="preserve"> team</w:t>
                            </w:r>
                          </w:p>
                          <w:p w:rsidR="00C204CD" w:rsidRPr="00E82E78" w:rsidRDefault="00C204CD" w:rsidP="00263080">
                            <w:pPr>
                              <w:pStyle w:val="NormalWeb"/>
                              <w:spacing w:before="0" w:beforeAutospacing="0" w:after="0" w:afterAutospacing="0"/>
                              <w:jc w:val="center"/>
                            </w:pPr>
                            <w:r>
                              <w:rPr>
                                <w:rFonts w:asciiTheme="minorHAnsi" w:hAnsi="Calibri" w:cstheme="minorBidi"/>
                                <w:b/>
                                <w:bCs/>
                                <w:color w:val="000000" w:themeColor="text1"/>
                                <w:kern w:val="24"/>
                              </w:rPr>
                              <w:t xml:space="preserve">             </w:t>
                            </w:r>
                            <w:r w:rsidRPr="00E82E78">
                              <w:rPr>
                                <w:rFonts w:asciiTheme="minorHAnsi" w:hAnsi="Calibri" w:cstheme="minorBidi"/>
                                <w:b/>
                                <w:bCs/>
                                <w:color w:val="000000" w:themeColor="text1"/>
                                <w:kern w:val="24"/>
                              </w:rPr>
                              <w:t>(Forming)</w:t>
                            </w:r>
                          </w:p>
                          <w:p w:rsidR="00C204CD" w:rsidRPr="00E82E78" w:rsidRDefault="00C204CD" w:rsidP="00263080">
                            <w:pPr>
                              <w:pStyle w:val="NormalWeb"/>
                              <w:numPr>
                                <w:ilvl w:val="0"/>
                                <w:numId w:val="18"/>
                              </w:numPr>
                              <w:spacing w:before="0" w:beforeAutospacing="0" w:after="0" w:afterAutospacing="0"/>
                              <w:jc w:val="center"/>
                            </w:pPr>
                            <w:r w:rsidRPr="00E82E78">
                              <w:rPr>
                                <w:rFonts w:asciiTheme="minorHAnsi" w:hAnsi="Calibri" w:cstheme="minorBidi"/>
                                <w:b/>
                                <w:bCs/>
                                <w:color w:val="000000" w:themeColor="text1"/>
                                <w:kern w:val="24"/>
                              </w:rPr>
                              <w:t xml:space="preserve">Proposal writing </w:t>
                            </w:r>
                          </w:p>
                          <w:p w:rsidR="00C204CD" w:rsidRPr="00E82E78" w:rsidRDefault="00C204CD" w:rsidP="00263080">
                            <w:pPr>
                              <w:pStyle w:val="NormalWeb"/>
                              <w:spacing w:before="0" w:beforeAutospacing="0" w:after="0" w:afterAutospacing="0"/>
                              <w:jc w:val="center"/>
                            </w:pPr>
                            <w:r>
                              <w:rPr>
                                <w:rFonts w:asciiTheme="minorHAnsi" w:hAnsi="Calibri" w:cstheme="minorBidi"/>
                                <w:b/>
                                <w:bCs/>
                                <w:color w:val="000000" w:themeColor="text1"/>
                                <w:kern w:val="24"/>
                              </w:rPr>
                              <w:t xml:space="preserve">              </w:t>
                            </w:r>
                            <w:r w:rsidRPr="00E82E78">
                              <w:rPr>
                                <w:rFonts w:asciiTheme="minorHAnsi" w:hAnsi="Calibri" w:cstheme="minorBidi"/>
                                <w:b/>
                                <w:bCs/>
                                <w:color w:val="000000" w:themeColor="text1"/>
                                <w:kern w:val="24"/>
                              </w:rPr>
                              <w:t>(Business plan)</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041" type="#_x0000_t202" style="position:absolute;left:0;text-align:left;margin-left:-40.5pt;margin-top:14.05pt;width:187.4pt;height:6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" filled="f" stroked="f">
                <v:path arrowok="t"/>
                <v:textbox style="mso-fit-shape-to-text:t" inset=".77594mm,.38794mm,.77594mm,.38794mm">
                  <w:txbxContent>
                    <w:p w:rsidR="00C204CD" w:rsidRPr="00E82E78" w:rsidRDefault="00C204CD" w:rsidP="007D0FB7">
                      <w:pPr>
                        <w:pStyle w:val="NormalWeb"/>
                        <w:numPr>
                          <w:ilvl w:val="0"/>
                          <w:numId w:val="36"/>
                        </w:numPr>
                        <w:spacing w:before="0" w:beforeAutospacing="0" w:after="0" w:afterAutospacing="0"/>
                      </w:pPr>
                      <w:r w:rsidRPr="00E82E78">
                        <w:rPr>
                          <w:rFonts w:asciiTheme="minorHAnsi" w:hAnsi="Calibri" w:cstheme="minorBidi"/>
                          <w:b/>
                          <w:bCs/>
                          <w:color w:val="000000" w:themeColor="text1"/>
                          <w:kern w:val="24"/>
                        </w:rPr>
                        <w:t xml:space="preserve">Initial </w:t>
                      </w:r>
                      <w:r>
                        <w:rPr>
                          <w:rFonts w:asciiTheme="minorHAnsi" w:hAnsi="Calibri" w:cstheme="minorBidi"/>
                          <w:b/>
                          <w:bCs/>
                          <w:color w:val="000000" w:themeColor="text1"/>
                          <w:kern w:val="24"/>
                        </w:rPr>
                        <w:t>spin-off</w:t>
                      </w:r>
                      <w:r w:rsidRPr="00E82E78">
                        <w:rPr>
                          <w:rFonts w:asciiTheme="minorHAnsi" w:hAnsi="Calibri" w:cstheme="minorBidi"/>
                          <w:b/>
                          <w:bCs/>
                          <w:color w:val="000000" w:themeColor="text1"/>
                          <w:kern w:val="24"/>
                        </w:rPr>
                        <w:t xml:space="preserve"> team</w:t>
                      </w:r>
                    </w:p>
                    <w:p w:rsidR="00C204CD" w:rsidRPr="00E82E78" w:rsidRDefault="00C204CD" w:rsidP="00263080">
                      <w:pPr>
                        <w:pStyle w:val="NormalWeb"/>
                        <w:spacing w:before="0" w:beforeAutospacing="0" w:after="0" w:afterAutospacing="0"/>
                        <w:jc w:val="center"/>
                      </w:pPr>
                      <w:r>
                        <w:rPr>
                          <w:rFonts w:asciiTheme="minorHAnsi" w:hAnsi="Calibri" w:cstheme="minorBidi"/>
                          <w:b/>
                          <w:bCs/>
                          <w:color w:val="000000" w:themeColor="text1"/>
                          <w:kern w:val="24"/>
                        </w:rPr>
                        <w:t xml:space="preserve">             </w:t>
                      </w:r>
                      <w:r w:rsidRPr="00E82E78">
                        <w:rPr>
                          <w:rFonts w:asciiTheme="minorHAnsi" w:hAnsi="Calibri" w:cstheme="minorBidi"/>
                          <w:b/>
                          <w:bCs/>
                          <w:color w:val="000000" w:themeColor="text1"/>
                          <w:kern w:val="24"/>
                        </w:rPr>
                        <w:t>(Forming)</w:t>
                      </w:r>
                    </w:p>
                    <w:p w:rsidR="00C204CD" w:rsidRPr="00E82E78" w:rsidRDefault="00C204CD" w:rsidP="00263080">
                      <w:pPr>
                        <w:pStyle w:val="NormalWeb"/>
                        <w:numPr>
                          <w:ilvl w:val="0"/>
                          <w:numId w:val="18"/>
                        </w:numPr>
                        <w:spacing w:before="0" w:beforeAutospacing="0" w:after="0" w:afterAutospacing="0"/>
                        <w:jc w:val="center"/>
                      </w:pPr>
                      <w:r w:rsidRPr="00E82E78">
                        <w:rPr>
                          <w:rFonts w:asciiTheme="minorHAnsi" w:hAnsi="Calibri" w:cstheme="minorBidi"/>
                          <w:b/>
                          <w:bCs/>
                          <w:color w:val="000000" w:themeColor="text1"/>
                          <w:kern w:val="24"/>
                        </w:rPr>
                        <w:t xml:space="preserve">Proposal writing </w:t>
                      </w:r>
                    </w:p>
                    <w:p w:rsidR="00C204CD" w:rsidRPr="00E82E78" w:rsidRDefault="00C204CD" w:rsidP="00263080">
                      <w:pPr>
                        <w:pStyle w:val="NormalWeb"/>
                        <w:spacing w:before="0" w:beforeAutospacing="0" w:after="0" w:afterAutospacing="0"/>
                        <w:jc w:val="center"/>
                      </w:pPr>
                      <w:r>
                        <w:rPr>
                          <w:rFonts w:asciiTheme="minorHAnsi" w:hAnsi="Calibri" w:cstheme="minorBidi"/>
                          <w:b/>
                          <w:bCs/>
                          <w:color w:val="000000" w:themeColor="text1"/>
                          <w:kern w:val="24"/>
                        </w:rPr>
                        <w:t xml:space="preserve">              </w:t>
                      </w:r>
                      <w:r w:rsidRPr="00E82E78">
                        <w:rPr>
                          <w:rFonts w:asciiTheme="minorHAnsi" w:hAnsi="Calibri" w:cstheme="minorBidi"/>
                          <w:b/>
                          <w:bCs/>
                          <w:color w:val="000000" w:themeColor="text1"/>
                          <w:kern w:val="24"/>
                        </w:rPr>
                        <w:t>(Business plan)</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-385445</wp:posOffset>
                </wp:positionH>
                <wp:positionV relativeFrom="paragraph">
                  <wp:posOffset>294640</wp:posOffset>
                </wp:positionV>
                <wp:extent cx="379730" cy="146685"/>
                <wp:effectExtent l="0" t="19050" r="39370" b="43815"/>
                <wp:wrapNone/>
                <wp:docPr id="50" name="Right Arrow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685"/>
                        </a:xfrm>
                        <a:prstGeom prst="rightArrow">
                          <a:avLst>
                            <a:gd name="adj1" fmla="val 50000"/>
                            <a:gd name="adj2" fmla="val 50001"/>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0C85B7" id="Right Arrow 118" o:spid="_x0000_s1026" type="#_x0000_t13" style="position:absolute;margin-left:-30.35pt;margin-top:23.2pt;width:29.9pt;height:11.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" adj="17428" fillcolor="#4f81bd [3204]" strokecolor="#243f60 [1604]" strokeweight="2pt">
                <v:path arrowok="t"/>
                <v:textbox inset=".77594mm,.38794mm,.77594mm,.38794mm"/>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1602105</wp:posOffset>
                </wp:positionH>
                <wp:positionV relativeFrom="paragraph">
                  <wp:posOffset>129540</wp:posOffset>
                </wp:positionV>
                <wp:extent cx="2990850" cy="653415"/>
                <wp:effectExtent l="0" t="0" r="0" b="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653415"/>
                        </a:xfrm>
                        <a:prstGeom prst="rect">
                          <a:avLst/>
                        </a:prstGeom>
                        <a:noFill/>
                      </wps:spPr>
                      <wps:txbx>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color w:val="000000" w:themeColor="text1"/>
                                <w:kern w:val="24"/>
                              </w:rPr>
                              <w:t>Network experience (market knowledge), management skills/knowledge and team diversification</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110" o:spid="_x0000_s1042" style="position:absolute;left:0;text-align:left;margin-left:126.15pt;margin-top:10.2pt;width:235.5pt;height:5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color w:val="000000" w:themeColor="text1"/>
                          <w:kern w:val="24"/>
                        </w:rPr>
                        <w:t>Network experience (market knowledge), management skills/knowledge and team diversification</w:t>
                      </w:r>
                    </w:p>
                  </w:txbxContent>
                </v:textbox>
              </v:rect>
            </w:pict>
          </mc:Fallback>
        </mc:AlternateContent>
      </w:r>
    </w:p>
    <w:p w:rsidR="00263080" w:rsidRPr="00B34E91" w:rsidRDefault="00F95922" w:rsidP="00263080">
      <w:pPr>
        <w:spacing w:line="480" w:lineRule="auto"/>
        <w:jc w:val="center"/>
      </w:pPr>
      <w:r>
        <w:rPr>
          <w:noProof/>
        </w:rPr>
        <mc:AlternateContent>
          <mc:Choice Requires="wps">
            <w:drawing>
              <wp:anchor distT="0" distB="0" distL="114300" distR="114300" simplePos="0" relativeHeight="251667456" behindDoc="0" locked="0" layoutInCell="1" allowOverlap="1">
                <wp:simplePos x="0" y="0"/>
                <wp:positionH relativeFrom="column">
                  <wp:posOffset>3933190</wp:posOffset>
                </wp:positionH>
                <wp:positionV relativeFrom="paragraph">
                  <wp:posOffset>45720</wp:posOffset>
                </wp:positionV>
                <wp:extent cx="3136900" cy="653415"/>
                <wp:effectExtent l="0" t="0" r="0" b="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653415"/>
                        </a:xfrm>
                        <a:prstGeom prst="rect">
                          <a:avLst/>
                        </a:prstGeom>
                        <a:noFill/>
                      </wps:spPr>
                      <wps:txbx>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 Corporate office</w:t>
                            </w:r>
                          </w:p>
                          <w:p w:rsidR="00C204CD" w:rsidRDefault="00C204CD" w:rsidP="00263080">
                            <w:pPr>
                              <w:pStyle w:val="NormalWeb"/>
                              <w:spacing w:before="0" w:beforeAutospacing="0" w:after="0" w:afterAutospacing="0"/>
                              <w:jc w:val="center"/>
                              <w:rPr>
                                <w:rFonts w:asciiTheme="minorHAnsi" w:hAnsi="Calibri" w:cstheme="minorBidi"/>
                                <w:color w:val="000000" w:themeColor="text1"/>
                                <w:kern w:val="24"/>
                              </w:rPr>
                            </w:pPr>
                            <w:r w:rsidRPr="00E82E78">
                              <w:rPr>
                                <w:rFonts w:asciiTheme="minorHAnsi" w:hAnsi="Calibri" w:cstheme="minorBidi"/>
                                <w:color w:val="000000" w:themeColor="text1"/>
                                <w:kern w:val="24"/>
                              </w:rPr>
                              <w:t xml:space="preserve">Administrative, HR, IT and </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color w:val="000000" w:themeColor="text1"/>
                                <w:kern w:val="24"/>
                              </w:rPr>
                              <w:t>accounting resources</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97" o:spid="_x0000_s1043" style="position:absolute;left:0;text-align:left;margin-left:309.7pt;margin-top:3.6pt;width:247pt;height:5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b/>
                          <w:bCs/>
                          <w:color w:val="000000" w:themeColor="text1"/>
                          <w:kern w:val="24"/>
                        </w:rPr>
                        <w:t>- Corporate office</w:t>
                      </w:r>
                    </w:p>
                    <w:p w:rsidR="00C204CD" w:rsidRDefault="00C204CD" w:rsidP="00263080">
                      <w:pPr>
                        <w:pStyle w:val="NormalWeb"/>
                        <w:spacing w:before="0" w:beforeAutospacing="0" w:after="0" w:afterAutospacing="0"/>
                        <w:jc w:val="center"/>
                        <w:rPr>
                          <w:rFonts w:asciiTheme="minorHAnsi" w:hAnsi="Calibri" w:cstheme="minorBidi"/>
                          <w:color w:val="000000" w:themeColor="text1"/>
                          <w:kern w:val="24"/>
                        </w:rPr>
                      </w:pPr>
                      <w:r w:rsidRPr="00E82E78">
                        <w:rPr>
                          <w:rFonts w:asciiTheme="minorHAnsi" w:hAnsi="Calibri" w:cstheme="minorBidi"/>
                          <w:color w:val="000000" w:themeColor="text1"/>
                          <w:kern w:val="24"/>
                        </w:rPr>
                        <w:t xml:space="preserve">Administrative, HR, IT and </w:t>
                      </w:r>
                    </w:p>
                    <w:p w:rsidR="00C204CD" w:rsidRPr="00E82E78" w:rsidRDefault="00C204CD" w:rsidP="00263080">
                      <w:pPr>
                        <w:pStyle w:val="NormalWeb"/>
                        <w:spacing w:before="0" w:beforeAutospacing="0" w:after="0" w:afterAutospacing="0"/>
                        <w:jc w:val="center"/>
                      </w:pPr>
                      <w:r w:rsidRPr="00E82E78">
                        <w:rPr>
                          <w:rFonts w:asciiTheme="minorHAnsi" w:hAnsi="Calibri" w:cstheme="minorBidi"/>
                          <w:color w:val="000000" w:themeColor="text1"/>
                          <w:kern w:val="24"/>
                        </w:rPr>
                        <w:t>accounting resources</w:t>
                      </w: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-419100</wp:posOffset>
                </wp:positionH>
                <wp:positionV relativeFrom="paragraph">
                  <wp:posOffset>82550</wp:posOffset>
                </wp:positionV>
                <wp:extent cx="379730" cy="146050"/>
                <wp:effectExtent l="0" t="19050" r="39370" b="44450"/>
                <wp:wrapNone/>
                <wp:docPr id="49" name="Right Arrow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3C5988" id="Right Arrow 107" o:spid="_x0000_s1026" type="#_x0000_t13" style="position:absolute;margin-left:-33pt;margin-top:6.5pt;width:29.9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" adj="17446" fillcolor="#4f81bd [3204]" strokecolor="#243f60 [1604]" strokeweight="2pt">
                <v:path arrowok="t"/>
                <v:textbox inset=".77594mm,.38794mm,.77594mm,.38794mm"/>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1343660</wp:posOffset>
                </wp:positionH>
                <wp:positionV relativeFrom="paragraph">
                  <wp:posOffset>256540</wp:posOffset>
                </wp:positionV>
                <wp:extent cx="2957830" cy="994410"/>
                <wp:effectExtent l="0" t="0" r="0" b="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994410"/>
                        </a:xfrm>
                        <a:prstGeom prst="rect">
                          <a:avLst/>
                        </a:prstGeom>
                        <a:noFill/>
                      </wps:spPr>
                      <wps:txbx>
                        <w:txbxContent>
                          <w:p w:rsidR="00C204CD" w:rsidRPr="00E82E78" w:rsidRDefault="00C204CD" w:rsidP="00263080">
                            <w:pPr>
                              <w:pStyle w:val="ListParagraph"/>
                              <w:numPr>
                                <w:ilvl w:val="0"/>
                                <w:numId w:val="17"/>
                              </w:numPr>
                              <w:spacing w:after="0" w:line="240" w:lineRule="auto"/>
                              <w:jc w:val="center"/>
                              <w:rPr>
                                <w:rFonts w:ascii="Times New Roman" w:eastAsia="Times New Roman" w:hAnsi="Times New Roman" w:cs="Times New Roman"/>
                              </w:rPr>
                            </w:pPr>
                            <w:r w:rsidRPr="00E82E78">
                              <w:rPr>
                                <w:rFonts w:asciiTheme="minorHAnsi" w:cstheme="minorBidi"/>
                                <w:b/>
                                <w:bCs/>
                                <w:color w:val="000000" w:themeColor="text1"/>
                                <w:kern w:val="24"/>
                                <w:sz w:val="24"/>
                                <w:szCs w:val="24"/>
                              </w:rPr>
                              <w:t>Capital, financial methods, technological resources,</w:t>
                            </w:r>
                          </w:p>
                          <w:p w:rsidR="00C204CD" w:rsidRPr="00E82E78" w:rsidRDefault="00C204CD" w:rsidP="00263080">
                            <w:pPr>
                              <w:ind w:left="360"/>
                              <w:jc w:val="center"/>
                              <w:rPr>
                                <w:rFonts w:eastAsia="Times New Roman"/>
                                <w:sz w:val="24"/>
                                <w:szCs w:val="24"/>
                              </w:rPr>
                            </w:pPr>
                            <w:r w:rsidRPr="00E82E78">
                              <w:rPr>
                                <w:rFonts w:asciiTheme="minorHAnsi" w:cstheme="minorBidi"/>
                                <w:b/>
                                <w:bCs/>
                                <w:color w:val="000000" w:themeColor="text1"/>
                                <w:kern w:val="24"/>
                                <w:sz w:val="24"/>
                                <w:szCs w:val="24"/>
                              </w:rPr>
                              <w:t>physical resources</w:t>
                            </w:r>
                          </w:p>
                          <w:p w:rsidR="00C204CD" w:rsidRPr="00E82E78" w:rsidRDefault="00C204CD" w:rsidP="00263080">
                            <w:pPr>
                              <w:pStyle w:val="ListParagraph"/>
                              <w:numPr>
                                <w:ilvl w:val="0"/>
                                <w:numId w:val="17"/>
                              </w:numPr>
                              <w:spacing w:after="0" w:line="240" w:lineRule="auto"/>
                              <w:jc w:val="center"/>
                              <w:rPr>
                                <w:rFonts w:eastAsia="Times New Roman"/>
                                <w:sz w:val="24"/>
                                <w:szCs w:val="24"/>
                              </w:rPr>
                            </w:pPr>
                            <w:r w:rsidRPr="00E82E78">
                              <w:rPr>
                                <w:rFonts w:asciiTheme="minorHAnsi" w:cstheme="minorBidi"/>
                                <w:b/>
                                <w:bCs/>
                                <w:color w:val="000000" w:themeColor="text1"/>
                                <w:kern w:val="24"/>
                                <w:sz w:val="24"/>
                                <w:szCs w:val="24"/>
                              </w:rPr>
                              <w:t>Recruitment</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109" o:spid="_x0000_s1044" style="position:absolute;left:0;text-align:left;margin-left:105.8pt;margin-top:20.2pt;width:232.9pt;height:7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" filled="f" stroked="f">
                <v:path arrowok="t"/>
                <v:textbox style="mso-fit-shape-to-text:t" inset="2.66042mm,1.3302mm,2.66042mm,1.3302mm">
                  <w:txbxContent>
                    <w:p w:rsidR="00C204CD" w:rsidRPr="00E82E78" w:rsidRDefault="00C204CD" w:rsidP="00263080">
                      <w:pPr>
                        <w:pStyle w:val="ListParagraph"/>
                        <w:numPr>
                          <w:ilvl w:val="0"/>
                          <w:numId w:val="17"/>
                        </w:numPr>
                        <w:spacing w:after="0" w:line="240" w:lineRule="auto"/>
                        <w:jc w:val="center"/>
                        <w:rPr>
                          <w:rFonts w:ascii="Times New Roman" w:eastAsia="Times New Roman" w:hAnsi="Times New Roman" w:cs="Times New Roman"/>
                        </w:rPr>
                      </w:pPr>
                      <w:r w:rsidRPr="00E82E78">
                        <w:rPr>
                          <w:rFonts w:asciiTheme="minorHAnsi" w:cstheme="minorBidi"/>
                          <w:b/>
                          <w:bCs/>
                          <w:color w:val="000000" w:themeColor="text1"/>
                          <w:kern w:val="24"/>
                          <w:sz w:val="24"/>
                          <w:szCs w:val="24"/>
                        </w:rPr>
                        <w:t>Capital, financial methods, technological resources,</w:t>
                      </w:r>
                    </w:p>
                    <w:p w:rsidR="00C204CD" w:rsidRPr="00E82E78" w:rsidRDefault="00C204CD" w:rsidP="00263080">
                      <w:pPr>
                        <w:ind w:left="360"/>
                        <w:jc w:val="center"/>
                        <w:rPr>
                          <w:rFonts w:eastAsia="Times New Roman"/>
                          <w:sz w:val="24"/>
                          <w:szCs w:val="24"/>
                        </w:rPr>
                      </w:pPr>
                      <w:r w:rsidRPr="00E82E78">
                        <w:rPr>
                          <w:rFonts w:asciiTheme="minorHAnsi" w:cstheme="minorBidi"/>
                          <w:b/>
                          <w:bCs/>
                          <w:color w:val="000000" w:themeColor="text1"/>
                          <w:kern w:val="24"/>
                          <w:sz w:val="24"/>
                          <w:szCs w:val="24"/>
                        </w:rPr>
                        <w:t>physical resources</w:t>
                      </w:r>
                    </w:p>
                    <w:p w:rsidR="00C204CD" w:rsidRPr="00E82E78" w:rsidRDefault="00C204CD" w:rsidP="00263080">
                      <w:pPr>
                        <w:pStyle w:val="ListParagraph"/>
                        <w:numPr>
                          <w:ilvl w:val="0"/>
                          <w:numId w:val="17"/>
                        </w:numPr>
                        <w:spacing w:after="0" w:line="240" w:lineRule="auto"/>
                        <w:jc w:val="center"/>
                        <w:rPr>
                          <w:rFonts w:eastAsia="Times New Roman"/>
                          <w:sz w:val="24"/>
                          <w:szCs w:val="24"/>
                        </w:rPr>
                      </w:pPr>
                      <w:r w:rsidRPr="00E82E78">
                        <w:rPr>
                          <w:rFonts w:asciiTheme="minorHAnsi" w:cstheme="minorBidi"/>
                          <w:b/>
                          <w:bCs/>
                          <w:color w:val="000000" w:themeColor="text1"/>
                          <w:kern w:val="24"/>
                          <w:sz w:val="24"/>
                          <w:szCs w:val="24"/>
                        </w:rPr>
                        <w:t>Recruitment</w:t>
                      </w:r>
                    </w:p>
                  </w:txbxContent>
                </v:textbox>
              </v:rect>
            </w:pict>
          </mc:Fallback>
        </mc:AlternateContent>
      </w:r>
    </w:p>
    <w:p w:rsidR="00263080" w:rsidRDefault="00263080" w:rsidP="00263080">
      <w:pPr>
        <w:spacing w:line="480" w:lineRule="auto"/>
        <w:rPr>
          <w:highlight w:val="yellow"/>
        </w:rPr>
      </w:pPr>
    </w:p>
    <w:bookmarkStart w:id="142" w:name="_Toc406507298"/>
    <w:p w:rsidR="00263080" w:rsidRDefault="00F95922" w:rsidP="00263080">
      <w:pPr>
        <w:spacing w:line="480" w:lineRule="auto"/>
        <w:rPr>
          <w:highlight w:val="yellow"/>
        </w:rPr>
      </w:pPr>
      <w:r>
        <w:rPr>
          <w:noProof/>
        </w:rPr>
        <mc:AlternateContent>
          <mc:Choice Requires="wps">
            <w:drawing>
              <wp:anchor distT="0" distB="0" distL="114300" distR="114300" simplePos="0" relativeHeight="251680768" behindDoc="0" locked="0" layoutInCell="1" allowOverlap="1">
                <wp:simplePos x="0" y="0"/>
                <wp:positionH relativeFrom="column">
                  <wp:posOffset>190500</wp:posOffset>
                </wp:positionH>
                <wp:positionV relativeFrom="paragraph">
                  <wp:posOffset>317500</wp:posOffset>
                </wp:positionV>
                <wp:extent cx="4535805" cy="438150"/>
                <wp:effectExtent l="0" t="19050" r="36195" b="38100"/>
                <wp:wrapNone/>
                <wp:docPr id="54" name="Right Arrow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5805" cy="438150"/>
                        </a:xfrm>
                        <a:prstGeom prst="rightArrow">
                          <a:avLst>
                            <a:gd name="adj1" fmla="val 50000"/>
                            <a:gd name="adj2" fmla="val 49988"/>
                          </a:avLst>
                        </a:prstGeom>
                        <a:solidFill>
                          <a:schemeClr val="accent1">
                            <a:lumMod val="100000"/>
                            <a:lumOff val="0"/>
                          </a:schemeClr>
                        </a:solidFill>
                        <a:ln w="25400">
                          <a:solidFill>
                            <a:schemeClr val="accent1">
                              <a:lumMod val="50000"/>
                              <a:lumOff val="0"/>
                            </a:schemeClr>
                          </a:solidFill>
                          <a:miter lim="800000"/>
                          <a:headEnd/>
                          <a:tailEnd/>
                        </a:ln>
                      </wps:spPr>
                      <wps:txbx>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color w:val="FFFFFF" w:themeColor="light1"/>
                                <w:kern w:val="24"/>
                              </w:rPr>
                              <w:t>Funding</w:t>
                            </w:r>
                          </w:p>
                        </w:txbxContent>
                      </wps:txbx>
                      <wps:bodyPr rot="0" vert="horz" wrap="square" lIns="27934" tIns="13966" rIns="27934" bIns="13966" anchor="ctr" anchorCtr="0" upright="1">
                        <a:noAutofit/>
                      </wps:bodyPr>
                    </wps:wsp>
                  </a:graphicData>
                </a:graphic>
                <wp14:sizeRelH relativeFrom="margin">
                  <wp14:pctWidth>0</wp14:pctWidth>
                </wp14:sizeRelH>
                <wp14:sizeRelV relativeFrom="margin">
                  <wp14:pctHeight>0</wp14:pctHeight>
                </wp14:sizeRelV>
              </wp:anchor>
            </w:drawing>
          </mc:Choice>
          <mc:Fallback>
            <w:pict>
              <v:shape id="Right Arrow 105" o:spid="_x0000_s1045" type="#_x0000_t13" style="position:absolute;margin-left:15pt;margin-top:25pt;width:357.1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" adj="20557" fillcolor="#4f81bd [3204]" strokecolor="#243f60 [1604]" strokeweight="2pt">
                <v:path arrowok="t"/>
                <v:textbox inset=".77594mm,.38794mm,.77594mm,.38794mm">
                  <w:txbxContent>
                    <w:p w:rsidR="00C204CD" w:rsidRPr="00E82E78" w:rsidRDefault="00C204CD" w:rsidP="00263080">
                      <w:pPr>
                        <w:pStyle w:val="NormalWeb"/>
                        <w:spacing w:before="0" w:beforeAutospacing="0" w:after="0" w:afterAutospacing="0"/>
                        <w:jc w:val="center"/>
                      </w:pPr>
                      <w:r w:rsidRPr="00E82E78">
                        <w:rPr>
                          <w:rFonts w:asciiTheme="minorHAnsi" w:hAnsi="Calibri" w:cstheme="minorBidi"/>
                          <w:color w:val="FFFFFF" w:themeColor="light1"/>
                          <w:kern w:val="24"/>
                        </w:rPr>
                        <w:t>Funding</w:t>
                      </w:r>
                    </w:p>
                  </w:txbxContent>
                </v:textbox>
              </v:shape>
            </w:pict>
          </mc:Fallback>
        </mc:AlternateContent>
      </w:r>
      <w:r>
        <w:rPr>
          <w:noProof/>
        </w:rPr>
        <mc:AlternateContent>
          <mc:Choice Requires="wps">
            <w:drawing>
              <wp:anchor distT="4294967292" distB="4294967292" distL="114300" distR="114300" simplePos="0" relativeHeight="251684864" behindDoc="0" locked="0" layoutInCell="1" allowOverlap="1">
                <wp:simplePos x="0" y="0"/>
                <wp:positionH relativeFrom="column">
                  <wp:posOffset>190500</wp:posOffset>
                </wp:positionH>
                <wp:positionV relativeFrom="paragraph">
                  <wp:posOffset>321944</wp:posOffset>
                </wp:positionV>
                <wp:extent cx="6315075" cy="0"/>
                <wp:effectExtent l="0" t="133350" r="0" b="133350"/>
                <wp:wrapNone/>
                <wp:docPr id="4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075"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EC304C" id="_x0000_t32" coordsize="21600,21600" o:spt="32" o:oned="t" path="m,l21600,21600e" filled="f">
                <v:path arrowok="t" fillok="f" o:connecttype="none"/>
                <o:lock v:ext="edit" shapetype="t"/>
              </v:shapetype>
              <v:shape id="Straight Arrow Connector 2" o:spid="_x0000_s1026" type="#_x0000_t32" style="position:absolute;margin-left:15pt;margin-top:25.35pt;width:497.25pt;height:0;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" strokecolor="#4579b8 [3044]" strokeweight="2.25pt">
                <v:stroke endarrow="open"/>
                <o:lock v:ext="edit" shapetype="f"/>
              </v:shape>
            </w:pict>
          </mc:Fallback>
        </mc:AlternateContent>
      </w:r>
      <w:bookmarkEnd w:id="142"/>
    </w:p>
    <w:p w:rsidR="00263080" w:rsidRDefault="00F95922" w:rsidP="00263080">
      <w:pPr>
        <w:spacing w:line="480" w:lineRule="auto"/>
        <w:rPr>
          <w:rFonts w:asciiTheme="majorBidi" w:hAnsiTheme="majorBidi" w:cstheme="majorBidi"/>
          <w:b/>
          <w:sz w:val="24"/>
          <w:szCs w:val="24"/>
        </w:rPr>
      </w:pPr>
      <w:r>
        <w:rPr>
          <w:noProof/>
        </w:rPr>
        <mc:AlternateContent>
          <mc:Choice Requires="wps">
            <w:drawing>
              <wp:anchor distT="0" distB="0" distL="114300" distR="114300" simplePos="0" relativeHeight="251682816" behindDoc="0" locked="0" layoutInCell="1" allowOverlap="1">
                <wp:simplePos x="0" y="0"/>
                <wp:positionH relativeFrom="column">
                  <wp:posOffset>157480</wp:posOffset>
                </wp:positionH>
                <wp:positionV relativeFrom="paragraph">
                  <wp:posOffset>233680</wp:posOffset>
                </wp:positionV>
                <wp:extent cx="866775" cy="213995"/>
                <wp:effectExtent l="0" t="0" r="9525" b="0"/>
                <wp:wrapNone/>
                <wp:docPr id="4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677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1998</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046" type="#_x0000_t202" style="position:absolute;margin-left:12.4pt;margin-top:18.4pt;width:68.25pt;height:1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1IrAIAAKw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" filled="f" stroked="f">
                <v:path arrowok="t"/>
                <v:textbox style="mso-fit-shape-to-text:t" inset=".77594mm,.38794mm,.77594mm,.38794mm">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1998</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4223385</wp:posOffset>
                </wp:positionH>
                <wp:positionV relativeFrom="paragraph">
                  <wp:posOffset>290830</wp:posOffset>
                </wp:positionV>
                <wp:extent cx="866775" cy="213995"/>
                <wp:effectExtent l="0" t="0" r="9525" b="0"/>
                <wp:wrapNone/>
                <wp:docPr id="5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677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2001</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047" type="#_x0000_t202" style="position:absolute;margin-left:332.55pt;margin-top:22.9pt;width:68.25pt;height:1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1qwrAIAAKw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" filled="f" stroked="f">
                <v:path arrowok="t"/>
                <v:textbox style="mso-fit-shape-to-text:t" inset=".77594mm,.38794mm,.77594mm,.38794mm">
                  <w:txbxContent>
                    <w:p w:rsidR="00C204CD" w:rsidRPr="00E82E78" w:rsidRDefault="00C204CD" w:rsidP="00263080">
                      <w:pPr>
                        <w:pStyle w:val="NormalWeb"/>
                        <w:spacing w:before="0" w:beforeAutospacing="0" w:after="0" w:afterAutospacing="0"/>
                        <w:rPr>
                          <w:b/>
                          <w:bCs/>
                        </w:rPr>
                      </w:pPr>
                      <w:r w:rsidRPr="00E82E78">
                        <w:rPr>
                          <w:rFonts w:asciiTheme="minorHAnsi" w:hAnsi="Calibri" w:cstheme="minorBidi"/>
                          <w:b/>
                          <w:bCs/>
                          <w:color w:val="000000" w:themeColor="text1"/>
                          <w:kern w:val="24"/>
                        </w:rPr>
                        <w:t>2001</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1921510</wp:posOffset>
                </wp:positionH>
                <wp:positionV relativeFrom="paragraph">
                  <wp:posOffset>214630</wp:posOffset>
                </wp:positionV>
                <wp:extent cx="967105" cy="281305"/>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105" cy="281305"/>
                        </a:xfrm>
                        <a:prstGeom prst="rect">
                          <a:avLst/>
                        </a:prstGeom>
                        <a:noFill/>
                      </wps:spPr>
                      <wps:txbx>
                        <w:txbxContent>
                          <w:p w:rsidR="00C204CD" w:rsidRPr="00E82E78" w:rsidRDefault="00C204CD" w:rsidP="00263080">
                            <w:pPr>
                              <w:pStyle w:val="NormalWeb"/>
                              <w:spacing w:before="0" w:beforeAutospacing="0" w:after="0" w:afterAutospacing="0"/>
                            </w:pPr>
                            <w:r w:rsidRPr="00E82E78">
                              <w:rPr>
                                <w:rFonts w:asciiTheme="minorHAnsi" w:hAnsi="Calibri" w:cstheme="minorBidi"/>
                                <w:b/>
                                <w:bCs/>
                                <w:color w:val="000000" w:themeColor="text1"/>
                                <w:kern w:val="24"/>
                              </w:rPr>
                              <w:t>Time (Years)</w:t>
                            </w:r>
                          </w:p>
                        </w:txbxContent>
                      </wps:txbx>
                      <wps:bodyPr wrap="non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03" o:spid="_x0000_s1048" type="#_x0000_t202" style="position:absolute;margin-left:151.3pt;margin-top:16.9pt;width:76.15pt;height:22.1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" filled="f" stroked="f">
                <v:path arrowok="t"/>
                <v:textbox style="mso-fit-shape-to-text:t" inset="2.66042mm,1.3302mm,2.66042mm,1.3302mm">
                  <w:txbxContent>
                    <w:p w:rsidR="00C204CD" w:rsidRPr="00E82E78" w:rsidRDefault="00C204CD" w:rsidP="00263080">
                      <w:pPr>
                        <w:pStyle w:val="NormalWeb"/>
                        <w:spacing w:before="0" w:beforeAutospacing="0" w:after="0" w:afterAutospacing="0"/>
                      </w:pPr>
                      <w:r w:rsidRPr="00E82E78">
                        <w:rPr>
                          <w:rFonts w:asciiTheme="minorHAnsi" w:hAnsi="Calibri" w:cstheme="minorBidi"/>
                          <w:b/>
                          <w:bCs/>
                          <w:color w:val="000000" w:themeColor="text1"/>
                          <w:kern w:val="24"/>
                        </w:rPr>
                        <w:t>Time (Years)</w:t>
                      </w:r>
                    </w:p>
                  </w:txbxContent>
                </v:textbox>
              </v:shape>
            </w:pict>
          </mc:Fallback>
        </mc:AlternateContent>
      </w:r>
    </w:p>
    <w:p w:rsidR="00263080" w:rsidRPr="009D714A" w:rsidRDefault="00822A21" w:rsidP="00822A21">
      <w:pPr>
        <w:pStyle w:val="Caption"/>
        <w:rPr>
          <w:rFonts w:asciiTheme="majorBidi" w:hAnsiTheme="majorBidi" w:cstheme="majorBidi"/>
          <w:b w:val="0"/>
          <w:bCs w:val="0"/>
          <w:color w:val="auto"/>
          <w:sz w:val="24"/>
          <w:szCs w:val="24"/>
        </w:rPr>
      </w:pPr>
      <w:bookmarkStart w:id="143" w:name="_Toc406507299"/>
      <w:bookmarkStart w:id="144" w:name="_Toc418329558"/>
      <w:r w:rsidRPr="009D714A">
        <w:rPr>
          <w:rFonts w:asciiTheme="majorBidi" w:hAnsiTheme="majorBidi" w:cstheme="majorBidi"/>
          <w:b w:val="0"/>
          <w:bCs w:val="0"/>
          <w:color w:val="auto"/>
          <w:sz w:val="24"/>
          <w:szCs w:val="24"/>
        </w:rPr>
        <w:t xml:space="preserve">Figure </w:t>
      </w:r>
      <w:r w:rsidR="007801C7" w:rsidRPr="009D714A">
        <w:rPr>
          <w:rFonts w:asciiTheme="majorBidi" w:hAnsiTheme="majorBidi" w:cstheme="majorBidi"/>
          <w:b w:val="0"/>
          <w:bCs w:val="0"/>
          <w:color w:val="auto"/>
          <w:sz w:val="24"/>
          <w:szCs w:val="24"/>
        </w:rPr>
        <w:fldChar w:fldCharType="begin"/>
      </w:r>
      <w:r w:rsidRPr="009D714A">
        <w:rPr>
          <w:rFonts w:asciiTheme="majorBidi" w:hAnsiTheme="majorBidi" w:cstheme="majorBidi"/>
          <w:b w:val="0"/>
          <w:bCs w:val="0"/>
          <w:color w:val="auto"/>
          <w:sz w:val="24"/>
          <w:szCs w:val="24"/>
        </w:rPr>
        <w:instrText xml:space="preserve"> SEQ Figure \* ARABIC </w:instrText>
      </w:r>
      <w:r w:rsidR="007801C7" w:rsidRPr="009D714A">
        <w:rPr>
          <w:rFonts w:asciiTheme="majorBidi" w:hAnsiTheme="majorBidi" w:cstheme="majorBidi"/>
          <w:b w:val="0"/>
          <w:bCs w:val="0"/>
          <w:color w:val="auto"/>
          <w:sz w:val="24"/>
          <w:szCs w:val="24"/>
        </w:rPr>
        <w:fldChar w:fldCharType="separate"/>
      </w:r>
      <w:r w:rsidRPr="009D714A">
        <w:rPr>
          <w:rFonts w:asciiTheme="majorBidi" w:hAnsiTheme="majorBidi" w:cstheme="majorBidi"/>
          <w:b w:val="0"/>
          <w:bCs w:val="0"/>
          <w:noProof/>
          <w:color w:val="auto"/>
          <w:sz w:val="24"/>
          <w:szCs w:val="24"/>
        </w:rPr>
        <w:t>2</w:t>
      </w:r>
      <w:r w:rsidR="007801C7" w:rsidRPr="009D714A">
        <w:rPr>
          <w:rFonts w:asciiTheme="majorBidi" w:hAnsiTheme="majorBidi" w:cstheme="majorBidi"/>
          <w:b w:val="0"/>
          <w:bCs w:val="0"/>
          <w:color w:val="auto"/>
          <w:sz w:val="24"/>
          <w:szCs w:val="24"/>
        </w:rPr>
        <w:fldChar w:fldCharType="end"/>
      </w:r>
      <w:r w:rsidRPr="009D714A">
        <w:rPr>
          <w:rFonts w:asciiTheme="majorBidi" w:hAnsiTheme="majorBidi" w:cstheme="majorBidi"/>
          <w:b w:val="0"/>
          <w:bCs w:val="0"/>
          <w:color w:val="auto"/>
          <w:sz w:val="24"/>
          <w:szCs w:val="24"/>
        </w:rPr>
        <w:t xml:space="preserve"> </w:t>
      </w:r>
      <w:r w:rsidR="00263080" w:rsidRPr="009D714A">
        <w:rPr>
          <w:rFonts w:asciiTheme="majorBidi" w:hAnsiTheme="majorBidi" w:cstheme="majorBidi"/>
          <w:b w:val="0"/>
          <w:bCs w:val="0"/>
          <w:color w:val="auto"/>
          <w:sz w:val="24"/>
          <w:szCs w:val="24"/>
        </w:rPr>
        <w:t xml:space="preserve">Alpha </w:t>
      </w:r>
      <w:r w:rsidR="004A2198" w:rsidRPr="009D714A">
        <w:rPr>
          <w:rFonts w:asciiTheme="majorBidi" w:hAnsiTheme="majorBidi" w:cstheme="majorBidi"/>
          <w:b w:val="0"/>
          <w:bCs w:val="0"/>
          <w:color w:val="auto"/>
          <w:sz w:val="24"/>
          <w:szCs w:val="24"/>
        </w:rPr>
        <w:t>spin-off</w:t>
      </w:r>
      <w:r w:rsidR="009506FA" w:rsidRPr="009D714A">
        <w:rPr>
          <w:rFonts w:asciiTheme="majorBidi" w:hAnsiTheme="majorBidi" w:cstheme="majorBidi"/>
          <w:b w:val="0"/>
          <w:bCs w:val="0"/>
          <w:color w:val="auto"/>
          <w:sz w:val="24"/>
          <w:szCs w:val="24"/>
        </w:rPr>
        <w:t xml:space="preserve"> creation process</w:t>
      </w:r>
      <w:bookmarkEnd w:id="143"/>
      <w:bookmarkEnd w:id="144"/>
    </w:p>
    <w:p w:rsidR="00263080" w:rsidRPr="00794599" w:rsidRDefault="00263080" w:rsidP="00263080">
      <w:pPr>
        <w:spacing w:line="480" w:lineRule="auto"/>
        <w:ind w:firstLine="720"/>
        <w:jc w:val="both"/>
        <w:rPr>
          <w:rFonts w:asciiTheme="majorBidi" w:eastAsiaTheme="minorHAnsi" w:hAnsiTheme="majorBidi" w:cstheme="majorBidi"/>
          <w:sz w:val="24"/>
          <w:szCs w:val="24"/>
        </w:rPr>
      </w:pPr>
      <w:r w:rsidRPr="00794599">
        <w:rPr>
          <w:rFonts w:asciiTheme="majorBidi" w:eastAsiaTheme="minorHAnsi" w:hAnsiTheme="majorBidi" w:cstheme="majorBidi"/>
          <w:sz w:val="24"/>
          <w:szCs w:val="24"/>
        </w:rPr>
        <w:t xml:space="preserve">For Beta, </w:t>
      </w:r>
      <w:r>
        <w:rPr>
          <w:rFonts w:asciiTheme="majorBidi" w:eastAsiaTheme="minorHAnsi" w:hAnsiTheme="majorBidi" w:cstheme="majorBidi"/>
          <w:sz w:val="24"/>
          <w:szCs w:val="24"/>
        </w:rPr>
        <w:t>F</w:t>
      </w:r>
      <w:r w:rsidRPr="00794599">
        <w:rPr>
          <w:rFonts w:asciiTheme="majorBidi" w:eastAsiaTheme="minorHAnsi" w:hAnsiTheme="majorBidi" w:cstheme="majorBidi"/>
          <w:sz w:val="24"/>
          <w:szCs w:val="24"/>
        </w:rPr>
        <w:t>igure 3 show</w:t>
      </w:r>
      <w:r>
        <w:rPr>
          <w:rFonts w:asciiTheme="majorBidi" w:eastAsiaTheme="minorHAnsi" w:hAnsiTheme="majorBidi" w:cstheme="majorBidi"/>
          <w:sz w:val="24"/>
          <w:szCs w:val="24"/>
        </w:rPr>
        <w:t>s</w:t>
      </w:r>
      <w:r w:rsidRPr="00794599">
        <w:rPr>
          <w:rFonts w:asciiTheme="majorBidi" w:eastAsiaTheme="minorHAnsi" w:hAnsiTheme="majorBidi" w:cstheme="majorBidi"/>
          <w:sz w:val="24"/>
          <w:szCs w:val="24"/>
        </w:rPr>
        <w:t xml:space="preserve"> the support level </w:t>
      </w:r>
      <w:r>
        <w:rPr>
          <w:rFonts w:asciiTheme="majorBidi" w:eastAsiaTheme="minorHAnsi" w:hAnsiTheme="majorBidi" w:cstheme="majorBidi"/>
          <w:sz w:val="24"/>
          <w:szCs w:val="24"/>
        </w:rPr>
        <w:t>and how it changed</w:t>
      </w:r>
      <w:r w:rsidRPr="00794599">
        <w:rPr>
          <w:rFonts w:asciiTheme="majorBidi" w:eastAsiaTheme="minorHAnsi" w:hAnsiTheme="majorBidi" w:cstheme="majorBidi"/>
          <w:sz w:val="24"/>
          <w:szCs w:val="24"/>
        </w:rPr>
        <w:t xml:space="preserve"> during 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w:t>
      </w:r>
      <w:r w:rsidR="00245FA6">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w:t>
      </w:r>
      <w:r w:rsidRPr="00794599">
        <w:rPr>
          <w:rFonts w:asciiTheme="majorBidi" w:eastAsiaTheme="minorHAnsi" w:hAnsiTheme="majorBidi" w:cstheme="majorBidi"/>
          <w:sz w:val="24"/>
          <w:szCs w:val="24"/>
        </w:rPr>
        <w:t xml:space="preserve"> which </w:t>
      </w:r>
      <w:r>
        <w:rPr>
          <w:rFonts w:asciiTheme="majorBidi" w:eastAsiaTheme="minorHAnsi" w:hAnsiTheme="majorBidi" w:cstheme="majorBidi"/>
          <w:sz w:val="24"/>
          <w:szCs w:val="24"/>
        </w:rPr>
        <w:t>started with</w:t>
      </w:r>
      <w:r w:rsidRPr="00794599">
        <w:rPr>
          <w:rFonts w:asciiTheme="majorBidi" w:eastAsiaTheme="minorHAnsi" w:hAnsiTheme="majorBidi" w:cstheme="majorBidi"/>
          <w:sz w:val="24"/>
          <w:szCs w:val="24"/>
        </w:rPr>
        <w:t xml:space="preserve"> full support </w:t>
      </w:r>
      <w:r>
        <w:rPr>
          <w:rFonts w:asciiTheme="majorBidi" w:eastAsiaTheme="minorHAnsi" w:hAnsiTheme="majorBidi" w:cstheme="majorBidi"/>
          <w:sz w:val="24"/>
          <w:szCs w:val="24"/>
        </w:rPr>
        <w:t>from</w:t>
      </w:r>
      <w:r w:rsidRPr="00794599">
        <w:rPr>
          <w:rFonts w:asciiTheme="majorBidi" w:eastAsiaTheme="minorHAnsi" w:hAnsiTheme="majorBidi" w:cstheme="majorBidi"/>
          <w:sz w:val="24"/>
          <w:szCs w:val="24"/>
        </w:rPr>
        <w:t xml:space="preserve"> the parent company as </w:t>
      </w:r>
      <w:r>
        <w:rPr>
          <w:rFonts w:asciiTheme="majorBidi" w:eastAsiaTheme="minorHAnsi" w:hAnsiTheme="majorBidi" w:cstheme="majorBidi"/>
          <w:sz w:val="24"/>
          <w:szCs w:val="24"/>
        </w:rPr>
        <w:t>a way to</w:t>
      </w:r>
      <w:r w:rsidRPr="00794599">
        <w:rPr>
          <w:rFonts w:asciiTheme="majorBidi" w:eastAsiaTheme="minorHAnsi" w:hAnsiTheme="majorBidi" w:cstheme="majorBidi"/>
          <w:sz w:val="24"/>
          <w:szCs w:val="24"/>
        </w:rPr>
        <w:t xml:space="preserve"> protect the new</w:t>
      </w:r>
      <w:r>
        <w:rPr>
          <w:rFonts w:asciiTheme="majorBidi" w:eastAsiaTheme="minorHAnsi" w:hAnsiTheme="majorBidi" w:cstheme="majorBidi"/>
          <w:sz w:val="24"/>
          <w:szCs w:val="24"/>
        </w:rPr>
        <w:t xml:space="preserve">ly </w:t>
      </w:r>
      <w:r w:rsidRPr="00794599">
        <w:rPr>
          <w:rFonts w:asciiTheme="majorBidi" w:eastAsiaTheme="minorHAnsi" w:hAnsiTheme="majorBidi" w:cstheme="majorBidi"/>
          <w:sz w:val="24"/>
          <w:szCs w:val="24"/>
        </w:rPr>
        <w:t xml:space="preserve">formed company.  The support level was full </w:t>
      </w:r>
      <w:r>
        <w:rPr>
          <w:rFonts w:asciiTheme="majorBidi" w:eastAsiaTheme="minorHAnsi" w:hAnsiTheme="majorBidi" w:cstheme="majorBidi"/>
          <w:sz w:val="24"/>
          <w:szCs w:val="24"/>
        </w:rPr>
        <w:t xml:space="preserve">support </w:t>
      </w:r>
      <w:r w:rsidRPr="00794599">
        <w:rPr>
          <w:rFonts w:asciiTheme="majorBidi" w:eastAsiaTheme="minorHAnsi" w:hAnsiTheme="majorBidi" w:cstheme="majorBidi"/>
          <w:sz w:val="24"/>
          <w:szCs w:val="24"/>
        </w:rPr>
        <w:t>during the evaluation period</w:t>
      </w:r>
      <w:r>
        <w:rPr>
          <w:rFonts w:asciiTheme="majorBidi" w:eastAsiaTheme="minorHAnsi" w:hAnsiTheme="majorBidi" w:cstheme="majorBidi"/>
          <w:sz w:val="24"/>
          <w:szCs w:val="24"/>
        </w:rPr>
        <w:t>,</w:t>
      </w:r>
      <w:r w:rsidRPr="00794599">
        <w:rPr>
          <w:rFonts w:asciiTheme="majorBidi" w:eastAsiaTheme="minorHAnsi" w:hAnsiTheme="majorBidi" w:cstheme="majorBidi"/>
          <w:sz w:val="24"/>
          <w:szCs w:val="24"/>
        </w:rPr>
        <w:t xml:space="preserve"> which last</w:t>
      </w:r>
      <w:r>
        <w:rPr>
          <w:rFonts w:asciiTheme="majorBidi" w:eastAsiaTheme="minorHAnsi" w:hAnsiTheme="majorBidi" w:cstheme="majorBidi"/>
          <w:sz w:val="24"/>
          <w:szCs w:val="24"/>
        </w:rPr>
        <w:t>ed</w:t>
      </w:r>
      <w:r w:rsidRPr="00794599">
        <w:rPr>
          <w:rFonts w:asciiTheme="majorBidi" w:eastAsiaTheme="minorHAnsi" w:hAnsiTheme="majorBidi" w:cstheme="majorBidi"/>
          <w:sz w:val="24"/>
          <w:szCs w:val="24"/>
        </w:rPr>
        <w:t xml:space="preserve"> </w:t>
      </w:r>
      <w:r w:rsidRPr="00794599">
        <w:rPr>
          <w:rFonts w:asciiTheme="majorBidi" w:eastAsiaTheme="minorHAnsi" w:hAnsiTheme="majorBidi" w:cstheme="majorBidi"/>
          <w:sz w:val="24"/>
          <w:szCs w:val="24"/>
        </w:rPr>
        <w:lastRenderedPageBreak/>
        <w:t>from 2012 to the mid</w:t>
      </w:r>
      <w:r>
        <w:rPr>
          <w:rFonts w:asciiTheme="majorBidi" w:eastAsiaTheme="minorHAnsi" w:hAnsiTheme="majorBidi" w:cstheme="majorBidi"/>
          <w:sz w:val="24"/>
          <w:szCs w:val="24"/>
        </w:rPr>
        <w:t>dle</w:t>
      </w:r>
      <w:r w:rsidRPr="00794599">
        <w:rPr>
          <w:rFonts w:asciiTheme="majorBidi" w:eastAsiaTheme="minorHAnsi" w:hAnsiTheme="majorBidi" w:cstheme="majorBidi"/>
          <w:sz w:val="24"/>
          <w:szCs w:val="24"/>
        </w:rPr>
        <w:t xml:space="preserve"> of 2013</w:t>
      </w:r>
      <w:r>
        <w:rPr>
          <w:rFonts w:asciiTheme="majorBidi" w:eastAsiaTheme="minorHAnsi" w:hAnsiTheme="majorBidi" w:cstheme="majorBidi"/>
          <w:sz w:val="24"/>
          <w:szCs w:val="24"/>
        </w:rPr>
        <w:t>,</w:t>
      </w:r>
      <w:r w:rsidR="000814F3">
        <w:rPr>
          <w:rFonts w:asciiTheme="majorBidi" w:eastAsiaTheme="minorHAnsi" w:hAnsiTheme="majorBidi" w:cstheme="majorBidi"/>
          <w:sz w:val="24"/>
          <w:szCs w:val="24"/>
        </w:rPr>
        <w:t xml:space="preserve"> and</w:t>
      </w:r>
      <w:r>
        <w:rPr>
          <w:rFonts w:asciiTheme="majorBidi" w:eastAsiaTheme="minorHAnsi" w:hAnsiTheme="majorBidi" w:cstheme="majorBidi"/>
          <w:sz w:val="24"/>
          <w:szCs w:val="24"/>
        </w:rPr>
        <w:t xml:space="preserve"> later </w:t>
      </w:r>
      <w:r w:rsidRPr="00794599">
        <w:rPr>
          <w:rFonts w:asciiTheme="majorBidi" w:eastAsiaTheme="minorHAnsi" w:hAnsiTheme="majorBidi" w:cstheme="majorBidi"/>
          <w:sz w:val="24"/>
          <w:szCs w:val="24"/>
        </w:rPr>
        <w:t>change</w:t>
      </w:r>
      <w:r>
        <w:rPr>
          <w:rFonts w:asciiTheme="majorBidi" w:eastAsiaTheme="minorHAnsi" w:hAnsiTheme="majorBidi" w:cstheme="majorBidi"/>
          <w:sz w:val="24"/>
          <w:szCs w:val="24"/>
        </w:rPr>
        <w:t>d</w:t>
      </w:r>
      <w:r w:rsidRPr="00794599">
        <w:rPr>
          <w:rFonts w:asciiTheme="majorBidi" w:eastAsiaTheme="minorHAnsi" w:hAnsiTheme="majorBidi" w:cstheme="majorBidi"/>
          <w:sz w:val="24"/>
          <w:szCs w:val="24"/>
        </w:rPr>
        <w:t xml:space="preserve"> to supportive level </w:t>
      </w:r>
      <w:r>
        <w:rPr>
          <w:rFonts w:asciiTheme="majorBidi" w:eastAsiaTheme="minorHAnsi" w:hAnsiTheme="majorBidi" w:cstheme="majorBidi"/>
          <w:sz w:val="24"/>
          <w:szCs w:val="24"/>
        </w:rPr>
        <w:t>by</w:t>
      </w:r>
      <w:r w:rsidRPr="00794599">
        <w:rPr>
          <w:rFonts w:asciiTheme="majorBidi" w:eastAsiaTheme="minorHAnsi" w:hAnsiTheme="majorBidi" w:cstheme="majorBidi"/>
          <w:sz w:val="24"/>
          <w:szCs w:val="24"/>
        </w:rPr>
        <w:t xml:space="preserve"> sharing the administrative resources and </w:t>
      </w:r>
      <w:r>
        <w:rPr>
          <w:rFonts w:asciiTheme="majorBidi" w:eastAsiaTheme="minorHAnsi" w:hAnsiTheme="majorBidi" w:cstheme="majorBidi"/>
          <w:sz w:val="24"/>
          <w:szCs w:val="24"/>
        </w:rPr>
        <w:t>leaving</w:t>
      </w:r>
      <w:r w:rsidRPr="00794599">
        <w:rPr>
          <w:rFonts w:asciiTheme="majorBidi" w:eastAsiaTheme="minorHAnsi" w:hAnsiTheme="majorBidi" w:cstheme="majorBidi"/>
          <w:sz w:val="24"/>
          <w:szCs w:val="24"/>
        </w:rPr>
        <w:t xml:space="preserve"> the operational and technical activities </w:t>
      </w:r>
      <w:r>
        <w:rPr>
          <w:rFonts w:asciiTheme="majorBidi" w:eastAsiaTheme="minorHAnsi" w:hAnsiTheme="majorBidi" w:cstheme="majorBidi"/>
          <w:sz w:val="24"/>
          <w:szCs w:val="24"/>
        </w:rPr>
        <w:t xml:space="preserve">to be </w:t>
      </w:r>
      <w:r w:rsidRPr="00794599">
        <w:rPr>
          <w:rFonts w:asciiTheme="majorBidi" w:eastAsiaTheme="minorHAnsi" w:hAnsiTheme="majorBidi" w:cstheme="majorBidi"/>
          <w:sz w:val="24"/>
          <w:szCs w:val="24"/>
        </w:rPr>
        <w:t xml:space="preserve">handled by Beta. This </w:t>
      </w:r>
      <w:r>
        <w:rPr>
          <w:rFonts w:asciiTheme="majorBidi" w:eastAsiaTheme="minorHAnsi" w:hAnsiTheme="majorBidi" w:cstheme="majorBidi"/>
          <w:sz w:val="24"/>
          <w:szCs w:val="24"/>
        </w:rPr>
        <w:t>occurred</w:t>
      </w:r>
      <w:r w:rsidRPr="00794599">
        <w:rPr>
          <w:rFonts w:asciiTheme="majorBidi" w:eastAsiaTheme="minorHAnsi" w:hAnsiTheme="majorBidi" w:cstheme="majorBidi"/>
          <w:sz w:val="24"/>
          <w:szCs w:val="24"/>
        </w:rPr>
        <w:t xml:space="preserve"> when the parent company decided to have a corporate office </w:t>
      </w:r>
      <w:r>
        <w:rPr>
          <w:rFonts w:asciiTheme="majorBidi" w:eastAsiaTheme="minorHAnsi" w:hAnsiTheme="majorBidi" w:cstheme="majorBidi"/>
          <w:sz w:val="24"/>
          <w:szCs w:val="24"/>
        </w:rPr>
        <w:t>to</w:t>
      </w:r>
      <w:r w:rsidRPr="00794599">
        <w:rPr>
          <w:rFonts w:asciiTheme="majorBidi" w:eastAsiaTheme="minorHAnsi" w:hAnsiTheme="majorBidi" w:cstheme="majorBidi"/>
          <w:sz w:val="24"/>
          <w:szCs w:val="24"/>
        </w:rPr>
        <w:t xml:space="preserve"> support Beta with </w:t>
      </w:r>
      <w:r>
        <w:rPr>
          <w:rFonts w:asciiTheme="majorBidi" w:eastAsiaTheme="minorHAnsi" w:hAnsiTheme="majorBidi" w:cstheme="majorBidi"/>
          <w:sz w:val="24"/>
          <w:szCs w:val="24"/>
        </w:rPr>
        <w:t xml:space="preserve">the </w:t>
      </w:r>
      <w:r w:rsidRPr="00794599">
        <w:rPr>
          <w:rFonts w:asciiTheme="majorBidi" w:eastAsiaTheme="minorHAnsi" w:hAnsiTheme="majorBidi" w:cstheme="majorBidi"/>
          <w:sz w:val="24"/>
          <w:szCs w:val="24"/>
        </w:rPr>
        <w:t>required resources</w:t>
      </w:r>
      <w:r>
        <w:rPr>
          <w:rFonts w:asciiTheme="majorBidi" w:eastAsiaTheme="minorHAnsi" w:hAnsiTheme="majorBidi" w:cstheme="majorBidi"/>
          <w:sz w:val="24"/>
          <w:szCs w:val="24"/>
        </w:rPr>
        <w:t>.  I</w:t>
      </w:r>
      <w:r w:rsidRPr="00794599">
        <w:rPr>
          <w:rFonts w:asciiTheme="majorBidi" w:eastAsiaTheme="minorHAnsi" w:hAnsiTheme="majorBidi" w:cstheme="majorBidi"/>
          <w:sz w:val="24"/>
          <w:szCs w:val="24"/>
        </w:rPr>
        <w:t>n addition</w:t>
      </w:r>
      <w:r>
        <w:rPr>
          <w:rFonts w:asciiTheme="majorBidi" w:eastAsiaTheme="minorHAnsi" w:hAnsiTheme="majorBidi" w:cstheme="majorBidi"/>
          <w:sz w:val="24"/>
          <w:szCs w:val="24"/>
        </w:rPr>
        <w:t xml:space="preserve">, the use of the corporate office will </w:t>
      </w:r>
      <w:r w:rsidR="000814F3">
        <w:rPr>
          <w:rFonts w:asciiTheme="majorBidi" w:eastAsiaTheme="minorHAnsi" w:hAnsiTheme="majorBidi" w:cstheme="majorBidi"/>
          <w:sz w:val="24"/>
          <w:szCs w:val="24"/>
        </w:rPr>
        <w:t xml:space="preserve">continue </w:t>
      </w:r>
      <w:r>
        <w:rPr>
          <w:rFonts w:asciiTheme="majorBidi" w:eastAsiaTheme="minorHAnsi" w:hAnsiTheme="majorBidi" w:cstheme="majorBidi"/>
          <w:sz w:val="24"/>
          <w:szCs w:val="24"/>
        </w:rPr>
        <w:t xml:space="preserve">to support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’s</w:t>
      </w:r>
      <w:r w:rsidRPr="00794599">
        <w:rPr>
          <w:rFonts w:asciiTheme="majorBidi" w:eastAsiaTheme="minorHAnsi" w:hAnsiTheme="majorBidi" w:cstheme="majorBidi"/>
          <w:sz w:val="24"/>
          <w:szCs w:val="24"/>
        </w:rPr>
        <w:t xml:space="preserve"> parent company</w:t>
      </w:r>
      <w:r>
        <w:rPr>
          <w:rFonts w:asciiTheme="majorBidi" w:eastAsiaTheme="minorHAnsi" w:hAnsiTheme="majorBidi" w:cstheme="majorBidi"/>
          <w:sz w:val="24"/>
          <w:szCs w:val="24"/>
        </w:rPr>
        <w:t xml:space="preserve">’s </w:t>
      </w:r>
      <w:r w:rsidRPr="008213B9">
        <w:rPr>
          <w:rFonts w:asciiTheme="majorBidi" w:eastAsiaTheme="minorHAnsi" w:hAnsiTheme="majorBidi" w:cstheme="majorBidi"/>
          <w:sz w:val="24"/>
          <w:szCs w:val="24"/>
        </w:rPr>
        <w:t>plans</w:t>
      </w:r>
      <w:r w:rsidRPr="00794599">
        <w:rPr>
          <w:rFonts w:asciiTheme="majorBidi" w:eastAsiaTheme="minorHAnsi" w:hAnsiTheme="majorBidi" w:cstheme="majorBidi"/>
          <w:sz w:val="24"/>
          <w:szCs w:val="24"/>
        </w:rPr>
        <w:t xml:space="preserve"> to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more profit</w:t>
      </w:r>
      <w:r w:rsidR="000814F3">
        <w:rPr>
          <w:rFonts w:asciiTheme="majorBidi" w:eastAsiaTheme="minorHAnsi" w:hAnsiTheme="majorBidi" w:cstheme="majorBidi"/>
          <w:sz w:val="24"/>
          <w:szCs w:val="24"/>
        </w:rPr>
        <w:t>-aimed</w:t>
      </w:r>
      <w:r w:rsidRPr="00794599">
        <w:rPr>
          <w:rFonts w:asciiTheme="majorBidi" w:eastAsiaTheme="minorHAnsi" w:hAnsiTheme="majorBidi" w:cstheme="majorBidi"/>
          <w:sz w:val="24"/>
          <w:szCs w:val="24"/>
        </w:rPr>
        <w:t xml:space="preserve"> departments or units </w:t>
      </w:r>
      <w:r>
        <w:rPr>
          <w:rFonts w:asciiTheme="majorBidi" w:eastAsiaTheme="minorHAnsi" w:hAnsiTheme="majorBidi" w:cstheme="majorBidi"/>
          <w:sz w:val="24"/>
          <w:szCs w:val="24"/>
        </w:rPr>
        <w:t>not related to its core business</w:t>
      </w:r>
      <w:r w:rsidR="000814F3">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to gain from the external market opportunities and increase the overall profit.</w:t>
      </w:r>
    </w:p>
    <w:p w:rsidR="009D714A" w:rsidRDefault="00263080" w:rsidP="007C15DA">
      <w:pPr>
        <w:autoSpaceDE w:val="0"/>
        <w:autoSpaceDN w:val="0"/>
        <w:adjustRightInd w:val="0"/>
        <w:spacing w:line="480" w:lineRule="auto"/>
        <w:ind w:firstLine="720"/>
        <w:jc w:val="both"/>
        <w:rPr>
          <w:rFonts w:asciiTheme="majorBidi" w:eastAsiaTheme="minorHAnsi" w:hAnsiTheme="majorBidi" w:cstheme="majorBidi"/>
          <w:sz w:val="24"/>
          <w:szCs w:val="24"/>
        </w:rPr>
      </w:pPr>
      <w:r w:rsidRPr="00794599">
        <w:rPr>
          <w:rFonts w:asciiTheme="majorBidi" w:eastAsiaTheme="minorHAnsi" w:hAnsiTheme="majorBidi" w:cstheme="majorBidi"/>
          <w:sz w:val="24"/>
          <w:szCs w:val="24"/>
        </w:rPr>
        <w:t xml:space="preserve">Furthermore, </w:t>
      </w:r>
      <w:r>
        <w:rPr>
          <w:rFonts w:asciiTheme="majorBidi" w:eastAsiaTheme="minorHAnsi" w:hAnsiTheme="majorBidi" w:cstheme="majorBidi"/>
          <w:sz w:val="24"/>
          <w:szCs w:val="24"/>
        </w:rPr>
        <w:t>F</w:t>
      </w:r>
      <w:r w:rsidRPr="00794599">
        <w:rPr>
          <w:rFonts w:asciiTheme="majorBidi" w:eastAsiaTheme="minorHAnsi" w:hAnsiTheme="majorBidi" w:cstheme="majorBidi"/>
          <w:sz w:val="24"/>
          <w:szCs w:val="24"/>
        </w:rPr>
        <w:t>igure 3 show</w:t>
      </w:r>
      <w:r>
        <w:rPr>
          <w:rFonts w:asciiTheme="majorBidi" w:eastAsiaTheme="minorHAnsi" w:hAnsiTheme="majorBidi" w:cstheme="majorBidi"/>
          <w:sz w:val="24"/>
          <w:szCs w:val="24"/>
        </w:rPr>
        <w:t>s</w:t>
      </w:r>
      <w:r w:rsidRPr="00794599">
        <w:rPr>
          <w:rFonts w:asciiTheme="majorBidi" w:eastAsiaTheme="minorHAnsi" w:hAnsiTheme="majorBidi" w:cstheme="majorBidi"/>
          <w:sz w:val="24"/>
          <w:szCs w:val="24"/>
        </w:rPr>
        <w:t xml:space="preserve"> the skills and experience that</w:t>
      </w:r>
      <w:r>
        <w:rPr>
          <w:rFonts w:asciiTheme="majorBidi" w:eastAsiaTheme="minorHAnsi" w:hAnsiTheme="majorBidi" w:cstheme="majorBidi"/>
          <w:sz w:val="24"/>
          <w:szCs w:val="24"/>
        </w:rPr>
        <w:t xml:space="preserve"> were </w:t>
      </w:r>
      <w:r w:rsidRPr="00794599">
        <w:rPr>
          <w:rFonts w:asciiTheme="majorBidi" w:eastAsiaTheme="minorHAnsi" w:hAnsiTheme="majorBidi" w:cstheme="majorBidi"/>
          <w:sz w:val="24"/>
          <w:szCs w:val="24"/>
        </w:rPr>
        <w:t xml:space="preserve">embedded within 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team that had positive impact on Beta during 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794599">
        <w:rPr>
          <w:rFonts w:asciiTheme="majorBidi" w:eastAsiaTheme="minorHAnsi" w:hAnsiTheme="majorBidi" w:cstheme="majorBidi"/>
          <w:sz w:val="24"/>
          <w:szCs w:val="24"/>
        </w:rPr>
        <w:t>.  These factors were identified during the data collection interview</w:t>
      </w:r>
      <w:r>
        <w:rPr>
          <w:rFonts w:asciiTheme="majorBidi" w:eastAsiaTheme="minorHAnsi" w:hAnsiTheme="majorBidi" w:cstheme="majorBidi"/>
          <w:sz w:val="24"/>
          <w:szCs w:val="24"/>
        </w:rPr>
        <w:t>s</w:t>
      </w:r>
      <w:r w:rsidRPr="00794599">
        <w:rPr>
          <w:rFonts w:asciiTheme="majorBidi" w:eastAsiaTheme="minorHAnsi" w:hAnsiTheme="majorBidi" w:cstheme="majorBidi"/>
          <w:sz w:val="24"/>
          <w:szCs w:val="24"/>
        </w:rPr>
        <w:t xml:space="preserve"> and recognized as positive factors that help</w:t>
      </w:r>
      <w:r>
        <w:rPr>
          <w:rFonts w:asciiTheme="majorBidi" w:eastAsiaTheme="minorHAnsi" w:hAnsiTheme="majorBidi" w:cstheme="majorBidi"/>
          <w:sz w:val="24"/>
          <w:szCs w:val="24"/>
        </w:rPr>
        <w:t>ed</w:t>
      </w:r>
      <w:r w:rsidRPr="00794599">
        <w:rPr>
          <w:rFonts w:asciiTheme="majorBidi" w:eastAsiaTheme="minorHAnsi" w:hAnsiTheme="majorBidi" w:cstheme="majorBidi"/>
          <w:sz w:val="24"/>
          <w:szCs w:val="24"/>
        </w:rPr>
        <w:t xml:space="preserve"> Beta </w:t>
      </w:r>
      <w:r w:rsidR="000814F3">
        <w:rPr>
          <w:rFonts w:asciiTheme="majorBidi" w:eastAsiaTheme="minorHAnsi" w:hAnsiTheme="majorBidi" w:cstheme="majorBidi"/>
          <w:sz w:val="24"/>
          <w:szCs w:val="24"/>
        </w:rPr>
        <w:t>throughout</w:t>
      </w:r>
      <w:r w:rsidR="000814F3" w:rsidRPr="00794599">
        <w:rPr>
          <w:rFonts w:asciiTheme="majorBidi" w:eastAsiaTheme="minorHAnsi" w:hAnsiTheme="majorBidi" w:cstheme="majorBidi"/>
          <w:sz w:val="24"/>
          <w:szCs w:val="24"/>
        </w:rPr>
        <w:t xml:space="preserve"> </w:t>
      </w:r>
      <w:r w:rsidRPr="00794599">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 process.  During </w:t>
      </w:r>
      <w:r>
        <w:rPr>
          <w:rFonts w:asciiTheme="majorBidi" w:eastAsiaTheme="minorHAnsi" w:hAnsiTheme="majorBidi" w:cstheme="majorBidi"/>
          <w:sz w:val="24"/>
          <w:szCs w:val="24"/>
        </w:rPr>
        <w:t xml:space="preserve">the </w:t>
      </w:r>
      <w:r w:rsidR="009506FA">
        <w:rPr>
          <w:rFonts w:asciiTheme="majorBidi" w:eastAsiaTheme="minorHAnsi" w:hAnsiTheme="majorBidi" w:cstheme="majorBidi"/>
          <w:sz w:val="24"/>
          <w:szCs w:val="24"/>
        </w:rPr>
        <w:t>process</w:t>
      </w:r>
      <w:r w:rsidRPr="00794599">
        <w:rPr>
          <w:rFonts w:asciiTheme="majorBidi" w:eastAsiaTheme="minorHAnsi" w:hAnsiTheme="majorBidi" w:cstheme="majorBidi"/>
          <w:sz w:val="24"/>
          <w:szCs w:val="24"/>
        </w:rPr>
        <w:t xml:space="preserve">, Beta identified some </w:t>
      </w:r>
      <w:r w:rsidR="000814F3">
        <w:rPr>
          <w:rFonts w:asciiTheme="majorBidi" w:eastAsiaTheme="minorHAnsi" w:hAnsiTheme="majorBidi" w:cstheme="majorBidi"/>
          <w:sz w:val="24"/>
          <w:szCs w:val="24"/>
        </w:rPr>
        <w:t xml:space="preserve">additional </w:t>
      </w:r>
      <w:r w:rsidRPr="00794599">
        <w:rPr>
          <w:rFonts w:asciiTheme="majorBidi" w:eastAsiaTheme="minorHAnsi" w:hAnsiTheme="majorBidi" w:cstheme="majorBidi"/>
          <w:sz w:val="24"/>
          <w:szCs w:val="24"/>
        </w:rPr>
        <w:t>factors that help</w:t>
      </w:r>
      <w:r>
        <w:rPr>
          <w:rFonts w:asciiTheme="majorBidi" w:eastAsiaTheme="minorHAnsi" w:hAnsiTheme="majorBidi" w:cstheme="majorBidi"/>
          <w:sz w:val="24"/>
          <w:szCs w:val="24"/>
        </w:rPr>
        <w:t xml:space="preserve">ed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such as</w:t>
      </w:r>
      <w:r w:rsidRPr="00794599">
        <w:rPr>
          <w:rFonts w:asciiTheme="majorBidi" w:eastAsiaTheme="minorHAnsi" w:hAnsiTheme="majorBidi" w:cstheme="majorBidi"/>
          <w:sz w:val="24"/>
          <w:szCs w:val="24"/>
        </w:rPr>
        <w:t xml:space="preserve"> prior market knowledge, management knowledge, </w:t>
      </w:r>
      <w:r w:rsidR="004A2198">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team diversification and prior star</w:t>
      </w:r>
      <w:r>
        <w:rPr>
          <w:rFonts w:asciiTheme="majorBidi" w:eastAsiaTheme="minorHAnsi" w:hAnsiTheme="majorBidi" w:cstheme="majorBidi"/>
          <w:sz w:val="24"/>
          <w:szCs w:val="24"/>
        </w:rPr>
        <w:t>t</w:t>
      </w:r>
      <w:r w:rsidR="000814F3">
        <w:rPr>
          <w:rFonts w:asciiTheme="majorBidi" w:eastAsiaTheme="minorHAnsi" w:hAnsiTheme="majorBidi" w:cstheme="majorBidi"/>
          <w:sz w:val="24"/>
          <w:szCs w:val="24"/>
        </w:rPr>
        <w:t>-</w:t>
      </w:r>
      <w:r w:rsidRPr="00794599">
        <w:rPr>
          <w:rFonts w:asciiTheme="majorBidi" w:eastAsiaTheme="minorHAnsi" w:hAnsiTheme="majorBidi" w:cstheme="majorBidi"/>
          <w:sz w:val="24"/>
          <w:szCs w:val="24"/>
        </w:rPr>
        <w:t xml:space="preserve">up experience.  </w:t>
      </w:r>
    </w:p>
    <w:p w:rsidR="00C204CD" w:rsidRDefault="00C204CD" w:rsidP="007C15DA">
      <w:pPr>
        <w:autoSpaceDE w:val="0"/>
        <w:autoSpaceDN w:val="0"/>
        <w:adjustRightInd w:val="0"/>
        <w:spacing w:line="480" w:lineRule="auto"/>
        <w:ind w:firstLine="720"/>
        <w:jc w:val="both"/>
        <w:rPr>
          <w:rFonts w:asciiTheme="majorBidi" w:eastAsiaTheme="minorHAnsi" w:hAnsiTheme="majorBidi" w:cstheme="majorBidi"/>
          <w:sz w:val="24"/>
          <w:szCs w:val="24"/>
        </w:rPr>
      </w:pPr>
    </w:p>
    <w:p w:rsidR="00C204CD" w:rsidRDefault="00C204CD" w:rsidP="007C15DA">
      <w:pPr>
        <w:autoSpaceDE w:val="0"/>
        <w:autoSpaceDN w:val="0"/>
        <w:adjustRightInd w:val="0"/>
        <w:spacing w:line="480" w:lineRule="auto"/>
        <w:ind w:firstLine="720"/>
        <w:jc w:val="both"/>
        <w:rPr>
          <w:rFonts w:asciiTheme="majorBidi" w:eastAsiaTheme="minorHAnsi" w:hAnsiTheme="majorBidi" w:cstheme="majorBidi"/>
          <w:sz w:val="24"/>
          <w:szCs w:val="24"/>
        </w:rPr>
      </w:pPr>
    </w:p>
    <w:p w:rsidR="00C204CD" w:rsidRDefault="00C204CD" w:rsidP="007C15DA">
      <w:pPr>
        <w:autoSpaceDE w:val="0"/>
        <w:autoSpaceDN w:val="0"/>
        <w:adjustRightInd w:val="0"/>
        <w:spacing w:line="480" w:lineRule="auto"/>
        <w:ind w:firstLine="720"/>
        <w:jc w:val="both"/>
        <w:rPr>
          <w:rFonts w:asciiTheme="majorBidi" w:eastAsiaTheme="minorHAnsi" w:hAnsiTheme="majorBidi" w:cstheme="majorBidi"/>
          <w:sz w:val="24"/>
          <w:szCs w:val="24"/>
        </w:rPr>
      </w:pPr>
    </w:p>
    <w:p w:rsidR="00C204CD" w:rsidRDefault="00C204CD" w:rsidP="007C15DA">
      <w:pPr>
        <w:autoSpaceDE w:val="0"/>
        <w:autoSpaceDN w:val="0"/>
        <w:adjustRightInd w:val="0"/>
        <w:spacing w:line="480" w:lineRule="auto"/>
        <w:ind w:firstLine="720"/>
        <w:jc w:val="both"/>
        <w:rPr>
          <w:rFonts w:asciiTheme="majorBidi" w:eastAsiaTheme="minorHAnsi" w:hAnsiTheme="majorBidi" w:cstheme="majorBidi"/>
          <w:sz w:val="24"/>
          <w:szCs w:val="24"/>
        </w:rPr>
      </w:pPr>
    </w:p>
    <w:p w:rsidR="00C204CD" w:rsidRDefault="00C204CD" w:rsidP="007C15DA">
      <w:pPr>
        <w:autoSpaceDE w:val="0"/>
        <w:autoSpaceDN w:val="0"/>
        <w:adjustRightInd w:val="0"/>
        <w:spacing w:line="480" w:lineRule="auto"/>
        <w:ind w:firstLine="720"/>
        <w:jc w:val="both"/>
        <w:rPr>
          <w:rFonts w:asciiTheme="majorBidi" w:eastAsiaTheme="minorHAnsi" w:hAnsiTheme="majorBidi" w:cstheme="majorBidi"/>
          <w:sz w:val="24"/>
          <w:szCs w:val="24"/>
        </w:rPr>
      </w:pPr>
    </w:p>
    <w:p w:rsidR="00844669" w:rsidRDefault="00844669" w:rsidP="00844669">
      <w:pPr>
        <w:autoSpaceDE w:val="0"/>
        <w:autoSpaceDN w:val="0"/>
        <w:adjustRightInd w:val="0"/>
        <w:spacing w:line="480" w:lineRule="auto"/>
        <w:jc w:val="both"/>
        <w:rPr>
          <w:rFonts w:asciiTheme="majorBidi" w:eastAsiaTheme="minorHAnsi" w:hAnsiTheme="majorBidi" w:cstheme="majorBidi"/>
          <w:sz w:val="24"/>
          <w:szCs w:val="24"/>
        </w:rPr>
      </w:pPr>
    </w:p>
    <w:p w:rsidR="00263080" w:rsidRDefault="00F95922" w:rsidP="00844669">
      <w:pPr>
        <w:autoSpaceDE w:val="0"/>
        <w:autoSpaceDN w:val="0"/>
        <w:adjustRightInd w:val="0"/>
        <w:spacing w:line="480" w:lineRule="auto"/>
        <w:jc w:val="both"/>
        <w:rPr>
          <w:rFonts w:asciiTheme="majorBidi" w:eastAsiaTheme="minorHAnsi" w:hAnsiTheme="majorBidi" w:cstheme="majorBidi"/>
          <w:sz w:val="24"/>
          <w:szCs w:val="24"/>
        </w:rPr>
      </w:pPr>
      <w:r>
        <w:rPr>
          <w:noProof/>
        </w:rPr>
        <mc:AlternateContent>
          <mc:Choice Requires="wps">
            <w:drawing>
              <wp:anchor distT="0" distB="0" distL="114300" distR="114300" simplePos="0" relativeHeight="251702272" behindDoc="0" locked="0" layoutInCell="1" allowOverlap="1">
                <wp:simplePos x="0" y="0"/>
                <wp:positionH relativeFrom="column">
                  <wp:posOffset>4984115</wp:posOffset>
                </wp:positionH>
                <wp:positionV relativeFrom="paragraph">
                  <wp:posOffset>125095</wp:posOffset>
                </wp:positionV>
                <wp:extent cx="2354580" cy="28130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281305"/>
                        </a:xfrm>
                        <a:prstGeom prst="rect">
                          <a:avLst/>
                        </a:prstGeom>
                        <a:noFill/>
                      </wps:spPr>
                      <wps:txbx>
                        <w:txbxContent>
                          <w:p w:rsidR="00AE4E84" w:rsidRPr="00323FE7" w:rsidRDefault="00AE4E84" w:rsidP="00263080">
                            <w:pPr>
                              <w:pStyle w:val="NormalWeb"/>
                              <w:spacing w:before="0" w:beforeAutospacing="0" w:after="0" w:afterAutospacing="0"/>
                              <w:rPr>
                                <w:b/>
                                <w:bCs/>
                              </w:rPr>
                            </w:pPr>
                            <w:r w:rsidRPr="00323FE7">
                              <w:rPr>
                                <w:rFonts w:asciiTheme="minorHAnsi" w:hAnsi="Calibri" w:cstheme="minorBidi"/>
                                <w:b/>
                                <w:bCs/>
                                <w:color w:val="000000" w:themeColor="text1"/>
                                <w:kern w:val="24"/>
                              </w:rPr>
                              <w:t>Maturity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85" o:spid="_x0000_s1049" type="#_x0000_t202" style="position:absolute;left:0;text-align:left;margin-left:392.45pt;margin-top:9.85pt;width:185.4pt;height:2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" filled="f" stroked="f">
                <v:path arrowok="t"/>
                <v:textbox style="mso-fit-shape-to-text:t" inset="2.66042mm,1.3302mm,2.66042mm,1.3302mm">
                  <w:txbxContent>
                    <w:p w:rsidR="00AE4E84" w:rsidRPr="00323FE7" w:rsidRDefault="00AE4E84" w:rsidP="00263080">
                      <w:pPr>
                        <w:pStyle w:val="NormalWeb"/>
                        <w:spacing w:before="0" w:beforeAutospacing="0" w:after="0" w:afterAutospacing="0"/>
                        <w:rPr>
                          <w:b/>
                          <w:bCs/>
                        </w:rPr>
                      </w:pPr>
                      <w:r w:rsidRPr="00323FE7">
                        <w:rPr>
                          <w:rFonts w:asciiTheme="minorHAnsi" w:hAnsi="Calibri" w:cstheme="minorBidi"/>
                          <w:b/>
                          <w:bCs/>
                          <w:color w:val="000000" w:themeColor="text1"/>
                          <w:kern w:val="24"/>
                        </w:rPr>
                        <w:t>Maturity</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2131695</wp:posOffset>
                </wp:positionH>
                <wp:positionV relativeFrom="paragraph">
                  <wp:posOffset>173355</wp:posOffset>
                </wp:positionV>
                <wp:extent cx="1912620" cy="281305"/>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281305"/>
                        </a:xfrm>
                        <a:prstGeom prst="rect">
                          <a:avLst/>
                        </a:prstGeom>
                        <a:noFill/>
                      </wps:spPr>
                      <wps:txbx>
                        <w:txbxContent>
                          <w:p w:rsidR="00AE4E84" w:rsidRPr="00323FE7" w:rsidRDefault="00AE4E84" w:rsidP="00263080">
                            <w:pPr>
                              <w:pStyle w:val="NormalWeb"/>
                              <w:spacing w:before="0" w:beforeAutospacing="0" w:after="0" w:afterAutospacing="0"/>
                              <w:rPr>
                                <w:b/>
                                <w:bCs/>
                              </w:rPr>
                            </w:pPr>
                            <w:r w:rsidRPr="00323FE7">
                              <w:rPr>
                                <w:rFonts w:asciiTheme="minorHAnsi" w:hAnsi="Calibri" w:cstheme="minorBidi"/>
                                <w:b/>
                                <w:bCs/>
                                <w:color w:val="000000" w:themeColor="text1"/>
                                <w:kern w:val="24"/>
                              </w:rPr>
                              <w:t>Market Entry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93" o:spid="_x0000_s1050" type="#_x0000_t202" style="position:absolute;left:0;text-align:left;margin-left:167.85pt;margin-top:13.65pt;width:150.6pt;height:2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" filled="f" stroked="f">
                <v:path arrowok="t"/>
                <v:textbox style="mso-fit-shape-to-text:t" inset="2.66042mm,1.3302mm,2.66042mm,1.3302mm">
                  <w:txbxContent>
                    <w:p w:rsidR="00AE4E84" w:rsidRPr="00323FE7" w:rsidRDefault="00AE4E84" w:rsidP="00263080">
                      <w:pPr>
                        <w:pStyle w:val="NormalWeb"/>
                        <w:spacing w:before="0" w:beforeAutospacing="0" w:after="0" w:afterAutospacing="0"/>
                        <w:rPr>
                          <w:b/>
                          <w:bCs/>
                        </w:rPr>
                      </w:pPr>
                      <w:r w:rsidRPr="00323FE7">
                        <w:rPr>
                          <w:rFonts w:asciiTheme="minorHAnsi" w:hAnsi="Calibri" w:cstheme="minorBidi"/>
                          <w:b/>
                          <w:bCs/>
                          <w:color w:val="000000" w:themeColor="text1"/>
                          <w:kern w:val="24"/>
                        </w:rPr>
                        <w:t>Market Entry</w:t>
                      </w:r>
                    </w:p>
                  </w:txbxContent>
                </v:textbox>
              </v:shape>
            </w:pict>
          </mc:Fallback>
        </mc:AlternateContent>
      </w:r>
      <w:r w:rsidR="00263080" w:rsidRPr="00794599">
        <w:rPr>
          <w:rFonts w:asciiTheme="majorBidi" w:eastAsiaTheme="minorHAnsi" w:hAnsiTheme="majorBidi" w:cstheme="majorBidi"/>
          <w:sz w:val="24"/>
          <w:szCs w:val="24"/>
        </w:rPr>
        <w:t xml:space="preserve"> </w:t>
      </w:r>
    </w:p>
    <w:p w:rsidR="00263080" w:rsidRDefault="00F95922"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noProof/>
        </w:rPr>
        <mc:AlternateContent>
          <mc:Choice Requires="wps">
            <w:drawing>
              <wp:anchor distT="0" distB="0" distL="114300" distR="114300" simplePos="0" relativeHeight="251700224" behindDoc="0" locked="0" layoutInCell="1" allowOverlap="1">
                <wp:simplePos x="0" y="0"/>
                <wp:positionH relativeFrom="column">
                  <wp:posOffset>-46990</wp:posOffset>
                </wp:positionH>
                <wp:positionV relativeFrom="paragraph">
                  <wp:posOffset>26035</wp:posOffset>
                </wp:positionV>
                <wp:extent cx="6524625" cy="323850"/>
                <wp:effectExtent l="0" t="19050" r="47625" b="38100"/>
                <wp:wrapNone/>
                <wp:docPr id="46" name="Right Arrow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323850"/>
                        </a:xfrm>
                        <a:prstGeom prst="rightArrow">
                          <a:avLst>
                            <a:gd name="adj1" fmla="val 50000"/>
                            <a:gd name="adj2" fmla="val 4999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2D3121A9" id="Right Arrow 80" o:spid="_x0000_s1026" type="#_x0000_t13" style="position:absolute;margin-left:-3.7pt;margin-top:2.05pt;width:513.75pt;height: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" adj="21064" fillcolor="#4f81bd [3204]" strokecolor="#243f60 [1604]" strokeweight="2pt">
                <v:path arrowok="t"/>
                <v:textbox inset=".77594mm,.38794mm,.77594mm,.38794mm"/>
              </v:shape>
            </w:pict>
          </mc:Fallback>
        </mc:AlternateContent>
      </w:r>
    </w:p>
    <w:p w:rsidR="00263080" w:rsidRDefault="00F95922" w:rsidP="00263080">
      <w:pPr>
        <w:spacing w:line="480" w:lineRule="auto"/>
      </w:pPr>
      <w:r>
        <w:rPr>
          <w:noProof/>
        </w:rPr>
        <w:lastRenderedPageBreak/>
        <mc:AlternateContent>
          <mc:Choice Requires="wps">
            <w:drawing>
              <wp:anchor distT="0" distB="0" distL="114300" distR="114300" simplePos="0" relativeHeight="251691008" behindDoc="0" locked="0" layoutInCell="1" allowOverlap="1">
                <wp:simplePos x="0" y="0"/>
                <wp:positionH relativeFrom="column">
                  <wp:posOffset>412750</wp:posOffset>
                </wp:positionH>
                <wp:positionV relativeFrom="paragraph">
                  <wp:posOffset>1402080</wp:posOffset>
                </wp:positionV>
                <wp:extent cx="2222500" cy="57150"/>
                <wp:effectExtent l="0" t="3175" r="22225" b="2222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2222500"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page">
                  <wp14:pctWidth>0</wp14:pctWidth>
                </wp14:sizeRelH>
                <wp14:sizeRelV relativeFrom="page">
                  <wp14:pctHeight>0</wp14:pctHeight>
                </wp14:sizeRelV>
              </wp:anchor>
            </w:drawing>
          </mc:Choice>
          <mc:Fallback>
            <w:pict>
              <v:rect w14:anchorId="058D6B0C" id="Rectangle 76" o:spid="_x0000_s1026" style="position:absolute;margin-left:32.5pt;margin-top:110.4pt;width:175pt;height:4.5pt;rotation:90;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" fillcolor="#4f81bd [3204]" strokecolor="#243f60 [1604]" strokeweight="2pt">
                <v:path arrowok="t"/>
                <v:textbox inset="2.66042mm,1.3302mm,2.66042mm,1.3302mm"/>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3192145</wp:posOffset>
                </wp:positionH>
                <wp:positionV relativeFrom="paragraph">
                  <wp:posOffset>1409700</wp:posOffset>
                </wp:positionV>
                <wp:extent cx="2210435" cy="54610"/>
                <wp:effectExtent l="0" t="7937" r="10477" b="10478"/>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2210435" cy="546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page">
                  <wp14:pctWidth>0</wp14:pctWidth>
                </wp14:sizeRelH>
                <wp14:sizeRelV relativeFrom="page">
                  <wp14:pctHeight>0</wp14:pctHeight>
                </wp14:sizeRelV>
              </wp:anchor>
            </w:drawing>
          </mc:Choice>
          <mc:Fallback>
            <w:pict>
              <v:rect w14:anchorId="24E04175" id="Rectangle 72" o:spid="_x0000_s1026" style="position:absolute;margin-left:251.35pt;margin-top:111pt;width:174.05pt;height:4.3pt;rotation:9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" fillcolor="#4f81bd [3204]" strokecolor="#243f60 [1604]" strokeweight="2pt">
                <v:path arrowok="t"/>
                <v:textbox inset="2.66042mm,1.3302mm,2.66042mm,1.3302mm"/>
              </v:rec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1520190</wp:posOffset>
                </wp:positionH>
                <wp:positionV relativeFrom="paragraph">
                  <wp:posOffset>6350</wp:posOffset>
                </wp:positionV>
                <wp:extent cx="2957830" cy="467360"/>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467360"/>
                        </a:xfrm>
                        <a:prstGeom prst="rect">
                          <a:avLst/>
                        </a:prstGeom>
                        <a:noFill/>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Transition Phase</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(Protective Mode)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77" o:spid="_x0000_s1051" style="position:absolute;margin-left:119.7pt;margin-top:.5pt;width:232.9pt;height:3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Transition Phase</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(Protective Mode)</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3817620</wp:posOffset>
                </wp:positionH>
                <wp:positionV relativeFrom="paragraph">
                  <wp:posOffset>3810</wp:posOffset>
                </wp:positionV>
                <wp:extent cx="3158490" cy="46736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8490" cy="467360"/>
                        </a:xfrm>
                        <a:prstGeom prst="rect">
                          <a:avLst/>
                        </a:prstGeom>
                        <a:noFill/>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Reorganization Phase</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(Sustainment 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69" o:spid="_x0000_s1052" type="#_x0000_t202" style="position:absolute;margin-left:300.6pt;margin-top:.3pt;width:248.7pt;height:3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Reorganization Phase</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(Sustainment Phase)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-539115</wp:posOffset>
                </wp:positionH>
                <wp:positionV relativeFrom="paragraph">
                  <wp:posOffset>22860</wp:posOffset>
                </wp:positionV>
                <wp:extent cx="2583180" cy="46736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3180" cy="467360"/>
                        </a:xfrm>
                        <a:prstGeom prst="rect">
                          <a:avLst/>
                        </a:prstGeom>
                        <a:noFill/>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Pre-separation</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78" o:spid="_x0000_s1053" style="position:absolute;margin-left:-42.45pt;margin-top:1.8pt;width:203.4pt;height:3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Pre-separation</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Phase</w:t>
                      </w:r>
                    </w:p>
                  </w:txbxContent>
                </v:textbox>
              </v:rect>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254635</wp:posOffset>
                </wp:positionH>
                <wp:positionV relativeFrom="paragraph">
                  <wp:posOffset>-737235</wp:posOffset>
                </wp:positionV>
                <wp:extent cx="1645285" cy="281305"/>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285" cy="281305"/>
                        </a:xfrm>
                        <a:prstGeom prst="rect">
                          <a:avLst/>
                        </a:prstGeom>
                        <a:noFill/>
                      </wps:spPr>
                      <wps:txbx>
                        <w:txbxContent>
                          <w:p w:rsidR="00C204CD" w:rsidRPr="00874917" w:rsidRDefault="00C204CD" w:rsidP="00263080">
                            <w:pPr>
                              <w:pStyle w:val="NormalWeb"/>
                              <w:spacing w:before="0" w:beforeAutospacing="0" w:after="0" w:afterAutospacing="0"/>
                              <w:rPr>
                                <w:b/>
                                <w:bCs/>
                                <w:sz w:val="28"/>
                                <w:szCs w:val="28"/>
                              </w:rPr>
                            </w:pPr>
                            <w:r w:rsidRPr="00323FE7">
                              <w:rPr>
                                <w:rFonts w:asciiTheme="minorHAnsi" w:hAnsi="Calibri" w:cstheme="minorBidi"/>
                                <w:b/>
                                <w:bCs/>
                                <w:color w:val="000000" w:themeColor="text1"/>
                                <w:kern w:val="24"/>
                              </w:rPr>
                              <w:t>Planning</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94" o:spid="_x0000_s1054" type="#_x0000_t202" style="position:absolute;margin-left:20.05pt;margin-top:-58.05pt;width:129.55pt;height:2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rPr>
                          <w:b/>
                          <w:bCs/>
                          <w:sz w:val="28"/>
                          <w:szCs w:val="28"/>
                        </w:rPr>
                      </w:pPr>
                      <w:r w:rsidRPr="00323FE7">
                        <w:rPr>
                          <w:rFonts w:asciiTheme="minorHAnsi" w:hAnsi="Calibri" w:cstheme="minorBidi"/>
                          <w:b/>
                          <w:bCs/>
                          <w:color w:val="000000" w:themeColor="text1"/>
                          <w:kern w:val="24"/>
                        </w:rPr>
                        <w:t>Planning</w:t>
                      </w:r>
                    </w:p>
                  </w:txbxContent>
                </v:textbox>
              </v:shape>
            </w:pict>
          </mc:Fallback>
        </mc:AlternateContent>
      </w:r>
    </w:p>
    <w:p w:rsidR="00263080" w:rsidRDefault="00F95922"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noProof/>
        </w:rPr>
        <mc:AlternateContent>
          <mc:Choice Requires="wps">
            <w:drawing>
              <wp:anchor distT="0" distB="0" distL="114300" distR="114300" simplePos="0" relativeHeight="251698176" behindDoc="0" locked="0" layoutInCell="1" allowOverlap="1">
                <wp:simplePos x="0" y="0"/>
                <wp:positionH relativeFrom="column">
                  <wp:posOffset>-197485</wp:posOffset>
                </wp:positionH>
                <wp:positionV relativeFrom="paragraph">
                  <wp:posOffset>-158750</wp:posOffset>
                </wp:positionV>
                <wp:extent cx="241300" cy="1073150"/>
                <wp:effectExtent l="0" t="415607" r="0" b="409258"/>
                <wp:wrapNone/>
                <wp:docPr id="4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a:off x="0" y="0"/>
                          <a:ext cx="24130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874917" w:rsidRDefault="00C204CD" w:rsidP="00263080">
                            <w:pPr>
                              <w:pStyle w:val="NormalWeb"/>
                              <w:spacing w:before="0" w:beforeAutospacing="0" w:after="0" w:afterAutospacing="0"/>
                            </w:pPr>
                            <w:r w:rsidRPr="00874917">
                              <w:rPr>
                                <w:rFonts w:asciiTheme="minorHAnsi" w:hAnsi="Calibri" w:cstheme="minorBidi"/>
                                <w:b/>
                                <w:bCs/>
                                <w:color w:val="000000" w:themeColor="text1"/>
                                <w:kern w:val="24"/>
                              </w:rPr>
                              <w:t>Parent Company</w:t>
                            </w:r>
                          </w:p>
                        </w:txbxContent>
                      </wps:txbx>
                      <wps:bodyPr rot="0" vert="horz" wrap="non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2" o:spid="_x0000_s1055" type="#_x0000_t202" style="position:absolute;left:0;text-align:left;margin-left:-15.55pt;margin-top:-12.5pt;width:19pt;height:84.5pt;rotation:-90;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" filled="f" stroked="f">
                <v:path arrowok="t"/>
                <v:textbox style="mso-fit-shape-to-text:t" inset=".77594mm,.38794mm,.77594mm,.38794mm">
                  <w:txbxContent>
                    <w:p w:rsidR="00C204CD" w:rsidRPr="00874917" w:rsidRDefault="00C204CD" w:rsidP="00263080">
                      <w:pPr>
                        <w:pStyle w:val="NormalWeb"/>
                        <w:spacing w:before="0" w:beforeAutospacing="0" w:after="0" w:afterAutospacing="0"/>
                      </w:pPr>
                      <w:r w:rsidRPr="00874917">
                        <w:rPr>
                          <w:rFonts w:asciiTheme="minorHAnsi" w:hAnsi="Calibri" w:cstheme="minorBidi"/>
                          <w:b/>
                          <w:bCs/>
                          <w:color w:val="000000" w:themeColor="text1"/>
                          <w:kern w:val="24"/>
                        </w:rPr>
                        <w:t>Parent Company</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-56515</wp:posOffset>
                </wp:positionH>
                <wp:positionV relativeFrom="paragraph">
                  <wp:posOffset>60960</wp:posOffset>
                </wp:positionV>
                <wp:extent cx="6534150" cy="45720"/>
                <wp:effectExtent l="0" t="0" r="19050" b="1143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534150" cy="457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margin">
                  <wp14:pctHeight>0</wp14:pctHeight>
                </wp14:sizeRelV>
              </wp:anchor>
            </w:drawing>
          </mc:Choice>
          <mc:Fallback>
            <w:pict>
              <v:rect w14:anchorId="6C7C0683" id="Rectangle 67" o:spid="_x0000_s1026" style="position:absolute;margin-left:-4.45pt;margin-top:4.8pt;width:514.5pt;height:3.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" fillcolor="#4f81bd [3204]" strokecolor="#243f60 [1604]" strokeweight="2pt">
                <v:path arrowok="t"/>
                <v:textbox inset="2.66042mm,1.3302mm,2.66042mm,1.3302mm"/>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3849370</wp:posOffset>
                </wp:positionH>
                <wp:positionV relativeFrom="paragraph">
                  <wp:posOffset>165735</wp:posOffset>
                </wp:positionV>
                <wp:extent cx="2682875" cy="653415"/>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53415"/>
                        </a:xfrm>
                        <a:prstGeom prst="rect">
                          <a:avLst/>
                        </a:prstGeom>
                        <a:noFill/>
                      </wps:spPr>
                      <wps:txbx>
                        <w:txbxContent>
                          <w:p w:rsidR="00C204CD" w:rsidRDefault="00C204CD" w:rsidP="00263080">
                            <w:pPr>
                              <w:pStyle w:val="NormalWeb"/>
                              <w:numPr>
                                <w:ilvl w:val="0"/>
                                <w:numId w:val="16"/>
                              </w:numPr>
                              <w:spacing w:before="0" w:beforeAutospacing="0" w:after="0" w:afterAutospacing="0"/>
                              <w:rPr>
                                <w:rFonts w:asciiTheme="minorHAnsi" w:hAnsi="Calibri" w:cstheme="minorBidi"/>
                                <w:b/>
                                <w:bCs/>
                                <w:color w:val="000000" w:themeColor="text1"/>
                                <w:kern w:val="24"/>
                              </w:rPr>
                            </w:pPr>
                            <w:r w:rsidRPr="00874917">
                              <w:rPr>
                                <w:rFonts w:asciiTheme="minorHAnsi" w:hAnsi="Calibri" w:cstheme="minorBidi"/>
                                <w:b/>
                                <w:bCs/>
                                <w:color w:val="000000" w:themeColor="text1"/>
                                <w:kern w:val="24"/>
                              </w:rPr>
                              <w:t>Beta managed operational,</w:t>
                            </w:r>
                          </w:p>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Pr>
                                <w:rFonts w:asciiTheme="minorHAnsi" w:hAnsi="Calibri" w:cstheme="minorBidi"/>
                                <w:b/>
                                <w:bCs/>
                                <w:color w:val="000000" w:themeColor="text1"/>
                                <w:kern w:val="24"/>
                              </w:rPr>
                              <w:t xml:space="preserve">              </w:t>
                            </w:r>
                            <w:r w:rsidRPr="00874917">
                              <w:rPr>
                                <w:rFonts w:asciiTheme="minorHAnsi" w:hAnsi="Calibri" w:cstheme="minorBidi"/>
                                <w:b/>
                                <w:bCs/>
                                <w:color w:val="000000" w:themeColor="text1"/>
                                <w:kern w:val="24"/>
                              </w:rPr>
                              <w:t>technical and</w:t>
                            </w:r>
                          </w:p>
                          <w:p w:rsidR="00C204CD" w:rsidRPr="00874917" w:rsidRDefault="00C204CD" w:rsidP="00263080">
                            <w:pPr>
                              <w:pStyle w:val="NormalWeb"/>
                              <w:spacing w:before="0" w:beforeAutospacing="0" w:after="0" w:afterAutospacing="0"/>
                              <w:jc w:val="center"/>
                            </w:pPr>
                            <w:r>
                              <w:rPr>
                                <w:rFonts w:asciiTheme="minorHAnsi" w:hAnsi="Calibri" w:cstheme="minorBidi"/>
                                <w:b/>
                                <w:bCs/>
                                <w:color w:val="000000" w:themeColor="text1"/>
                                <w:kern w:val="24"/>
                              </w:rPr>
                              <w:t xml:space="preserve">             </w:t>
                            </w:r>
                            <w:r w:rsidRPr="00874917">
                              <w:rPr>
                                <w:rFonts w:asciiTheme="minorHAnsi" w:hAnsi="Calibri" w:cstheme="minorBidi"/>
                                <w:b/>
                                <w:bCs/>
                                <w:color w:val="000000" w:themeColor="text1"/>
                                <w:kern w:val="24"/>
                              </w:rPr>
                              <w:t>marketing</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71" o:spid="_x0000_s1056" style="position:absolute;left:0;text-align:left;margin-left:303.1pt;margin-top:13.05pt;width:211.2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" filled="f" stroked="f">
                <v:path arrowok="t"/>
                <v:textbox style="mso-fit-shape-to-text:t" inset="2.66042mm,1.3302mm,2.66042mm,1.3302mm">
                  <w:txbxContent>
                    <w:p w:rsidR="00C204CD" w:rsidRDefault="00C204CD" w:rsidP="00263080">
                      <w:pPr>
                        <w:pStyle w:val="NormalWeb"/>
                        <w:numPr>
                          <w:ilvl w:val="0"/>
                          <w:numId w:val="16"/>
                        </w:numPr>
                        <w:spacing w:before="0" w:beforeAutospacing="0" w:after="0" w:afterAutospacing="0"/>
                        <w:rPr>
                          <w:rFonts w:asciiTheme="minorHAnsi" w:hAnsi="Calibri" w:cstheme="minorBidi"/>
                          <w:b/>
                          <w:bCs/>
                          <w:color w:val="000000" w:themeColor="text1"/>
                          <w:kern w:val="24"/>
                        </w:rPr>
                      </w:pPr>
                      <w:r w:rsidRPr="00874917">
                        <w:rPr>
                          <w:rFonts w:asciiTheme="minorHAnsi" w:hAnsi="Calibri" w:cstheme="minorBidi"/>
                          <w:b/>
                          <w:bCs/>
                          <w:color w:val="000000" w:themeColor="text1"/>
                          <w:kern w:val="24"/>
                        </w:rPr>
                        <w:t>Beta managed operational,</w:t>
                      </w:r>
                    </w:p>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Pr>
                          <w:rFonts w:asciiTheme="minorHAnsi" w:hAnsi="Calibri" w:cstheme="minorBidi"/>
                          <w:b/>
                          <w:bCs/>
                          <w:color w:val="000000" w:themeColor="text1"/>
                          <w:kern w:val="24"/>
                        </w:rPr>
                        <w:t xml:space="preserve">              </w:t>
                      </w:r>
                      <w:r w:rsidRPr="00874917">
                        <w:rPr>
                          <w:rFonts w:asciiTheme="minorHAnsi" w:hAnsi="Calibri" w:cstheme="minorBidi"/>
                          <w:b/>
                          <w:bCs/>
                          <w:color w:val="000000" w:themeColor="text1"/>
                          <w:kern w:val="24"/>
                        </w:rPr>
                        <w:t>technical and</w:t>
                      </w:r>
                    </w:p>
                    <w:p w:rsidR="00C204CD" w:rsidRPr="00874917" w:rsidRDefault="00C204CD" w:rsidP="00263080">
                      <w:pPr>
                        <w:pStyle w:val="NormalWeb"/>
                        <w:spacing w:before="0" w:beforeAutospacing="0" w:after="0" w:afterAutospacing="0"/>
                        <w:jc w:val="center"/>
                      </w:pPr>
                      <w:r>
                        <w:rPr>
                          <w:rFonts w:asciiTheme="minorHAnsi" w:hAnsi="Calibri" w:cstheme="minorBidi"/>
                          <w:b/>
                          <w:bCs/>
                          <w:color w:val="000000" w:themeColor="text1"/>
                          <w:kern w:val="24"/>
                        </w:rPr>
                        <w:t xml:space="preserve">             </w:t>
                      </w:r>
                      <w:r w:rsidRPr="00874917">
                        <w:rPr>
                          <w:rFonts w:asciiTheme="minorHAnsi" w:hAnsi="Calibri" w:cstheme="minorBidi"/>
                          <w:b/>
                          <w:bCs/>
                          <w:color w:val="000000" w:themeColor="text1"/>
                          <w:kern w:val="24"/>
                        </w:rPr>
                        <w:t>marketing</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1277620</wp:posOffset>
                </wp:positionH>
                <wp:positionV relativeFrom="paragraph">
                  <wp:posOffset>179070</wp:posOffset>
                </wp:positionV>
                <wp:extent cx="3023870" cy="46736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3870" cy="467360"/>
                        </a:xfrm>
                        <a:prstGeom prst="rect">
                          <a:avLst/>
                        </a:prstGeom>
                        <a:noFill/>
                      </wps:spPr>
                      <wps:txbx>
                        <w:txbxContent>
                          <w:p w:rsidR="00C204CD" w:rsidRPr="00874917" w:rsidRDefault="00C204CD" w:rsidP="00263080">
                            <w:pPr>
                              <w:pStyle w:val="NormalWeb"/>
                              <w:spacing w:before="0" w:beforeAutospacing="0" w:after="0" w:afterAutospacing="0"/>
                              <w:jc w:val="center"/>
                              <w:rPr>
                                <w:b/>
                                <w:bCs/>
                              </w:rPr>
                            </w:pPr>
                            <w:r w:rsidRPr="00874917">
                              <w:rPr>
                                <w:rFonts w:asciiTheme="minorHAnsi" w:hAnsi="Calibri" w:cstheme="minorBidi"/>
                                <w:b/>
                                <w:bCs/>
                                <w:color w:val="000000" w:themeColor="text1"/>
                                <w:kern w:val="24"/>
                              </w:rPr>
                              <w:t>- Management knowledge and team diversification</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75" o:spid="_x0000_s1057" type="#_x0000_t202" style="position:absolute;left:0;text-align:left;margin-left:100.6pt;margin-top:14.1pt;width:238.1pt;height:3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jc w:val="center"/>
                        <w:rPr>
                          <w:b/>
                          <w:bCs/>
                        </w:rPr>
                      </w:pPr>
                      <w:r w:rsidRPr="00874917">
                        <w:rPr>
                          <w:rFonts w:asciiTheme="minorHAnsi" w:hAnsi="Calibri" w:cstheme="minorBidi"/>
                          <w:b/>
                          <w:bCs/>
                          <w:color w:val="000000" w:themeColor="text1"/>
                          <w:kern w:val="24"/>
                        </w:rPr>
                        <w:t>- Management knowledge and team diversification</w:t>
                      </w:r>
                    </w:p>
                  </w:txbxContent>
                </v:textbox>
              </v:shape>
            </w:pict>
          </mc:Fallback>
        </mc:AlternateContent>
      </w:r>
    </w:p>
    <w:p w:rsidR="00263080" w:rsidRDefault="00F95922"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noProof/>
        </w:rPr>
        <mc:AlternateContent>
          <mc:Choice Requires="wps">
            <w:drawing>
              <wp:anchor distT="0" distB="0" distL="114300" distR="114300" simplePos="0" relativeHeight="251705344" behindDoc="0" locked="0" layoutInCell="1" allowOverlap="1">
                <wp:simplePos x="0" y="0"/>
                <wp:positionH relativeFrom="column">
                  <wp:posOffset>-414020</wp:posOffset>
                </wp:positionH>
                <wp:positionV relativeFrom="paragraph">
                  <wp:posOffset>427990</wp:posOffset>
                </wp:positionV>
                <wp:extent cx="379730" cy="146050"/>
                <wp:effectExtent l="0" t="19050" r="39370" b="44450"/>
                <wp:wrapNone/>
                <wp:docPr id="44" name="Right Arrow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F6A6F0" id="Right Arrow 90" o:spid="_x0000_s1026" type="#_x0000_t13" style="position:absolute;margin-left:-32.6pt;margin-top:33.7pt;width:29.9pt;height:1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" adj="17446" fillcolor="#4f81bd [3204]" strokecolor="#243f60 [1604]" strokeweight="2pt">
                <v:path arrowok="t"/>
                <v:textbox inset=".77594mm,.38794mm,.77594mm,.38794mm"/>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-404495</wp:posOffset>
                </wp:positionH>
                <wp:positionV relativeFrom="paragraph">
                  <wp:posOffset>157480</wp:posOffset>
                </wp:positionV>
                <wp:extent cx="379730" cy="146050"/>
                <wp:effectExtent l="0" t="19050" r="39370" b="44450"/>
                <wp:wrapNone/>
                <wp:docPr id="43" name="Right Arrow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DD0126" id="Right Arrow 89" o:spid="_x0000_s1026" type="#_x0000_t13" style="position:absolute;margin-left:-31.85pt;margin-top:12.4pt;width:29.9pt;height:1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" adj="17446" fillcolor="#4f81bd [3204]" strokecolor="#243f60 [1604]" strokeweight="2pt">
                <v:path arrowok="t"/>
                <v:textbox inset=".77594mm,.38794mm,.77594mm,.38794mm"/>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3768090</wp:posOffset>
                </wp:positionH>
                <wp:positionV relativeFrom="paragraph">
                  <wp:posOffset>342265</wp:posOffset>
                </wp:positionV>
                <wp:extent cx="3136900" cy="653415"/>
                <wp:effectExtent l="0" t="0" r="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653415"/>
                        </a:xfrm>
                        <a:prstGeom prst="rect">
                          <a:avLst/>
                        </a:prstGeom>
                        <a:noFill/>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 Corporate office (mid 2013)</w:t>
                            </w:r>
                          </w:p>
                          <w:p w:rsidR="00C204CD" w:rsidRDefault="00C204CD" w:rsidP="00263080">
                            <w:pPr>
                              <w:pStyle w:val="NormalWeb"/>
                              <w:spacing w:before="0" w:beforeAutospacing="0" w:after="0" w:afterAutospacing="0"/>
                              <w:jc w:val="center"/>
                              <w:rPr>
                                <w:rFonts w:asciiTheme="minorHAnsi" w:hAnsi="Calibri" w:cstheme="minorBidi"/>
                                <w:color w:val="000000" w:themeColor="text1"/>
                                <w:kern w:val="24"/>
                              </w:rPr>
                            </w:pPr>
                            <w:r w:rsidRPr="00874917">
                              <w:rPr>
                                <w:rFonts w:asciiTheme="minorHAnsi" w:hAnsi="Calibri" w:cstheme="minorBidi"/>
                                <w:color w:val="000000" w:themeColor="text1"/>
                                <w:kern w:val="24"/>
                              </w:rPr>
                              <w:t>Administrative, HR, IT</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color w:val="000000" w:themeColor="text1"/>
                                <w:kern w:val="24"/>
                              </w:rPr>
                              <w:t>and accounting resources</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70" o:spid="_x0000_s1058" style="position:absolute;left:0;text-align:left;margin-left:296.7pt;margin-top:26.95pt;width:247pt;height:5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 Corporate office (mid 2013)</w:t>
                      </w:r>
                    </w:p>
                    <w:p w:rsidR="00C204CD" w:rsidRDefault="00C204CD" w:rsidP="00263080">
                      <w:pPr>
                        <w:pStyle w:val="NormalWeb"/>
                        <w:spacing w:before="0" w:beforeAutospacing="0" w:after="0" w:afterAutospacing="0"/>
                        <w:jc w:val="center"/>
                        <w:rPr>
                          <w:rFonts w:asciiTheme="minorHAnsi" w:hAnsi="Calibri" w:cstheme="minorBidi"/>
                          <w:color w:val="000000" w:themeColor="text1"/>
                          <w:kern w:val="24"/>
                        </w:rPr>
                      </w:pPr>
                      <w:r w:rsidRPr="00874917">
                        <w:rPr>
                          <w:rFonts w:asciiTheme="minorHAnsi" w:hAnsi="Calibri" w:cstheme="minorBidi"/>
                          <w:color w:val="000000" w:themeColor="text1"/>
                          <w:kern w:val="24"/>
                        </w:rPr>
                        <w:t>Administrative, HR, IT</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color w:val="000000" w:themeColor="text1"/>
                          <w:kern w:val="24"/>
                        </w:rPr>
                        <w:t>and accounting resources</w:t>
                      </w:r>
                    </w:p>
                  </w:txbxContent>
                </v:textbox>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1431925</wp:posOffset>
                </wp:positionH>
                <wp:positionV relativeFrom="paragraph">
                  <wp:posOffset>249555</wp:posOffset>
                </wp:positionV>
                <wp:extent cx="2990850" cy="653415"/>
                <wp:effectExtent l="0" t="0" r="0" b="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653415"/>
                        </a:xfrm>
                        <a:prstGeom prst="rect">
                          <a:avLst/>
                        </a:prstGeom>
                        <a:noFill/>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color w:val="000000" w:themeColor="text1"/>
                                <w:kern w:val="24"/>
                              </w:rPr>
                              <w:t>Network experience (market knowledge), management skills/knowledge, team diversification and start</w:t>
                            </w:r>
                            <w:r>
                              <w:rPr>
                                <w:rFonts w:asciiTheme="minorHAnsi" w:hAnsi="Calibri" w:cstheme="minorBidi"/>
                                <w:color w:val="000000" w:themeColor="text1"/>
                                <w:kern w:val="24"/>
                              </w:rPr>
                              <w:t>-</w:t>
                            </w:r>
                            <w:r w:rsidRPr="00874917">
                              <w:rPr>
                                <w:rFonts w:asciiTheme="minorHAnsi" w:hAnsi="Calibri" w:cstheme="minorBidi"/>
                                <w:color w:val="000000" w:themeColor="text1"/>
                                <w:kern w:val="24"/>
                              </w:rPr>
                              <w:t>up experience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74" o:spid="_x0000_s1059" style="position:absolute;left:0;text-align:left;margin-left:112.75pt;margin-top:19.65pt;width:235.5pt;height:5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color w:val="000000" w:themeColor="text1"/>
                          <w:kern w:val="24"/>
                        </w:rPr>
                        <w:t>Network experience (market knowledge), management skills/knowledge, team diversification and start</w:t>
                      </w:r>
                      <w:r>
                        <w:rPr>
                          <w:rFonts w:asciiTheme="minorHAnsi" w:hAnsi="Calibri" w:cstheme="minorBidi"/>
                          <w:color w:val="000000" w:themeColor="text1"/>
                          <w:kern w:val="24"/>
                        </w:rPr>
                        <w:t>-</w:t>
                      </w:r>
                      <w:r w:rsidRPr="00874917">
                        <w:rPr>
                          <w:rFonts w:asciiTheme="minorHAnsi" w:hAnsi="Calibri" w:cstheme="minorBidi"/>
                          <w:color w:val="000000" w:themeColor="text1"/>
                          <w:kern w:val="24"/>
                        </w:rPr>
                        <w:t>up experience</w:t>
                      </w:r>
                    </w:p>
                  </w:txbxContent>
                </v:textbox>
              </v:rect>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-161925</wp:posOffset>
                </wp:positionH>
                <wp:positionV relativeFrom="paragraph">
                  <wp:posOffset>246380</wp:posOffset>
                </wp:positionV>
                <wp:extent cx="1781175" cy="669925"/>
                <wp:effectExtent l="0" t="0" r="9525" b="0"/>
                <wp:wrapNone/>
                <wp:docPr id="4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117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 xml:space="preserve">Proposal writing </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(Business opportunity)</w:t>
                            </w:r>
                          </w:p>
                        </w:txbxContent>
                      </wps:txbx>
                      <wps:bodyPr rot="0" vert="horz" wrap="square" lIns="27934" tIns="13966" rIns="27934" bIns="13966"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79" o:spid="_x0000_s1060" type="#_x0000_t202" style="position:absolute;left:0;text-align:left;margin-left:-12.75pt;margin-top:19.4pt;width:140.25pt;height:5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" filled="f" stroked="f">
                <v:path arrowok="t"/>
                <v:textbox inset=".77594mm,.38794mm,.77594mm,.38794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 xml:space="preserve">Proposal writing </w:t>
                      </w:r>
                    </w:p>
                    <w:p w:rsidR="00C204CD" w:rsidRPr="00874917" w:rsidRDefault="00C204CD" w:rsidP="00263080">
                      <w:pPr>
                        <w:pStyle w:val="NormalWeb"/>
                        <w:spacing w:before="0" w:beforeAutospacing="0" w:after="0" w:afterAutospacing="0"/>
                        <w:jc w:val="center"/>
                      </w:pPr>
                      <w:r w:rsidRPr="00874917">
                        <w:rPr>
                          <w:rFonts w:asciiTheme="minorHAnsi" w:hAnsi="Calibri" w:cstheme="minorBidi"/>
                          <w:b/>
                          <w:bCs/>
                          <w:color w:val="000000" w:themeColor="text1"/>
                          <w:kern w:val="24"/>
                        </w:rPr>
                        <w:t>(Business opportunity)</w:t>
                      </w:r>
                    </w:p>
                  </w:txbxContent>
                </v:textbox>
              </v:shape>
            </w:pict>
          </mc:Fallback>
        </mc:AlternateContent>
      </w:r>
    </w:p>
    <w:p w:rsidR="00263080" w:rsidRDefault="00F95922"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noProof/>
        </w:rPr>
        <mc:AlternateContent>
          <mc:Choice Requires="wps">
            <w:drawing>
              <wp:anchor distT="0" distB="0" distL="114300" distR="114300" simplePos="0" relativeHeight="251704320" behindDoc="0" locked="0" layoutInCell="1" allowOverlap="1">
                <wp:simplePos x="0" y="0"/>
                <wp:positionH relativeFrom="column">
                  <wp:posOffset>-428625</wp:posOffset>
                </wp:positionH>
                <wp:positionV relativeFrom="paragraph">
                  <wp:posOffset>215900</wp:posOffset>
                </wp:positionV>
                <wp:extent cx="379730" cy="146050"/>
                <wp:effectExtent l="0" t="19050" r="39370" b="44450"/>
                <wp:wrapNone/>
                <wp:docPr id="41" name="Right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082F4C" id="Right Arrow 65" o:spid="_x0000_s1026" type="#_x0000_t13" style="position:absolute;margin-left:-33.75pt;margin-top:17pt;width:29.9pt;height: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" adj="17446" fillcolor="#4f81bd [3204]" strokecolor="#243f60 [1604]" strokeweight="2pt">
                <v:path arrowok="t"/>
                <v:textbox inset=".77594mm,.38794mm,.77594mm,.38794mm"/>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1200785</wp:posOffset>
                </wp:positionH>
                <wp:positionV relativeFrom="paragraph">
                  <wp:posOffset>396240</wp:posOffset>
                </wp:positionV>
                <wp:extent cx="2957830" cy="653415"/>
                <wp:effectExtent l="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653415"/>
                        </a:xfrm>
                        <a:prstGeom prst="rect">
                          <a:avLst/>
                        </a:prstGeom>
                        <a:noFill/>
                      </wps:spPr>
                      <wps:txbx>
                        <w:txbxContent>
                          <w:p w:rsidR="00C204CD" w:rsidRPr="00DB174F" w:rsidRDefault="00C204CD" w:rsidP="00263080">
                            <w:pPr>
                              <w:pStyle w:val="ListParagraph"/>
                              <w:numPr>
                                <w:ilvl w:val="0"/>
                                <w:numId w:val="15"/>
                              </w:numPr>
                              <w:spacing w:after="0" w:line="240" w:lineRule="auto"/>
                              <w:jc w:val="center"/>
                              <w:rPr>
                                <w:rFonts w:eastAsia="Times New Roman"/>
                                <w:sz w:val="24"/>
                                <w:szCs w:val="24"/>
                              </w:rPr>
                            </w:pPr>
                            <w:r w:rsidRPr="00874917">
                              <w:rPr>
                                <w:rFonts w:asciiTheme="minorHAnsi" w:cstheme="minorBidi"/>
                                <w:b/>
                                <w:bCs/>
                                <w:color w:val="000000" w:themeColor="text1"/>
                                <w:kern w:val="24"/>
                                <w:sz w:val="24"/>
                                <w:szCs w:val="24"/>
                              </w:rPr>
                              <w:t xml:space="preserve">Planning, budgeting and financial resources </w:t>
                            </w:r>
                          </w:p>
                          <w:p w:rsidR="00C204CD" w:rsidRPr="00DB174F" w:rsidRDefault="00C204CD" w:rsidP="00263080">
                            <w:pPr>
                              <w:pStyle w:val="ListParagraph"/>
                              <w:spacing w:after="0" w:line="240" w:lineRule="auto"/>
                              <w:rPr>
                                <w:rFonts w:eastAsia="Times New Roman"/>
                                <w:sz w:val="24"/>
                                <w:szCs w:val="24"/>
                              </w:rPr>
                            </w:pPr>
                            <w:r>
                              <w:rPr>
                                <w:rFonts w:asciiTheme="minorHAnsi" w:cstheme="minorBidi"/>
                                <w:color w:val="000000" w:themeColor="text1"/>
                                <w:kern w:val="24"/>
                                <w:sz w:val="24"/>
                                <w:szCs w:val="24"/>
                              </w:rPr>
                              <w:t xml:space="preserve">     </w:t>
                            </w:r>
                            <w:r w:rsidRPr="00DB174F">
                              <w:rPr>
                                <w:rFonts w:asciiTheme="minorHAnsi" w:cstheme="minorBidi"/>
                                <w:color w:val="000000" w:themeColor="text1"/>
                                <w:kern w:val="24"/>
                                <w:sz w:val="24"/>
                                <w:szCs w:val="24"/>
                              </w:rPr>
                              <w:t>(Under evaluation by third party)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73" o:spid="_x0000_s1061" style="position:absolute;left:0;text-align:left;margin-left:94.55pt;margin-top:31.2pt;width:232.9pt;height:5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" filled="f" stroked="f">
                <v:path arrowok="t"/>
                <v:textbox style="mso-fit-shape-to-text:t" inset="2.66042mm,1.3302mm,2.66042mm,1.3302mm">
                  <w:txbxContent>
                    <w:p w:rsidR="00C204CD" w:rsidRPr="00DB174F" w:rsidRDefault="00C204CD" w:rsidP="00263080">
                      <w:pPr>
                        <w:pStyle w:val="ListParagraph"/>
                        <w:numPr>
                          <w:ilvl w:val="0"/>
                          <w:numId w:val="15"/>
                        </w:numPr>
                        <w:spacing w:after="0" w:line="240" w:lineRule="auto"/>
                        <w:jc w:val="center"/>
                        <w:rPr>
                          <w:rFonts w:eastAsia="Times New Roman"/>
                          <w:sz w:val="24"/>
                          <w:szCs w:val="24"/>
                        </w:rPr>
                      </w:pPr>
                      <w:r w:rsidRPr="00874917">
                        <w:rPr>
                          <w:rFonts w:asciiTheme="minorHAnsi" w:cstheme="minorBidi"/>
                          <w:b/>
                          <w:bCs/>
                          <w:color w:val="000000" w:themeColor="text1"/>
                          <w:kern w:val="24"/>
                          <w:sz w:val="24"/>
                          <w:szCs w:val="24"/>
                        </w:rPr>
                        <w:t xml:space="preserve">Planning, budgeting and financial resources </w:t>
                      </w:r>
                    </w:p>
                    <w:p w:rsidR="00C204CD" w:rsidRPr="00DB174F" w:rsidRDefault="00C204CD" w:rsidP="00263080">
                      <w:pPr>
                        <w:pStyle w:val="ListParagraph"/>
                        <w:spacing w:after="0" w:line="240" w:lineRule="auto"/>
                        <w:rPr>
                          <w:rFonts w:eastAsia="Times New Roman"/>
                          <w:sz w:val="24"/>
                          <w:szCs w:val="24"/>
                        </w:rPr>
                      </w:pPr>
                      <w:r>
                        <w:rPr>
                          <w:rFonts w:asciiTheme="minorHAnsi" w:cstheme="minorBidi"/>
                          <w:color w:val="000000" w:themeColor="text1"/>
                          <w:kern w:val="24"/>
                          <w:sz w:val="24"/>
                          <w:szCs w:val="24"/>
                        </w:rPr>
                        <w:t xml:space="preserve">     </w:t>
                      </w:r>
                      <w:r w:rsidRPr="00DB174F">
                        <w:rPr>
                          <w:rFonts w:asciiTheme="minorHAnsi" w:cstheme="minorBidi"/>
                          <w:color w:val="000000" w:themeColor="text1"/>
                          <w:kern w:val="24"/>
                          <w:sz w:val="24"/>
                          <w:szCs w:val="24"/>
                        </w:rPr>
                        <w:t>(Under evaluation by third party)</w:t>
                      </w:r>
                    </w:p>
                  </w:txbxContent>
                </v:textbox>
              </v:rect>
            </w:pict>
          </mc:Fallback>
        </mc:AlternateContent>
      </w:r>
    </w:p>
    <w:p w:rsidR="00263080" w:rsidRPr="007C15DA" w:rsidRDefault="00263080" w:rsidP="00263080">
      <w:pPr>
        <w:autoSpaceDE w:val="0"/>
        <w:autoSpaceDN w:val="0"/>
        <w:adjustRightInd w:val="0"/>
        <w:spacing w:line="480" w:lineRule="auto"/>
        <w:ind w:firstLine="720"/>
        <w:jc w:val="both"/>
        <w:rPr>
          <w:rFonts w:asciiTheme="majorBidi" w:eastAsiaTheme="minorHAnsi" w:hAnsiTheme="majorBidi" w:cstheme="majorBidi"/>
          <w:b/>
          <w:bCs/>
          <w:sz w:val="24"/>
          <w:szCs w:val="24"/>
        </w:rPr>
      </w:pPr>
    </w:p>
    <w:p w:rsidR="00263080" w:rsidRPr="007C15DA" w:rsidRDefault="00F95922" w:rsidP="00263080">
      <w:pPr>
        <w:autoSpaceDE w:val="0"/>
        <w:autoSpaceDN w:val="0"/>
        <w:adjustRightInd w:val="0"/>
        <w:spacing w:line="480" w:lineRule="auto"/>
        <w:ind w:firstLine="720"/>
        <w:jc w:val="both"/>
        <w:rPr>
          <w:rFonts w:asciiTheme="majorBidi" w:eastAsiaTheme="minorHAnsi" w:hAnsiTheme="majorBidi" w:cstheme="majorBidi"/>
          <w:b/>
          <w:bCs/>
          <w:sz w:val="24"/>
          <w:szCs w:val="24"/>
        </w:rPr>
      </w:pPr>
      <w:r>
        <w:rPr>
          <w:b/>
          <w:bCs/>
          <w:noProof/>
        </w:rPr>
        <mc:AlternateContent>
          <mc:Choice Requires="wps">
            <w:drawing>
              <wp:anchor distT="0" distB="0" distL="114300" distR="114300" simplePos="0" relativeHeight="251707392" behindDoc="0" locked="0" layoutInCell="1" allowOverlap="1">
                <wp:simplePos x="0" y="0"/>
                <wp:positionH relativeFrom="column">
                  <wp:posOffset>-47625</wp:posOffset>
                </wp:positionH>
                <wp:positionV relativeFrom="paragraph">
                  <wp:posOffset>163830</wp:posOffset>
                </wp:positionV>
                <wp:extent cx="4318000" cy="409575"/>
                <wp:effectExtent l="0" t="19050" r="44450" b="47625"/>
                <wp:wrapNone/>
                <wp:docPr id="40" name="Right Arrow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0" cy="409575"/>
                        </a:xfrm>
                        <a:prstGeom prst="rightArrow">
                          <a:avLst>
                            <a:gd name="adj1" fmla="val 50000"/>
                            <a:gd name="adj2" fmla="val 49975"/>
                          </a:avLst>
                        </a:prstGeom>
                        <a:solidFill>
                          <a:schemeClr val="accent1">
                            <a:lumMod val="100000"/>
                            <a:lumOff val="0"/>
                          </a:schemeClr>
                        </a:solidFill>
                        <a:ln w="25400">
                          <a:solidFill>
                            <a:schemeClr val="accent1">
                              <a:lumMod val="50000"/>
                              <a:lumOff val="0"/>
                            </a:schemeClr>
                          </a:solidFill>
                          <a:miter lim="800000"/>
                          <a:headEnd/>
                          <a:tailEnd/>
                        </a:ln>
                      </wps:spPr>
                      <wps:txbx>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color w:val="FFFFFF" w:themeColor="light1"/>
                                <w:kern w:val="24"/>
                              </w:rPr>
                              <w:t>Funding</w:t>
                            </w:r>
                          </w:p>
                        </w:txbxContent>
                      </wps:txbx>
                      <wps:bodyPr rot="0" vert="horz" wrap="square" lIns="27934" tIns="13966" rIns="27934" bIns="13966" anchor="ctr" anchorCtr="0" upright="1">
                        <a:noAutofit/>
                      </wps:bodyPr>
                    </wps:wsp>
                  </a:graphicData>
                </a:graphic>
                <wp14:sizeRelH relativeFrom="margin">
                  <wp14:pctWidth>0</wp14:pctWidth>
                </wp14:sizeRelH>
                <wp14:sizeRelV relativeFrom="margin">
                  <wp14:pctHeight>0</wp14:pctHeight>
                </wp14:sizeRelV>
              </wp:anchor>
            </w:drawing>
          </mc:Choice>
          <mc:Fallback>
            <w:pict>
              <v:shape id="Right Arrow 68" o:spid="_x0000_s1062" type="#_x0000_t13" style="position:absolute;left:0;text-align:left;margin-left:-3.75pt;margin-top:12.9pt;width:340pt;height:3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" adj="20576" fillcolor="#4f81bd [3204]" strokecolor="#243f60 [1604]" strokeweight="2pt">
                <v:path arrowok="t"/>
                <v:textbox inset=".77594mm,.38794mm,.77594mm,.38794mm">
                  <w:txbxContent>
                    <w:p w:rsidR="00C204CD" w:rsidRPr="00874917" w:rsidRDefault="00C204CD" w:rsidP="00263080">
                      <w:pPr>
                        <w:pStyle w:val="NormalWeb"/>
                        <w:spacing w:before="0" w:beforeAutospacing="0" w:after="0" w:afterAutospacing="0"/>
                        <w:jc w:val="center"/>
                      </w:pPr>
                      <w:r w:rsidRPr="00874917">
                        <w:rPr>
                          <w:rFonts w:asciiTheme="minorHAnsi" w:hAnsi="Calibri" w:cstheme="minorBidi"/>
                          <w:color w:val="FFFFFF" w:themeColor="light1"/>
                          <w:kern w:val="24"/>
                        </w:rPr>
                        <w:t>Funding</w:t>
                      </w:r>
                    </w:p>
                  </w:txbxContent>
                </v:textbox>
              </v:shape>
            </w:pict>
          </mc:Fallback>
        </mc:AlternateContent>
      </w:r>
      <w:r>
        <w:rPr>
          <w:b/>
          <w:bCs/>
          <w:noProof/>
        </w:rPr>
        <mc:AlternateContent>
          <mc:Choice Requires="wps">
            <w:drawing>
              <wp:anchor distT="4294967291" distB="4294967291" distL="114300" distR="114300" simplePos="0" relativeHeight="251711488" behindDoc="0" locked="0" layoutInCell="1" allowOverlap="1">
                <wp:simplePos x="0" y="0"/>
                <wp:positionH relativeFrom="column">
                  <wp:posOffset>-46990</wp:posOffset>
                </wp:positionH>
                <wp:positionV relativeFrom="paragraph">
                  <wp:posOffset>123189</wp:posOffset>
                </wp:positionV>
                <wp:extent cx="6524625" cy="0"/>
                <wp:effectExtent l="0" t="133350" r="0" b="1333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4625"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79AE61" id="Straight Arrow Connector 66" o:spid="_x0000_s1026" type="#_x0000_t32" style="position:absolute;margin-left:-3.7pt;margin-top:9.7pt;width:513.75pt;height:0;z-index:2517114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" strokecolor="#4579b8 [3044]" strokeweight="2.25pt">
                <v:stroke endarrow="open"/>
                <o:lock v:ext="edit" shapetype="f"/>
              </v:shape>
            </w:pict>
          </mc:Fallback>
        </mc:AlternateContent>
      </w:r>
    </w:p>
    <w:p w:rsidR="00263080" w:rsidRDefault="00F95922" w:rsidP="00263080">
      <w:pPr>
        <w:autoSpaceDE w:val="0"/>
        <w:autoSpaceDN w:val="0"/>
        <w:adjustRightInd w:val="0"/>
        <w:spacing w:line="480" w:lineRule="auto"/>
        <w:ind w:firstLine="720"/>
        <w:jc w:val="both"/>
        <w:rPr>
          <w:rFonts w:asciiTheme="majorBidi" w:eastAsiaTheme="minorHAnsi" w:hAnsiTheme="majorBidi" w:cstheme="majorBidi"/>
          <w:sz w:val="24"/>
          <w:szCs w:val="24"/>
        </w:rPr>
      </w:pPr>
      <w:r>
        <w:rPr>
          <w:noProof/>
        </w:rPr>
        <mc:AlternateContent>
          <mc:Choice Requires="wps">
            <w:drawing>
              <wp:anchor distT="0" distB="0" distL="114300" distR="114300" simplePos="0" relativeHeight="251709440" behindDoc="0" locked="0" layoutInCell="1" allowOverlap="1">
                <wp:simplePos x="0" y="0"/>
                <wp:positionH relativeFrom="column">
                  <wp:posOffset>252730</wp:posOffset>
                </wp:positionH>
                <wp:positionV relativeFrom="paragraph">
                  <wp:posOffset>128905</wp:posOffset>
                </wp:positionV>
                <wp:extent cx="866775" cy="213995"/>
                <wp:effectExtent l="0" t="0" r="9525" b="0"/>
                <wp:wrapNone/>
                <wp:docPr id="3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677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874917" w:rsidRDefault="00C204CD" w:rsidP="00263080">
                            <w:pPr>
                              <w:pStyle w:val="NormalWeb"/>
                              <w:spacing w:before="0" w:beforeAutospacing="0" w:after="0" w:afterAutospacing="0"/>
                              <w:rPr>
                                <w:b/>
                                <w:bCs/>
                              </w:rPr>
                            </w:pPr>
                            <w:r w:rsidRPr="00874917">
                              <w:rPr>
                                <w:rFonts w:asciiTheme="minorHAnsi" w:hAnsi="Calibri" w:cstheme="minorBidi"/>
                                <w:b/>
                                <w:bCs/>
                                <w:color w:val="000000" w:themeColor="text1"/>
                                <w:kern w:val="24"/>
                              </w:rPr>
                              <w:t>2010</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63" type="#_x0000_t202" style="position:absolute;left:0;text-align:left;margin-left:19.9pt;margin-top:10.15pt;width:68.25pt;height:16.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" filled="f" stroked="f">
                <v:path arrowok="t"/>
                <v:textbox style="mso-fit-shape-to-text:t" inset=".77594mm,.38794mm,.77594mm,.38794mm">
                  <w:txbxContent>
                    <w:p w:rsidR="00C204CD" w:rsidRPr="00874917" w:rsidRDefault="00C204CD" w:rsidP="00263080">
                      <w:pPr>
                        <w:pStyle w:val="NormalWeb"/>
                        <w:spacing w:before="0" w:beforeAutospacing="0" w:after="0" w:afterAutospacing="0"/>
                        <w:rPr>
                          <w:b/>
                          <w:bCs/>
                        </w:rPr>
                      </w:pPr>
                      <w:r w:rsidRPr="00874917">
                        <w:rPr>
                          <w:rFonts w:asciiTheme="minorHAnsi" w:hAnsi="Calibri" w:cstheme="minorBidi"/>
                          <w:b/>
                          <w:bCs/>
                          <w:color w:val="000000" w:themeColor="text1"/>
                          <w:kern w:val="24"/>
                        </w:rPr>
                        <w:t>2010</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2131695</wp:posOffset>
                </wp:positionH>
                <wp:positionV relativeFrom="paragraph">
                  <wp:posOffset>100330</wp:posOffset>
                </wp:positionV>
                <wp:extent cx="967105" cy="28130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105" cy="281305"/>
                        </a:xfrm>
                        <a:prstGeom prst="rect">
                          <a:avLst/>
                        </a:prstGeom>
                        <a:noFill/>
                      </wps:spPr>
                      <wps:txbx>
                        <w:txbxContent>
                          <w:p w:rsidR="00C204CD" w:rsidRPr="00874917" w:rsidRDefault="00C204CD" w:rsidP="00263080">
                            <w:pPr>
                              <w:pStyle w:val="NormalWeb"/>
                              <w:spacing w:before="0" w:beforeAutospacing="0" w:after="0" w:afterAutospacing="0"/>
                            </w:pPr>
                            <w:r w:rsidRPr="00874917">
                              <w:rPr>
                                <w:rFonts w:asciiTheme="minorHAnsi" w:hAnsi="Calibri" w:cstheme="minorBidi"/>
                                <w:b/>
                                <w:bCs/>
                                <w:color w:val="000000" w:themeColor="text1"/>
                                <w:kern w:val="24"/>
                              </w:rPr>
                              <w:t>Time (Years)</w:t>
                            </w:r>
                          </w:p>
                        </w:txbxContent>
                      </wps:txbx>
                      <wps:bodyPr wrap="non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81" o:spid="_x0000_s1064" type="#_x0000_t202" style="position:absolute;left:0;text-align:left;margin-left:167.85pt;margin-top:7.9pt;width:76.15pt;height:22.1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" filled="f" stroked="f">
                <v:path arrowok="t"/>
                <v:textbox style="mso-fit-shape-to-text:t" inset="2.66042mm,1.3302mm,2.66042mm,1.3302mm">
                  <w:txbxContent>
                    <w:p w:rsidR="00C204CD" w:rsidRPr="00874917" w:rsidRDefault="00C204CD" w:rsidP="00263080">
                      <w:pPr>
                        <w:pStyle w:val="NormalWeb"/>
                        <w:spacing w:before="0" w:beforeAutospacing="0" w:after="0" w:afterAutospacing="0"/>
                      </w:pPr>
                      <w:r w:rsidRPr="00874917">
                        <w:rPr>
                          <w:rFonts w:asciiTheme="minorHAnsi" w:hAnsi="Calibri" w:cstheme="minorBidi"/>
                          <w:b/>
                          <w:bCs/>
                          <w:color w:val="000000" w:themeColor="text1"/>
                          <w:kern w:val="24"/>
                        </w:rPr>
                        <w:t>Time (Years)</w:t>
                      </w:r>
                    </w:p>
                  </w:txbxContent>
                </v:textbox>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3972560</wp:posOffset>
                </wp:positionH>
                <wp:positionV relativeFrom="paragraph">
                  <wp:posOffset>102870</wp:posOffset>
                </wp:positionV>
                <wp:extent cx="866775" cy="213995"/>
                <wp:effectExtent l="0" t="0" r="9525" b="0"/>
                <wp:wrapNone/>
                <wp:docPr id="3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677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874917" w:rsidRDefault="00C204CD" w:rsidP="00263080">
                            <w:pPr>
                              <w:pStyle w:val="NormalWeb"/>
                              <w:spacing w:before="0" w:beforeAutospacing="0" w:after="0" w:afterAutospacing="0"/>
                              <w:rPr>
                                <w:b/>
                                <w:bCs/>
                              </w:rPr>
                            </w:pPr>
                            <w:r w:rsidRPr="00874917">
                              <w:rPr>
                                <w:rFonts w:asciiTheme="minorHAnsi" w:hAnsi="Calibri" w:cstheme="minorBidi"/>
                                <w:b/>
                                <w:bCs/>
                                <w:color w:val="000000" w:themeColor="text1"/>
                                <w:kern w:val="24"/>
                              </w:rPr>
                              <w:t>2012</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065" type="#_x0000_t202" style="position:absolute;left:0;text-align:left;margin-left:312.8pt;margin-top:8.1pt;width:68.25pt;height:1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" filled="f" stroked="f">
                <v:path arrowok="t"/>
                <v:textbox style="mso-fit-shape-to-text:t" inset=".77594mm,.38794mm,.77594mm,.38794mm">
                  <w:txbxContent>
                    <w:p w:rsidR="00C204CD" w:rsidRPr="00874917" w:rsidRDefault="00C204CD" w:rsidP="00263080">
                      <w:pPr>
                        <w:pStyle w:val="NormalWeb"/>
                        <w:spacing w:before="0" w:beforeAutospacing="0" w:after="0" w:afterAutospacing="0"/>
                        <w:rPr>
                          <w:b/>
                          <w:bCs/>
                        </w:rPr>
                      </w:pPr>
                      <w:r w:rsidRPr="00874917">
                        <w:rPr>
                          <w:rFonts w:asciiTheme="minorHAnsi" w:hAnsi="Calibri" w:cstheme="minorBidi"/>
                          <w:b/>
                          <w:bCs/>
                          <w:color w:val="000000" w:themeColor="text1"/>
                          <w:kern w:val="24"/>
                        </w:rPr>
                        <w:t>2012</w:t>
                      </w:r>
                    </w:p>
                  </w:txbxContent>
                </v:textbox>
              </v:shape>
            </w:pict>
          </mc:Fallback>
        </mc:AlternateContent>
      </w:r>
    </w:p>
    <w:p w:rsidR="00263080" w:rsidRPr="009D714A" w:rsidRDefault="00822A21" w:rsidP="00822A21">
      <w:pPr>
        <w:pStyle w:val="Caption"/>
        <w:rPr>
          <w:rFonts w:asciiTheme="majorBidi" w:hAnsiTheme="majorBidi" w:cstheme="majorBidi"/>
          <w:b w:val="0"/>
          <w:bCs w:val="0"/>
          <w:color w:val="auto"/>
          <w:sz w:val="24"/>
          <w:szCs w:val="24"/>
        </w:rPr>
      </w:pPr>
      <w:bookmarkStart w:id="145" w:name="_Toc406507300"/>
      <w:bookmarkStart w:id="146" w:name="_Toc418329559"/>
      <w:r w:rsidRPr="009D714A">
        <w:rPr>
          <w:rFonts w:asciiTheme="majorBidi" w:hAnsiTheme="majorBidi" w:cstheme="majorBidi"/>
          <w:b w:val="0"/>
          <w:bCs w:val="0"/>
          <w:color w:val="auto"/>
          <w:sz w:val="24"/>
          <w:szCs w:val="24"/>
        </w:rPr>
        <w:t xml:space="preserve">Figure </w:t>
      </w:r>
      <w:r w:rsidR="007801C7" w:rsidRPr="009D714A">
        <w:rPr>
          <w:rFonts w:asciiTheme="majorBidi" w:hAnsiTheme="majorBidi" w:cstheme="majorBidi"/>
          <w:b w:val="0"/>
          <w:bCs w:val="0"/>
          <w:color w:val="auto"/>
          <w:sz w:val="24"/>
          <w:szCs w:val="24"/>
        </w:rPr>
        <w:fldChar w:fldCharType="begin"/>
      </w:r>
      <w:r w:rsidRPr="009D714A">
        <w:rPr>
          <w:rFonts w:asciiTheme="majorBidi" w:hAnsiTheme="majorBidi" w:cstheme="majorBidi"/>
          <w:b w:val="0"/>
          <w:bCs w:val="0"/>
          <w:color w:val="auto"/>
          <w:sz w:val="24"/>
          <w:szCs w:val="24"/>
        </w:rPr>
        <w:instrText xml:space="preserve"> SEQ Figure \* ARABIC </w:instrText>
      </w:r>
      <w:r w:rsidR="007801C7" w:rsidRPr="009D714A">
        <w:rPr>
          <w:rFonts w:asciiTheme="majorBidi" w:hAnsiTheme="majorBidi" w:cstheme="majorBidi"/>
          <w:b w:val="0"/>
          <w:bCs w:val="0"/>
          <w:color w:val="auto"/>
          <w:sz w:val="24"/>
          <w:szCs w:val="24"/>
        </w:rPr>
        <w:fldChar w:fldCharType="separate"/>
      </w:r>
      <w:r w:rsidRPr="009D714A">
        <w:rPr>
          <w:rFonts w:asciiTheme="majorBidi" w:hAnsiTheme="majorBidi" w:cstheme="majorBidi"/>
          <w:b w:val="0"/>
          <w:bCs w:val="0"/>
          <w:noProof/>
          <w:color w:val="auto"/>
          <w:sz w:val="24"/>
          <w:szCs w:val="24"/>
        </w:rPr>
        <w:t>3</w:t>
      </w:r>
      <w:r w:rsidR="007801C7" w:rsidRPr="009D714A">
        <w:rPr>
          <w:rFonts w:asciiTheme="majorBidi" w:hAnsiTheme="majorBidi" w:cstheme="majorBidi"/>
          <w:b w:val="0"/>
          <w:bCs w:val="0"/>
          <w:color w:val="auto"/>
          <w:sz w:val="24"/>
          <w:szCs w:val="24"/>
        </w:rPr>
        <w:fldChar w:fldCharType="end"/>
      </w:r>
      <w:r w:rsidRPr="009D714A">
        <w:rPr>
          <w:rFonts w:asciiTheme="majorBidi" w:hAnsiTheme="majorBidi" w:cstheme="majorBidi"/>
          <w:b w:val="0"/>
          <w:bCs w:val="0"/>
          <w:color w:val="auto"/>
          <w:sz w:val="24"/>
          <w:szCs w:val="24"/>
        </w:rPr>
        <w:t xml:space="preserve"> </w:t>
      </w:r>
      <w:r w:rsidR="00263080" w:rsidRPr="009D714A">
        <w:rPr>
          <w:rFonts w:asciiTheme="majorBidi" w:hAnsiTheme="majorBidi" w:cstheme="majorBidi"/>
          <w:b w:val="0"/>
          <w:bCs w:val="0"/>
          <w:color w:val="auto"/>
          <w:sz w:val="24"/>
          <w:szCs w:val="24"/>
        </w:rPr>
        <w:t xml:space="preserve">Beta </w:t>
      </w:r>
      <w:r w:rsidR="004A2198" w:rsidRPr="009D714A">
        <w:rPr>
          <w:rFonts w:asciiTheme="majorBidi" w:hAnsiTheme="majorBidi" w:cstheme="majorBidi"/>
          <w:b w:val="0"/>
          <w:bCs w:val="0"/>
          <w:color w:val="auto"/>
          <w:sz w:val="24"/>
          <w:szCs w:val="24"/>
        </w:rPr>
        <w:t>spin-off</w:t>
      </w:r>
      <w:r w:rsidR="009506FA" w:rsidRPr="009D714A">
        <w:rPr>
          <w:rFonts w:asciiTheme="majorBidi" w:hAnsiTheme="majorBidi" w:cstheme="majorBidi"/>
          <w:b w:val="0"/>
          <w:bCs w:val="0"/>
          <w:color w:val="auto"/>
          <w:sz w:val="24"/>
          <w:szCs w:val="24"/>
        </w:rPr>
        <w:t xml:space="preserve"> creation process</w:t>
      </w:r>
      <w:bookmarkEnd w:id="145"/>
      <w:bookmarkEnd w:id="146"/>
    </w:p>
    <w:p w:rsidR="00844669" w:rsidRDefault="00844669" w:rsidP="00C5792A">
      <w:pPr>
        <w:spacing w:line="480" w:lineRule="auto"/>
        <w:ind w:firstLine="720"/>
        <w:jc w:val="both"/>
        <w:rPr>
          <w:rFonts w:asciiTheme="majorBidi" w:eastAsiaTheme="minorHAnsi" w:hAnsiTheme="majorBidi" w:cstheme="majorBidi"/>
          <w:sz w:val="24"/>
          <w:szCs w:val="24"/>
        </w:rPr>
      </w:pPr>
    </w:p>
    <w:p w:rsidR="00263080" w:rsidRDefault="00F95922" w:rsidP="00C5792A">
      <w:pPr>
        <w:spacing w:line="480" w:lineRule="auto"/>
        <w:ind w:firstLine="720"/>
        <w:jc w:val="both"/>
        <w:rPr>
          <w:rFonts w:asciiTheme="majorBidi" w:hAnsiTheme="majorBidi" w:cstheme="majorBidi"/>
          <w:sz w:val="24"/>
          <w:szCs w:val="24"/>
        </w:rPr>
      </w:pPr>
      <w:r>
        <w:rPr>
          <w:noProof/>
          <w:sz w:val="24"/>
          <w:szCs w:val="24"/>
        </w:rPr>
        <mc:AlternateContent>
          <mc:Choice Requires="wps">
            <w:drawing>
              <wp:anchor distT="0" distB="0" distL="114300" distR="114300" simplePos="0" relativeHeight="251728896" behindDoc="0" locked="0" layoutInCell="1" allowOverlap="1">
                <wp:simplePos x="0" y="0"/>
                <wp:positionH relativeFrom="column">
                  <wp:posOffset>2174875</wp:posOffset>
                </wp:positionH>
                <wp:positionV relativeFrom="paragraph">
                  <wp:posOffset>4411980</wp:posOffset>
                </wp:positionV>
                <wp:extent cx="1911985" cy="281305"/>
                <wp:effectExtent l="0" t="0" r="0" b="0"/>
                <wp:wrapNone/>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985" cy="281305"/>
                        </a:xfrm>
                        <a:prstGeom prst="rect">
                          <a:avLst/>
                        </a:prstGeom>
                        <a:noFill/>
                      </wps:spPr>
                      <wps:txbx>
                        <w:txbxContent>
                          <w:p w:rsidR="00C204CD" w:rsidRPr="000A493F" w:rsidRDefault="00C204CD" w:rsidP="00263080">
                            <w:pPr>
                              <w:pStyle w:val="NormalWeb"/>
                              <w:spacing w:before="0" w:beforeAutospacing="0" w:after="0" w:afterAutospacing="0"/>
                              <w:rPr>
                                <w:b/>
                                <w:bCs/>
                              </w:rPr>
                            </w:pPr>
                            <w:r w:rsidRPr="000A493F">
                              <w:rPr>
                                <w:rFonts w:asciiTheme="minorHAnsi" w:hAnsi="Calibri" w:cstheme="minorBidi"/>
                                <w:b/>
                                <w:bCs/>
                                <w:color w:val="000000" w:themeColor="text1"/>
                                <w:kern w:val="24"/>
                              </w:rPr>
                              <w:t>Market Entry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6" o:spid="_x0000_s1066" type="#_x0000_t202" style="position:absolute;left:0;text-align:left;margin-left:171.25pt;margin-top:347.4pt;width:150.55pt;height:22.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" filled="f" stroked="f">
                <v:path arrowok="t"/>
                <v:textbox style="mso-fit-shape-to-text:t" inset="2.66042mm,1.3302mm,2.66042mm,1.3302mm">
                  <w:txbxContent>
                    <w:p w:rsidR="00C204CD" w:rsidRPr="000A493F" w:rsidRDefault="00C204CD" w:rsidP="00263080">
                      <w:pPr>
                        <w:pStyle w:val="NormalWeb"/>
                        <w:spacing w:before="0" w:beforeAutospacing="0" w:after="0" w:afterAutospacing="0"/>
                        <w:rPr>
                          <w:b/>
                          <w:bCs/>
                        </w:rPr>
                      </w:pPr>
                      <w:r w:rsidRPr="000A493F">
                        <w:rPr>
                          <w:rFonts w:asciiTheme="minorHAnsi" w:hAnsi="Calibri" w:cstheme="minorBidi"/>
                          <w:b/>
                          <w:bCs/>
                          <w:color w:val="000000" w:themeColor="text1"/>
                          <w:kern w:val="24"/>
                        </w:rPr>
                        <w:t>Market Entry</w:t>
                      </w:r>
                    </w:p>
                  </w:txbxContent>
                </v:textbox>
              </v:shape>
            </w:pict>
          </mc:Fallback>
        </mc:AlternateContent>
      </w:r>
      <w:r w:rsidR="00263080">
        <w:rPr>
          <w:rFonts w:asciiTheme="majorBidi" w:eastAsiaTheme="minorHAnsi" w:hAnsiTheme="majorBidi" w:cstheme="majorBidi"/>
          <w:sz w:val="24"/>
          <w:szCs w:val="24"/>
        </w:rPr>
        <w:t>F</w:t>
      </w:r>
      <w:r w:rsidR="00263080" w:rsidRPr="00794599">
        <w:rPr>
          <w:rFonts w:asciiTheme="majorBidi" w:eastAsiaTheme="minorHAnsi" w:hAnsiTheme="majorBidi" w:cstheme="majorBidi"/>
          <w:sz w:val="24"/>
          <w:szCs w:val="24"/>
        </w:rPr>
        <w:t>igure 4 show</w:t>
      </w:r>
      <w:r w:rsidR="00263080">
        <w:rPr>
          <w:rFonts w:asciiTheme="majorBidi" w:eastAsiaTheme="minorHAnsi" w:hAnsiTheme="majorBidi" w:cstheme="majorBidi"/>
          <w:sz w:val="24"/>
          <w:szCs w:val="24"/>
        </w:rPr>
        <w:t>s</w:t>
      </w:r>
      <w:r w:rsidR="00263080" w:rsidRPr="00794599">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00263080" w:rsidRPr="00794599">
        <w:rPr>
          <w:rFonts w:asciiTheme="majorBidi" w:eastAsiaTheme="minorHAnsi" w:hAnsiTheme="majorBidi" w:cstheme="majorBidi"/>
          <w:sz w:val="24"/>
          <w:szCs w:val="24"/>
        </w:rPr>
        <w:t xml:space="preserve"> period </w:t>
      </w:r>
      <w:r w:rsidR="00263080">
        <w:rPr>
          <w:rFonts w:asciiTheme="majorBidi" w:eastAsiaTheme="minorHAnsi" w:hAnsiTheme="majorBidi" w:cstheme="majorBidi"/>
          <w:sz w:val="24"/>
          <w:szCs w:val="24"/>
        </w:rPr>
        <w:t xml:space="preserve">for </w:t>
      </w:r>
      <w:r w:rsidR="00DD25EA">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from </w:t>
      </w:r>
      <w:r w:rsidR="00263080" w:rsidRPr="00794599">
        <w:rPr>
          <w:rFonts w:asciiTheme="majorBidi" w:eastAsiaTheme="minorHAnsi" w:hAnsiTheme="majorBidi" w:cstheme="majorBidi"/>
          <w:sz w:val="24"/>
          <w:szCs w:val="24"/>
        </w:rPr>
        <w:t xml:space="preserve">the opportunity business plan to the actual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done around </w:t>
      </w:r>
      <w:r w:rsidR="00263080" w:rsidRPr="00794599">
        <w:rPr>
          <w:rFonts w:asciiTheme="majorBidi" w:eastAsiaTheme="minorHAnsi" w:hAnsiTheme="majorBidi" w:cstheme="majorBidi"/>
          <w:sz w:val="24"/>
          <w:szCs w:val="24"/>
        </w:rPr>
        <w:t>2011.  The parent company took</w:t>
      </w:r>
      <w:r w:rsidR="00263080">
        <w:rPr>
          <w:rFonts w:asciiTheme="majorBidi" w:eastAsiaTheme="minorHAnsi" w:hAnsiTheme="majorBidi" w:cstheme="majorBidi"/>
          <w:sz w:val="24"/>
          <w:szCs w:val="24"/>
        </w:rPr>
        <w:t xml:space="preserve"> </w:t>
      </w:r>
      <w:r w:rsidR="000814F3">
        <w:rPr>
          <w:rFonts w:asciiTheme="majorBidi" w:eastAsiaTheme="minorHAnsi" w:hAnsiTheme="majorBidi" w:cstheme="majorBidi"/>
          <w:sz w:val="24"/>
          <w:szCs w:val="24"/>
        </w:rPr>
        <w:t>considerable</w:t>
      </w:r>
      <w:r w:rsidR="00263080" w:rsidRPr="00794599">
        <w:rPr>
          <w:rFonts w:asciiTheme="majorBidi" w:eastAsiaTheme="minorHAnsi" w:hAnsiTheme="majorBidi" w:cstheme="majorBidi"/>
          <w:sz w:val="24"/>
          <w:szCs w:val="24"/>
        </w:rPr>
        <w:t xml:space="preserve"> time to evaluate the </w:t>
      </w:r>
      <w:r w:rsidR="004A2198">
        <w:rPr>
          <w:rFonts w:asciiTheme="majorBidi" w:eastAsiaTheme="minorHAnsi" w:hAnsiTheme="majorBidi" w:cstheme="majorBidi"/>
          <w:sz w:val="24"/>
          <w:szCs w:val="24"/>
        </w:rPr>
        <w:t>spin-off</w:t>
      </w:r>
      <w:r w:rsidR="00263080" w:rsidRPr="00794599">
        <w:rPr>
          <w:rFonts w:asciiTheme="majorBidi" w:eastAsiaTheme="minorHAnsi" w:hAnsiTheme="majorBidi" w:cstheme="majorBidi"/>
          <w:sz w:val="24"/>
          <w:szCs w:val="24"/>
        </w:rPr>
        <w:t xml:space="preserve"> business case and</w:t>
      </w:r>
      <w:r w:rsidR="00263080">
        <w:rPr>
          <w:rFonts w:asciiTheme="majorBidi" w:eastAsiaTheme="minorHAnsi" w:hAnsiTheme="majorBidi" w:cstheme="majorBidi"/>
          <w:sz w:val="24"/>
          <w:szCs w:val="24"/>
        </w:rPr>
        <w:t xml:space="preserve"> to </w:t>
      </w:r>
      <w:r w:rsidR="00263080" w:rsidRPr="00794599">
        <w:rPr>
          <w:rFonts w:asciiTheme="majorBidi" w:eastAsiaTheme="minorHAnsi" w:hAnsiTheme="majorBidi" w:cstheme="majorBidi"/>
          <w:sz w:val="24"/>
          <w:szCs w:val="24"/>
        </w:rPr>
        <w:t>stud</w:t>
      </w:r>
      <w:r w:rsidR="00263080">
        <w:rPr>
          <w:rFonts w:asciiTheme="majorBidi" w:eastAsiaTheme="minorHAnsi" w:hAnsiTheme="majorBidi" w:cstheme="majorBidi"/>
          <w:sz w:val="24"/>
          <w:szCs w:val="24"/>
        </w:rPr>
        <w:t>y</w:t>
      </w:r>
      <w:r w:rsidR="00263080" w:rsidRPr="00794599">
        <w:rPr>
          <w:rFonts w:asciiTheme="majorBidi" w:eastAsiaTheme="minorHAnsi" w:hAnsiTheme="majorBidi" w:cstheme="majorBidi"/>
          <w:sz w:val="24"/>
          <w:szCs w:val="24"/>
        </w:rPr>
        <w:t xml:space="preserve"> the market needs.  Even after the actual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w:t>
      </w:r>
      <w:r w:rsidR="00DD25EA">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is </w:t>
      </w:r>
      <w:r w:rsidR="00263080" w:rsidRPr="00794599">
        <w:rPr>
          <w:rFonts w:asciiTheme="majorBidi" w:eastAsiaTheme="minorHAnsi" w:hAnsiTheme="majorBidi" w:cstheme="majorBidi"/>
          <w:sz w:val="24"/>
          <w:szCs w:val="24"/>
        </w:rPr>
        <w:t xml:space="preserve">still part of the parent company as </w:t>
      </w:r>
      <w:r w:rsidR="000814F3">
        <w:rPr>
          <w:rFonts w:asciiTheme="majorBidi" w:eastAsiaTheme="minorHAnsi" w:hAnsiTheme="majorBidi" w:cstheme="majorBidi"/>
          <w:sz w:val="24"/>
          <w:szCs w:val="24"/>
        </w:rPr>
        <w:t>it</w:t>
      </w:r>
      <w:r w:rsidR="000814F3" w:rsidRPr="00794599">
        <w:rPr>
          <w:rFonts w:asciiTheme="majorBidi" w:eastAsiaTheme="minorHAnsi" w:hAnsiTheme="majorBidi" w:cstheme="majorBidi"/>
          <w:sz w:val="24"/>
          <w:szCs w:val="24"/>
        </w:rPr>
        <w:t xml:space="preserve"> </w:t>
      </w:r>
      <w:r w:rsidR="00263080" w:rsidRPr="00794599">
        <w:rPr>
          <w:rFonts w:asciiTheme="majorBidi" w:eastAsiaTheme="minorHAnsi" w:hAnsiTheme="majorBidi" w:cstheme="majorBidi"/>
          <w:sz w:val="24"/>
          <w:szCs w:val="24"/>
        </w:rPr>
        <w:t>monitor</w:t>
      </w:r>
      <w:r w:rsidR="000814F3">
        <w:rPr>
          <w:rFonts w:asciiTheme="majorBidi" w:eastAsiaTheme="minorHAnsi" w:hAnsiTheme="majorBidi" w:cstheme="majorBidi"/>
          <w:sz w:val="24"/>
          <w:szCs w:val="24"/>
        </w:rPr>
        <w:t>s</w:t>
      </w:r>
      <w:r w:rsidR="00263080" w:rsidRPr="00794599">
        <w:rPr>
          <w:rFonts w:asciiTheme="majorBidi" w:eastAsiaTheme="minorHAnsi" w:hAnsiTheme="majorBidi" w:cstheme="majorBidi"/>
          <w:sz w:val="24"/>
          <w:szCs w:val="24"/>
        </w:rPr>
        <w:t xml:space="preserve"> and support</w:t>
      </w:r>
      <w:r w:rsidR="000814F3">
        <w:rPr>
          <w:rFonts w:asciiTheme="majorBidi" w:eastAsiaTheme="minorHAnsi" w:hAnsiTheme="majorBidi" w:cstheme="majorBidi"/>
          <w:sz w:val="24"/>
          <w:szCs w:val="24"/>
        </w:rPr>
        <w:t>s</w:t>
      </w:r>
      <w:r w:rsidR="00263080" w:rsidRPr="00794599">
        <w:rPr>
          <w:rFonts w:asciiTheme="majorBidi" w:eastAsiaTheme="minorHAnsi" w:hAnsiTheme="majorBidi" w:cstheme="majorBidi"/>
          <w:sz w:val="24"/>
          <w:szCs w:val="24"/>
        </w:rPr>
        <w:t xml:space="preserve"> </w:t>
      </w:r>
      <w:r w:rsidR="000814F3">
        <w:rPr>
          <w:rFonts w:asciiTheme="majorBidi" w:eastAsiaTheme="minorHAnsi" w:hAnsiTheme="majorBidi" w:cstheme="majorBidi"/>
          <w:sz w:val="24"/>
          <w:szCs w:val="24"/>
        </w:rPr>
        <w:t>the newly formed company by way of</w:t>
      </w:r>
      <w:r w:rsidR="000814F3" w:rsidRPr="00794599">
        <w:rPr>
          <w:rFonts w:asciiTheme="majorBidi" w:eastAsiaTheme="minorHAnsi" w:hAnsiTheme="majorBidi" w:cstheme="majorBidi"/>
          <w:sz w:val="24"/>
          <w:szCs w:val="24"/>
        </w:rPr>
        <w:t xml:space="preserve"> </w:t>
      </w:r>
      <w:r w:rsidR="00263080" w:rsidRPr="00794599">
        <w:rPr>
          <w:rFonts w:asciiTheme="majorBidi" w:eastAsiaTheme="minorHAnsi" w:hAnsiTheme="majorBidi" w:cstheme="majorBidi"/>
          <w:sz w:val="24"/>
          <w:szCs w:val="24"/>
        </w:rPr>
        <w:t xml:space="preserve">the corporate office with administrative resources.  </w:t>
      </w:r>
      <w:r w:rsidR="00263080">
        <w:rPr>
          <w:rFonts w:asciiTheme="majorBidi" w:eastAsiaTheme="minorHAnsi" w:hAnsiTheme="majorBidi" w:cstheme="majorBidi"/>
          <w:sz w:val="24"/>
          <w:szCs w:val="24"/>
        </w:rPr>
        <w:t>T</w:t>
      </w:r>
      <w:r w:rsidR="00263080" w:rsidRPr="00794599">
        <w:rPr>
          <w:rFonts w:asciiTheme="majorBidi" w:eastAsiaTheme="minorHAnsi" w:hAnsiTheme="majorBidi" w:cstheme="majorBidi"/>
          <w:sz w:val="24"/>
          <w:szCs w:val="24"/>
        </w:rPr>
        <w:t xml:space="preserve">he parent company </w:t>
      </w:r>
      <w:r w:rsidR="000814F3">
        <w:rPr>
          <w:rFonts w:asciiTheme="majorBidi" w:eastAsiaTheme="minorHAnsi" w:hAnsiTheme="majorBidi" w:cstheme="majorBidi"/>
          <w:sz w:val="24"/>
          <w:szCs w:val="24"/>
        </w:rPr>
        <w:t>demonstrated</w:t>
      </w:r>
      <w:r w:rsidR="000814F3" w:rsidRPr="00794599">
        <w:rPr>
          <w:rFonts w:asciiTheme="majorBidi" w:eastAsiaTheme="minorHAnsi" w:hAnsiTheme="majorBidi" w:cstheme="majorBidi"/>
          <w:sz w:val="24"/>
          <w:szCs w:val="24"/>
        </w:rPr>
        <w:t xml:space="preserve"> </w:t>
      </w:r>
      <w:r w:rsidR="00263080" w:rsidRPr="00794599">
        <w:rPr>
          <w:rFonts w:asciiTheme="majorBidi" w:eastAsiaTheme="minorHAnsi" w:hAnsiTheme="majorBidi" w:cstheme="majorBidi"/>
          <w:sz w:val="24"/>
          <w:szCs w:val="24"/>
        </w:rPr>
        <w:t>two support level</w:t>
      </w:r>
      <w:r w:rsidR="00263080">
        <w:rPr>
          <w:rFonts w:asciiTheme="majorBidi" w:eastAsiaTheme="minorHAnsi" w:hAnsiTheme="majorBidi" w:cstheme="majorBidi"/>
          <w:sz w:val="24"/>
          <w:szCs w:val="24"/>
        </w:rPr>
        <w:t>s</w:t>
      </w:r>
      <w:r w:rsidR="00263080" w:rsidRPr="00794599">
        <w:rPr>
          <w:rFonts w:asciiTheme="majorBidi" w:eastAsiaTheme="minorHAnsi" w:hAnsiTheme="majorBidi" w:cstheme="majorBidi"/>
          <w:sz w:val="24"/>
          <w:szCs w:val="24"/>
        </w:rPr>
        <w:t xml:space="preserve"> toward </w:t>
      </w:r>
      <w:r w:rsidR="00DD25EA">
        <w:rPr>
          <w:rFonts w:asciiTheme="majorBidi" w:eastAsiaTheme="minorHAnsi" w:hAnsiTheme="majorBidi" w:cstheme="majorBidi"/>
          <w:sz w:val="24"/>
          <w:szCs w:val="24"/>
        </w:rPr>
        <w:t>Gamma</w:t>
      </w:r>
      <w:r w:rsidR="00263080" w:rsidRPr="00794599">
        <w:rPr>
          <w:rFonts w:asciiTheme="majorBidi" w:eastAsiaTheme="minorHAnsi" w:hAnsiTheme="majorBidi" w:cstheme="majorBidi"/>
          <w:sz w:val="24"/>
          <w:szCs w:val="24"/>
        </w:rPr>
        <w:t>, start</w:t>
      </w:r>
      <w:r w:rsidR="00263080">
        <w:rPr>
          <w:rFonts w:asciiTheme="majorBidi" w:eastAsiaTheme="minorHAnsi" w:hAnsiTheme="majorBidi" w:cstheme="majorBidi"/>
          <w:sz w:val="24"/>
          <w:szCs w:val="24"/>
        </w:rPr>
        <w:t>ing</w:t>
      </w:r>
      <w:r w:rsidR="00263080" w:rsidRPr="00794599">
        <w:rPr>
          <w:rFonts w:asciiTheme="majorBidi" w:eastAsiaTheme="minorHAnsi" w:hAnsiTheme="majorBidi" w:cstheme="majorBidi"/>
          <w:sz w:val="24"/>
          <w:szCs w:val="24"/>
        </w:rPr>
        <w:t xml:space="preserve"> with </w:t>
      </w:r>
      <w:r w:rsidR="00263080">
        <w:rPr>
          <w:rFonts w:asciiTheme="majorBidi" w:eastAsiaTheme="minorHAnsi" w:hAnsiTheme="majorBidi" w:cstheme="majorBidi"/>
          <w:sz w:val="24"/>
          <w:szCs w:val="24"/>
        </w:rPr>
        <w:t xml:space="preserve">the </w:t>
      </w:r>
      <w:r w:rsidR="00263080" w:rsidRPr="00794599">
        <w:rPr>
          <w:rFonts w:asciiTheme="majorBidi" w:eastAsiaTheme="minorHAnsi" w:hAnsiTheme="majorBidi" w:cstheme="majorBidi"/>
          <w:sz w:val="24"/>
          <w:szCs w:val="24"/>
        </w:rPr>
        <w:t xml:space="preserve">protective </w:t>
      </w:r>
      <w:r w:rsidR="00263080">
        <w:rPr>
          <w:rFonts w:asciiTheme="majorBidi" w:eastAsiaTheme="minorHAnsi" w:hAnsiTheme="majorBidi" w:cstheme="majorBidi"/>
          <w:sz w:val="24"/>
          <w:szCs w:val="24"/>
        </w:rPr>
        <w:t xml:space="preserve">mode </w:t>
      </w:r>
      <w:r w:rsidR="00263080" w:rsidRPr="00794599">
        <w:rPr>
          <w:rFonts w:asciiTheme="majorBidi" w:eastAsiaTheme="minorHAnsi" w:hAnsiTheme="majorBidi" w:cstheme="majorBidi"/>
          <w:sz w:val="24"/>
          <w:szCs w:val="24"/>
        </w:rPr>
        <w:t xml:space="preserve">during the preparation period prior to the </w:t>
      </w:r>
      <w:r w:rsidR="004A2198">
        <w:rPr>
          <w:rFonts w:asciiTheme="majorBidi" w:eastAsiaTheme="minorHAnsi" w:hAnsiTheme="majorBidi" w:cstheme="majorBidi"/>
          <w:sz w:val="24"/>
          <w:szCs w:val="24"/>
        </w:rPr>
        <w:t>spin-off</w:t>
      </w:r>
      <w:r w:rsidR="00263080" w:rsidRPr="00794599">
        <w:rPr>
          <w:rFonts w:asciiTheme="majorBidi" w:eastAsiaTheme="minorHAnsi" w:hAnsiTheme="majorBidi" w:cstheme="majorBidi"/>
          <w:sz w:val="24"/>
          <w:szCs w:val="24"/>
        </w:rPr>
        <w:t xml:space="preserve"> </w:t>
      </w:r>
      <w:r w:rsidR="00263080">
        <w:rPr>
          <w:rFonts w:asciiTheme="majorBidi" w:eastAsiaTheme="minorHAnsi" w:hAnsiTheme="majorBidi" w:cstheme="majorBidi"/>
          <w:sz w:val="24"/>
          <w:szCs w:val="24"/>
        </w:rPr>
        <w:t xml:space="preserve">and </w:t>
      </w:r>
      <w:r w:rsidR="00263080" w:rsidRPr="00794599">
        <w:rPr>
          <w:rFonts w:asciiTheme="majorBidi" w:eastAsiaTheme="minorHAnsi" w:hAnsiTheme="majorBidi" w:cstheme="majorBidi"/>
          <w:sz w:val="24"/>
          <w:szCs w:val="24"/>
        </w:rPr>
        <w:t>end</w:t>
      </w:r>
      <w:r w:rsidR="00263080">
        <w:rPr>
          <w:rFonts w:asciiTheme="majorBidi" w:eastAsiaTheme="minorHAnsi" w:hAnsiTheme="majorBidi" w:cstheme="majorBidi"/>
          <w:sz w:val="24"/>
          <w:szCs w:val="24"/>
        </w:rPr>
        <w:t xml:space="preserve">ing </w:t>
      </w:r>
      <w:r w:rsidR="00263080" w:rsidRPr="00794599">
        <w:rPr>
          <w:rFonts w:asciiTheme="majorBidi" w:eastAsiaTheme="minorHAnsi" w:hAnsiTheme="majorBidi" w:cstheme="majorBidi"/>
          <w:sz w:val="24"/>
          <w:szCs w:val="24"/>
        </w:rPr>
        <w:t xml:space="preserve">with </w:t>
      </w:r>
      <w:r w:rsidR="00263080">
        <w:rPr>
          <w:rFonts w:asciiTheme="majorBidi" w:eastAsiaTheme="minorHAnsi" w:hAnsiTheme="majorBidi" w:cstheme="majorBidi"/>
          <w:sz w:val="24"/>
          <w:szCs w:val="24"/>
        </w:rPr>
        <w:t xml:space="preserve">the </w:t>
      </w:r>
      <w:r w:rsidR="00263080" w:rsidRPr="00794599">
        <w:rPr>
          <w:rFonts w:asciiTheme="majorBidi" w:eastAsiaTheme="minorHAnsi" w:hAnsiTheme="majorBidi" w:cstheme="majorBidi"/>
          <w:sz w:val="24"/>
          <w:szCs w:val="24"/>
        </w:rPr>
        <w:t xml:space="preserve">supportive level by establishing </w:t>
      </w:r>
      <w:r w:rsidR="000814F3">
        <w:rPr>
          <w:rFonts w:asciiTheme="majorBidi" w:eastAsiaTheme="minorHAnsi" w:hAnsiTheme="majorBidi" w:cstheme="majorBidi"/>
          <w:sz w:val="24"/>
          <w:szCs w:val="24"/>
        </w:rPr>
        <w:t xml:space="preserve">a </w:t>
      </w:r>
      <w:r w:rsidR="00263080" w:rsidRPr="00794599">
        <w:rPr>
          <w:rFonts w:asciiTheme="majorBidi" w:eastAsiaTheme="minorHAnsi" w:hAnsiTheme="majorBidi" w:cstheme="majorBidi"/>
          <w:sz w:val="24"/>
          <w:szCs w:val="24"/>
        </w:rPr>
        <w:t>corporate office</w:t>
      </w:r>
      <w:r w:rsidR="00263080">
        <w:rPr>
          <w:rFonts w:asciiTheme="majorBidi" w:eastAsiaTheme="minorHAnsi" w:hAnsiTheme="majorBidi" w:cstheme="majorBidi"/>
          <w:sz w:val="24"/>
          <w:szCs w:val="24"/>
        </w:rPr>
        <w:t xml:space="preserve"> while </w:t>
      </w:r>
      <w:r w:rsidR="00DD25EA">
        <w:rPr>
          <w:rFonts w:asciiTheme="majorBidi" w:eastAsiaTheme="minorHAnsi" w:hAnsiTheme="majorBidi" w:cstheme="majorBidi"/>
          <w:sz w:val="24"/>
          <w:szCs w:val="24"/>
        </w:rPr>
        <w:t>Gamma</w:t>
      </w:r>
      <w:r w:rsidR="00263080" w:rsidRPr="00794599">
        <w:rPr>
          <w:rFonts w:asciiTheme="majorBidi" w:eastAsiaTheme="minorHAnsi" w:hAnsiTheme="majorBidi" w:cstheme="majorBidi"/>
          <w:sz w:val="24"/>
          <w:szCs w:val="24"/>
        </w:rPr>
        <w:t xml:space="preserve"> </w:t>
      </w:r>
      <w:r w:rsidR="00263080">
        <w:rPr>
          <w:rFonts w:asciiTheme="majorBidi" w:eastAsiaTheme="minorHAnsi" w:hAnsiTheme="majorBidi" w:cstheme="majorBidi"/>
          <w:sz w:val="24"/>
          <w:szCs w:val="24"/>
        </w:rPr>
        <w:t>managed</w:t>
      </w:r>
      <w:r w:rsidR="00263080" w:rsidRPr="00794599">
        <w:rPr>
          <w:rFonts w:asciiTheme="majorBidi" w:eastAsiaTheme="minorHAnsi" w:hAnsiTheme="majorBidi" w:cstheme="majorBidi"/>
          <w:sz w:val="24"/>
          <w:szCs w:val="24"/>
        </w:rPr>
        <w:t xml:space="preserve"> the technical and operation</w:t>
      </w:r>
      <w:r w:rsidR="000814F3">
        <w:rPr>
          <w:rFonts w:asciiTheme="majorBidi" w:eastAsiaTheme="minorHAnsi" w:hAnsiTheme="majorBidi" w:cstheme="majorBidi"/>
          <w:sz w:val="24"/>
          <w:szCs w:val="24"/>
        </w:rPr>
        <w:t>al</w:t>
      </w:r>
      <w:r w:rsidR="00263080" w:rsidRPr="00794599">
        <w:rPr>
          <w:rFonts w:asciiTheme="majorBidi" w:eastAsiaTheme="minorHAnsi" w:hAnsiTheme="majorBidi" w:cstheme="majorBidi"/>
          <w:sz w:val="24"/>
          <w:szCs w:val="24"/>
        </w:rPr>
        <w:t xml:space="preserve"> matter</w:t>
      </w:r>
      <w:r w:rsidR="00263080">
        <w:rPr>
          <w:rFonts w:asciiTheme="majorBidi" w:eastAsiaTheme="minorHAnsi" w:hAnsiTheme="majorBidi" w:cstheme="majorBidi"/>
          <w:sz w:val="24"/>
          <w:szCs w:val="24"/>
        </w:rPr>
        <w:t>s</w:t>
      </w:r>
      <w:r w:rsidR="00263080" w:rsidRPr="00794599">
        <w:rPr>
          <w:rFonts w:asciiTheme="majorBidi" w:eastAsiaTheme="minorHAnsi" w:hAnsiTheme="majorBidi" w:cstheme="majorBidi"/>
          <w:sz w:val="24"/>
          <w:szCs w:val="24"/>
        </w:rPr>
        <w:t xml:space="preserve">.  </w:t>
      </w:r>
      <w:r w:rsidR="00263080">
        <w:rPr>
          <w:rFonts w:asciiTheme="majorBidi" w:eastAsiaTheme="minorHAnsi" w:hAnsiTheme="majorBidi" w:cstheme="majorBidi"/>
          <w:sz w:val="24"/>
          <w:szCs w:val="24"/>
        </w:rPr>
        <w:t>F</w:t>
      </w:r>
      <w:r w:rsidR="00263080" w:rsidRPr="00794599">
        <w:rPr>
          <w:rFonts w:asciiTheme="majorBidi" w:eastAsiaTheme="minorHAnsi" w:hAnsiTheme="majorBidi" w:cstheme="majorBidi"/>
          <w:sz w:val="24"/>
          <w:szCs w:val="24"/>
        </w:rPr>
        <w:t>igure 4</w:t>
      </w:r>
      <w:r w:rsidR="00263080">
        <w:rPr>
          <w:rFonts w:asciiTheme="majorBidi" w:eastAsiaTheme="minorHAnsi" w:hAnsiTheme="majorBidi" w:cstheme="majorBidi"/>
          <w:sz w:val="24"/>
          <w:szCs w:val="24"/>
        </w:rPr>
        <w:t xml:space="preserve"> also </w:t>
      </w:r>
      <w:r w:rsidR="00263080" w:rsidRPr="00794599">
        <w:rPr>
          <w:rFonts w:asciiTheme="majorBidi" w:eastAsiaTheme="minorHAnsi" w:hAnsiTheme="majorBidi" w:cstheme="majorBidi"/>
          <w:sz w:val="24"/>
          <w:szCs w:val="24"/>
        </w:rPr>
        <w:t xml:space="preserve">shows the </w:t>
      </w:r>
      <w:r w:rsidR="004A2198">
        <w:rPr>
          <w:rFonts w:asciiTheme="majorBidi" w:eastAsiaTheme="minorHAnsi" w:hAnsiTheme="majorBidi" w:cstheme="majorBidi"/>
          <w:sz w:val="24"/>
          <w:szCs w:val="24"/>
        </w:rPr>
        <w:t>spin-off</w:t>
      </w:r>
      <w:r w:rsidR="00263080" w:rsidRPr="00794599">
        <w:rPr>
          <w:rFonts w:asciiTheme="majorBidi" w:eastAsiaTheme="minorHAnsi" w:hAnsiTheme="majorBidi" w:cstheme="majorBidi"/>
          <w:sz w:val="24"/>
          <w:szCs w:val="24"/>
        </w:rPr>
        <w:t xml:space="preserve"> team</w:t>
      </w:r>
      <w:r w:rsidR="000814F3">
        <w:rPr>
          <w:rFonts w:asciiTheme="majorBidi" w:eastAsiaTheme="minorHAnsi" w:hAnsiTheme="majorBidi" w:cstheme="majorBidi"/>
          <w:sz w:val="24"/>
          <w:szCs w:val="24"/>
        </w:rPr>
        <w:t>’s</w:t>
      </w:r>
      <w:r w:rsidR="00263080" w:rsidRPr="00794599">
        <w:rPr>
          <w:rFonts w:asciiTheme="majorBidi" w:eastAsiaTheme="minorHAnsi" w:hAnsiTheme="majorBidi" w:cstheme="majorBidi"/>
          <w:sz w:val="24"/>
          <w:szCs w:val="24"/>
        </w:rPr>
        <w:t xml:space="preserve"> skills and experience that </w:t>
      </w:r>
      <w:r w:rsidR="00263080">
        <w:rPr>
          <w:rFonts w:asciiTheme="majorBidi" w:eastAsiaTheme="minorHAnsi" w:hAnsiTheme="majorBidi" w:cstheme="majorBidi"/>
          <w:sz w:val="24"/>
          <w:szCs w:val="24"/>
        </w:rPr>
        <w:t xml:space="preserve">were </w:t>
      </w:r>
      <w:r w:rsidR="00263080" w:rsidRPr="00794599">
        <w:rPr>
          <w:rFonts w:asciiTheme="majorBidi" w:eastAsiaTheme="minorHAnsi" w:hAnsiTheme="majorBidi" w:cstheme="majorBidi"/>
          <w:sz w:val="24"/>
          <w:szCs w:val="24"/>
        </w:rPr>
        <w:t>gained from previous work experience</w:t>
      </w:r>
      <w:r w:rsidR="00263080">
        <w:rPr>
          <w:rFonts w:asciiTheme="majorBidi" w:eastAsiaTheme="minorHAnsi" w:hAnsiTheme="majorBidi" w:cstheme="majorBidi"/>
          <w:sz w:val="24"/>
          <w:szCs w:val="24"/>
        </w:rPr>
        <w:t>, which can be divided into</w:t>
      </w:r>
      <w:r w:rsidR="00263080" w:rsidRPr="00794599">
        <w:rPr>
          <w:rFonts w:asciiTheme="majorBidi" w:eastAsiaTheme="minorHAnsi" w:hAnsiTheme="majorBidi" w:cstheme="majorBidi"/>
          <w:sz w:val="24"/>
          <w:szCs w:val="24"/>
        </w:rPr>
        <w:t xml:space="preserve"> four main factors</w:t>
      </w:r>
      <w:r w:rsidR="00263080">
        <w:rPr>
          <w:rFonts w:asciiTheme="majorBidi" w:eastAsiaTheme="minorHAnsi" w:hAnsiTheme="majorBidi" w:cstheme="majorBidi"/>
          <w:sz w:val="24"/>
          <w:szCs w:val="24"/>
        </w:rPr>
        <w:t>:</w:t>
      </w:r>
      <w:r w:rsidR="00263080" w:rsidRPr="00794599">
        <w:rPr>
          <w:rFonts w:asciiTheme="majorBidi" w:eastAsiaTheme="minorHAnsi" w:hAnsiTheme="majorBidi" w:cstheme="majorBidi"/>
          <w:sz w:val="24"/>
          <w:szCs w:val="24"/>
        </w:rPr>
        <w:t xml:space="preserve">  prior market knowledge, management knowledge, </w:t>
      </w:r>
      <w:r w:rsidR="004A2198">
        <w:rPr>
          <w:rFonts w:asciiTheme="majorBidi" w:eastAsiaTheme="minorHAnsi" w:hAnsiTheme="majorBidi" w:cstheme="majorBidi"/>
          <w:sz w:val="24"/>
          <w:szCs w:val="24"/>
        </w:rPr>
        <w:t>spin-off</w:t>
      </w:r>
      <w:r w:rsidR="00263080" w:rsidRPr="00794599">
        <w:rPr>
          <w:rFonts w:asciiTheme="majorBidi" w:eastAsiaTheme="minorHAnsi" w:hAnsiTheme="majorBidi" w:cstheme="majorBidi"/>
          <w:sz w:val="24"/>
          <w:szCs w:val="24"/>
        </w:rPr>
        <w:t xml:space="preserve"> team diversification and </w:t>
      </w:r>
      <w:r w:rsidR="00DB62AE">
        <w:rPr>
          <w:rFonts w:asciiTheme="majorBidi" w:eastAsiaTheme="minorHAnsi" w:hAnsiTheme="majorBidi" w:cstheme="majorBidi"/>
          <w:sz w:val="24"/>
          <w:szCs w:val="24"/>
        </w:rPr>
        <w:t>pre-start up</w:t>
      </w:r>
      <w:r w:rsidR="00263080" w:rsidRPr="00794599">
        <w:rPr>
          <w:rFonts w:asciiTheme="majorBidi" w:eastAsiaTheme="minorHAnsi" w:hAnsiTheme="majorBidi" w:cstheme="majorBidi"/>
          <w:sz w:val="24"/>
          <w:szCs w:val="24"/>
        </w:rPr>
        <w:t xml:space="preserve"> experience.</w:t>
      </w:r>
      <w:r w:rsidR="00263080">
        <w:rPr>
          <w:rFonts w:asciiTheme="majorBidi" w:eastAsiaTheme="minorHAnsi" w:hAnsiTheme="majorBidi" w:cstheme="majorBidi"/>
          <w:sz w:val="24"/>
          <w:szCs w:val="24"/>
        </w:rPr>
        <w:t xml:space="preserve">  </w:t>
      </w:r>
      <w:r w:rsidR="00263080" w:rsidRPr="00794599">
        <w:rPr>
          <w:rFonts w:asciiTheme="majorBidi" w:eastAsiaTheme="minorHAnsi" w:hAnsiTheme="majorBidi" w:cstheme="majorBidi"/>
          <w:sz w:val="24"/>
          <w:szCs w:val="24"/>
        </w:rPr>
        <w:t>These were recognized to be key</w:t>
      </w:r>
      <w:r w:rsidR="00263080">
        <w:rPr>
          <w:rFonts w:asciiTheme="majorBidi" w:eastAsiaTheme="minorHAnsi" w:hAnsiTheme="majorBidi" w:cstheme="majorBidi"/>
          <w:sz w:val="24"/>
          <w:szCs w:val="24"/>
        </w:rPr>
        <w:t xml:space="preserve"> factors in </w:t>
      </w:r>
      <w:r w:rsidR="00263080" w:rsidRPr="00794599">
        <w:rPr>
          <w:rFonts w:asciiTheme="majorBidi" w:eastAsiaTheme="minorHAnsi" w:hAnsiTheme="majorBidi" w:cstheme="majorBidi"/>
          <w:sz w:val="24"/>
          <w:szCs w:val="24"/>
        </w:rPr>
        <w:t xml:space="preserve">the creation </w:t>
      </w:r>
      <w:r w:rsidR="00C62D5C">
        <w:rPr>
          <w:rFonts w:asciiTheme="majorBidi" w:eastAsiaTheme="minorHAnsi" w:hAnsiTheme="majorBidi" w:cstheme="majorBidi"/>
          <w:sz w:val="24"/>
          <w:szCs w:val="24"/>
        </w:rPr>
        <w:t xml:space="preserve">process </w:t>
      </w:r>
      <w:r w:rsidR="00263080" w:rsidRPr="00794599">
        <w:rPr>
          <w:rFonts w:asciiTheme="majorBidi" w:eastAsiaTheme="minorHAnsi" w:hAnsiTheme="majorBidi" w:cstheme="majorBidi"/>
          <w:sz w:val="24"/>
          <w:szCs w:val="24"/>
        </w:rPr>
        <w:t xml:space="preserve">of </w:t>
      </w:r>
      <w:r w:rsidR="00DD25EA">
        <w:rPr>
          <w:rFonts w:asciiTheme="majorBidi" w:eastAsiaTheme="minorHAnsi" w:hAnsiTheme="majorBidi" w:cstheme="majorBidi"/>
          <w:sz w:val="24"/>
          <w:szCs w:val="24"/>
        </w:rPr>
        <w:t>Gamma</w:t>
      </w:r>
      <w:r w:rsidR="00263080" w:rsidRPr="00794599">
        <w:rPr>
          <w:rFonts w:asciiTheme="majorBidi" w:eastAsiaTheme="minorHAnsi" w:hAnsiTheme="majorBidi" w:cstheme="majorBidi"/>
          <w:sz w:val="24"/>
          <w:szCs w:val="24"/>
        </w:rPr>
        <w:t xml:space="preserve"> as </w:t>
      </w:r>
      <w:r w:rsidR="00263080" w:rsidRPr="00794599">
        <w:rPr>
          <w:rFonts w:asciiTheme="majorBidi" w:eastAsiaTheme="minorHAnsi" w:hAnsiTheme="majorBidi" w:cstheme="majorBidi"/>
          <w:sz w:val="24"/>
          <w:szCs w:val="24"/>
        </w:rPr>
        <w:lastRenderedPageBreak/>
        <w:t>it support</w:t>
      </w:r>
      <w:r w:rsidR="00263080">
        <w:rPr>
          <w:rFonts w:asciiTheme="majorBidi" w:eastAsiaTheme="minorHAnsi" w:hAnsiTheme="majorBidi" w:cstheme="majorBidi"/>
          <w:sz w:val="24"/>
          <w:szCs w:val="24"/>
        </w:rPr>
        <w:t>ed</w:t>
      </w:r>
      <w:r w:rsidR="00263080" w:rsidRPr="00794599">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0055050F">
        <w:rPr>
          <w:rFonts w:asciiTheme="majorBidi" w:eastAsiaTheme="minorHAnsi" w:hAnsiTheme="majorBidi" w:cstheme="majorBidi"/>
          <w:sz w:val="24"/>
          <w:szCs w:val="24"/>
        </w:rPr>
        <w:t xml:space="preserve">’s </w:t>
      </w:r>
      <w:r w:rsidR="00263080">
        <w:rPr>
          <w:rFonts w:asciiTheme="majorBidi" w:eastAsiaTheme="minorHAnsi" w:hAnsiTheme="majorBidi" w:cstheme="majorBidi"/>
          <w:sz w:val="24"/>
          <w:szCs w:val="24"/>
        </w:rPr>
        <w:t>transformation</w:t>
      </w:r>
      <w:r w:rsidR="00263080" w:rsidRPr="00794599">
        <w:rPr>
          <w:rFonts w:asciiTheme="majorBidi" w:eastAsiaTheme="minorHAnsi" w:hAnsiTheme="majorBidi" w:cstheme="majorBidi"/>
          <w:sz w:val="24"/>
          <w:szCs w:val="24"/>
        </w:rPr>
        <w:t xml:space="preserve"> from a unit with</w:t>
      </w:r>
      <w:r w:rsidR="00263080">
        <w:rPr>
          <w:rFonts w:asciiTheme="majorBidi" w:eastAsiaTheme="minorHAnsi" w:hAnsiTheme="majorBidi" w:cstheme="majorBidi"/>
          <w:sz w:val="24"/>
          <w:szCs w:val="24"/>
        </w:rPr>
        <w:t>in</w:t>
      </w:r>
      <w:r w:rsidR="00263080" w:rsidRPr="00794599">
        <w:rPr>
          <w:rFonts w:asciiTheme="majorBidi" w:eastAsiaTheme="minorHAnsi" w:hAnsiTheme="majorBidi" w:cstheme="majorBidi"/>
          <w:sz w:val="24"/>
          <w:szCs w:val="24"/>
        </w:rPr>
        <w:t xml:space="preserve"> a parent company to a private entity compet</w:t>
      </w:r>
      <w:r w:rsidR="0055050F">
        <w:rPr>
          <w:rFonts w:asciiTheme="majorBidi" w:eastAsiaTheme="minorHAnsi" w:hAnsiTheme="majorBidi" w:cstheme="majorBidi"/>
          <w:sz w:val="24"/>
          <w:szCs w:val="24"/>
        </w:rPr>
        <w:t>ing</w:t>
      </w:r>
      <w:r w:rsidR="00263080" w:rsidRPr="00794599">
        <w:rPr>
          <w:rFonts w:asciiTheme="majorBidi" w:eastAsiaTheme="minorHAnsi" w:hAnsiTheme="majorBidi" w:cstheme="majorBidi"/>
          <w:sz w:val="24"/>
          <w:szCs w:val="24"/>
        </w:rPr>
        <w:t xml:space="preserve"> </w:t>
      </w:r>
      <w:r w:rsidR="00263080">
        <w:rPr>
          <w:rFonts w:asciiTheme="majorBidi" w:eastAsiaTheme="minorHAnsi" w:hAnsiTheme="majorBidi" w:cstheme="majorBidi"/>
          <w:sz w:val="24"/>
          <w:szCs w:val="24"/>
        </w:rPr>
        <w:t xml:space="preserve">in </w:t>
      </w:r>
      <w:r w:rsidR="00263080" w:rsidRPr="00794599">
        <w:rPr>
          <w:rFonts w:asciiTheme="majorBidi" w:eastAsiaTheme="minorHAnsi" w:hAnsiTheme="majorBidi" w:cstheme="majorBidi"/>
          <w:sz w:val="24"/>
          <w:szCs w:val="24"/>
        </w:rPr>
        <w:t>the external market.</w:t>
      </w:r>
      <w:bookmarkStart w:id="147" w:name="_Toc384899669"/>
    </w:p>
    <w:p w:rsidR="009D714A" w:rsidRPr="00323FE7" w:rsidRDefault="009D714A" w:rsidP="00C5792A">
      <w:pPr>
        <w:spacing w:line="480" w:lineRule="auto"/>
        <w:ind w:firstLine="720"/>
        <w:jc w:val="both"/>
        <w:rPr>
          <w:rFonts w:asciiTheme="majorBidi" w:hAnsiTheme="majorBidi" w:cstheme="majorBidi"/>
          <w:sz w:val="24"/>
          <w:szCs w:val="24"/>
        </w:rPr>
      </w:pPr>
    </w:p>
    <w:p w:rsidR="00263080" w:rsidRPr="00323FE7" w:rsidRDefault="00F95922" w:rsidP="00263080">
      <w:pPr>
        <w:spacing w:after="161" w:line="480" w:lineRule="auto"/>
        <w:ind w:firstLine="720"/>
        <w:jc w:val="both"/>
        <w:rPr>
          <w:rFonts w:asciiTheme="majorBidi" w:hAnsiTheme="majorBidi" w:cstheme="majorBidi"/>
          <w:sz w:val="24"/>
          <w:szCs w:val="24"/>
        </w:rPr>
      </w:pPr>
      <w:r>
        <w:rPr>
          <w:rFonts w:asciiTheme="majorBidi" w:eastAsiaTheme="minorHAnsi" w:hAnsiTheme="majorBidi" w:cstheme="majorBidi"/>
          <w:noProof/>
          <w:sz w:val="24"/>
          <w:szCs w:val="24"/>
        </w:rPr>
        <mc:AlternateContent>
          <mc:Choice Requires="wps">
            <w:drawing>
              <wp:anchor distT="0" distB="0" distL="114300" distR="114300" simplePos="0" relativeHeight="251753472" behindDoc="0" locked="0" layoutInCell="1" allowOverlap="1">
                <wp:simplePos x="0" y="0"/>
                <wp:positionH relativeFrom="column">
                  <wp:posOffset>2174240</wp:posOffset>
                </wp:positionH>
                <wp:positionV relativeFrom="paragraph">
                  <wp:posOffset>-271780</wp:posOffset>
                </wp:positionV>
                <wp:extent cx="1912620" cy="281305"/>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281305"/>
                        </a:xfrm>
                        <a:prstGeom prst="rect">
                          <a:avLst/>
                        </a:prstGeom>
                        <a:noFill/>
                      </wps:spPr>
                      <wps:txbx>
                        <w:txbxContent>
                          <w:p w:rsidR="00C204CD" w:rsidRPr="00E82E78" w:rsidRDefault="00C204CD" w:rsidP="00DD5001">
                            <w:pPr>
                              <w:pStyle w:val="NormalWeb"/>
                              <w:spacing w:before="0" w:beforeAutospacing="0" w:after="0" w:afterAutospacing="0"/>
                              <w:jc w:val="center"/>
                              <w:rPr>
                                <w:b/>
                                <w:bCs/>
                              </w:rPr>
                            </w:pPr>
                            <w:r w:rsidRPr="00E82E78">
                              <w:rPr>
                                <w:rFonts w:asciiTheme="minorHAnsi" w:hAnsi="Calibri" w:cstheme="minorBidi"/>
                                <w:b/>
                                <w:bCs/>
                                <w:color w:val="000000" w:themeColor="text1"/>
                                <w:kern w:val="24"/>
                              </w:rPr>
                              <w:t>Market Entry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left:0;text-align:left;margin-left:171.2pt;margin-top:-21.4pt;width:150.6pt;height:2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" filled="f" stroked="f">
                <v:path arrowok="t"/>
                <v:textbox style="mso-fit-shape-to-text:t" inset="2.66042mm,1.3302mm,2.66042mm,1.3302mm">
                  <w:txbxContent>
                    <w:p w:rsidR="00C204CD" w:rsidRPr="00E82E78" w:rsidRDefault="00C204CD" w:rsidP="00DD5001">
                      <w:pPr>
                        <w:pStyle w:val="NormalWeb"/>
                        <w:spacing w:before="0" w:beforeAutospacing="0" w:after="0" w:afterAutospacing="0"/>
                        <w:jc w:val="center"/>
                        <w:rPr>
                          <w:b/>
                          <w:bCs/>
                        </w:rPr>
                      </w:pPr>
                      <w:r w:rsidRPr="00E82E78">
                        <w:rPr>
                          <w:rFonts w:asciiTheme="minorHAnsi" w:hAnsi="Calibri" w:cstheme="minorBidi"/>
                          <w:b/>
                          <w:bCs/>
                          <w:color w:val="000000" w:themeColor="text1"/>
                          <w:kern w:val="24"/>
                        </w:rPr>
                        <w:t>Market Entry</w:t>
                      </w:r>
                    </w:p>
                  </w:txbxContent>
                </v:textbox>
              </v:shape>
            </w:pict>
          </mc:Fallback>
        </mc:AlternateContent>
      </w:r>
      <w:r>
        <w:rPr>
          <w:noProof/>
          <w:sz w:val="24"/>
          <w:szCs w:val="24"/>
        </w:rPr>
        <mc:AlternateContent>
          <mc:Choice Requires="wps">
            <w:drawing>
              <wp:anchor distT="0" distB="0" distL="114300" distR="114300" simplePos="0" relativeHeight="251727872" behindDoc="0" locked="0" layoutInCell="1" allowOverlap="1">
                <wp:simplePos x="0" y="0"/>
                <wp:positionH relativeFrom="column">
                  <wp:posOffset>-104140</wp:posOffset>
                </wp:positionH>
                <wp:positionV relativeFrom="paragraph">
                  <wp:posOffset>74930</wp:posOffset>
                </wp:positionV>
                <wp:extent cx="6581775" cy="323850"/>
                <wp:effectExtent l="0" t="19050" r="47625" b="38100"/>
                <wp:wrapNone/>
                <wp:docPr id="36"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1775" cy="323850"/>
                        </a:xfrm>
                        <a:prstGeom prst="rightArrow">
                          <a:avLst>
                            <a:gd name="adj1" fmla="val 50000"/>
                            <a:gd name="adj2" fmla="val 4996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925D27E" id="Right Arrow 10" o:spid="_x0000_s1026" type="#_x0000_t13" style="position:absolute;margin-left:-8.2pt;margin-top:5.9pt;width:518.25pt;height: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" adj="21069" fillcolor="#4f81bd [3204]" strokecolor="#243f60 [1604]" strokeweight="2pt">
                <v:path arrowok="t"/>
                <v:textbox inset=".77594mm,.38794mm,.77594mm,.38794mm"/>
              </v:shape>
            </w:pict>
          </mc:Fallback>
        </mc:AlternateContent>
      </w:r>
      <w:r>
        <w:rPr>
          <w:noProof/>
          <w:sz w:val="24"/>
          <w:szCs w:val="24"/>
        </w:rPr>
        <mc:AlternateContent>
          <mc:Choice Requires="wps">
            <w:drawing>
              <wp:anchor distT="0" distB="0" distL="114300" distR="114300" simplePos="0" relativeHeight="251712512" behindDoc="0" locked="0" layoutInCell="1" allowOverlap="1">
                <wp:simplePos x="0" y="0"/>
                <wp:positionH relativeFrom="column">
                  <wp:posOffset>4086860</wp:posOffset>
                </wp:positionH>
                <wp:positionV relativeFrom="paragraph">
                  <wp:posOffset>437515</wp:posOffset>
                </wp:positionV>
                <wp:extent cx="3158490" cy="467360"/>
                <wp:effectExtent l="0" t="0" r="0" b="0"/>
                <wp:wrapNone/>
                <wp:docPr id="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8490" cy="467360"/>
                        </a:xfrm>
                        <a:prstGeom prst="rect">
                          <a:avLst/>
                        </a:prstGeom>
                        <a:noFill/>
                      </wps:spPr>
                      <wps:txbx>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Reorganization Phase</w:t>
                            </w:r>
                          </w:p>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(Sustainment 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5" o:spid="_x0000_s1068" type="#_x0000_t202" style="position:absolute;left:0;text-align:left;margin-left:321.8pt;margin-top:34.45pt;width:248.7pt;height:3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" filled="f" stroked="f">
                <v:path arrowok="t"/>
                <v:textbox style="mso-fit-shape-to-text:t" inset="2.66042mm,1.3302mm,2.66042mm,1.3302mm">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Reorganization Phase</w:t>
                      </w:r>
                    </w:p>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(Sustainment Phase)</w:t>
                      </w:r>
                    </w:p>
                  </w:txbxContent>
                </v:textbox>
              </v:shape>
            </w:pict>
          </mc:Fallback>
        </mc:AlternateContent>
      </w:r>
    </w:p>
    <w:p w:rsidR="00263080" w:rsidRPr="00323FE7" w:rsidRDefault="00F95922" w:rsidP="00263080">
      <w:pPr>
        <w:spacing w:line="480" w:lineRule="auto"/>
        <w:rPr>
          <w:sz w:val="24"/>
          <w:szCs w:val="24"/>
        </w:rPr>
      </w:pPr>
      <w:r>
        <w:rPr>
          <w:noProof/>
          <w:sz w:val="24"/>
          <w:szCs w:val="24"/>
        </w:rPr>
        <mc:AlternateContent>
          <mc:Choice Requires="wps">
            <w:drawing>
              <wp:anchor distT="0" distB="0" distL="114300" distR="114300" simplePos="0" relativeHeight="251719680" behindDoc="0" locked="0" layoutInCell="1" allowOverlap="1">
                <wp:simplePos x="0" y="0"/>
                <wp:positionH relativeFrom="column">
                  <wp:posOffset>3568700</wp:posOffset>
                </wp:positionH>
                <wp:positionV relativeFrom="paragraph">
                  <wp:posOffset>1341755</wp:posOffset>
                </wp:positionV>
                <wp:extent cx="1875790" cy="53340"/>
                <wp:effectExtent l="0" t="3175" r="26035" b="260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1875790" cy="53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page">
                  <wp14:pctHeight>0</wp14:pctHeight>
                </wp14:sizeRelV>
              </wp:anchor>
            </w:drawing>
          </mc:Choice>
          <mc:Fallback>
            <w:pict>
              <v:rect w14:anchorId="495FEDAA" id="Rectangle 28" o:spid="_x0000_s1026" style="position:absolute;margin-left:281pt;margin-top:105.65pt;width:147.7pt;height:4.2pt;rotation:90;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" fillcolor="#4f81bd [3204]" strokecolor="#243f60 [1604]" strokeweight="2pt">
                <v:path arrowok="t"/>
                <v:textbox inset="2.66042mm,1.3302mm,2.66042mm,1.3302mm"/>
              </v:rect>
            </w:pict>
          </mc:Fallback>
        </mc:AlternateContent>
      </w:r>
      <w:r>
        <w:rPr>
          <w:noProof/>
          <w:sz w:val="24"/>
          <w:szCs w:val="24"/>
        </w:rPr>
        <mc:AlternateContent>
          <mc:Choice Requires="wps">
            <w:drawing>
              <wp:anchor distT="0" distB="0" distL="114300" distR="114300" simplePos="0" relativeHeight="251729920" behindDoc="0" locked="0" layoutInCell="1" allowOverlap="1">
                <wp:simplePos x="0" y="0"/>
                <wp:positionH relativeFrom="column">
                  <wp:posOffset>5509260</wp:posOffset>
                </wp:positionH>
                <wp:positionV relativeFrom="paragraph">
                  <wp:posOffset>-723900</wp:posOffset>
                </wp:positionV>
                <wp:extent cx="2354580" cy="281305"/>
                <wp:effectExtent l="0" t="0" r="0" b="0"/>
                <wp:wrapNone/>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281305"/>
                        </a:xfrm>
                        <a:prstGeom prst="rect">
                          <a:avLst/>
                        </a:prstGeom>
                        <a:noFill/>
                      </wps:spPr>
                      <wps:txbx>
                        <w:txbxContent>
                          <w:p w:rsidR="00C204CD" w:rsidRPr="000A493F" w:rsidRDefault="00C204CD" w:rsidP="00263080">
                            <w:pPr>
                              <w:pStyle w:val="NormalWeb"/>
                              <w:spacing w:before="0" w:beforeAutospacing="0" w:after="0" w:afterAutospacing="0"/>
                              <w:rPr>
                                <w:b/>
                                <w:bCs/>
                              </w:rPr>
                            </w:pPr>
                            <w:r w:rsidRPr="000A493F">
                              <w:rPr>
                                <w:rFonts w:asciiTheme="minorHAnsi" w:hAnsi="Calibri" w:cstheme="minorBidi"/>
                                <w:b/>
                                <w:bCs/>
                                <w:color w:val="000000" w:themeColor="text1"/>
                                <w:kern w:val="24"/>
                              </w:rPr>
                              <w:t>Maturity</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20" o:spid="_x0000_s1069" type="#_x0000_t202" style="position:absolute;margin-left:433.8pt;margin-top:-57pt;width:185.4pt;height:22.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" filled="f" stroked="f">
                <v:path arrowok="t"/>
                <v:textbox style="mso-fit-shape-to-text:t" inset="2.66042mm,1.3302mm,2.66042mm,1.3302mm">
                  <w:txbxContent>
                    <w:p w:rsidR="00C204CD" w:rsidRPr="000A493F" w:rsidRDefault="00C204CD" w:rsidP="00263080">
                      <w:pPr>
                        <w:pStyle w:val="NormalWeb"/>
                        <w:spacing w:before="0" w:beforeAutospacing="0" w:after="0" w:afterAutospacing="0"/>
                        <w:rPr>
                          <w:b/>
                          <w:bCs/>
                        </w:rPr>
                      </w:pPr>
                      <w:r w:rsidRPr="000A493F">
                        <w:rPr>
                          <w:rFonts w:asciiTheme="minorHAnsi" w:hAnsi="Calibri" w:cstheme="minorBidi"/>
                          <w:b/>
                          <w:bCs/>
                          <w:color w:val="000000" w:themeColor="text1"/>
                          <w:kern w:val="24"/>
                        </w:rPr>
                        <w:t>Maturity</w:t>
                      </w:r>
                    </w:p>
                  </w:txbxContent>
                </v:textbox>
              </v:shape>
            </w:pict>
          </mc:Fallback>
        </mc:AlternateContent>
      </w:r>
      <w:r>
        <w:rPr>
          <w:noProof/>
          <w:sz w:val="24"/>
          <w:szCs w:val="24"/>
        </w:rPr>
        <mc:AlternateContent>
          <mc:Choice Requires="wps">
            <w:drawing>
              <wp:anchor distT="0" distB="0" distL="114300" distR="114300" simplePos="0" relativeHeight="251720704" behindDoc="0" locked="0" layoutInCell="1" allowOverlap="1">
                <wp:simplePos x="0" y="0"/>
                <wp:positionH relativeFrom="column">
                  <wp:posOffset>1463040</wp:posOffset>
                </wp:positionH>
                <wp:positionV relativeFrom="paragraph">
                  <wp:posOffset>6350</wp:posOffset>
                </wp:positionV>
                <wp:extent cx="2957830" cy="467360"/>
                <wp:effectExtent l="0" t="0" r="0" b="0"/>
                <wp:wrapNone/>
                <wp:docPr id="2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467360"/>
                        </a:xfrm>
                        <a:prstGeom prst="rect">
                          <a:avLst/>
                        </a:prstGeom>
                        <a:noFill/>
                      </wps:spPr>
                      <wps:txbx>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Transition Phase</w:t>
                            </w:r>
                          </w:p>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(Protective Mode)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29" o:spid="_x0000_s1070" style="position:absolute;margin-left:115.2pt;margin-top:.5pt;width:232.9pt;height:3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" filled="f" stroked="f">
                <v:path arrowok="t"/>
                <v:textbox style="mso-fit-shape-to-text:t" inset="2.66042mm,1.3302mm,2.66042mm,1.3302mm">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Transition Phase</w:t>
                      </w:r>
                    </w:p>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(Protective Mode)</w:t>
                      </w:r>
                    </w:p>
                  </w:txbxContent>
                </v:textbox>
              </v:rect>
            </w:pict>
          </mc:Fallback>
        </mc:AlternateContent>
      </w:r>
      <w:r>
        <w:rPr>
          <w:noProof/>
          <w:sz w:val="24"/>
          <w:szCs w:val="24"/>
        </w:rPr>
        <mc:AlternateContent>
          <mc:Choice Requires="wps">
            <w:drawing>
              <wp:anchor distT="0" distB="0" distL="114300" distR="114300" simplePos="0" relativeHeight="251717632" behindDoc="0" locked="0" layoutInCell="1" allowOverlap="1">
                <wp:simplePos x="0" y="0"/>
                <wp:positionH relativeFrom="column">
                  <wp:posOffset>-700405</wp:posOffset>
                </wp:positionH>
                <wp:positionV relativeFrom="paragraph">
                  <wp:posOffset>22860</wp:posOffset>
                </wp:positionV>
                <wp:extent cx="2583180" cy="467360"/>
                <wp:effectExtent l="0" t="0" r="0" b="0"/>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3180" cy="467360"/>
                        </a:xfrm>
                        <a:prstGeom prst="rect">
                          <a:avLst/>
                        </a:prstGeom>
                        <a:noFill/>
                      </wps:spPr>
                      <wps:txbx>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Pre-separation</w:t>
                            </w:r>
                          </w:p>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26" o:spid="_x0000_s1071" style="position:absolute;margin-left:-55.15pt;margin-top:1.8pt;width:203.4pt;height:3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" filled="f" stroked="f">
                <v:path arrowok="t"/>
                <v:textbox style="mso-fit-shape-to-text:t" inset="2.66042mm,1.3302mm,2.66042mm,1.3302mm">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Pre-separation</w:t>
                      </w:r>
                    </w:p>
                    <w:p w:rsidR="00C204CD" w:rsidRPr="00C978A3" w:rsidRDefault="00C204CD" w:rsidP="00263080">
                      <w:pPr>
                        <w:pStyle w:val="NormalWeb"/>
                        <w:spacing w:before="0" w:beforeAutospacing="0" w:after="0" w:afterAutospacing="0"/>
                        <w:jc w:val="center"/>
                      </w:pPr>
                      <w:r w:rsidRPr="00C978A3">
                        <w:rPr>
                          <w:rFonts w:asciiTheme="minorHAnsi" w:hAnsi="Calibri" w:cstheme="minorBidi"/>
                          <w:b/>
                          <w:bCs/>
                          <w:color w:val="000000" w:themeColor="text1"/>
                          <w:kern w:val="24"/>
                        </w:rPr>
                        <w:t>Phase</w:t>
                      </w:r>
                    </w:p>
                  </w:txbxContent>
                </v:textbox>
              </v:rect>
            </w:pict>
          </mc:Fallback>
        </mc:AlternateContent>
      </w:r>
      <w:r>
        <w:rPr>
          <w:noProof/>
          <w:sz w:val="24"/>
          <w:szCs w:val="24"/>
        </w:rPr>
        <mc:AlternateContent>
          <mc:Choice Requires="wps">
            <w:drawing>
              <wp:anchor distT="0" distB="0" distL="114300" distR="114300" simplePos="0" relativeHeight="251730944" behindDoc="0" locked="0" layoutInCell="1" allowOverlap="1">
                <wp:simplePos x="0" y="0"/>
                <wp:positionH relativeFrom="column">
                  <wp:posOffset>84455</wp:posOffset>
                </wp:positionH>
                <wp:positionV relativeFrom="paragraph">
                  <wp:posOffset>-737235</wp:posOffset>
                </wp:positionV>
                <wp:extent cx="1645285" cy="28130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285" cy="281305"/>
                        </a:xfrm>
                        <a:prstGeom prst="rect">
                          <a:avLst/>
                        </a:prstGeom>
                        <a:noFill/>
                      </wps:spPr>
                      <wps:txbx>
                        <w:txbxContent>
                          <w:p w:rsidR="00C204CD" w:rsidRPr="000A493F" w:rsidRDefault="00C204CD" w:rsidP="00263080">
                            <w:pPr>
                              <w:pStyle w:val="NormalWeb"/>
                              <w:spacing w:before="0" w:beforeAutospacing="0" w:after="0" w:afterAutospacing="0"/>
                              <w:rPr>
                                <w:b/>
                                <w:bCs/>
                              </w:rPr>
                            </w:pPr>
                            <w:r w:rsidRPr="000A493F">
                              <w:rPr>
                                <w:rFonts w:asciiTheme="minorHAnsi" w:hAnsi="Calibri" w:cstheme="minorBidi"/>
                                <w:b/>
                                <w:bCs/>
                                <w:color w:val="000000" w:themeColor="text1"/>
                                <w:kern w:val="24"/>
                              </w:rPr>
                              <w:t>Planning</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21" o:spid="_x0000_s1072" type="#_x0000_t202" style="position:absolute;margin-left:6.65pt;margin-top:-58.05pt;width:129.55pt;height:22.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" filled="f" stroked="f">
                <v:path arrowok="t"/>
                <v:textbox style="mso-fit-shape-to-text:t" inset="2.66042mm,1.3302mm,2.66042mm,1.3302mm">
                  <w:txbxContent>
                    <w:p w:rsidR="00C204CD" w:rsidRPr="000A493F" w:rsidRDefault="00C204CD" w:rsidP="00263080">
                      <w:pPr>
                        <w:pStyle w:val="NormalWeb"/>
                        <w:spacing w:before="0" w:beforeAutospacing="0" w:after="0" w:afterAutospacing="0"/>
                        <w:rPr>
                          <w:b/>
                          <w:bCs/>
                        </w:rPr>
                      </w:pPr>
                      <w:r w:rsidRPr="000A493F">
                        <w:rPr>
                          <w:rFonts w:asciiTheme="minorHAnsi" w:hAnsi="Calibri" w:cstheme="minorBidi"/>
                          <w:b/>
                          <w:bCs/>
                          <w:color w:val="000000" w:themeColor="text1"/>
                          <w:kern w:val="24"/>
                        </w:rPr>
                        <w:t>Planning</w:t>
                      </w:r>
                    </w:p>
                  </w:txbxContent>
                </v:textbox>
              </v:shape>
            </w:pict>
          </mc:Fallback>
        </mc:AlternateContent>
      </w:r>
    </w:p>
    <w:p w:rsidR="00263080" w:rsidRPr="00323FE7" w:rsidRDefault="00F95922" w:rsidP="00263080">
      <w:pPr>
        <w:spacing w:line="480" w:lineRule="auto"/>
        <w:rPr>
          <w:sz w:val="24"/>
          <w:szCs w:val="24"/>
        </w:rPr>
      </w:pPr>
      <w:r>
        <w:rPr>
          <w:noProof/>
          <w:sz w:val="24"/>
          <w:szCs w:val="24"/>
        </w:rPr>
        <mc:AlternateContent>
          <mc:Choice Requires="wps">
            <w:drawing>
              <wp:anchor distT="0" distB="0" distL="114300" distR="114300" simplePos="0" relativeHeight="251739136" behindDoc="0" locked="0" layoutInCell="1" allowOverlap="1">
                <wp:simplePos x="0" y="0"/>
                <wp:positionH relativeFrom="column">
                  <wp:posOffset>-210820</wp:posOffset>
                </wp:positionH>
                <wp:positionV relativeFrom="paragraph">
                  <wp:posOffset>-157480</wp:posOffset>
                </wp:positionV>
                <wp:extent cx="241300" cy="1073150"/>
                <wp:effectExtent l="0" t="415607" r="0" b="409258"/>
                <wp:wrapNone/>
                <wp:docPr id="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a:off x="0" y="0"/>
                          <a:ext cx="24130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874917" w:rsidRDefault="00C204CD" w:rsidP="00731295">
                            <w:pPr>
                              <w:pStyle w:val="NormalWeb"/>
                              <w:spacing w:before="0" w:beforeAutospacing="0" w:after="0" w:afterAutospacing="0"/>
                            </w:pPr>
                            <w:r w:rsidRPr="00874917">
                              <w:rPr>
                                <w:rFonts w:asciiTheme="minorHAnsi" w:hAnsi="Calibri" w:cstheme="minorBidi"/>
                                <w:b/>
                                <w:bCs/>
                                <w:color w:val="000000" w:themeColor="text1"/>
                                <w:kern w:val="24"/>
                              </w:rPr>
                              <w:t>Parent Company</w:t>
                            </w:r>
                          </w:p>
                        </w:txbxContent>
                      </wps:txbx>
                      <wps:bodyPr rot="0" vert="horz" wrap="non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73" type="#_x0000_t202" style="position:absolute;margin-left:-16.6pt;margin-top:-12.4pt;width:19pt;height:84.5pt;rotation:-90;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" filled="f" stroked="f">
                <v:path arrowok="t"/>
                <v:textbox style="mso-fit-shape-to-text:t" inset=".77594mm,.38794mm,.77594mm,.38794mm">
                  <w:txbxContent>
                    <w:p w:rsidR="00C204CD" w:rsidRPr="00874917" w:rsidRDefault="00C204CD" w:rsidP="00731295">
                      <w:pPr>
                        <w:pStyle w:val="NormalWeb"/>
                        <w:spacing w:before="0" w:beforeAutospacing="0" w:after="0" w:afterAutospacing="0"/>
                      </w:pPr>
                      <w:r w:rsidRPr="00874917">
                        <w:rPr>
                          <w:rFonts w:asciiTheme="minorHAnsi" w:hAnsi="Calibri" w:cstheme="minorBidi"/>
                          <w:b/>
                          <w:bCs/>
                          <w:color w:val="000000" w:themeColor="text1"/>
                          <w:kern w:val="24"/>
                        </w:rPr>
                        <w:t>Parent Company</w:t>
                      </w:r>
                    </w:p>
                  </w:txbxContent>
                </v:textbox>
              </v:shape>
            </w:pict>
          </mc:Fallback>
        </mc:AlternateContent>
      </w:r>
      <w:r>
        <w:rPr>
          <w:noProof/>
          <w:sz w:val="24"/>
          <w:szCs w:val="24"/>
        </w:rPr>
        <mc:AlternateContent>
          <mc:Choice Requires="wps">
            <w:drawing>
              <wp:anchor distT="0" distB="0" distL="114300" distR="114300" simplePos="0" relativeHeight="251714560" behindDoc="0" locked="0" layoutInCell="1" allowOverlap="1">
                <wp:simplePos x="0" y="0"/>
                <wp:positionH relativeFrom="column">
                  <wp:posOffset>-104140</wp:posOffset>
                </wp:positionH>
                <wp:positionV relativeFrom="paragraph">
                  <wp:posOffset>122555</wp:posOffset>
                </wp:positionV>
                <wp:extent cx="6515100" cy="45085"/>
                <wp:effectExtent l="0" t="0" r="19050" b="12065"/>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515100" cy="45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margin">
                  <wp14:pctHeight>0</wp14:pctHeight>
                </wp14:sizeRelV>
              </wp:anchor>
            </w:drawing>
          </mc:Choice>
          <mc:Fallback>
            <w:pict>
              <v:rect w14:anchorId="36BD9CE3" id="Rectangle 18" o:spid="_x0000_s1026" style="position:absolute;margin-left:-8.2pt;margin-top:9.65pt;width:513pt;height:3.5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" fillcolor="#4f81bd [3204]" strokecolor="#243f60 [1604]" strokeweight="2pt">
                <v:path arrowok="t"/>
                <v:textbox inset="2.66042mm,1.3302mm,2.66042mm,1.3302mm"/>
              </v:rect>
            </w:pict>
          </mc:Fallback>
        </mc:AlternateContent>
      </w:r>
      <w:r>
        <w:rPr>
          <w:noProof/>
          <w:sz w:val="24"/>
          <w:szCs w:val="24"/>
        </w:rPr>
        <mc:AlternateContent>
          <mc:Choice Requires="wps">
            <w:drawing>
              <wp:anchor distT="0" distB="0" distL="114300" distR="114300" simplePos="0" relativeHeight="251724800" behindDoc="0" locked="0" layoutInCell="1" allowOverlap="1">
                <wp:simplePos x="0" y="0"/>
                <wp:positionH relativeFrom="column">
                  <wp:posOffset>4021455</wp:posOffset>
                </wp:positionH>
                <wp:positionV relativeFrom="paragraph">
                  <wp:posOffset>286385</wp:posOffset>
                </wp:positionV>
                <wp:extent cx="2682875" cy="653415"/>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53415"/>
                        </a:xfrm>
                        <a:prstGeom prst="rect">
                          <a:avLst/>
                        </a:prstGeom>
                        <a:noFill/>
                      </wps:spPr>
                      <wps:txbx>
                        <w:txbxContent>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sidRPr="00323FE7">
                              <w:rPr>
                                <w:rFonts w:asciiTheme="minorHAnsi" w:hAnsi="Calibri" w:cstheme="minorBidi"/>
                                <w:b/>
                                <w:bCs/>
                                <w:color w:val="000000" w:themeColor="text1"/>
                                <w:kern w:val="24"/>
                              </w:rPr>
                              <w:t xml:space="preserve">Gamma managed </w:t>
                            </w:r>
                          </w:p>
                          <w:p w:rsidR="00C204CD" w:rsidRDefault="00C204CD" w:rsidP="00323FE7">
                            <w:pPr>
                              <w:pStyle w:val="NormalWeb"/>
                              <w:spacing w:before="0" w:beforeAutospacing="0" w:after="0" w:afterAutospacing="0"/>
                              <w:jc w:val="center"/>
                              <w:rPr>
                                <w:rFonts w:asciiTheme="minorHAnsi" w:hAnsi="Calibri" w:cstheme="minorBidi"/>
                                <w:b/>
                                <w:bCs/>
                                <w:color w:val="000000" w:themeColor="text1"/>
                                <w:kern w:val="24"/>
                              </w:rPr>
                            </w:pPr>
                            <w:r w:rsidRPr="00323FE7">
                              <w:rPr>
                                <w:rFonts w:asciiTheme="minorHAnsi" w:hAnsi="Calibri" w:cstheme="minorBidi"/>
                                <w:b/>
                                <w:bCs/>
                                <w:color w:val="000000" w:themeColor="text1"/>
                                <w:kern w:val="24"/>
                              </w:rPr>
                              <w:t>operational,</w:t>
                            </w:r>
                            <w:r>
                              <w:rPr>
                                <w:rFonts w:asciiTheme="minorHAnsi" w:hAnsi="Calibri" w:cstheme="minorBidi"/>
                                <w:b/>
                                <w:bCs/>
                                <w:color w:val="000000" w:themeColor="text1"/>
                                <w:kern w:val="24"/>
                              </w:rPr>
                              <w:t xml:space="preserve"> </w:t>
                            </w:r>
                            <w:r w:rsidRPr="00323FE7">
                              <w:rPr>
                                <w:rFonts w:asciiTheme="minorHAnsi" w:hAnsi="Calibri" w:cstheme="minorBidi"/>
                                <w:b/>
                                <w:bCs/>
                                <w:color w:val="000000" w:themeColor="text1"/>
                                <w:kern w:val="24"/>
                              </w:rPr>
                              <w:t xml:space="preserve">technical </w:t>
                            </w:r>
                          </w:p>
                          <w:p w:rsidR="00C204CD" w:rsidRPr="00323FE7" w:rsidRDefault="00C204CD" w:rsidP="00323FE7">
                            <w:pPr>
                              <w:pStyle w:val="NormalWeb"/>
                              <w:spacing w:before="0" w:beforeAutospacing="0" w:after="0" w:afterAutospacing="0"/>
                              <w:jc w:val="center"/>
                            </w:pPr>
                            <w:r w:rsidRPr="00323FE7">
                              <w:rPr>
                                <w:rFonts w:asciiTheme="minorHAnsi" w:hAnsi="Calibri" w:cstheme="minorBidi"/>
                                <w:b/>
                                <w:bCs/>
                                <w:color w:val="000000" w:themeColor="text1"/>
                                <w:kern w:val="24"/>
                              </w:rPr>
                              <w:t>and market/ marketing</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33" o:spid="_x0000_s1074" style="position:absolute;margin-left:316.65pt;margin-top:22.55pt;width:211.25pt;height:51.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" filled="f" stroked="f">
                <v:path arrowok="t"/>
                <v:textbox style="mso-fit-shape-to-text:t" inset="2.66042mm,1.3302mm,2.66042mm,1.3302mm">
                  <w:txbxContent>
                    <w:p w:rsidR="00C204CD" w:rsidRDefault="00C204CD" w:rsidP="00263080">
                      <w:pPr>
                        <w:pStyle w:val="NormalWeb"/>
                        <w:spacing w:before="0" w:beforeAutospacing="0" w:after="0" w:afterAutospacing="0"/>
                        <w:jc w:val="center"/>
                        <w:rPr>
                          <w:rFonts w:asciiTheme="minorHAnsi" w:hAnsi="Calibri" w:cstheme="minorBidi"/>
                          <w:b/>
                          <w:bCs/>
                          <w:color w:val="000000" w:themeColor="text1"/>
                          <w:kern w:val="24"/>
                        </w:rPr>
                      </w:pPr>
                      <w:r w:rsidRPr="00323FE7">
                        <w:rPr>
                          <w:rFonts w:asciiTheme="minorHAnsi" w:hAnsi="Calibri" w:cstheme="minorBidi"/>
                          <w:b/>
                          <w:bCs/>
                          <w:color w:val="000000" w:themeColor="text1"/>
                          <w:kern w:val="24"/>
                        </w:rPr>
                        <w:t xml:space="preserve">Gamma managed </w:t>
                      </w:r>
                    </w:p>
                    <w:p w:rsidR="00C204CD" w:rsidRDefault="00C204CD" w:rsidP="00323FE7">
                      <w:pPr>
                        <w:pStyle w:val="NormalWeb"/>
                        <w:spacing w:before="0" w:beforeAutospacing="0" w:after="0" w:afterAutospacing="0"/>
                        <w:jc w:val="center"/>
                        <w:rPr>
                          <w:rFonts w:asciiTheme="minorHAnsi" w:hAnsi="Calibri" w:cstheme="minorBidi"/>
                          <w:b/>
                          <w:bCs/>
                          <w:color w:val="000000" w:themeColor="text1"/>
                          <w:kern w:val="24"/>
                        </w:rPr>
                      </w:pPr>
                      <w:r w:rsidRPr="00323FE7">
                        <w:rPr>
                          <w:rFonts w:asciiTheme="minorHAnsi" w:hAnsi="Calibri" w:cstheme="minorBidi"/>
                          <w:b/>
                          <w:bCs/>
                          <w:color w:val="000000" w:themeColor="text1"/>
                          <w:kern w:val="24"/>
                        </w:rPr>
                        <w:t>operational,</w:t>
                      </w:r>
                      <w:r>
                        <w:rPr>
                          <w:rFonts w:asciiTheme="minorHAnsi" w:hAnsi="Calibri" w:cstheme="minorBidi"/>
                          <w:b/>
                          <w:bCs/>
                          <w:color w:val="000000" w:themeColor="text1"/>
                          <w:kern w:val="24"/>
                        </w:rPr>
                        <w:t xml:space="preserve"> </w:t>
                      </w:r>
                      <w:r w:rsidRPr="00323FE7">
                        <w:rPr>
                          <w:rFonts w:asciiTheme="minorHAnsi" w:hAnsi="Calibri" w:cstheme="minorBidi"/>
                          <w:b/>
                          <w:bCs/>
                          <w:color w:val="000000" w:themeColor="text1"/>
                          <w:kern w:val="24"/>
                        </w:rPr>
                        <w:t xml:space="preserve">technical </w:t>
                      </w:r>
                    </w:p>
                    <w:p w:rsidR="00C204CD" w:rsidRPr="00323FE7" w:rsidRDefault="00C204CD" w:rsidP="00323FE7">
                      <w:pPr>
                        <w:pStyle w:val="NormalWeb"/>
                        <w:spacing w:before="0" w:beforeAutospacing="0" w:after="0" w:afterAutospacing="0"/>
                        <w:jc w:val="center"/>
                      </w:pPr>
                      <w:r w:rsidRPr="00323FE7">
                        <w:rPr>
                          <w:rFonts w:asciiTheme="minorHAnsi" w:hAnsi="Calibri" w:cstheme="minorBidi"/>
                          <w:b/>
                          <w:bCs/>
                          <w:color w:val="000000" w:themeColor="text1"/>
                          <w:kern w:val="24"/>
                        </w:rPr>
                        <w:t>and market/ marketing</w:t>
                      </w:r>
                    </w:p>
                  </w:txbxContent>
                </v:textbox>
              </v:rect>
            </w:pict>
          </mc:Fallback>
        </mc:AlternateContent>
      </w:r>
      <w:r>
        <w:rPr>
          <w:noProof/>
          <w:sz w:val="24"/>
          <w:szCs w:val="24"/>
        </w:rPr>
        <mc:AlternateContent>
          <mc:Choice Requires="wps">
            <w:drawing>
              <wp:anchor distT="0" distB="0" distL="114300" distR="114300" simplePos="0" relativeHeight="251713536" behindDoc="0" locked="0" layoutInCell="1" allowOverlap="1">
                <wp:simplePos x="0" y="0"/>
                <wp:positionH relativeFrom="column">
                  <wp:posOffset>1336675</wp:posOffset>
                </wp:positionH>
                <wp:positionV relativeFrom="paragraph">
                  <wp:posOffset>277495</wp:posOffset>
                </wp:positionV>
                <wp:extent cx="3023870" cy="467360"/>
                <wp:effectExtent l="0" t="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3870" cy="467360"/>
                        </a:xfrm>
                        <a:prstGeom prst="rect">
                          <a:avLst/>
                        </a:prstGeom>
                        <a:noFill/>
                      </wps:spPr>
                      <wps:txbx>
                        <w:txbxContent>
                          <w:p w:rsidR="00C204CD" w:rsidRPr="00323FE7" w:rsidRDefault="00C204CD" w:rsidP="00323FE7">
                            <w:pPr>
                              <w:pStyle w:val="NormalWeb"/>
                              <w:spacing w:before="0" w:beforeAutospacing="0" w:after="0" w:afterAutospacing="0"/>
                              <w:jc w:val="center"/>
                              <w:rPr>
                                <w:b/>
                                <w:bCs/>
                              </w:rPr>
                            </w:pPr>
                            <w:r w:rsidRPr="00323FE7">
                              <w:rPr>
                                <w:rFonts w:asciiTheme="minorHAnsi" w:hAnsi="Calibri" w:cstheme="minorBidi"/>
                                <w:b/>
                                <w:bCs/>
                                <w:color w:val="000000" w:themeColor="text1"/>
                                <w:kern w:val="24"/>
                              </w:rPr>
                              <w:t>- Management knowledge and team diversification</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11" o:spid="_x0000_s1075" type="#_x0000_t202" style="position:absolute;margin-left:105.25pt;margin-top:21.85pt;width:238.1pt;height:3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" filled="f" stroked="f">
                <v:path arrowok="t"/>
                <v:textbox style="mso-fit-shape-to-text:t" inset="2.66042mm,1.3302mm,2.66042mm,1.3302mm">
                  <w:txbxContent>
                    <w:p w:rsidR="00C204CD" w:rsidRPr="00323FE7" w:rsidRDefault="00C204CD" w:rsidP="00323FE7">
                      <w:pPr>
                        <w:pStyle w:val="NormalWeb"/>
                        <w:spacing w:before="0" w:beforeAutospacing="0" w:after="0" w:afterAutospacing="0"/>
                        <w:jc w:val="center"/>
                        <w:rPr>
                          <w:b/>
                          <w:bCs/>
                        </w:rPr>
                      </w:pPr>
                      <w:r w:rsidRPr="00323FE7">
                        <w:rPr>
                          <w:rFonts w:asciiTheme="minorHAnsi" w:hAnsi="Calibri" w:cstheme="minorBidi"/>
                          <w:b/>
                          <w:bCs/>
                          <w:color w:val="000000" w:themeColor="text1"/>
                          <w:kern w:val="24"/>
                        </w:rPr>
                        <w:t>- Management knowledge and team diversification</w:t>
                      </w:r>
                    </w:p>
                  </w:txbxContent>
                </v:textbox>
              </v:shape>
            </w:pict>
          </mc:Fallback>
        </mc:AlternateContent>
      </w:r>
    </w:p>
    <w:p w:rsidR="00263080" w:rsidRPr="00323FE7" w:rsidRDefault="00F95922" w:rsidP="00263080">
      <w:pPr>
        <w:spacing w:after="161" w:line="480" w:lineRule="auto"/>
        <w:ind w:firstLine="720"/>
        <w:jc w:val="both"/>
        <w:rPr>
          <w:rFonts w:asciiTheme="majorBidi" w:hAnsiTheme="majorBidi" w:cstheme="majorBidi"/>
          <w:sz w:val="24"/>
          <w:szCs w:val="24"/>
        </w:rPr>
      </w:pPr>
      <w:r>
        <w:rPr>
          <w:noProof/>
          <w:sz w:val="24"/>
          <w:szCs w:val="24"/>
        </w:rPr>
        <mc:AlternateContent>
          <mc:Choice Requires="wps">
            <w:drawing>
              <wp:anchor distT="0" distB="0" distL="114300" distR="114300" simplePos="0" relativeHeight="251718656" behindDoc="0" locked="0" layoutInCell="1" allowOverlap="1">
                <wp:simplePos x="0" y="0"/>
                <wp:positionH relativeFrom="column">
                  <wp:posOffset>667385</wp:posOffset>
                </wp:positionH>
                <wp:positionV relativeFrom="paragraph">
                  <wp:posOffset>377190</wp:posOffset>
                </wp:positionV>
                <wp:extent cx="1817370" cy="45085"/>
                <wp:effectExtent l="0" t="9208" r="21273" b="21272"/>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1817370" cy="45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margin">
                  <wp14:pctHeight>0</wp14:pctHeight>
                </wp14:sizeRelV>
              </wp:anchor>
            </w:drawing>
          </mc:Choice>
          <mc:Fallback>
            <w:pict>
              <v:rect w14:anchorId="2FFADCE1" id="Rectangle 27" o:spid="_x0000_s1026" style="position:absolute;margin-left:52.55pt;margin-top:29.7pt;width:143.1pt;height:3.55pt;rotation:90;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" fillcolor="#4f81bd [3204]" strokecolor="#243f60 [1604]" strokeweight="2pt">
                <v:path arrowok="t"/>
                <v:textbox inset="2.66042mm,1.3302mm,2.66042mm,1.3302mm"/>
              </v:rect>
            </w:pict>
          </mc:Fallback>
        </mc:AlternateContent>
      </w:r>
      <w:r>
        <w:rPr>
          <w:noProof/>
          <w:sz w:val="24"/>
          <w:szCs w:val="24"/>
        </w:rPr>
        <mc:AlternateContent>
          <mc:Choice Requires="wps">
            <w:drawing>
              <wp:anchor distT="0" distB="0" distL="114300" distR="114300" simplePos="0" relativeHeight="251723776" behindDoc="0" locked="0" layoutInCell="1" allowOverlap="1">
                <wp:simplePos x="0" y="0"/>
                <wp:positionH relativeFrom="column">
                  <wp:posOffset>1668145</wp:posOffset>
                </wp:positionH>
                <wp:positionV relativeFrom="paragraph">
                  <wp:posOffset>226695</wp:posOffset>
                </wp:positionV>
                <wp:extent cx="2990850" cy="82867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828675"/>
                        </a:xfrm>
                        <a:prstGeom prst="rect">
                          <a:avLst/>
                        </a:prstGeom>
                        <a:noFill/>
                      </wps:spPr>
                      <wps:txbx>
                        <w:txbxContent>
                          <w:p w:rsidR="00C204CD" w:rsidRPr="00323FE7" w:rsidRDefault="00C204CD" w:rsidP="00263080">
                            <w:pPr>
                              <w:pStyle w:val="NormalWeb"/>
                              <w:spacing w:before="0" w:beforeAutospacing="0" w:after="0" w:afterAutospacing="0"/>
                              <w:jc w:val="center"/>
                            </w:pPr>
                            <w:r w:rsidRPr="00323FE7">
                              <w:rPr>
                                <w:rFonts w:asciiTheme="minorHAnsi" w:hAnsi="Calibri" w:cstheme="minorBidi"/>
                                <w:color w:val="000000" w:themeColor="text1"/>
                                <w:kern w:val="24"/>
                              </w:rPr>
                              <w:t>Network experience (market knowledge), management skills/knowledge, team diversification and start up experience</w:t>
                            </w:r>
                          </w:p>
                        </w:txbxContent>
                      </wps:txbx>
                      <wps:bodyPr wrap="square" lIns="95775" tIns="47887" rIns="95775" bIns="47887" rtlCol="0">
                        <a:noAutofit/>
                      </wps:bodyPr>
                    </wps:wsp>
                  </a:graphicData>
                </a:graphic>
                <wp14:sizeRelH relativeFrom="page">
                  <wp14:pctWidth>0</wp14:pctWidth>
                </wp14:sizeRelH>
                <wp14:sizeRelV relativeFrom="margin">
                  <wp14:pctHeight>0</wp14:pctHeight>
                </wp14:sizeRelV>
              </wp:anchor>
            </w:drawing>
          </mc:Choice>
          <mc:Fallback>
            <w:pict>
              <v:rect id="Rectangle 32" o:spid="_x0000_s1076" style="position:absolute;left:0;text-align:left;margin-left:131.35pt;margin-top:17.85pt;width:235.5pt;height:65.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" filled="f" stroked="f">
                <v:path arrowok="t"/>
                <v:textbox inset="2.66042mm,1.3302mm,2.66042mm,1.3302mm">
                  <w:txbxContent>
                    <w:p w:rsidR="00C204CD" w:rsidRPr="00323FE7" w:rsidRDefault="00C204CD" w:rsidP="00263080">
                      <w:pPr>
                        <w:pStyle w:val="NormalWeb"/>
                        <w:spacing w:before="0" w:beforeAutospacing="0" w:after="0" w:afterAutospacing="0"/>
                        <w:jc w:val="center"/>
                      </w:pPr>
                      <w:r w:rsidRPr="00323FE7">
                        <w:rPr>
                          <w:rFonts w:asciiTheme="minorHAnsi" w:hAnsi="Calibri" w:cstheme="minorBidi"/>
                          <w:color w:val="000000" w:themeColor="text1"/>
                          <w:kern w:val="24"/>
                        </w:rPr>
                        <w:t>Network experience (market knowledge), management skills/knowledge, team diversification and start up experience</w:t>
                      </w:r>
                    </w:p>
                  </w:txbxContent>
                </v:textbox>
              </v:rect>
            </w:pict>
          </mc:Fallback>
        </mc:AlternateContent>
      </w:r>
      <w:r>
        <w:rPr>
          <w:noProof/>
          <w:sz w:val="24"/>
          <w:szCs w:val="24"/>
        </w:rPr>
        <mc:AlternateContent>
          <mc:Choice Requires="wps">
            <w:drawing>
              <wp:anchor distT="0" distB="0" distL="114300" distR="114300" simplePos="0" relativeHeight="251732992" behindDoc="0" locked="0" layoutInCell="1" allowOverlap="1">
                <wp:simplePos x="0" y="0"/>
                <wp:positionH relativeFrom="column">
                  <wp:posOffset>-393065</wp:posOffset>
                </wp:positionH>
                <wp:positionV relativeFrom="paragraph">
                  <wp:posOffset>103505</wp:posOffset>
                </wp:positionV>
                <wp:extent cx="379730" cy="146050"/>
                <wp:effectExtent l="0" t="19050" r="39370" b="44450"/>
                <wp:wrapNone/>
                <wp:docPr id="14" name="Right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E240EF" id="Right Arrow 24" o:spid="_x0000_s1026" type="#_x0000_t13" style="position:absolute;margin-left:-30.95pt;margin-top:8.15pt;width:29.9pt;height:1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" adj="17446" fillcolor="#4f81bd [3204]" strokecolor="#243f60 [1604]" strokeweight="2pt">
                <v:path arrowok="t"/>
                <v:textbox inset=".77594mm,.38794mm,.77594mm,.38794mm"/>
              </v:shape>
            </w:pict>
          </mc:Fallback>
        </mc:AlternateContent>
      </w:r>
      <w:r>
        <w:rPr>
          <w:noProof/>
          <w:sz w:val="24"/>
          <w:szCs w:val="24"/>
        </w:rPr>
        <mc:AlternateContent>
          <mc:Choice Requires="wps">
            <w:drawing>
              <wp:anchor distT="0" distB="0" distL="114300" distR="114300" simplePos="0" relativeHeight="251731968" behindDoc="0" locked="0" layoutInCell="1" allowOverlap="1">
                <wp:simplePos x="0" y="0"/>
                <wp:positionH relativeFrom="column">
                  <wp:posOffset>-407035</wp:posOffset>
                </wp:positionH>
                <wp:positionV relativeFrom="paragraph">
                  <wp:posOffset>368935</wp:posOffset>
                </wp:positionV>
                <wp:extent cx="379730" cy="146050"/>
                <wp:effectExtent l="0" t="19050" r="39370" b="44450"/>
                <wp:wrapNone/>
                <wp:docPr id="13" name="Right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6B675F" id="Right Arrow 22" o:spid="_x0000_s1026" type="#_x0000_t13" style="position:absolute;margin-left:-32.05pt;margin-top:29.05pt;width:29.9pt;height:1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" adj="17446" fillcolor="#4f81bd [3204]" strokecolor="#243f60 [1604]" strokeweight="2pt">
                <v:path arrowok="t"/>
                <v:textbox inset=".77594mm,.38794mm,.77594mm,.38794mm"/>
              </v:shape>
            </w:pict>
          </mc:Fallback>
        </mc:AlternateContent>
      </w:r>
      <w:r>
        <w:rPr>
          <w:noProof/>
          <w:sz w:val="24"/>
          <w:szCs w:val="24"/>
        </w:rPr>
        <mc:AlternateContent>
          <mc:Choice Requires="wps">
            <w:drawing>
              <wp:anchor distT="0" distB="0" distL="114300" distR="114300" simplePos="0" relativeHeight="251736064" behindDoc="0" locked="0" layoutInCell="1" allowOverlap="1">
                <wp:simplePos x="0" y="0"/>
                <wp:positionH relativeFrom="column">
                  <wp:posOffset>-297180</wp:posOffset>
                </wp:positionH>
                <wp:positionV relativeFrom="paragraph">
                  <wp:posOffset>255905</wp:posOffset>
                </wp:positionV>
                <wp:extent cx="2171065" cy="400050"/>
                <wp:effectExtent l="0" t="0" r="635"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06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323FE7" w:rsidRDefault="00C204CD" w:rsidP="00263080">
                            <w:pPr>
                              <w:pStyle w:val="NormalWeb"/>
                              <w:spacing w:before="0" w:beforeAutospacing="0" w:after="0" w:afterAutospacing="0"/>
                              <w:jc w:val="center"/>
                            </w:pPr>
                            <w:r w:rsidRPr="00323FE7">
                              <w:rPr>
                                <w:rFonts w:asciiTheme="minorHAnsi" w:hAnsi="Calibri" w:cstheme="minorBidi"/>
                                <w:b/>
                                <w:bCs/>
                                <w:color w:val="000000" w:themeColor="text1"/>
                                <w:kern w:val="24"/>
                              </w:rPr>
                              <w:t xml:space="preserve">Proposal writing </w:t>
                            </w:r>
                          </w:p>
                          <w:p w:rsidR="00C204CD" w:rsidRPr="00323FE7" w:rsidRDefault="00C204CD" w:rsidP="00263080">
                            <w:pPr>
                              <w:pStyle w:val="NormalWeb"/>
                              <w:spacing w:before="0" w:beforeAutospacing="0" w:after="0" w:afterAutospacing="0"/>
                              <w:jc w:val="center"/>
                            </w:pPr>
                            <w:r w:rsidRPr="00323FE7">
                              <w:rPr>
                                <w:rFonts w:asciiTheme="minorHAnsi" w:hAnsi="Calibri" w:cstheme="minorBidi"/>
                                <w:b/>
                                <w:bCs/>
                                <w:color w:val="000000" w:themeColor="text1"/>
                                <w:kern w:val="24"/>
                              </w:rPr>
                              <w:t>(Business opportunity)</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77" type="#_x0000_t202" style="position:absolute;left:0;text-align:left;margin-left:-23.4pt;margin-top:20.15pt;width:170.95pt;height:3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" filled="f" stroked="f">
                <v:path arrowok="t"/>
                <v:textbox style="mso-fit-shape-to-text:t" inset=".77594mm,.38794mm,.77594mm,.38794mm">
                  <w:txbxContent>
                    <w:p w:rsidR="00C204CD" w:rsidRPr="00323FE7" w:rsidRDefault="00C204CD" w:rsidP="00263080">
                      <w:pPr>
                        <w:pStyle w:val="NormalWeb"/>
                        <w:spacing w:before="0" w:beforeAutospacing="0" w:after="0" w:afterAutospacing="0"/>
                        <w:jc w:val="center"/>
                      </w:pPr>
                      <w:r w:rsidRPr="00323FE7">
                        <w:rPr>
                          <w:rFonts w:asciiTheme="minorHAnsi" w:hAnsi="Calibri" w:cstheme="minorBidi"/>
                          <w:b/>
                          <w:bCs/>
                          <w:color w:val="000000" w:themeColor="text1"/>
                          <w:kern w:val="24"/>
                        </w:rPr>
                        <w:t xml:space="preserve">Proposal writing </w:t>
                      </w:r>
                    </w:p>
                    <w:p w:rsidR="00C204CD" w:rsidRPr="00323FE7" w:rsidRDefault="00C204CD" w:rsidP="00263080">
                      <w:pPr>
                        <w:pStyle w:val="NormalWeb"/>
                        <w:spacing w:before="0" w:beforeAutospacing="0" w:after="0" w:afterAutospacing="0"/>
                        <w:jc w:val="center"/>
                      </w:pPr>
                      <w:r w:rsidRPr="00323FE7">
                        <w:rPr>
                          <w:rFonts w:asciiTheme="minorHAnsi" w:hAnsi="Calibri" w:cstheme="minorBidi"/>
                          <w:b/>
                          <w:bCs/>
                          <w:color w:val="000000" w:themeColor="text1"/>
                          <w:kern w:val="24"/>
                        </w:rPr>
                        <w:t>(Business opportunity)</w:t>
                      </w:r>
                    </w:p>
                  </w:txbxContent>
                </v:textbox>
              </v:shape>
            </w:pict>
          </mc:Fallback>
        </mc:AlternateContent>
      </w:r>
    </w:p>
    <w:p w:rsidR="00263080" w:rsidRPr="00323FE7" w:rsidRDefault="00F95922" w:rsidP="00263080">
      <w:pPr>
        <w:spacing w:after="161" w:line="480" w:lineRule="auto"/>
        <w:ind w:firstLine="720"/>
        <w:jc w:val="both"/>
        <w:rPr>
          <w:rFonts w:asciiTheme="majorBidi" w:hAnsiTheme="majorBidi" w:cstheme="majorBidi"/>
          <w:sz w:val="24"/>
          <w:szCs w:val="24"/>
        </w:rPr>
      </w:pPr>
      <w:r>
        <w:rPr>
          <w:noProof/>
          <w:sz w:val="24"/>
          <w:szCs w:val="24"/>
        </w:rPr>
        <mc:AlternateContent>
          <mc:Choice Requires="wps">
            <w:drawing>
              <wp:anchor distT="0" distB="0" distL="114300" distR="114300" simplePos="0" relativeHeight="251721728" behindDoc="0" locked="0" layoutInCell="1" allowOverlap="1">
                <wp:simplePos x="0" y="0"/>
                <wp:positionH relativeFrom="column">
                  <wp:posOffset>3908425</wp:posOffset>
                </wp:positionH>
                <wp:positionV relativeFrom="paragraph">
                  <wp:posOffset>-1270</wp:posOffset>
                </wp:positionV>
                <wp:extent cx="2790825" cy="653415"/>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53415"/>
                        </a:xfrm>
                        <a:prstGeom prst="rect">
                          <a:avLst/>
                        </a:prstGeom>
                        <a:noFill/>
                      </wps:spPr>
                      <wps:txbx>
                        <w:txbxContent>
                          <w:p w:rsidR="00C204CD" w:rsidRPr="00323FE7" w:rsidRDefault="00C204CD" w:rsidP="00263080">
                            <w:pPr>
                              <w:pStyle w:val="NormalWeb"/>
                              <w:spacing w:before="0" w:beforeAutospacing="0" w:after="0" w:afterAutospacing="0"/>
                              <w:jc w:val="center"/>
                            </w:pPr>
                            <w:r w:rsidRPr="00323FE7">
                              <w:rPr>
                                <w:rFonts w:asciiTheme="minorHAnsi" w:hAnsi="Calibri" w:cstheme="minorBidi"/>
                                <w:b/>
                                <w:bCs/>
                                <w:color w:val="000000" w:themeColor="text1"/>
                                <w:kern w:val="24"/>
                              </w:rPr>
                              <w:t>- Corporate office</w:t>
                            </w:r>
                          </w:p>
                          <w:p w:rsidR="00C204CD" w:rsidRDefault="00C204CD" w:rsidP="00263080">
                            <w:pPr>
                              <w:pStyle w:val="NormalWeb"/>
                              <w:spacing w:before="0" w:beforeAutospacing="0" w:after="0" w:afterAutospacing="0"/>
                              <w:jc w:val="center"/>
                              <w:rPr>
                                <w:rFonts w:asciiTheme="minorHAnsi" w:hAnsi="Calibri" w:cstheme="minorBidi"/>
                                <w:color w:val="000000" w:themeColor="text1"/>
                                <w:kern w:val="24"/>
                              </w:rPr>
                            </w:pPr>
                            <w:r w:rsidRPr="00323FE7">
                              <w:rPr>
                                <w:rFonts w:asciiTheme="minorHAnsi" w:hAnsi="Calibri" w:cstheme="minorBidi"/>
                                <w:color w:val="000000" w:themeColor="text1"/>
                                <w:kern w:val="24"/>
                              </w:rPr>
                              <w:t xml:space="preserve">Administrative, HR </w:t>
                            </w:r>
                          </w:p>
                          <w:p w:rsidR="00C204CD" w:rsidRPr="00323FE7" w:rsidRDefault="00C204CD" w:rsidP="00263080">
                            <w:pPr>
                              <w:pStyle w:val="NormalWeb"/>
                              <w:spacing w:before="0" w:beforeAutospacing="0" w:after="0" w:afterAutospacing="0"/>
                              <w:jc w:val="center"/>
                            </w:pPr>
                            <w:r w:rsidRPr="00323FE7">
                              <w:rPr>
                                <w:rFonts w:asciiTheme="minorHAnsi" w:hAnsi="Calibri" w:cstheme="minorBidi"/>
                                <w:color w:val="000000" w:themeColor="text1"/>
                                <w:kern w:val="24"/>
                              </w:rPr>
                              <w:t>and IT resources</w:t>
                            </w:r>
                          </w:p>
                        </w:txbxContent>
                      </wps:txbx>
                      <wps:bodyPr wrap="square" lIns="95775" tIns="47887" rIns="95775" bIns="47887" rtlCol="0">
                        <a:spAutoFit/>
                      </wps:bodyPr>
                    </wps:wsp>
                  </a:graphicData>
                </a:graphic>
                <wp14:sizeRelH relativeFrom="margin">
                  <wp14:pctWidth>0</wp14:pctWidth>
                </wp14:sizeRelH>
                <wp14:sizeRelV relativeFrom="page">
                  <wp14:pctHeight>0</wp14:pctHeight>
                </wp14:sizeRelV>
              </wp:anchor>
            </w:drawing>
          </mc:Choice>
          <mc:Fallback>
            <w:pict>
              <v:rect id="Rectangle 30" o:spid="_x0000_s1078" style="position:absolute;left:0;text-align:left;margin-left:307.75pt;margin-top:-.1pt;width:219.75pt;height:51.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" filled="f" stroked="f">
                <v:path arrowok="t"/>
                <v:textbox style="mso-fit-shape-to-text:t" inset="2.66042mm,1.3302mm,2.66042mm,1.3302mm">
                  <w:txbxContent>
                    <w:p w:rsidR="00C204CD" w:rsidRPr="00323FE7" w:rsidRDefault="00C204CD" w:rsidP="00263080">
                      <w:pPr>
                        <w:pStyle w:val="NormalWeb"/>
                        <w:spacing w:before="0" w:beforeAutospacing="0" w:after="0" w:afterAutospacing="0"/>
                        <w:jc w:val="center"/>
                      </w:pPr>
                      <w:r w:rsidRPr="00323FE7">
                        <w:rPr>
                          <w:rFonts w:asciiTheme="minorHAnsi" w:hAnsi="Calibri" w:cstheme="minorBidi"/>
                          <w:b/>
                          <w:bCs/>
                          <w:color w:val="000000" w:themeColor="text1"/>
                          <w:kern w:val="24"/>
                        </w:rPr>
                        <w:t>- Corporate office</w:t>
                      </w:r>
                    </w:p>
                    <w:p w:rsidR="00C204CD" w:rsidRDefault="00C204CD" w:rsidP="00263080">
                      <w:pPr>
                        <w:pStyle w:val="NormalWeb"/>
                        <w:spacing w:before="0" w:beforeAutospacing="0" w:after="0" w:afterAutospacing="0"/>
                        <w:jc w:val="center"/>
                        <w:rPr>
                          <w:rFonts w:asciiTheme="minorHAnsi" w:hAnsi="Calibri" w:cstheme="minorBidi"/>
                          <w:color w:val="000000" w:themeColor="text1"/>
                          <w:kern w:val="24"/>
                        </w:rPr>
                      </w:pPr>
                      <w:r w:rsidRPr="00323FE7">
                        <w:rPr>
                          <w:rFonts w:asciiTheme="minorHAnsi" w:hAnsi="Calibri" w:cstheme="minorBidi"/>
                          <w:color w:val="000000" w:themeColor="text1"/>
                          <w:kern w:val="24"/>
                        </w:rPr>
                        <w:t xml:space="preserve">Administrative, HR </w:t>
                      </w:r>
                    </w:p>
                    <w:p w:rsidR="00C204CD" w:rsidRPr="00323FE7" w:rsidRDefault="00C204CD" w:rsidP="00263080">
                      <w:pPr>
                        <w:pStyle w:val="NormalWeb"/>
                        <w:spacing w:before="0" w:beforeAutospacing="0" w:after="0" w:afterAutospacing="0"/>
                        <w:jc w:val="center"/>
                      </w:pPr>
                      <w:r w:rsidRPr="00323FE7">
                        <w:rPr>
                          <w:rFonts w:asciiTheme="minorHAnsi" w:hAnsi="Calibri" w:cstheme="minorBidi"/>
                          <w:color w:val="000000" w:themeColor="text1"/>
                          <w:kern w:val="24"/>
                        </w:rPr>
                        <w:t>and IT resources</w:t>
                      </w:r>
                    </w:p>
                  </w:txbxContent>
                </v:textbox>
              </v:rect>
            </w:pict>
          </mc:Fallback>
        </mc:AlternateContent>
      </w:r>
      <w:r>
        <w:rPr>
          <w:noProof/>
          <w:sz w:val="24"/>
          <w:szCs w:val="24"/>
        </w:rPr>
        <mc:AlternateContent>
          <mc:Choice Requires="wps">
            <w:drawing>
              <wp:anchor distT="0" distB="0" distL="114300" distR="114300" simplePos="0" relativeHeight="251726848" behindDoc="0" locked="0" layoutInCell="1" allowOverlap="1">
                <wp:simplePos x="0" y="0"/>
                <wp:positionH relativeFrom="column">
                  <wp:posOffset>-412115</wp:posOffset>
                </wp:positionH>
                <wp:positionV relativeFrom="paragraph">
                  <wp:posOffset>177800</wp:posOffset>
                </wp:positionV>
                <wp:extent cx="379730" cy="146050"/>
                <wp:effectExtent l="0" t="19050" r="39370" b="44450"/>
                <wp:wrapNone/>
                <wp:docPr id="11" name="Righ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30" cy="146050"/>
                        </a:xfrm>
                        <a:prstGeom prst="rightArrow">
                          <a:avLst>
                            <a:gd name="adj1" fmla="val 50000"/>
                            <a:gd name="adj2" fmla="val 5000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27934" tIns="13966" rIns="27934" bIns="1396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AA512F" id="Right Arrow 12" o:spid="_x0000_s1026" type="#_x0000_t13" style="position:absolute;margin-left:-32.45pt;margin-top:14pt;width:29.9pt;height: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" adj="17446" fillcolor="#4f81bd [3204]" strokecolor="#243f60 [1604]" strokeweight="2pt">
                <v:path arrowok="t"/>
                <v:textbox inset=".77594mm,.38794mm,.77594mm,.38794mm"/>
              </v:shape>
            </w:pict>
          </mc:Fallback>
        </mc:AlternateContent>
      </w:r>
    </w:p>
    <w:p w:rsidR="00263080" w:rsidRPr="00323FE7" w:rsidRDefault="00F95922" w:rsidP="00263080">
      <w:pPr>
        <w:spacing w:after="161" w:line="480" w:lineRule="auto"/>
        <w:ind w:firstLine="720"/>
        <w:jc w:val="both"/>
        <w:rPr>
          <w:rFonts w:asciiTheme="majorBidi" w:hAnsiTheme="majorBidi" w:cstheme="majorBidi"/>
          <w:sz w:val="24"/>
          <w:szCs w:val="24"/>
        </w:rPr>
      </w:pPr>
      <w:r>
        <w:rPr>
          <w:noProof/>
          <w:sz w:val="24"/>
          <w:szCs w:val="24"/>
        </w:rPr>
        <mc:AlternateContent>
          <mc:Choice Requires="wps">
            <w:drawing>
              <wp:anchor distT="0" distB="0" distL="114300" distR="114300" simplePos="0" relativeHeight="251735040" behindDoc="0" locked="0" layoutInCell="1" allowOverlap="1">
                <wp:simplePos x="0" y="0"/>
                <wp:positionH relativeFrom="column">
                  <wp:posOffset>-76835</wp:posOffset>
                </wp:positionH>
                <wp:positionV relativeFrom="paragraph">
                  <wp:posOffset>403225</wp:posOffset>
                </wp:positionV>
                <wp:extent cx="4671695" cy="400050"/>
                <wp:effectExtent l="0" t="19050" r="33655" b="38100"/>
                <wp:wrapNone/>
                <wp:docPr id="10" name="Right Arrow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695" cy="400050"/>
                        </a:xfrm>
                        <a:prstGeom prst="rightArrow">
                          <a:avLst>
                            <a:gd name="adj1" fmla="val 50000"/>
                            <a:gd name="adj2" fmla="val 50009"/>
                          </a:avLst>
                        </a:prstGeom>
                        <a:solidFill>
                          <a:schemeClr val="accent1">
                            <a:lumMod val="100000"/>
                            <a:lumOff val="0"/>
                          </a:schemeClr>
                        </a:solidFill>
                        <a:ln w="25400">
                          <a:solidFill>
                            <a:schemeClr val="accent1">
                              <a:lumMod val="50000"/>
                              <a:lumOff val="0"/>
                            </a:schemeClr>
                          </a:solidFill>
                          <a:miter lim="800000"/>
                          <a:headEnd/>
                          <a:tailEnd/>
                        </a:ln>
                      </wps:spPr>
                      <wps:txbx>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color w:val="FFFFFF" w:themeColor="light1"/>
                                <w:kern w:val="24"/>
                              </w:rPr>
                              <w:t>Funding</w:t>
                            </w:r>
                          </w:p>
                        </w:txbxContent>
                      </wps:txbx>
                      <wps:bodyPr rot="0" vert="horz" wrap="square" lIns="27934" tIns="13966" rIns="27934" bIns="13966" anchor="ctr" anchorCtr="0" upright="1">
                        <a:noAutofit/>
                      </wps:bodyPr>
                    </wps:wsp>
                  </a:graphicData>
                </a:graphic>
                <wp14:sizeRelH relativeFrom="margin">
                  <wp14:pctWidth>0</wp14:pctWidth>
                </wp14:sizeRelH>
                <wp14:sizeRelV relativeFrom="margin">
                  <wp14:pctHeight>0</wp14:pctHeight>
                </wp14:sizeRelV>
              </wp:anchor>
            </w:drawing>
          </mc:Choice>
          <mc:Fallback>
            <w:pict>
              <v:shape id="Right Arrow 36" o:spid="_x0000_s1079" type="#_x0000_t13" style="position:absolute;left:0;text-align:left;margin-left:-6.05pt;margin-top:31.75pt;width:367.85pt;height:3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" adj="20675" fillcolor="#4f81bd [3204]" strokecolor="#243f60 [1604]" strokeweight="2pt">
                <v:path arrowok="t"/>
                <v:textbox inset=".77594mm,.38794mm,.77594mm,.38794mm">
                  <w:txbxContent>
                    <w:p w:rsidR="00C204CD" w:rsidRPr="00C978A3" w:rsidRDefault="00C204CD" w:rsidP="00263080">
                      <w:pPr>
                        <w:pStyle w:val="NormalWeb"/>
                        <w:spacing w:before="0" w:beforeAutospacing="0" w:after="0" w:afterAutospacing="0"/>
                        <w:jc w:val="center"/>
                      </w:pPr>
                      <w:r w:rsidRPr="00C978A3">
                        <w:rPr>
                          <w:rFonts w:asciiTheme="minorHAnsi" w:hAnsi="Calibri" w:cstheme="minorBidi"/>
                          <w:color w:val="FFFFFF" w:themeColor="light1"/>
                          <w:kern w:val="24"/>
                        </w:rPr>
                        <w:t>Funding</w:t>
                      </w:r>
                    </w:p>
                  </w:txbxContent>
                </v:textbox>
              </v:shape>
            </w:pict>
          </mc:Fallback>
        </mc:AlternateContent>
      </w:r>
      <w:r>
        <w:rPr>
          <w:noProof/>
          <w:sz w:val="24"/>
          <w:szCs w:val="24"/>
        </w:rPr>
        <mc:AlternateContent>
          <mc:Choice Requires="wps">
            <w:drawing>
              <wp:anchor distT="4294967293" distB="4294967293" distL="114300" distR="114300" simplePos="0" relativeHeight="251716608" behindDoc="0" locked="0" layoutInCell="1" allowOverlap="1">
                <wp:simplePos x="0" y="0"/>
                <wp:positionH relativeFrom="column">
                  <wp:posOffset>-32385</wp:posOffset>
                </wp:positionH>
                <wp:positionV relativeFrom="paragraph">
                  <wp:posOffset>285750</wp:posOffset>
                </wp:positionV>
                <wp:extent cx="6553200" cy="9525"/>
                <wp:effectExtent l="57150" t="95250" r="19050" b="161925"/>
                <wp:wrapNone/>
                <wp:docPr id="9"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53200" cy="9525"/>
                        </a:xfrm>
                        <a:prstGeom prst="straightConnector1">
                          <a:avLst/>
                        </a:prstGeom>
                        <a:noFill/>
                        <a:ln w="25400">
                          <a:solidFill>
                            <a:schemeClr val="accent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 w14:anchorId="7863D6A8" id="Straight Arrow Connector 14" o:spid="_x0000_s1026" type="#_x0000_t32" style="position:absolute;margin-left:-2.55pt;margin-top:22.5pt;width:516pt;height:.75pt;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" strokecolor="#4f81bd [3204]" strokeweight="2pt">
                <v:stroke endarrow="open"/>
                <v:shadow on="t" color="black" opacity="24903f" origin=",.5" offset="0,.55556mm"/>
                <o:lock v:ext="edit" shapetype="f"/>
              </v:shape>
            </w:pict>
          </mc:Fallback>
        </mc:AlternateContent>
      </w:r>
      <w:r>
        <w:rPr>
          <w:noProof/>
          <w:sz w:val="24"/>
          <w:szCs w:val="24"/>
        </w:rPr>
        <mc:AlternateContent>
          <mc:Choice Requires="wps">
            <w:drawing>
              <wp:anchor distT="0" distB="0" distL="114300" distR="114300" simplePos="0" relativeHeight="251722752" behindDoc="0" locked="0" layoutInCell="1" allowOverlap="1">
                <wp:simplePos x="0" y="0"/>
                <wp:positionH relativeFrom="column">
                  <wp:posOffset>1130935</wp:posOffset>
                </wp:positionH>
                <wp:positionV relativeFrom="paragraph">
                  <wp:posOffset>4445</wp:posOffset>
                </wp:positionV>
                <wp:extent cx="2957830" cy="281305"/>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281305"/>
                        </a:xfrm>
                        <a:prstGeom prst="rect">
                          <a:avLst/>
                        </a:prstGeom>
                        <a:noFill/>
                      </wps:spPr>
                      <wps:txbx>
                        <w:txbxContent>
                          <w:p w:rsidR="00C204CD" w:rsidRPr="00323FE7" w:rsidRDefault="00C204CD" w:rsidP="00263080">
                            <w:pPr>
                              <w:pStyle w:val="ListParagraph"/>
                              <w:numPr>
                                <w:ilvl w:val="0"/>
                                <w:numId w:val="14"/>
                              </w:numPr>
                              <w:spacing w:after="0" w:line="240" w:lineRule="auto"/>
                              <w:jc w:val="center"/>
                              <w:rPr>
                                <w:rFonts w:eastAsia="Times New Roman"/>
                                <w:sz w:val="24"/>
                                <w:szCs w:val="24"/>
                              </w:rPr>
                            </w:pPr>
                            <w:r w:rsidRPr="00323FE7">
                              <w:rPr>
                                <w:rFonts w:asciiTheme="minorHAnsi" w:cstheme="minorBidi"/>
                                <w:b/>
                                <w:bCs/>
                                <w:color w:val="000000" w:themeColor="text1"/>
                                <w:kern w:val="24"/>
                                <w:sz w:val="24"/>
                                <w:szCs w:val="24"/>
                              </w:rPr>
                              <w:t xml:space="preserve">financial resources </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31" o:spid="_x0000_s1080" style="position:absolute;left:0;text-align:left;margin-left:89.05pt;margin-top:.35pt;width:232.9pt;height:22.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" filled="f" stroked="f">
                <v:path arrowok="t"/>
                <v:textbox style="mso-fit-shape-to-text:t" inset="2.66042mm,1.3302mm,2.66042mm,1.3302mm">
                  <w:txbxContent>
                    <w:p w:rsidR="00C204CD" w:rsidRPr="00323FE7" w:rsidRDefault="00C204CD" w:rsidP="00263080">
                      <w:pPr>
                        <w:pStyle w:val="ListParagraph"/>
                        <w:numPr>
                          <w:ilvl w:val="0"/>
                          <w:numId w:val="14"/>
                        </w:numPr>
                        <w:spacing w:after="0" w:line="240" w:lineRule="auto"/>
                        <w:jc w:val="center"/>
                        <w:rPr>
                          <w:rFonts w:eastAsia="Times New Roman"/>
                          <w:sz w:val="24"/>
                          <w:szCs w:val="24"/>
                        </w:rPr>
                      </w:pPr>
                      <w:r w:rsidRPr="00323FE7">
                        <w:rPr>
                          <w:rFonts w:asciiTheme="minorHAnsi" w:cstheme="minorBidi"/>
                          <w:b/>
                          <w:bCs/>
                          <w:color w:val="000000" w:themeColor="text1"/>
                          <w:kern w:val="24"/>
                          <w:sz w:val="24"/>
                          <w:szCs w:val="24"/>
                        </w:rPr>
                        <w:t xml:space="preserve">financial resources </w:t>
                      </w:r>
                    </w:p>
                  </w:txbxContent>
                </v:textbox>
              </v:rect>
            </w:pict>
          </mc:Fallback>
        </mc:AlternateContent>
      </w:r>
    </w:p>
    <w:p w:rsidR="00263080" w:rsidRPr="00323FE7" w:rsidRDefault="00F95922" w:rsidP="00263080">
      <w:pPr>
        <w:spacing w:after="161" w:line="480" w:lineRule="auto"/>
        <w:ind w:firstLine="720"/>
        <w:jc w:val="both"/>
        <w:rPr>
          <w:rFonts w:asciiTheme="majorBidi" w:hAnsiTheme="majorBidi" w:cstheme="majorBidi"/>
          <w:sz w:val="24"/>
          <w:szCs w:val="24"/>
        </w:rPr>
      </w:pPr>
      <w:r>
        <w:rPr>
          <w:noProof/>
          <w:sz w:val="24"/>
          <w:szCs w:val="24"/>
        </w:rPr>
        <mc:AlternateContent>
          <mc:Choice Requires="wps">
            <w:drawing>
              <wp:anchor distT="0" distB="0" distL="114300" distR="114300" simplePos="0" relativeHeight="251737088" behindDoc="0" locked="0" layoutInCell="1" allowOverlap="1">
                <wp:simplePos x="0" y="0"/>
                <wp:positionH relativeFrom="column">
                  <wp:posOffset>1099820</wp:posOffset>
                </wp:positionH>
                <wp:positionV relativeFrom="paragraph">
                  <wp:posOffset>273685</wp:posOffset>
                </wp:positionV>
                <wp:extent cx="1487170" cy="2139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71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C978A3" w:rsidRDefault="00C204CD" w:rsidP="00263080">
                            <w:pPr>
                              <w:pStyle w:val="NormalWeb"/>
                              <w:spacing w:before="0" w:beforeAutospacing="0" w:after="0" w:afterAutospacing="0"/>
                            </w:pPr>
                            <w:r w:rsidRPr="00C978A3">
                              <w:rPr>
                                <w:rFonts w:asciiTheme="minorHAnsi" w:hAnsi="Calibri" w:cstheme="minorBidi"/>
                                <w:color w:val="000000" w:themeColor="text1"/>
                                <w:kern w:val="24"/>
                              </w:rPr>
                              <w:t>2007 - 2010</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81" type="#_x0000_t202" style="position:absolute;left:0;text-align:left;margin-left:86.6pt;margin-top:21.55pt;width:117.1pt;height:16.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" filled="f" stroked="f">
                <v:path arrowok="t"/>
                <v:textbox style="mso-fit-shape-to-text:t" inset=".77594mm,.38794mm,.77594mm,.38794mm">
                  <w:txbxContent>
                    <w:p w:rsidR="00C204CD" w:rsidRPr="00C978A3" w:rsidRDefault="00C204CD" w:rsidP="00263080">
                      <w:pPr>
                        <w:pStyle w:val="NormalWeb"/>
                        <w:spacing w:before="0" w:beforeAutospacing="0" w:after="0" w:afterAutospacing="0"/>
                      </w:pPr>
                      <w:r w:rsidRPr="00C978A3">
                        <w:rPr>
                          <w:rFonts w:asciiTheme="minorHAnsi" w:hAnsi="Calibri" w:cstheme="minorBidi"/>
                          <w:color w:val="000000" w:themeColor="text1"/>
                          <w:kern w:val="24"/>
                        </w:rPr>
                        <w:t>2007 - 2010</w:t>
                      </w:r>
                    </w:p>
                  </w:txbxContent>
                </v:textbox>
              </v:shape>
            </w:pict>
          </mc:Fallback>
        </mc:AlternateContent>
      </w:r>
      <w:r>
        <w:rPr>
          <w:noProof/>
          <w:sz w:val="20"/>
          <w:szCs w:val="20"/>
        </w:rPr>
        <mc:AlternateContent>
          <mc:Choice Requires="wps">
            <w:drawing>
              <wp:anchor distT="0" distB="0" distL="114300" distR="114300" simplePos="0" relativeHeight="251738112" behindDoc="0" locked="0" layoutInCell="1" allowOverlap="1">
                <wp:simplePos x="0" y="0"/>
                <wp:positionH relativeFrom="column">
                  <wp:posOffset>4021455</wp:posOffset>
                </wp:positionH>
                <wp:positionV relativeFrom="paragraph">
                  <wp:posOffset>273685</wp:posOffset>
                </wp:positionV>
                <wp:extent cx="866775" cy="213995"/>
                <wp:effectExtent l="0" t="0" r="9525" b="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677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C978A3" w:rsidRDefault="00C204CD" w:rsidP="00263080">
                            <w:pPr>
                              <w:pStyle w:val="NormalWeb"/>
                              <w:spacing w:before="0" w:beforeAutospacing="0" w:after="0" w:afterAutospacing="0"/>
                            </w:pPr>
                            <w:r w:rsidRPr="00C978A3">
                              <w:rPr>
                                <w:rFonts w:asciiTheme="minorHAnsi" w:hAnsi="Calibri" w:cstheme="minorBidi"/>
                                <w:color w:val="000000" w:themeColor="text1"/>
                                <w:kern w:val="24"/>
                              </w:rPr>
                              <w:t>2011</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82" type="#_x0000_t202" style="position:absolute;left:0;text-align:left;margin-left:316.65pt;margin-top:21.55pt;width:68.25pt;height:16.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" filled="f" stroked="f">
                <v:path arrowok="t"/>
                <v:textbox style="mso-fit-shape-to-text:t" inset=".77594mm,.38794mm,.77594mm,.38794mm">
                  <w:txbxContent>
                    <w:p w:rsidR="00C204CD" w:rsidRPr="00C978A3" w:rsidRDefault="00C204CD" w:rsidP="00263080">
                      <w:pPr>
                        <w:pStyle w:val="NormalWeb"/>
                        <w:spacing w:before="0" w:beforeAutospacing="0" w:after="0" w:afterAutospacing="0"/>
                      </w:pPr>
                      <w:r w:rsidRPr="00C978A3">
                        <w:rPr>
                          <w:rFonts w:asciiTheme="minorHAnsi" w:hAnsi="Calibri" w:cstheme="minorBidi"/>
                          <w:color w:val="000000" w:themeColor="text1"/>
                          <w:kern w:val="24"/>
                        </w:rPr>
                        <w:t>2011</w:t>
                      </w:r>
                    </w:p>
                  </w:txbxContent>
                </v:textbox>
              </v:shape>
            </w:pict>
          </mc:Fallback>
        </mc:AlternateContent>
      </w:r>
      <w:r>
        <w:rPr>
          <w:noProof/>
          <w:sz w:val="24"/>
          <w:szCs w:val="24"/>
        </w:rPr>
        <mc:AlternateContent>
          <mc:Choice Requires="wps">
            <w:drawing>
              <wp:anchor distT="0" distB="0" distL="114300" distR="114300" simplePos="0" relativeHeight="251715584" behindDoc="0" locked="0" layoutInCell="1" allowOverlap="1">
                <wp:simplePos x="0" y="0"/>
                <wp:positionH relativeFrom="column">
                  <wp:posOffset>2704465</wp:posOffset>
                </wp:positionH>
                <wp:positionV relativeFrom="paragraph">
                  <wp:posOffset>273685</wp:posOffset>
                </wp:positionV>
                <wp:extent cx="967105" cy="28130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105" cy="281305"/>
                        </a:xfrm>
                        <a:prstGeom prst="rect">
                          <a:avLst/>
                        </a:prstGeom>
                        <a:noFill/>
                      </wps:spPr>
                      <wps:txbx>
                        <w:txbxContent>
                          <w:p w:rsidR="00C204CD" w:rsidRPr="00C978A3" w:rsidRDefault="00C204CD" w:rsidP="00263080">
                            <w:pPr>
                              <w:pStyle w:val="NormalWeb"/>
                              <w:spacing w:before="0" w:beforeAutospacing="0" w:after="0" w:afterAutospacing="0"/>
                            </w:pPr>
                            <w:r w:rsidRPr="00C978A3">
                              <w:rPr>
                                <w:rFonts w:asciiTheme="minorHAnsi" w:hAnsi="Calibri" w:cstheme="minorBidi"/>
                                <w:b/>
                                <w:bCs/>
                                <w:color w:val="000000" w:themeColor="text1"/>
                                <w:kern w:val="24"/>
                              </w:rPr>
                              <w:t>Time (Years)</w:t>
                            </w:r>
                          </w:p>
                        </w:txbxContent>
                      </wps:txbx>
                      <wps:bodyPr wrap="non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 Box 23" o:spid="_x0000_s1083" type="#_x0000_t202" style="position:absolute;left:0;text-align:left;margin-left:212.95pt;margin-top:21.55pt;width:76.15pt;height:22.1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" filled="f" stroked="f">
                <v:path arrowok="t"/>
                <v:textbox style="mso-fit-shape-to-text:t" inset="2.66042mm,1.3302mm,2.66042mm,1.3302mm">
                  <w:txbxContent>
                    <w:p w:rsidR="00C204CD" w:rsidRPr="00C978A3" w:rsidRDefault="00C204CD" w:rsidP="00263080">
                      <w:pPr>
                        <w:pStyle w:val="NormalWeb"/>
                        <w:spacing w:before="0" w:beforeAutospacing="0" w:after="0" w:afterAutospacing="0"/>
                      </w:pPr>
                      <w:r w:rsidRPr="00C978A3">
                        <w:rPr>
                          <w:rFonts w:asciiTheme="minorHAnsi" w:hAnsi="Calibri" w:cstheme="minorBidi"/>
                          <w:b/>
                          <w:bCs/>
                          <w:color w:val="000000" w:themeColor="text1"/>
                          <w:kern w:val="24"/>
                        </w:rPr>
                        <w:t>Time (Years)</w:t>
                      </w:r>
                    </w:p>
                  </w:txbxContent>
                </v:textbox>
              </v:shape>
            </w:pict>
          </mc:Fallback>
        </mc:AlternateContent>
      </w:r>
    </w:p>
    <w:p w:rsidR="009D714A" w:rsidRDefault="009D714A" w:rsidP="00822A21">
      <w:pPr>
        <w:pStyle w:val="Caption"/>
        <w:rPr>
          <w:rFonts w:asciiTheme="majorBidi" w:hAnsiTheme="majorBidi" w:cstheme="majorBidi"/>
          <w:b w:val="0"/>
          <w:bCs w:val="0"/>
          <w:color w:val="auto"/>
          <w:sz w:val="24"/>
          <w:szCs w:val="24"/>
        </w:rPr>
      </w:pPr>
      <w:bookmarkStart w:id="148" w:name="_Toc406507301"/>
    </w:p>
    <w:p w:rsidR="00DD5001" w:rsidRPr="009D714A" w:rsidRDefault="00822A21" w:rsidP="00822A21">
      <w:pPr>
        <w:pStyle w:val="Caption"/>
        <w:rPr>
          <w:rFonts w:asciiTheme="majorBidi" w:hAnsiTheme="majorBidi" w:cstheme="majorBidi"/>
          <w:b w:val="0"/>
          <w:bCs w:val="0"/>
          <w:color w:val="auto"/>
          <w:sz w:val="24"/>
          <w:szCs w:val="24"/>
        </w:rPr>
      </w:pPr>
      <w:bookmarkStart w:id="149" w:name="_Toc418329560"/>
      <w:r w:rsidRPr="009D714A">
        <w:rPr>
          <w:rFonts w:asciiTheme="majorBidi" w:hAnsiTheme="majorBidi" w:cstheme="majorBidi"/>
          <w:b w:val="0"/>
          <w:bCs w:val="0"/>
          <w:color w:val="auto"/>
          <w:sz w:val="24"/>
          <w:szCs w:val="24"/>
        </w:rPr>
        <w:t xml:space="preserve">Figure </w:t>
      </w:r>
      <w:r w:rsidR="007801C7" w:rsidRPr="009D714A">
        <w:rPr>
          <w:rFonts w:asciiTheme="majorBidi" w:hAnsiTheme="majorBidi" w:cstheme="majorBidi"/>
          <w:b w:val="0"/>
          <w:bCs w:val="0"/>
          <w:color w:val="auto"/>
          <w:sz w:val="24"/>
          <w:szCs w:val="24"/>
        </w:rPr>
        <w:fldChar w:fldCharType="begin"/>
      </w:r>
      <w:r w:rsidRPr="009D714A">
        <w:rPr>
          <w:rFonts w:asciiTheme="majorBidi" w:hAnsiTheme="majorBidi" w:cstheme="majorBidi"/>
          <w:b w:val="0"/>
          <w:bCs w:val="0"/>
          <w:color w:val="auto"/>
          <w:sz w:val="24"/>
          <w:szCs w:val="24"/>
        </w:rPr>
        <w:instrText xml:space="preserve"> SEQ Figure \* ARABIC </w:instrText>
      </w:r>
      <w:r w:rsidR="007801C7" w:rsidRPr="009D714A">
        <w:rPr>
          <w:rFonts w:asciiTheme="majorBidi" w:hAnsiTheme="majorBidi" w:cstheme="majorBidi"/>
          <w:b w:val="0"/>
          <w:bCs w:val="0"/>
          <w:color w:val="auto"/>
          <w:sz w:val="24"/>
          <w:szCs w:val="24"/>
        </w:rPr>
        <w:fldChar w:fldCharType="separate"/>
      </w:r>
      <w:r w:rsidRPr="009D714A">
        <w:rPr>
          <w:rFonts w:asciiTheme="majorBidi" w:hAnsiTheme="majorBidi" w:cstheme="majorBidi"/>
          <w:b w:val="0"/>
          <w:bCs w:val="0"/>
          <w:noProof/>
          <w:color w:val="auto"/>
          <w:sz w:val="24"/>
          <w:szCs w:val="24"/>
        </w:rPr>
        <w:t>4</w:t>
      </w:r>
      <w:r w:rsidR="007801C7" w:rsidRPr="009D714A">
        <w:rPr>
          <w:rFonts w:asciiTheme="majorBidi" w:hAnsiTheme="majorBidi" w:cstheme="majorBidi"/>
          <w:b w:val="0"/>
          <w:bCs w:val="0"/>
          <w:color w:val="auto"/>
          <w:sz w:val="24"/>
          <w:szCs w:val="24"/>
        </w:rPr>
        <w:fldChar w:fldCharType="end"/>
      </w:r>
      <w:r w:rsidRPr="009D714A">
        <w:rPr>
          <w:rFonts w:asciiTheme="majorBidi" w:hAnsiTheme="majorBidi" w:cstheme="majorBidi"/>
          <w:b w:val="0"/>
          <w:bCs w:val="0"/>
          <w:color w:val="auto"/>
          <w:sz w:val="24"/>
          <w:szCs w:val="24"/>
        </w:rPr>
        <w:t xml:space="preserve"> </w:t>
      </w:r>
      <w:r w:rsidR="00DD25EA" w:rsidRPr="009D714A">
        <w:rPr>
          <w:rFonts w:asciiTheme="majorBidi" w:hAnsiTheme="majorBidi" w:cstheme="majorBidi"/>
          <w:b w:val="0"/>
          <w:bCs w:val="0"/>
          <w:color w:val="auto"/>
          <w:sz w:val="24"/>
          <w:szCs w:val="24"/>
        </w:rPr>
        <w:t>Gamma</w:t>
      </w:r>
      <w:r w:rsidR="00263080" w:rsidRPr="009D714A">
        <w:rPr>
          <w:rFonts w:asciiTheme="majorBidi" w:hAnsiTheme="majorBidi" w:cstheme="majorBidi"/>
          <w:b w:val="0"/>
          <w:bCs w:val="0"/>
          <w:color w:val="auto"/>
          <w:sz w:val="24"/>
          <w:szCs w:val="24"/>
        </w:rPr>
        <w:t xml:space="preserve"> </w:t>
      </w:r>
      <w:r w:rsidR="004A2198" w:rsidRPr="009D714A">
        <w:rPr>
          <w:rFonts w:asciiTheme="majorBidi" w:hAnsiTheme="majorBidi" w:cstheme="majorBidi"/>
          <w:b w:val="0"/>
          <w:bCs w:val="0"/>
          <w:color w:val="auto"/>
          <w:sz w:val="24"/>
          <w:szCs w:val="24"/>
        </w:rPr>
        <w:t>spin-off</w:t>
      </w:r>
      <w:r w:rsidR="009506FA" w:rsidRPr="009D714A">
        <w:rPr>
          <w:rFonts w:asciiTheme="majorBidi" w:hAnsiTheme="majorBidi" w:cstheme="majorBidi"/>
          <w:b w:val="0"/>
          <w:bCs w:val="0"/>
          <w:color w:val="auto"/>
          <w:sz w:val="24"/>
          <w:szCs w:val="24"/>
        </w:rPr>
        <w:t xml:space="preserve"> creation process</w:t>
      </w:r>
      <w:bookmarkStart w:id="150" w:name="_Toc407627280"/>
      <w:bookmarkEnd w:id="147"/>
      <w:bookmarkEnd w:id="148"/>
      <w:bookmarkEnd w:id="149"/>
    </w:p>
    <w:p w:rsidR="00DD5001" w:rsidRDefault="00DD5001" w:rsidP="00822A21">
      <w:pPr>
        <w:pStyle w:val="Caption"/>
        <w:rPr>
          <w:b w:val="0"/>
          <w:bCs w:val="0"/>
          <w:sz w:val="24"/>
          <w:szCs w:val="24"/>
        </w:rPr>
      </w:pPr>
    </w:p>
    <w:p w:rsidR="00DD5001" w:rsidRPr="00262D10" w:rsidRDefault="00DD5001" w:rsidP="00C5792A">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F</w:t>
      </w:r>
      <w:r w:rsidRPr="00794599">
        <w:rPr>
          <w:rFonts w:asciiTheme="majorBidi" w:eastAsiaTheme="minorHAnsi" w:hAnsiTheme="majorBidi" w:cstheme="majorBidi"/>
          <w:sz w:val="24"/>
          <w:szCs w:val="24"/>
        </w:rPr>
        <w:t xml:space="preserve">igure </w:t>
      </w:r>
      <w:r>
        <w:rPr>
          <w:rFonts w:asciiTheme="majorBidi" w:eastAsiaTheme="minorHAnsi" w:hAnsiTheme="majorBidi" w:cstheme="majorBidi"/>
          <w:sz w:val="24"/>
          <w:szCs w:val="24"/>
        </w:rPr>
        <w:t>5</w:t>
      </w:r>
      <w:r w:rsidR="00602323">
        <w:rPr>
          <w:rFonts w:asciiTheme="majorBidi" w:eastAsiaTheme="minorHAnsi" w:hAnsiTheme="majorBidi" w:cstheme="majorBidi"/>
          <w:sz w:val="24"/>
          <w:szCs w:val="24"/>
        </w:rPr>
        <w:t xml:space="preserve"> shows the crucial factors at different phases </w:t>
      </w:r>
      <w:r w:rsidR="00DB2BF7">
        <w:rPr>
          <w:rFonts w:asciiTheme="majorBidi" w:eastAsiaTheme="minorHAnsi" w:hAnsiTheme="majorBidi" w:cstheme="majorBidi"/>
          <w:sz w:val="24"/>
          <w:szCs w:val="24"/>
        </w:rPr>
        <w:t xml:space="preserve">of the </w:t>
      </w:r>
      <w:r w:rsidR="00602323">
        <w:rPr>
          <w:rFonts w:asciiTheme="majorBidi" w:eastAsiaTheme="minorHAnsi" w:hAnsiTheme="majorBidi" w:cstheme="majorBidi"/>
          <w:sz w:val="24"/>
          <w:szCs w:val="24"/>
        </w:rPr>
        <w:t xml:space="preserve">spin-off creation process </w:t>
      </w:r>
      <w:r w:rsidR="00DB2BF7">
        <w:rPr>
          <w:rFonts w:asciiTheme="majorBidi" w:eastAsiaTheme="minorHAnsi" w:hAnsiTheme="majorBidi" w:cstheme="majorBidi"/>
          <w:sz w:val="24"/>
          <w:szCs w:val="24"/>
        </w:rPr>
        <w:t xml:space="preserve">that </w:t>
      </w:r>
      <w:r w:rsidR="00602323">
        <w:rPr>
          <w:rFonts w:asciiTheme="majorBidi" w:eastAsiaTheme="minorHAnsi" w:hAnsiTheme="majorBidi" w:cstheme="majorBidi"/>
          <w:sz w:val="24"/>
          <w:szCs w:val="24"/>
        </w:rPr>
        <w:t xml:space="preserve">are needed to make the spin-off </w:t>
      </w:r>
      <w:r w:rsidR="008A0D61">
        <w:rPr>
          <w:rFonts w:asciiTheme="majorBidi" w:eastAsiaTheme="minorHAnsi" w:hAnsiTheme="majorBidi" w:cstheme="majorBidi"/>
          <w:sz w:val="24"/>
          <w:szCs w:val="24"/>
        </w:rPr>
        <w:t xml:space="preserve">creation </w:t>
      </w:r>
      <w:r w:rsidR="00602323">
        <w:rPr>
          <w:rFonts w:asciiTheme="majorBidi" w:eastAsiaTheme="minorHAnsi" w:hAnsiTheme="majorBidi" w:cstheme="majorBidi"/>
          <w:sz w:val="24"/>
          <w:szCs w:val="24"/>
        </w:rPr>
        <w:t>decision a success.</w:t>
      </w:r>
      <w:r w:rsidRPr="00794599">
        <w:rPr>
          <w:rFonts w:asciiTheme="majorBidi" w:eastAsiaTheme="minorHAnsi" w:hAnsiTheme="majorBidi" w:cstheme="majorBidi"/>
          <w:sz w:val="24"/>
          <w:szCs w:val="24"/>
        </w:rPr>
        <w:t xml:space="preserve">  </w:t>
      </w:r>
      <w:r w:rsidR="00602323">
        <w:rPr>
          <w:rFonts w:asciiTheme="majorBidi" w:eastAsiaTheme="minorHAnsi" w:hAnsiTheme="majorBidi" w:cstheme="majorBidi"/>
          <w:sz w:val="24"/>
          <w:szCs w:val="24"/>
        </w:rPr>
        <w:t xml:space="preserve">The parent company </w:t>
      </w:r>
      <w:r w:rsidR="00DB2BF7">
        <w:rPr>
          <w:rFonts w:asciiTheme="majorBidi" w:eastAsiaTheme="minorHAnsi" w:hAnsiTheme="majorBidi" w:cstheme="majorBidi"/>
          <w:sz w:val="24"/>
          <w:szCs w:val="24"/>
        </w:rPr>
        <w:t>initially provided</w:t>
      </w:r>
      <w:r w:rsidR="00602323">
        <w:rPr>
          <w:rFonts w:asciiTheme="majorBidi" w:eastAsiaTheme="minorHAnsi" w:hAnsiTheme="majorBidi" w:cstheme="majorBidi"/>
          <w:sz w:val="24"/>
          <w:szCs w:val="24"/>
        </w:rPr>
        <w:t xml:space="preserve"> full</w:t>
      </w:r>
      <w:r w:rsidR="00DB2BF7">
        <w:rPr>
          <w:rFonts w:asciiTheme="majorBidi" w:eastAsiaTheme="minorHAnsi" w:hAnsiTheme="majorBidi" w:cstheme="majorBidi"/>
          <w:sz w:val="24"/>
          <w:szCs w:val="24"/>
        </w:rPr>
        <w:t>y</w:t>
      </w:r>
      <w:r w:rsidR="00602323">
        <w:rPr>
          <w:rFonts w:asciiTheme="majorBidi" w:eastAsiaTheme="minorHAnsi" w:hAnsiTheme="majorBidi" w:cstheme="majorBidi"/>
          <w:sz w:val="24"/>
          <w:szCs w:val="24"/>
        </w:rPr>
        <w:t xml:space="preserve"> protective support to the spin-off unit to help it at the beg</w:t>
      </w:r>
      <w:r w:rsidR="00DB2BF7">
        <w:rPr>
          <w:rFonts w:asciiTheme="majorBidi" w:eastAsiaTheme="minorHAnsi" w:hAnsiTheme="majorBidi" w:cstheme="majorBidi"/>
          <w:sz w:val="24"/>
          <w:szCs w:val="24"/>
        </w:rPr>
        <w:t>inn</w:t>
      </w:r>
      <w:r w:rsidR="00602323">
        <w:rPr>
          <w:rFonts w:asciiTheme="majorBidi" w:eastAsiaTheme="minorHAnsi" w:hAnsiTheme="majorBidi" w:cstheme="majorBidi"/>
          <w:sz w:val="24"/>
          <w:szCs w:val="24"/>
        </w:rPr>
        <w:t xml:space="preserve">ing of </w:t>
      </w:r>
      <w:r w:rsidR="00DB2BF7">
        <w:rPr>
          <w:rFonts w:asciiTheme="majorBidi" w:eastAsiaTheme="minorHAnsi" w:hAnsiTheme="majorBidi" w:cstheme="majorBidi"/>
          <w:sz w:val="24"/>
          <w:szCs w:val="24"/>
        </w:rPr>
        <w:t xml:space="preserve">the </w:t>
      </w:r>
      <w:r w:rsidR="00602323">
        <w:rPr>
          <w:rFonts w:asciiTheme="majorBidi" w:eastAsiaTheme="minorHAnsi" w:hAnsiTheme="majorBidi" w:cstheme="majorBidi"/>
          <w:sz w:val="24"/>
          <w:szCs w:val="24"/>
        </w:rPr>
        <w:t xml:space="preserve">spin-off </w:t>
      </w:r>
      <w:r w:rsidR="00DB2BF7">
        <w:rPr>
          <w:rFonts w:asciiTheme="majorBidi" w:eastAsiaTheme="minorHAnsi" w:hAnsiTheme="majorBidi" w:cstheme="majorBidi"/>
          <w:sz w:val="24"/>
          <w:szCs w:val="24"/>
        </w:rPr>
        <w:t xml:space="preserve">process </w:t>
      </w:r>
      <w:r w:rsidR="00602323">
        <w:rPr>
          <w:rFonts w:asciiTheme="majorBidi" w:eastAsiaTheme="minorHAnsi" w:hAnsiTheme="majorBidi" w:cstheme="majorBidi"/>
          <w:sz w:val="24"/>
          <w:szCs w:val="24"/>
        </w:rPr>
        <w:t>and to share resource</w:t>
      </w:r>
      <w:r w:rsidR="00DB2BF7">
        <w:rPr>
          <w:rFonts w:asciiTheme="majorBidi" w:eastAsiaTheme="minorHAnsi" w:hAnsiTheme="majorBidi" w:cstheme="majorBidi"/>
          <w:sz w:val="24"/>
          <w:szCs w:val="24"/>
        </w:rPr>
        <w:t>s</w:t>
      </w:r>
      <w:r w:rsidR="00602323">
        <w:rPr>
          <w:rFonts w:asciiTheme="majorBidi" w:eastAsiaTheme="minorHAnsi" w:hAnsiTheme="majorBidi" w:cstheme="majorBidi"/>
          <w:sz w:val="24"/>
          <w:szCs w:val="24"/>
        </w:rPr>
        <w:t xml:space="preserve"> as required.  Then</w:t>
      </w:r>
      <w:r w:rsidR="00DB2BF7">
        <w:rPr>
          <w:rFonts w:asciiTheme="majorBidi" w:eastAsiaTheme="minorHAnsi" w:hAnsiTheme="majorBidi" w:cstheme="majorBidi"/>
          <w:sz w:val="24"/>
          <w:szCs w:val="24"/>
        </w:rPr>
        <w:t>,</w:t>
      </w:r>
      <w:r w:rsidR="00602323">
        <w:rPr>
          <w:rFonts w:asciiTheme="majorBidi" w:eastAsiaTheme="minorHAnsi" w:hAnsiTheme="majorBidi" w:cstheme="majorBidi"/>
          <w:sz w:val="24"/>
          <w:szCs w:val="24"/>
        </w:rPr>
        <w:t xml:space="preserve"> the support level change</w:t>
      </w:r>
      <w:r w:rsidR="00DB2BF7">
        <w:rPr>
          <w:rFonts w:asciiTheme="majorBidi" w:eastAsiaTheme="minorHAnsi" w:hAnsiTheme="majorBidi" w:cstheme="majorBidi"/>
          <w:sz w:val="24"/>
          <w:szCs w:val="24"/>
        </w:rPr>
        <w:t>d</w:t>
      </w:r>
      <w:r w:rsidR="00602323">
        <w:rPr>
          <w:rFonts w:asciiTheme="majorBidi" w:eastAsiaTheme="minorHAnsi" w:hAnsiTheme="majorBidi" w:cstheme="majorBidi"/>
          <w:sz w:val="24"/>
          <w:szCs w:val="24"/>
        </w:rPr>
        <w:t xml:space="preserve"> </w:t>
      </w:r>
      <w:r w:rsidR="00DB2BF7">
        <w:rPr>
          <w:rFonts w:asciiTheme="majorBidi" w:eastAsiaTheme="minorHAnsi" w:hAnsiTheme="majorBidi" w:cstheme="majorBidi"/>
          <w:sz w:val="24"/>
          <w:szCs w:val="24"/>
        </w:rPr>
        <w:t xml:space="preserve">during </w:t>
      </w:r>
      <w:r w:rsidR="00602323">
        <w:rPr>
          <w:rFonts w:asciiTheme="majorBidi" w:eastAsiaTheme="minorHAnsi" w:hAnsiTheme="majorBidi" w:cstheme="majorBidi"/>
          <w:sz w:val="24"/>
          <w:szCs w:val="24"/>
        </w:rPr>
        <w:t xml:space="preserve">the last </w:t>
      </w:r>
      <w:r w:rsidR="00602323" w:rsidRPr="00EE78A3">
        <w:rPr>
          <w:rFonts w:asciiTheme="majorBidi" w:eastAsiaTheme="minorHAnsi" w:hAnsiTheme="majorBidi" w:cstheme="majorBidi"/>
          <w:sz w:val="24"/>
          <w:szCs w:val="24"/>
        </w:rPr>
        <w:t>phase, Sustainment</w:t>
      </w:r>
      <w:r w:rsidR="00602323" w:rsidRPr="001A182F">
        <w:rPr>
          <w:rFonts w:asciiTheme="majorBidi" w:eastAsiaTheme="minorHAnsi" w:hAnsiTheme="majorBidi" w:cstheme="majorBidi"/>
          <w:sz w:val="24"/>
          <w:szCs w:val="24"/>
        </w:rPr>
        <w:t xml:space="preserve"> phase, when the </w:t>
      </w:r>
      <w:r w:rsidR="001A182F" w:rsidRPr="001A182F">
        <w:rPr>
          <w:rFonts w:asciiTheme="majorBidi" w:eastAsiaTheme="minorHAnsi" w:hAnsiTheme="majorBidi" w:cstheme="majorBidi"/>
          <w:sz w:val="24"/>
          <w:szCs w:val="24"/>
        </w:rPr>
        <w:t>parent</w:t>
      </w:r>
      <w:r w:rsidR="00602323" w:rsidRPr="001A182F">
        <w:rPr>
          <w:rFonts w:asciiTheme="majorBidi" w:eastAsiaTheme="minorHAnsi" w:hAnsiTheme="majorBidi" w:cstheme="majorBidi"/>
          <w:sz w:val="24"/>
          <w:szCs w:val="24"/>
        </w:rPr>
        <w:t xml:space="preserve"> company </w:t>
      </w:r>
      <w:r w:rsidR="001A182F" w:rsidRPr="001A182F">
        <w:rPr>
          <w:rFonts w:asciiTheme="majorBidi" w:eastAsiaTheme="minorHAnsi" w:hAnsiTheme="majorBidi" w:cstheme="majorBidi"/>
          <w:sz w:val="24"/>
          <w:szCs w:val="24"/>
        </w:rPr>
        <w:t>establish</w:t>
      </w:r>
      <w:r w:rsidR="003A5973">
        <w:rPr>
          <w:rFonts w:asciiTheme="majorBidi" w:eastAsiaTheme="minorHAnsi" w:hAnsiTheme="majorBidi" w:cstheme="majorBidi"/>
          <w:sz w:val="24"/>
          <w:szCs w:val="24"/>
        </w:rPr>
        <w:t>ed</w:t>
      </w:r>
      <w:r w:rsidR="00602323" w:rsidRPr="001A182F">
        <w:rPr>
          <w:rFonts w:asciiTheme="majorBidi" w:eastAsiaTheme="minorHAnsi" w:hAnsiTheme="majorBidi" w:cstheme="majorBidi"/>
          <w:sz w:val="24"/>
          <w:szCs w:val="24"/>
        </w:rPr>
        <w:t xml:space="preserve"> the </w:t>
      </w:r>
      <w:r w:rsidR="001A182F" w:rsidRPr="001A182F">
        <w:rPr>
          <w:rFonts w:asciiTheme="majorBidi" w:eastAsiaTheme="minorHAnsi" w:hAnsiTheme="majorBidi" w:cstheme="majorBidi"/>
          <w:sz w:val="24"/>
          <w:szCs w:val="24"/>
        </w:rPr>
        <w:t>corporate</w:t>
      </w:r>
      <w:r w:rsidR="00602323" w:rsidRPr="001A182F">
        <w:rPr>
          <w:rFonts w:asciiTheme="majorBidi" w:eastAsiaTheme="minorHAnsi" w:hAnsiTheme="majorBidi" w:cstheme="majorBidi"/>
          <w:sz w:val="24"/>
          <w:szCs w:val="24"/>
        </w:rPr>
        <w:t xml:space="preserve"> office to handle </w:t>
      </w:r>
      <w:r w:rsidR="001A182F">
        <w:rPr>
          <w:rFonts w:asciiTheme="majorBidi" w:eastAsiaTheme="minorHAnsi" w:hAnsiTheme="majorBidi" w:cstheme="majorBidi"/>
          <w:sz w:val="24"/>
          <w:szCs w:val="24"/>
        </w:rPr>
        <w:t>administrative</w:t>
      </w:r>
      <w:r w:rsidR="00602323" w:rsidRPr="001A182F">
        <w:rPr>
          <w:rFonts w:asciiTheme="majorBidi" w:eastAsiaTheme="minorHAnsi" w:hAnsiTheme="majorBidi" w:cstheme="majorBidi"/>
          <w:sz w:val="24"/>
          <w:szCs w:val="24"/>
        </w:rPr>
        <w:t xml:space="preserve"> </w:t>
      </w:r>
      <w:r w:rsidR="001A182F" w:rsidRPr="001A182F">
        <w:rPr>
          <w:rFonts w:asciiTheme="majorBidi" w:eastAsiaTheme="minorHAnsi" w:hAnsiTheme="majorBidi" w:cstheme="majorBidi"/>
          <w:sz w:val="24"/>
          <w:szCs w:val="24"/>
        </w:rPr>
        <w:t>activities</w:t>
      </w:r>
      <w:r w:rsidR="0019274E">
        <w:rPr>
          <w:rFonts w:asciiTheme="majorBidi" w:eastAsiaTheme="minorHAnsi" w:hAnsiTheme="majorBidi" w:cstheme="majorBidi"/>
          <w:sz w:val="24"/>
          <w:szCs w:val="24"/>
        </w:rPr>
        <w:t xml:space="preserve">. </w:t>
      </w:r>
      <w:r w:rsidR="001A182F">
        <w:rPr>
          <w:rFonts w:asciiTheme="majorBidi" w:eastAsiaTheme="minorHAnsi" w:hAnsiTheme="majorBidi" w:cstheme="majorBidi"/>
          <w:sz w:val="24"/>
          <w:szCs w:val="24"/>
        </w:rPr>
        <w:t>In summary</w:t>
      </w:r>
      <w:r w:rsidR="003A5973">
        <w:rPr>
          <w:rFonts w:asciiTheme="majorBidi" w:eastAsiaTheme="minorHAnsi" w:hAnsiTheme="majorBidi" w:cstheme="majorBidi"/>
          <w:sz w:val="24"/>
          <w:szCs w:val="24"/>
        </w:rPr>
        <w:t>,</w:t>
      </w:r>
      <w:r w:rsidR="001A182F">
        <w:rPr>
          <w:rFonts w:asciiTheme="majorBidi" w:eastAsiaTheme="minorHAnsi" w:hAnsiTheme="majorBidi" w:cstheme="majorBidi"/>
          <w:sz w:val="24"/>
          <w:szCs w:val="24"/>
        </w:rPr>
        <w:t xml:space="preserve"> the parent company support level change</w:t>
      </w:r>
      <w:r w:rsidR="003A5973">
        <w:rPr>
          <w:rFonts w:asciiTheme="majorBidi" w:eastAsiaTheme="minorHAnsi" w:hAnsiTheme="majorBidi" w:cstheme="majorBidi"/>
          <w:sz w:val="24"/>
          <w:szCs w:val="24"/>
        </w:rPr>
        <w:t>d</w:t>
      </w:r>
      <w:r w:rsidR="001A182F">
        <w:rPr>
          <w:rFonts w:asciiTheme="majorBidi" w:eastAsiaTheme="minorHAnsi" w:hAnsiTheme="majorBidi" w:cstheme="majorBidi"/>
          <w:sz w:val="24"/>
          <w:szCs w:val="24"/>
        </w:rPr>
        <w:t xml:space="preserve"> along </w:t>
      </w:r>
      <w:r w:rsidR="003A5973">
        <w:rPr>
          <w:rFonts w:asciiTheme="majorBidi" w:eastAsiaTheme="minorHAnsi" w:hAnsiTheme="majorBidi" w:cstheme="majorBidi"/>
          <w:sz w:val="24"/>
          <w:szCs w:val="24"/>
        </w:rPr>
        <w:t>with the phases of</w:t>
      </w:r>
      <w:r w:rsidR="001A182F">
        <w:rPr>
          <w:rFonts w:asciiTheme="majorBidi" w:eastAsiaTheme="minorHAnsi" w:hAnsiTheme="majorBidi" w:cstheme="majorBidi"/>
          <w:sz w:val="24"/>
          <w:szCs w:val="24"/>
        </w:rPr>
        <w:t xml:space="preserve"> spin-off creation</w:t>
      </w:r>
      <w:r w:rsidR="00C62D5C">
        <w:rPr>
          <w:rFonts w:asciiTheme="majorBidi" w:eastAsiaTheme="minorHAnsi" w:hAnsiTheme="majorBidi" w:cstheme="majorBidi"/>
          <w:sz w:val="24"/>
          <w:szCs w:val="24"/>
        </w:rPr>
        <w:t xml:space="preserve"> process</w:t>
      </w:r>
      <w:r w:rsidR="003A5973">
        <w:rPr>
          <w:rFonts w:asciiTheme="majorBidi" w:eastAsiaTheme="minorHAnsi" w:hAnsiTheme="majorBidi" w:cstheme="majorBidi"/>
          <w:sz w:val="24"/>
          <w:szCs w:val="24"/>
        </w:rPr>
        <w:t>;</w:t>
      </w:r>
      <w:r w:rsidR="001A182F">
        <w:rPr>
          <w:rFonts w:asciiTheme="majorBidi" w:eastAsiaTheme="minorHAnsi" w:hAnsiTheme="majorBidi" w:cstheme="majorBidi"/>
          <w:sz w:val="24"/>
          <w:szCs w:val="24"/>
        </w:rPr>
        <w:t xml:space="preserve"> it start</w:t>
      </w:r>
      <w:r w:rsidR="003A5973">
        <w:rPr>
          <w:rFonts w:asciiTheme="majorBidi" w:eastAsiaTheme="minorHAnsi" w:hAnsiTheme="majorBidi" w:cstheme="majorBidi"/>
          <w:sz w:val="24"/>
          <w:szCs w:val="24"/>
        </w:rPr>
        <w:t>ed</w:t>
      </w:r>
      <w:r w:rsidR="001A182F">
        <w:rPr>
          <w:rFonts w:asciiTheme="majorBidi" w:eastAsiaTheme="minorHAnsi" w:hAnsiTheme="majorBidi" w:cstheme="majorBidi"/>
          <w:sz w:val="24"/>
          <w:szCs w:val="24"/>
        </w:rPr>
        <w:t xml:space="preserve"> </w:t>
      </w:r>
      <w:r w:rsidR="003A5973">
        <w:rPr>
          <w:rFonts w:asciiTheme="majorBidi" w:eastAsiaTheme="minorHAnsi" w:hAnsiTheme="majorBidi" w:cstheme="majorBidi"/>
          <w:sz w:val="24"/>
          <w:szCs w:val="24"/>
        </w:rPr>
        <w:t xml:space="preserve">at </w:t>
      </w:r>
      <w:r w:rsidR="001A182F">
        <w:rPr>
          <w:rFonts w:asciiTheme="majorBidi" w:eastAsiaTheme="minorHAnsi" w:hAnsiTheme="majorBidi" w:cstheme="majorBidi"/>
          <w:sz w:val="24"/>
          <w:szCs w:val="24"/>
        </w:rPr>
        <w:t>protective</w:t>
      </w:r>
      <w:r w:rsidR="003A5973">
        <w:rPr>
          <w:rFonts w:asciiTheme="majorBidi" w:eastAsiaTheme="minorHAnsi" w:hAnsiTheme="majorBidi" w:cstheme="majorBidi"/>
          <w:sz w:val="24"/>
          <w:szCs w:val="24"/>
        </w:rPr>
        <w:t xml:space="preserve"> level</w:t>
      </w:r>
      <w:r w:rsidR="001A182F">
        <w:rPr>
          <w:rFonts w:asciiTheme="majorBidi" w:eastAsiaTheme="minorHAnsi" w:hAnsiTheme="majorBidi" w:cstheme="majorBidi"/>
          <w:sz w:val="24"/>
          <w:szCs w:val="24"/>
        </w:rPr>
        <w:t xml:space="preserve"> </w:t>
      </w:r>
      <w:r w:rsidR="003A5973">
        <w:rPr>
          <w:rFonts w:asciiTheme="majorBidi" w:eastAsiaTheme="minorHAnsi" w:hAnsiTheme="majorBidi" w:cstheme="majorBidi"/>
          <w:sz w:val="24"/>
          <w:szCs w:val="24"/>
        </w:rPr>
        <w:t xml:space="preserve">through </w:t>
      </w:r>
      <w:r w:rsidR="001A182F">
        <w:rPr>
          <w:rFonts w:asciiTheme="majorBidi" w:eastAsiaTheme="minorHAnsi" w:hAnsiTheme="majorBidi" w:cstheme="majorBidi"/>
          <w:sz w:val="24"/>
          <w:szCs w:val="24"/>
        </w:rPr>
        <w:t xml:space="preserve">the pre-separation and transitive phases and ended </w:t>
      </w:r>
      <w:r w:rsidR="003A5973">
        <w:rPr>
          <w:rFonts w:asciiTheme="majorBidi" w:eastAsiaTheme="minorHAnsi" w:hAnsiTheme="majorBidi" w:cstheme="majorBidi"/>
          <w:sz w:val="24"/>
          <w:szCs w:val="24"/>
        </w:rPr>
        <w:t xml:space="preserve">at </w:t>
      </w:r>
      <w:r w:rsidR="001A182F">
        <w:rPr>
          <w:rFonts w:asciiTheme="majorBidi" w:eastAsiaTheme="minorHAnsi" w:hAnsiTheme="majorBidi" w:cstheme="majorBidi"/>
          <w:sz w:val="24"/>
          <w:szCs w:val="24"/>
        </w:rPr>
        <w:t xml:space="preserve">supportive level at the sustainment (reorganization phase) when the parent company </w:t>
      </w:r>
      <w:r w:rsidR="001A182F">
        <w:rPr>
          <w:rFonts w:asciiTheme="majorBidi" w:eastAsiaTheme="minorHAnsi" w:hAnsiTheme="majorBidi" w:cstheme="majorBidi"/>
          <w:sz w:val="24"/>
          <w:szCs w:val="24"/>
        </w:rPr>
        <w:lastRenderedPageBreak/>
        <w:t>establish</w:t>
      </w:r>
      <w:r w:rsidR="003A5973">
        <w:rPr>
          <w:rFonts w:asciiTheme="majorBidi" w:eastAsiaTheme="minorHAnsi" w:hAnsiTheme="majorBidi" w:cstheme="majorBidi"/>
          <w:sz w:val="24"/>
          <w:szCs w:val="24"/>
        </w:rPr>
        <w:t>ed</w:t>
      </w:r>
      <w:r w:rsidR="001A182F">
        <w:rPr>
          <w:rFonts w:asciiTheme="majorBidi" w:eastAsiaTheme="minorHAnsi" w:hAnsiTheme="majorBidi" w:cstheme="majorBidi"/>
          <w:sz w:val="24"/>
          <w:szCs w:val="24"/>
        </w:rPr>
        <w:t xml:space="preserve"> the corporate office.  </w:t>
      </w:r>
      <w:r>
        <w:rPr>
          <w:rFonts w:asciiTheme="majorBidi" w:eastAsiaTheme="minorHAnsi" w:hAnsiTheme="majorBidi" w:cstheme="majorBidi"/>
          <w:sz w:val="24"/>
          <w:szCs w:val="24"/>
        </w:rPr>
        <w:t>F</w:t>
      </w:r>
      <w:r w:rsidRPr="00794599">
        <w:rPr>
          <w:rFonts w:asciiTheme="majorBidi" w:eastAsiaTheme="minorHAnsi" w:hAnsiTheme="majorBidi" w:cstheme="majorBidi"/>
          <w:sz w:val="24"/>
          <w:szCs w:val="24"/>
        </w:rPr>
        <w:t xml:space="preserve">igure </w:t>
      </w:r>
      <w:r w:rsidR="001A182F">
        <w:rPr>
          <w:rFonts w:asciiTheme="majorBidi" w:eastAsiaTheme="minorHAnsi" w:hAnsiTheme="majorBidi" w:cstheme="majorBidi"/>
          <w:sz w:val="24"/>
          <w:szCs w:val="24"/>
        </w:rPr>
        <w:t>5</w:t>
      </w:r>
      <w:r>
        <w:rPr>
          <w:rFonts w:asciiTheme="majorBidi" w:eastAsiaTheme="minorHAnsi" w:hAnsiTheme="majorBidi" w:cstheme="majorBidi"/>
          <w:sz w:val="24"/>
          <w:szCs w:val="24"/>
        </w:rPr>
        <w:t xml:space="preserve"> also </w:t>
      </w:r>
      <w:r w:rsidRPr="00794599">
        <w:rPr>
          <w:rFonts w:asciiTheme="majorBidi" w:eastAsiaTheme="minorHAnsi" w:hAnsiTheme="majorBidi" w:cstheme="majorBidi"/>
          <w:sz w:val="24"/>
          <w:szCs w:val="24"/>
        </w:rPr>
        <w:t xml:space="preserve">shows the </w:t>
      </w:r>
      <w:r>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team</w:t>
      </w:r>
      <w:r w:rsidR="003A5973">
        <w:rPr>
          <w:rFonts w:asciiTheme="majorBidi" w:eastAsiaTheme="minorHAnsi" w:hAnsiTheme="majorBidi" w:cstheme="majorBidi"/>
          <w:sz w:val="24"/>
          <w:szCs w:val="24"/>
        </w:rPr>
        <w:t>’s</w:t>
      </w:r>
      <w:r w:rsidRPr="00794599">
        <w:rPr>
          <w:rFonts w:asciiTheme="majorBidi" w:eastAsiaTheme="minorHAnsi" w:hAnsiTheme="majorBidi" w:cstheme="majorBidi"/>
          <w:sz w:val="24"/>
          <w:szCs w:val="24"/>
        </w:rPr>
        <w:t xml:space="preserve"> skills and experience</w:t>
      </w:r>
      <w:r w:rsidR="001A182F">
        <w:rPr>
          <w:rFonts w:asciiTheme="majorBidi" w:eastAsiaTheme="minorHAnsi" w:hAnsiTheme="majorBidi" w:cstheme="majorBidi"/>
          <w:sz w:val="24"/>
          <w:szCs w:val="24"/>
        </w:rPr>
        <w:t xml:space="preserve"> that </w:t>
      </w:r>
      <w:r w:rsidR="003A5973">
        <w:rPr>
          <w:rFonts w:asciiTheme="majorBidi" w:eastAsiaTheme="minorHAnsi" w:hAnsiTheme="majorBidi" w:cstheme="majorBidi"/>
          <w:sz w:val="24"/>
          <w:szCs w:val="24"/>
        </w:rPr>
        <w:t>are</w:t>
      </w:r>
      <w:r w:rsidR="001A182F">
        <w:rPr>
          <w:rFonts w:asciiTheme="majorBidi" w:eastAsiaTheme="minorHAnsi" w:hAnsiTheme="majorBidi" w:cstheme="majorBidi"/>
          <w:sz w:val="24"/>
          <w:szCs w:val="24"/>
        </w:rPr>
        <w:t xml:space="preserve"> required </w:t>
      </w:r>
      <w:r w:rsidR="00C5792A">
        <w:rPr>
          <w:rFonts w:asciiTheme="majorBidi" w:eastAsiaTheme="minorHAnsi" w:hAnsiTheme="majorBidi" w:cstheme="majorBidi"/>
          <w:sz w:val="24"/>
          <w:szCs w:val="24"/>
        </w:rPr>
        <w:t>during spin-off creation process</w:t>
      </w:r>
      <w:r w:rsidR="003A5973">
        <w:rPr>
          <w:rFonts w:asciiTheme="majorBidi" w:eastAsiaTheme="minorHAnsi" w:hAnsiTheme="majorBidi" w:cstheme="majorBidi"/>
          <w:sz w:val="24"/>
          <w:szCs w:val="24"/>
        </w:rPr>
        <w:t xml:space="preserve"> and</w:t>
      </w:r>
      <w:r w:rsidR="001A182F">
        <w:rPr>
          <w:rFonts w:asciiTheme="majorBidi" w:eastAsiaTheme="minorHAnsi" w:hAnsiTheme="majorBidi" w:cstheme="majorBidi"/>
          <w:sz w:val="24"/>
          <w:szCs w:val="24"/>
        </w:rPr>
        <w:t xml:space="preserve"> which</w:t>
      </w:r>
      <w:r w:rsidR="003A5973">
        <w:rPr>
          <w:rFonts w:asciiTheme="majorBidi" w:eastAsiaTheme="minorHAnsi" w:hAnsiTheme="majorBidi" w:cstheme="majorBidi"/>
          <w:sz w:val="24"/>
          <w:szCs w:val="24"/>
        </w:rPr>
        <w:t xml:space="preserve"> are</w:t>
      </w:r>
      <w:r w:rsidR="001A182F">
        <w:rPr>
          <w:rFonts w:asciiTheme="majorBidi" w:eastAsiaTheme="minorHAnsi" w:hAnsiTheme="majorBidi" w:cstheme="majorBidi"/>
          <w:sz w:val="24"/>
          <w:szCs w:val="24"/>
        </w:rPr>
        <w:t xml:space="preserve"> </w:t>
      </w:r>
      <w:r w:rsidR="003A5973">
        <w:rPr>
          <w:rFonts w:asciiTheme="majorBidi" w:eastAsiaTheme="minorHAnsi" w:hAnsiTheme="majorBidi" w:cstheme="majorBidi"/>
          <w:sz w:val="24"/>
          <w:szCs w:val="24"/>
        </w:rPr>
        <w:t>identified as</w:t>
      </w:r>
      <w:r w:rsidRPr="00794599">
        <w:rPr>
          <w:rFonts w:asciiTheme="majorBidi" w:eastAsiaTheme="minorHAnsi" w:hAnsiTheme="majorBidi" w:cstheme="majorBidi"/>
          <w:sz w:val="24"/>
          <w:szCs w:val="24"/>
        </w:rPr>
        <w:t xml:space="preserve"> four main factors</w:t>
      </w:r>
      <w:r>
        <w:rPr>
          <w:rFonts w:asciiTheme="majorBidi" w:eastAsiaTheme="minorHAnsi" w:hAnsiTheme="majorBidi" w:cstheme="majorBidi"/>
          <w:sz w:val="24"/>
          <w:szCs w:val="24"/>
        </w:rPr>
        <w:t>:</w:t>
      </w:r>
      <w:r w:rsidRPr="00794599">
        <w:rPr>
          <w:rFonts w:asciiTheme="majorBidi" w:eastAsiaTheme="minorHAnsi" w:hAnsiTheme="majorBidi" w:cstheme="majorBidi"/>
          <w:sz w:val="24"/>
          <w:szCs w:val="24"/>
        </w:rPr>
        <w:t xml:space="preserve">  prior market knowledge, management knowledge, </w:t>
      </w:r>
      <w:r>
        <w:rPr>
          <w:rFonts w:asciiTheme="majorBidi" w:eastAsiaTheme="minorHAnsi" w:hAnsiTheme="majorBidi" w:cstheme="majorBidi"/>
          <w:sz w:val="24"/>
          <w:szCs w:val="24"/>
        </w:rPr>
        <w:t>spin-off</w:t>
      </w:r>
      <w:r w:rsidRPr="00794599">
        <w:rPr>
          <w:rFonts w:asciiTheme="majorBidi" w:eastAsiaTheme="minorHAnsi" w:hAnsiTheme="majorBidi" w:cstheme="majorBidi"/>
          <w:sz w:val="24"/>
          <w:szCs w:val="24"/>
        </w:rPr>
        <w:t xml:space="preserve"> team diversification and </w:t>
      </w:r>
      <w:r w:rsidR="00DB62AE">
        <w:rPr>
          <w:rFonts w:asciiTheme="majorBidi" w:eastAsiaTheme="minorHAnsi" w:hAnsiTheme="majorBidi" w:cstheme="majorBidi"/>
          <w:sz w:val="24"/>
          <w:szCs w:val="24"/>
        </w:rPr>
        <w:t>pre-start up</w:t>
      </w:r>
      <w:r w:rsidRPr="00794599">
        <w:rPr>
          <w:rFonts w:asciiTheme="majorBidi" w:eastAsiaTheme="minorHAnsi" w:hAnsiTheme="majorBidi" w:cstheme="majorBidi"/>
          <w:sz w:val="24"/>
          <w:szCs w:val="24"/>
        </w:rPr>
        <w:t xml:space="preserve"> experience.</w:t>
      </w:r>
      <w:r>
        <w:rPr>
          <w:rFonts w:asciiTheme="majorBidi" w:eastAsiaTheme="minorHAnsi" w:hAnsiTheme="majorBidi" w:cstheme="majorBidi"/>
          <w:sz w:val="24"/>
          <w:szCs w:val="24"/>
        </w:rPr>
        <w:t xml:space="preserve">  </w:t>
      </w:r>
      <w:r w:rsidRPr="00794599">
        <w:rPr>
          <w:rFonts w:asciiTheme="majorBidi" w:eastAsiaTheme="minorHAnsi" w:hAnsiTheme="majorBidi" w:cstheme="majorBidi"/>
          <w:sz w:val="24"/>
          <w:szCs w:val="24"/>
        </w:rPr>
        <w:t xml:space="preserve">These factors </w:t>
      </w:r>
      <w:r w:rsidR="001A182F">
        <w:rPr>
          <w:rFonts w:asciiTheme="majorBidi" w:eastAsiaTheme="minorHAnsi" w:hAnsiTheme="majorBidi" w:cstheme="majorBidi"/>
          <w:sz w:val="24"/>
          <w:szCs w:val="24"/>
        </w:rPr>
        <w:t>are more important at the transition and reorganization phases to sustain the market position and stand against the existing competitors.</w:t>
      </w:r>
      <w:r w:rsidR="00262D10" w:rsidRPr="00262D10">
        <w:rPr>
          <w:rFonts w:asciiTheme="majorBidi" w:eastAsiaTheme="minorHAnsi" w:hAnsiTheme="majorBidi" w:cstheme="majorBidi"/>
          <w:sz w:val="24"/>
          <w:szCs w:val="24"/>
        </w:rPr>
        <w:t xml:space="preserve">  </w:t>
      </w:r>
    </w:p>
    <w:p w:rsidR="00DD5001" w:rsidRDefault="00F95922" w:rsidP="00DD5001">
      <w:pPr>
        <w:rPr>
          <w:rFonts w:asciiTheme="majorBidi" w:eastAsiaTheme="minorHAnsi" w:hAnsiTheme="majorBidi" w:cstheme="majorBidi"/>
          <w:sz w:val="24"/>
          <w:szCs w:val="24"/>
        </w:rPr>
      </w:pPr>
      <w:r>
        <w:rPr>
          <w:noProof/>
        </w:rPr>
        <mc:AlternateContent>
          <mc:Choice Requires="wps">
            <w:drawing>
              <wp:anchor distT="0" distB="0" distL="114296" distR="114296" simplePos="0" relativeHeight="251755520" behindDoc="0" locked="0" layoutInCell="1" allowOverlap="1">
                <wp:simplePos x="0" y="0"/>
                <wp:positionH relativeFrom="column">
                  <wp:posOffset>1552574</wp:posOffset>
                </wp:positionH>
                <wp:positionV relativeFrom="paragraph">
                  <wp:posOffset>66675</wp:posOffset>
                </wp:positionV>
                <wp:extent cx="0" cy="2190750"/>
                <wp:effectExtent l="0" t="0" r="19050" b="19050"/>
                <wp:wrapNone/>
                <wp:docPr id="1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9A38F04" id="Straight Connector 14" o:spid="_x0000_s1026" style="position:absolute;z-index:2517555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margin" from="122.25pt,5.25pt" to="122.25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" strokecolor="#4579b8 [3044]">
                <o:lock v:ext="edit" shapetype="f"/>
              </v:line>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-318135</wp:posOffset>
                </wp:positionH>
                <wp:positionV relativeFrom="paragraph">
                  <wp:posOffset>103505</wp:posOffset>
                </wp:positionV>
                <wp:extent cx="2583180" cy="467360"/>
                <wp:effectExtent l="0" t="0" r="0" b="0"/>
                <wp:wrapNone/>
                <wp:docPr id="2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3180" cy="467360"/>
                        </a:xfrm>
                        <a:prstGeom prst="rect">
                          <a:avLst/>
                        </a:prstGeom>
                        <a:noFill/>
                      </wps:spPr>
                      <wps:txbx>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Pre-separation</w:t>
                            </w:r>
                          </w:p>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25" o:spid="_x0000_s1084" style="position:absolute;margin-left:-25.05pt;margin-top:8.15pt;width:203.4pt;height:36.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" filled="f" stroked="f">
                <v:path arrowok="t"/>
                <v:textbox style="mso-fit-shape-to-text:t" inset="2.66042mm,1.3302mm,2.66042mm,1.3302mm">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Pre-separation</w:t>
                      </w:r>
                    </w:p>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Phase</w:t>
                      </w:r>
                    </w:p>
                  </w:txbxContent>
                </v:textbox>
              </v:rect>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2998470</wp:posOffset>
                </wp:positionH>
                <wp:positionV relativeFrom="paragraph">
                  <wp:posOffset>66675</wp:posOffset>
                </wp:positionV>
                <wp:extent cx="3158490" cy="467360"/>
                <wp:effectExtent l="0" t="0" r="0" b="0"/>
                <wp:wrapNone/>
                <wp:docPr id="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8490" cy="467360"/>
                        </a:xfrm>
                        <a:prstGeom prst="rect">
                          <a:avLst/>
                        </a:prstGeom>
                        <a:noFill/>
                      </wps:spPr>
                      <wps:txbx>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Reorganization Phase</w:t>
                            </w:r>
                          </w:p>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(Sustainment Phase)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Box 7" o:spid="_x0000_s1085" type="#_x0000_t202" style="position:absolute;margin-left:236.1pt;margin-top:5.25pt;width:248.7pt;height:36.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" filled="f" stroked="f">
                <v:path arrowok="t"/>
                <v:textbox style="mso-fit-shape-to-text:t" inset="2.66042mm,1.3302mm,2.66042mm,1.3302mm">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Reorganization Phase</w:t>
                      </w:r>
                    </w:p>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(Sustainment Phase)</w:t>
                      </w:r>
                    </w:p>
                  </w:txbxContent>
                </v:textbox>
              </v:shape>
            </w:pict>
          </mc:Fallback>
        </mc:AlternateContent>
      </w:r>
      <w:r>
        <w:rPr>
          <w:noProof/>
        </w:rPr>
        <mc:AlternateContent>
          <mc:Choice Requires="wps">
            <w:drawing>
              <wp:anchor distT="0" distB="0" distL="114296" distR="114296" simplePos="0" relativeHeight="251756544" behindDoc="0" locked="0" layoutInCell="1" allowOverlap="1">
                <wp:simplePos x="0" y="0"/>
                <wp:positionH relativeFrom="column">
                  <wp:posOffset>3762374</wp:posOffset>
                </wp:positionH>
                <wp:positionV relativeFrom="paragraph">
                  <wp:posOffset>133350</wp:posOffset>
                </wp:positionV>
                <wp:extent cx="0" cy="2124075"/>
                <wp:effectExtent l="0" t="0" r="19050" b="28575"/>
                <wp:wrapNone/>
                <wp:docPr id="1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4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1C295" id="Straight Connector 15" o:spid="_x0000_s1026" style="position:absolute;z-index:2517565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296.25pt,10.5pt" to="296.25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" strokecolor="#4579b8 [3044]">
                <o:lock v:ext="edit" shapetype="f"/>
              </v:lin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-1233805</wp:posOffset>
                </wp:positionH>
                <wp:positionV relativeFrom="paragraph">
                  <wp:posOffset>859155</wp:posOffset>
                </wp:positionV>
                <wp:extent cx="6356350" cy="213995"/>
                <wp:effectExtent l="0" t="0" r="635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FF0000"/>
                                <w:kern w:val="24"/>
                              </w:rPr>
                              <w:t xml:space="preserve">Parent company support (Protective </w:t>
                            </w:r>
                            <w:r>
                              <w:rPr>
                                <w:rFonts w:asciiTheme="minorHAnsi" w:hAnsi="Calibri" w:cstheme="minorBidi"/>
                                <w:b/>
                                <w:bCs/>
                                <w:color w:val="FF0000"/>
                                <w:kern w:val="24"/>
                              </w:rPr>
                              <w:t>level</w:t>
                            </w:r>
                            <w:r w:rsidRPr="00470496">
                              <w:rPr>
                                <w:rFonts w:asciiTheme="minorHAnsi" w:hAnsi="Calibri" w:cstheme="minorBidi"/>
                                <w:b/>
                                <w:bCs/>
                                <w:color w:val="FF0000"/>
                                <w:kern w:val="24"/>
                              </w:rPr>
                              <w:t>)</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40" o:spid="_x0000_s1086" style="position:absolute;margin-left:-97.15pt;margin-top:67.65pt;width:500.5pt;height:16.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" filled="f" stroked="f">
                <v:textbox style="mso-fit-shape-to-text:t" inset=".77594mm,.38794mm,.77594mm,.38794mm">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FF0000"/>
                          <w:kern w:val="24"/>
                        </w:rPr>
                        <w:t xml:space="preserve">Parent company support (Protective </w:t>
                      </w:r>
                      <w:r>
                        <w:rPr>
                          <w:rFonts w:asciiTheme="minorHAnsi" w:hAnsi="Calibri" w:cstheme="minorBidi"/>
                          <w:b/>
                          <w:bCs/>
                          <w:color w:val="FF0000"/>
                          <w:kern w:val="24"/>
                        </w:rPr>
                        <w:t>level</w:t>
                      </w:r>
                      <w:r w:rsidRPr="00470496">
                        <w:rPr>
                          <w:rFonts w:asciiTheme="minorHAnsi" w:hAnsi="Calibri" w:cstheme="minorBidi"/>
                          <w:b/>
                          <w:bCs/>
                          <w:color w:val="FF0000"/>
                          <w:kern w:val="24"/>
                        </w:rPr>
                        <w:t>)</w:t>
                      </w:r>
                    </w:p>
                  </w:txbxContent>
                </v:textbox>
              </v:rect>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1160780</wp:posOffset>
                </wp:positionH>
                <wp:positionV relativeFrom="paragraph">
                  <wp:posOffset>67945</wp:posOffset>
                </wp:positionV>
                <wp:extent cx="2957830" cy="467360"/>
                <wp:effectExtent l="0" t="0" r="0" b="0"/>
                <wp:wrapNone/>
                <wp:docPr id="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30" cy="467360"/>
                        </a:xfrm>
                        <a:prstGeom prst="rect">
                          <a:avLst/>
                        </a:prstGeom>
                        <a:noFill/>
                      </wps:spPr>
                      <wps:txbx>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Transition Phase</w:t>
                            </w:r>
                          </w:p>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(Protective Mode)</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rect id="Rectangle 28" o:spid="_x0000_s1087" style="position:absolute;margin-left:91.4pt;margin-top:5.35pt;width:232.9pt;height:36.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" filled="f" stroked="f">
                <v:path arrowok="t"/>
                <v:textbox style="mso-fit-shape-to-text:t" inset="2.66042mm,1.3302mm,2.66042mm,1.3302mm">
                  <w:txbxContent>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Transition Phase</w:t>
                      </w:r>
                    </w:p>
                    <w:p w:rsidR="00C204CD" w:rsidRPr="00470496" w:rsidRDefault="00C204CD" w:rsidP="00DD5001">
                      <w:pPr>
                        <w:pStyle w:val="NormalWeb"/>
                        <w:spacing w:before="0" w:beforeAutospacing="0" w:after="0" w:afterAutospacing="0"/>
                        <w:jc w:val="center"/>
                      </w:pPr>
                      <w:r w:rsidRPr="00470496">
                        <w:rPr>
                          <w:rFonts w:asciiTheme="minorHAnsi" w:hAnsi="Calibri" w:cstheme="minorBidi"/>
                          <w:b/>
                          <w:bCs/>
                          <w:color w:val="000000" w:themeColor="text1"/>
                          <w:kern w:val="24"/>
                        </w:rPr>
                        <w:t>(Protective Mode)</w:t>
                      </w:r>
                    </w:p>
                  </w:txbxContent>
                </v:textbox>
              </v:rect>
            </w:pict>
          </mc:Fallback>
        </mc:AlternateContent>
      </w:r>
    </w:p>
    <w:p w:rsidR="00DD5001" w:rsidRDefault="00F95922" w:rsidP="00DD5001">
      <w:pPr>
        <w:spacing w:line="480" w:lineRule="auto"/>
      </w:pPr>
      <w:r>
        <w:rPr>
          <w:noProof/>
        </w:rPr>
        <mc:AlternateContent>
          <mc:Choice Requires="wps">
            <w:drawing>
              <wp:anchor distT="0" distB="0" distL="114300" distR="114300" simplePos="0" relativeHeight="251762688" behindDoc="0" locked="0" layoutInCell="1" allowOverlap="1">
                <wp:simplePos x="0" y="0"/>
                <wp:positionH relativeFrom="column">
                  <wp:posOffset>3244215</wp:posOffset>
                </wp:positionH>
                <wp:positionV relativeFrom="paragraph">
                  <wp:posOffset>432435</wp:posOffset>
                </wp:positionV>
                <wp:extent cx="3467100" cy="368935"/>
                <wp:effectExtent l="0" t="0" r="0" b="0"/>
                <wp:wrapNone/>
                <wp:docPr id="4"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470496" w:rsidRDefault="00C204CD" w:rsidP="00DD5001">
                            <w:pPr>
                              <w:pStyle w:val="NormalWeb"/>
                              <w:spacing w:before="0" w:beforeAutospacing="0" w:after="0" w:afterAutospacing="0"/>
                              <w:jc w:val="center"/>
                              <w:rPr>
                                <w:sz w:val="22"/>
                                <w:szCs w:val="22"/>
                              </w:rPr>
                            </w:pPr>
                            <w:r w:rsidRPr="00470496">
                              <w:rPr>
                                <w:rFonts w:asciiTheme="minorHAnsi" w:hAnsi="Calibri" w:cstheme="minorBidi"/>
                                <w:b/>
                                <w:bCs/>
                                <w:color w:val="FF0000"/>
                                <w:kern w:val="24"/>
                                <w:sz w:val="22"/>
                                <w:szCs w:val="22"/>
                              </w:rPr>
                              <w:t xml:space="preserve">Parent company support </w:t>
                            </w:r>
                          </w:p>
                          <w:p w:rsidR="00C204CD" w:rsidRPr="00470496" w:rsidRDefault="00C204CD" w:rsidP="00DD5001">
                            <w:pPr>
                              <w:pStyle w:val="NormalWeb"/>
                              <w:spacing w:before="0" w:beforeAutospacing="0" w:after="0" w:afterAutospacing="0"/>
                              <w:jc w:val="center"/>
                              <w:rPr>
                                <w:sz w:val="22"/>
                                <w:szCs w:val="22"/>
                              </w:rPr>
                            </w:pPr>
                            <w:r w:rsidRPr="00470496">
                              <w:rPr>
                                <w:rFonts w:asciiTheme="minorHAnsi" w:hAnsi="Calibri" w:cstheme="minorBidi"/>
                                <w:b/>
                                <w:bCs/>
                                <w:color w:val="FF0000"/>
                                <w:kern w:val="24"/>
                                <w:sz w:val="22"/>
                                <w:szCs w:val="22"/>
                              </w:rPr>
                              <w:t xml:space="preserve"> (Supportive </w:t>
                            </w:r>
                            <w:r>
                              <w:rPr>
                                <w:rFonts w:asciiTheme="minorHAnsi" w:hAnsi="Calibri" w:cstheme="minorBidi"/>
                                <w:b/>
                                <w:bCs/>
                                <w:color w:val="FF0000"/>
                                <w:kern w:val="24"/>
                                <w:sz w:val="22"/>
                                <w:szCs w:val="22"/>
                              </w:rPr>
                              <w:t>level</w:t>
                            </w:r>
                            <w:r w:rsidRPr="00470496">
                              <w:rPr>
                                <w:rFonts w:asciiTheme="minorHAnsi" w:hAnsi="Calibri" w:cstheme="minorBidi"/>
                                <w:b/>
                                <w:bCs/>
                                <w:color w:val="FF0000"/>
                                <w:kern w:val="24"/>
                                <w:sz w:val="22"/>
                                <w:szCs w:val="22"/>
                              </w:rPr>
                              <w:t>– Corporate office)</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Box 33" o:spid="_x0000_s1088" type="#_x0000_t202" style="position:absolute;margin-left:255.45pt;margin-top:34.05pt;width:273pt;height:29.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" filled="f" stroked="f">
                <v:textbox style="mso-fit-shape-to-text:t" inset=".77594mm,.38794mm,.77594mm,.38794mm">
                  <w:txbxContent>
                    <w:p w:rsidR="00C204CD" w:rsidRPr="00470496" w:rsidRDefault="00C204CD" w:rsidP="00DD5001">
                      <w:pPr>
                        <w:pStyle w:val="NormalWeb"/>
                        <w:spacing w:before="0" w:beforeAutospacing="0" w:after="0" w:afterAutospacing="0"/>
                        <w:jc w:val="center"/>
                        <w:rPr>
                          <w:sz w:val="22"/>
                          <w:szCs w:val="22"/>
                        </w:rPr>
                      </w:pPr>
                      <w:r w:rsidRPr="00470496">
                        <w:rPr>
                          <w:rFonts w:asciiTheme="minorHAnsi" w:hAnsi="Calibri" w:cstheme="minorBidi"/>
                          <w:b/>
                          <w:bCs/>
                          <w:color w:val="FF0000"/>
                          <w:kern w:val="24"/>
                          <w:sz w:val="22"/>
                          <w:szCs w:val="22"/>
                        </w:rPr>
                        <w:t xml:space="preserve">Parent company support </w:t>
                      </w:r>
                    </w:p>
                    <w:p w:rsidR="00C204CD" w:rsidRPr="00470496" w:rsidRDefault="00C204CD" w:rsidP="00DD5001">
                      <w:pPr>
                        <w:pStyle w:val="NormalWeb"/>
                        <w:spacing w:before="0" w:beforeAutospacing="0" w:after="0" w:afterAutospacing="0"/>
                        <w:jc w:val="center"/>
                        <w:rPr>
                          <w:sz w:val="22"/>
                          <w:szCs w:val="22"/>
                        </w:rPr>
                      </w:pPr>
                      <w:r w:rsidRPr="00470496">
                        <w:rPr>
                          <w:rFonts w:asciiTheme="minorHAnsi" w:hAnsi="Calibri" w:cstheme="minorBidi"/>
                          <w:b/>
                          <w:bCs/>
                          <w:color w:val="FF0000"/>
                          <w:kern w:val="24"/>
                          <w:sz w:val="22"/>
                          <w:szCs w:val="22"/>
                        </w:rPr>
                        <w:t xml:space="preserve"> (Supportive </w:t>
                      </w:r>
                      <w:r>
                        <w:rPr>
                          <w:rFonts w:asciiTheme="minorHAnsi" w:hAnsi="Calibri" w:cstheme="minorBidi"/>
                          <w:b/>
                          <w:bCs/>
                          <w:color w:val="FF0000"/>
                          <w:kern w:val="24"/>
                          <w:sz w:val="22"/>
                          <w:szCs w:val="22"/>
                        </w:rPr>
                        <w:t>level</w:t>
                      </w:r>
                      <w:r w:rsidRPr="00470496">
                        <w:rPr>
                          <w:rFonts w:asciiTheme="minorHAnsi" w:hAnsi="Calibri" w:cstheme="minorBidi"/>
                          <w:b/>
                          <w:bCs/>
                          <w:color w:val="FF0000"/>
                          <w:kern w:val="24"/>
                          <w:sz w:val="22"/>
                          <w:szCs w:val="22"/>
                        </w:rPr>
                        <w:t>– Corporate office)</w:t>
                      </w:r>
                    </w:p>
                  </w:txbxContent>
                </v:textbox>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327660</wp:posOffset>
                </wp:positionH>
                <wp:positionV relativeFrom="paragraph">
                  <wp:posOffset>242570</wp:posOffset>
                </wp:positionV>
                <wp:extent cx="5949315" cy="45085"/>
                <wp:effectExtent l="0" t="0" r="13335" b="12065"/>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949315" cy="45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lIns="95775" tIns="47887" rIns="95775" bIns="47887" rtlCol="0" anchor="ctr"/>
                    </wps:wsp>
                  </a:graphicData>
                </a:graphic>
                <wp14:sizeRelH relativeFrom="margin">
                  <wp14:pctWidth>0</wp14:pctWidth>
                </wp14:sizeRelH>
                <wp14:sizeRelV relativeFrom="margin">
                  <wp14:pctHeight>0</wp14:pctHeight>
                </wp14:sizeRelV>
              </wp:anchor>
            </w:drawing>
          </mc:Choice>
          <mc:Fallback>
            <w:pict>
              <v:rect w14:anchorId="32FE5B36" id="Rectangle 17" o:spid="_x0000_s1026" style="position:absolute;margin-left:25.8pt;margin-top:19.1pt;width:468.45pt;height:3.5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" fillcolor="#4f81bd [3204]" strokecolor="#243f60 [1604]" strokeweight="2pt">
                <v:path arrowok="t"/>
                <v:textbox inset="2.66042mm,1.3302mm,2.66042mm,1.3302mm"/>
              </v:rect>
            </w:pict>
          </mc:Fallback>
        </mc:AlternateContent>
      </w:r>
    </w:p>
    <w:p w:rsidR="00DD5001" w:rsidRDefault="00DD5001" w:rsidP="00DD5001">
      <w:pPr>
        <w:spacing w:line="480" w:lineRule="auto"/>
      </w:pPr>
    </w:p>
    <w:p w:rsidR="00DD5001" w:rsidRDefault="00F95922" w:rsidP="00DD5001">
      <w:pPr>
        <w:spacing w:line="480" w:lineRule="auto"/>
      </w:pPr>
      <w:r>
        <w:rPr>
          <w:noProof/>
        </w:rPr>
        <mc:AlternateContent>
          <mc:Choice Requires="wps">
            <w:drawing>
              <wp:anchor distT="0" distB="0" distL="114300" distR="114300" simplePos="0" relativeHeight="251763712" behindDoc="0" locked="0" layoutInCell="1" allowOverlap="1">
                <wp:simplePos x="0" y="0"/>
                <wp:positionH relativeFrom="column">
                  <wp:posOffset>209550</wp:posOffset>
                </wp:positionH>
                <wp:positionV relativeFrom="paragraph">
                  <wp:posOffset>34925</wp:posOffset>
                </wp:positionV>
                <wp:extent cx="7126605" cy="958215"/>
                <wp:effectExtent l="0" t="0" r="0" b="0"/>
                <wp:wrapNone/>
                <wp:docPr id="3"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6605" cy="95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4CD" w:rsidRPr="00470496" w:rsidRDefault="00C204CD" w:rsidP="00DD5001">
                            <w:pPr>
                              <w:pStyle w:val="NormalWeb"/>
                              <w:spacing w:before="0" w:beforeAutospacing="0" w:after="0" w:afterAutospacing="0"/>
                              <w:jc w:val="center"/>
                            </w:pPr>
                            <w:r>
                              <w:rPr>
                                <w:rFonts w:asciiTheme="minorHAnsi" w:hAnsi="Calibri" w:cstheme="minorBidi"/>
                                <w:b/>
                                <w:bCs/>
                                <w:color w:val="C00000"/>
                                <w:kern w:val="24"/>
                                <w:u w:val="single"/>
                              </w:rPr>
                              <w:t>Spin-off</w:t>
                            </w:r>
                            <w:r w:rsidRPr="00470496">
                              <w:rPr>
                                <w:rFonts w:asciiTheme="minorHAnsi" w:hAnsi="Calibri" w:cstheme="minorBidi"/>
                                <w:b/>
                                <w:bCs/>
                                <w:color w:val="C00000"/>
                                <w:kern w:val="24"/>
                                <w:u w:val="single"/>
                              </w:rPr>
                              <w:t xml:space="preserve"> team skills and knowledge</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Prior network experience (market knowledge)</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 xml:space="preserve"> Management skills and knowledge</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 xml:space="preserve"> Team diversification</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Prior start</w:t>
                            </w:r>
                            <w:r>
                              <w:rPr>
                                <w:rFonts w:asciiTheme="minorHAnsi" w:cstheme="minorBidi"/>
                                <w:b/>
                                <w:bCs/>
                                <w:color w:val="C00000"/>
                                <w:kern w:val="24"/>
                                <w:sz w:val="24"/>
                                <w:szCs w:val="24"/>
                              </w:rPr>
                              <w:t>-</w:t>
                            </w:r>
                            <w:r w:rsidRPr="00470496">
                              <w:rPr>
                                <w:rFonts w:asciiTheme="minorHAnsi" w:cstheme="minorBidi"/>
                                <w:b/>
                                <w:bCs/>
                                <w:color w:val="C00000"/>
                                <w:kern w:val="24"/>
                                <w:sz w:val="24"/>
                                <w:szCs w:val="24"/>
                              </w:rPr>
                              <w:t>up experience</w:t>
                            </w:r>
                          </w:p>
                        </w:txbxContent>
                      </wps:txbx>
                      <wps:bodyPr rot="0" vert="horz" wrap="square" lIns="27934" tIns="13966" rIns="27934" bIns="13966" anchor="t" anchorCtr="0" upright="1">
                        <a:spAutoFit/>
                      </wps:bodyPr>
                    </wps:wsp>
                  </a:graphicData>
                </a:graphic>
                <wp14:sizeRelH relativeFrom="page">
                  <wp14:pctWidth>0</wp14:pctWidth>
                </wp14:sizeRelH>
                <wp14:sizeRelV relativeFrom="page">
                  <wp14:pctHeight>0</wp14:pctHeight>
                </wp14:sizeRelV>
              </wp:anchor>
            </w:drawing>
          </mc:Choice>
          <mc:Fallback>
            <w:pict>
              <v:shape id="TextBox 34" o:spid="_x0000_s1089" type="#_x0000_t202" style="position:absolute;margin-left:16.5pt;margin-top:2.75pt;width:561.15pt;height:75.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" filled="f" stroked="f">
                <v:textbox style="mso-fit-shape-to-text:t" inset=".77594mm,.38794mm,.77594mm,.38794mm">
                  <w:txbxContent>
                    <w:p w:rsidR="00C204CD" w:rsidRPr="00470496" w:rsidRDefault="00C204CD" w:rsidP="00DD5001">
                      <w:pPr>
                        <w:pStyle w:val="NormalWeb"/>
                        <w:spacing w:before="0" w:beforeAutospacing="0" w:after="0" w:afterAutospacing="0"/>
                        <w:jc w:val="center"/>
                      </w:pPr>
                      <w:r>
                        <w:rPr>
                          <w:rFonts w:asciiTheme="minorHAnsi" w:hAnsi="Calibri" w:cstheme="minorBidi"/>
                          <w:b/>
                          <w:bCs/>
                          <w:color w:val="C00000"/>
                          <w:kern w:val="24"/>
                          <w:u w:val="single"/>
                        </w:rPr>
                        <w:t>Spin-off</w:t>
                      </w:r>
                      <w:r w:rsidRPr="00470496">
                        <w:rPr>
                          <w:rFonts w:asciiTheme="minorHAnsi" w:hAnsi="Calibri" w:cstheme="minorBidi"/>
                          <w:b/>
                          <w:bCs/>
                          <w:color w:val="C00000"/>
                          <w:kern w:val="24"/>
                          <w:u w:val="single"/>
                        </w:rPr>
                        <w:t xml:space="preserve"> team skills and knowledge</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Prior network experience (market knowledge)</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 xml:space="preserve"> Management skills and knowledge</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 xml:space="preserve"> Team diversification</w:t>
                      </w:r>
                    </w:p>
                    <w:p w:rsidR="00C204CD" w:rsidRPr="00470496" w:rsidRDefault="00C204CD" w:rsidP="00DD5001">
                      <w:pPr>
                        <w:pStyle w:val="ListParagraph"/>
                        <w:numPr>
                          <w:ilvl w:val="0"/>
                          <w:numId w:val="29"/>
                        </w:numPr>
                        <w:spacing w:after="0" w:line="240" w:lineRule="auto"/>
                        <w:jc w:val="center"/>
                        <w:rPr>
                          <w:rFonts w:eastAsia="Times New Roman"/>
                          <w:sz w:val="24"/>
                          <w:szCs w:val="24"/>
                        </w:rPr>
                      </w:pPr>
                      <w:r w:rsidRPr="00470496">
                        <w:rPr>
                          <w:rFonts w:asciiTheme="minorHAnsi" w:cstheme="minorBidi"/>
                          <w:b/>
                          <w:bCs/>
                          <w:color w:val="C00000"/>
                          <w:kern w:val="24"/>
                          <w:sz w:val="24"/>
                          <w:szCs w:val="24"/>
                        </w:rPr>
                        <w:t>Prior start</w:t>
                      </w:r>
                      <w:r>
                        <w:rPr>
                          <w:rFonts w:asciiTheme="minorHAnsi" w:cstheme="minorBidi"/>
                          <w:b/>
                          <w:bCs/>
                          <w:color w:val="C00000"/>
                          <w:kern w:val="24"/>
                          <w:sz w:val="24"/>
                          <w:szCs w:val="24"/>
                        </w:rPr>
                        <w:t>-</w:t>
                      </w:r>
                      <w:r w:rsidRPr="00470496">
                        <w:rPr>
                          <w:rFonts w:asciiTheme="minorHAnsi" w:cstheme="minorBidi"/>
                          <w:b/>
                          <w:bCs/>
                          <w:color w:val="C00000"/>
                          <w:kern w:val="24"/>
                          <w:sz w:val="24"/>
                          <w:szCs w:val="24"/>
                        </w:rPr>
                        <w:t>up experience</w:t>
                      </w:r>
                    </w:p>
                  </w:txbxContent>
                </v:textbox>
              </v:shape>
            </w:pict>
          </mc:Fallback>
        </mc:AlternateContent>
      </w:r>
    </w:p>
    <w:p w:rsidR="00DD5001" w:rsidRDefault="00DD5001" w:rsidP="00DD5001">
      <w:pPr>
        <w:spacing w:line="480" w:lineRule="auto"/>
      </w:pPr>
    </w:p>
    <w:p w:rsidR="00DD5001" w:rsidRDefault="00F95922" w:rsidP="00DD5001">
      <w:pPr>
        <w:spacing w:line="480" w:lineRule="auto"/>
      </w:pPr>
      <w:r>
        <w:rPr>
          <w:noProof/>
        </w:rPr>
        <mc:AlternateContent>
          <mc:Choice Requires="wps">
            <w:drawing>
              <wp:anchor distT="0" distB="0" distL="114300" distR="114300" simplePos="0" relativeHeight="251761664" behindDoc="0" locked="0" layoutInCell="1" allowOverlap="1">
                <wp:simplePos x="0" y="0"/>
                <wp:positionH relativeFrom="column">
                  <wp:posOffset>-1062990</wp:posOffset>
                </wp:positionH>
                <wp:positionV relativeFrom="paragraph">
                  <wp:posOffset>265430</wp:posOffset>
                </wp:positionV>
                <wp:extent cx="8359140" cy="281305"/>
                <wp:effectExtent l="0" t="0" r="0" b="0"/>
                <wp:wrapNone/>
                <wp:docPr id="21"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59140" cy="281305"/>
                        </a:xfrm>
                        <a:prstGeom prst="rect">
                          <a:avLst/>
                        </a:prstGeom>
                        <a:noFill/>
                      </wps:spPr>
                      <wps:txbx>
                        <w:txbxContent>
                          <w:p w:rsidR="00C204CD" w:rsidRPr="00470496" w:rsidRDefault="00C204CD" w:rsidP="00DD5001">
                            <w:pPr>
                              <w:pStyle w:val="NormalWeb"/>
                              <w:spacing w:before="0" w:beforeAutospacing="0" w:after="0" w:afterAutospacing="0"/>
                              <w:jc w:val="center"/>
                              <w:rPr>
                                <w:b/>
                                <w:bCs/>
                              </w:rPr>
                            </w:pPr>
                            <w:r>
                              <w:rPr>
                                <w:rFonts w:asciiTheme="minorHAnsi" w:hAnsi="Calibri" w:cstheme="minorBidi"/>
                                <w:b/>
                                <w:bCs/>
                                <w:color w:val="000000" w:themeColor="text1"/>
                                <w:kern w:val="24"/>
                              </w:rPr>
                              <w:t>Spin-off</w:t>
                            </w:r>
                            <w:r w:rsidRPr="00470496">
                              <w:rPr>
                                <w:rFonts w:asciiTheme="minorHAnsi" w:hAnsi="Calibri" w:cstheme="minorBidi"/>
                                <w:b/>
                                <w:bCs/>
                                <w:color w:val="000000" w:themeColor="text1"/>
                                <w:kern w:val="24"/>
                              </w:rPr>
                              <w:t xml:space="preserve"> creation process</w:t>
                            </w:r>
                          </w:p>
                        </w:txbxContent>
                      </wps:txbx>
                      <wps:bodyPr wrap="square" lIns="95775" tIns="47887" rIns="95775" bIns="47887" rtlCol="0">
                        <a:spAutoFit/>
                      </wps:bodyPr>
                    </wps:wsp>
                  </a:graphicData>
                </a:graphic>
                <wp14:sizeRelH relativeFrom="page">
                  <wp14:pctWidth>0</wp14:pctWidth>
                </wp14:sizeRelH>
                <wp14:sizeRelV relativeFrom="page">
                  <wp14:pctHeight>0</wp14:pctHeight>
                </wp14:sizeRelV>
              </wp:anchor>
            </w:drawing>
          </mc:Choice>
          <mc:Fallback>
            <w:pict>
              <v:shape id="TextBox 20" o:spid="_x0000_s1090" type="#_x0000_t202" style="position:absolute;margin-left:-83.7pt;margin-top:20.9pt;width:658.2pt;height:22.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" filled="f" stroked="f">
                <v:path arrowok="t"/>
                <v:textbox style="mso-fit-shape-to-text:t" inset="2.66042mm,1.3302mm,2.66042mm,1.3302mm">
                  <w:txbxContent>
                    <w:p w:rsidR="00C204CD" w:rsidRPr="00470496" w:rsidRDefault="00C204CD" w:rsidP="00DD5001">
                      <w:pPr>
                        <w:pStyle w:val="NormalWeb"/>
                        <w:spacing w:before="0" w:beforeAutospacing="0" w:after="0" w:afterAutospacing="0"/>
                        <w:jc w:val="center"/>
                        <w:rPr>
                          <w:b/>
                          <w:bCs/>
                        </w:rPr>
                      </w:pPr>
                      <w:r>
                        <w:rPr>
                          <w:rFonts w:asciiTheme="minorHAnsi" w:hAnsi="Calibri" w:cstheme="minorBidi"/>
                          <w:b/>
                          <w:bCs/>
                          <w:color w:val="000000" w:themeColor="text1"/>
                          <w:kern w:val="24"/>
                        </w:rPr>
                        <w:t>Spin-off</w:t>
                      </w:r>
                      <w:r w:rsidRPr="00470496">
                        <w:rPr>
                          <w:rFonts w:asciiTheme="minorHAnsi" w:hAnsi="Calibri" w:cstheme="minorBidi"/>
                          <w:b/>
                          <w:bCs/>
                          <w:color w:val="000000" w:themeColor="text1"/>
                          <w:kern w:val="24"/>
                        </w:rPr>
                        <w:t xml:space="preserve"> creation process</w:t>
                      </w:r>
                    </w:p>
                  </w:txbxContent>
                </v:textbox>
              </v:shape>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327660</wp:posOffset>
                </wp:positionH>
                <wp:positionV relativeFrom="paragraph">
                  <wp:posOffset>50165</wp:posOffset>
                </wp:positionV>
                <wp:extent cx="5892165" cy="321310"/>
                <wp:effectExtent l="57150" t="38100" r="13335" b="97790"/>
                <wp:wrapNone/>
                <wp:docPr id="1"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165" cy="321310"/>
                        </a:xfrm>
                        <a:prstGeom prst="rightArrow">
                          <a:avLst>
                            <a:gd name="adj1" fmla="val 50000"/>
                            <a:gd name="adj2" fmla="val 458449"/>
                          </a:avLst>
                        </a:prstGeom>
                        <a:solidFill>
                          <a:schemeClr val="accent1">
                            <a:lumMod val="100000"/>
                            <a:lumOff val="0"/>
                          </a:schemeClr>
                        </a:solidFill>
                        <a:ln>
                          <a:noFill/>
                        </a:ln>
                        <a:effectLst>
                          <a:outerShdw blurRad="63500" dist="29783" dir="3885598" algn="ctr" rotWithShape="0">
                            <a:schemeClr val="accent1">
                              <a:lumMod val="50000"/>
                              <a:lumOff val="0"/>
                              <a:alpha val="50000"/>
                            </a:schemeClr>
                          </a:outerShdw>
                        </a:effectLst>
                        <a:extLst>
                          <a:ext uri="{91240B29-F687-4f45-9708-019B960494DF}"/>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FA18C" id="AutoShape 146" o:spid="_x0000_s1026" type="#_x0000_t13" style="position:absolute;margin-left:25.8pt;margin-top:3.95pt;width:463.95pt;height:25.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" fillcolor="#4f81bd [3204]" stroked="f">
                <v:shadow on="t" color="#243f60 [1604]" opacity=".5" offset="1pt,.74833mm"/>
              </v:shape>
            </w:pict>
          </mc:Fallback>
        </mc:AlternateContent>
      </w:r>
    </w:p>
    <w:p w:rsidR="00844669" w:rsidRDefault="00844669" w:rsidP="001A182F">
      <w:pPr>
        <w:pStyle w:val="Caption"/>
        <w:rPr>
          <w:rFonts w:asciiTheme="majorBidi" w:hAnsiTheme="majorBidi" w:cstheme="majorBidi"/>
          <w:b w:val="0"/>
          <w:bCs w:val="0"/>
          <w:color w:val="auto"/>
          <w:sz w:val="24"/>
          <w:szCs w:val="24"/>
        </w:rPr>
      </w:pPr>
      <w:bookmarkStart w:id="151" w:name="_Toc418329561"/>
    </w:p>
    <w:p w:rsidR="00263080" w:rsidRPr="009D714A" w:rsidRDefault="00DD5001" w:rsidP="001A182F">
      <w:pPr>
        <w:pStyle w:val="Caption"/>
        <w:rPr>
          <w:rFonts w:asciiTheme="majorBidi" w:hAnsiTheme="majorBidi" w:cstheme="majorBidi"/>
          <w:b w:val="0"/>
          <w:bCs w:val="0"/>
          <w:color w:val="auto"/>
          <w:sz w:val="24"/>
          <w:szCs w:val="24"/>
        </w:rPr>
      </w:pPr>
      <w:r w:rsidRPr="009D714A">
        <w:rPr>
          <w:rFonts w:asciiTheme="majorBidi" w:hAnsiTheme="majorBidi" w:cstheme="majorBidi"/>
          <w:b w:val="0"/>
          <w:bCs w:val="0"/>
          <w:color w:val="auto"/>
          <w:sz w:val="24"/>
          <w:szCs w:val="24"/>
        </w:rPr>
        <w:t xml:space="preserve">Figure </w:t>
      </w:r>
      <w:r w:rsidR="007801C7" w:rsidRPr="009D714A">
        <w:rPr>
          <w:rFonts w:asciiTheme="majorBidi" w:hAnsiTheme="majorBidi" w:cstheme="majorBidi"/>
          <w:b w:val="0"/>
          <w:bCs w:val="0"/>
          <w:color w:val="auto"/>
          <w:sz w:val="24"/>
          <w:szCs w:val="24"/>
        </w:rPr>
        <w:fldChar w:fldCharType="begin"/>
      </w:r>
      <w:r w:rsidRPr="009D714A">
        <w:rPr>
          <w:rFonts w:asciiTheme="majorBidi" w:hAnsiTheme="majorBidi" w:cstheme="majorBidi"/>
          <w:b w:val="0"/>
          <w:bCs w:val="0"/>
          <w:color w:val="auto"/>
          <w:sz w:val="24"/>
          <w:szCs w:val="24"/>
        </w:rPr>
        <w:instrText xml:space="preserve"> SEQ Figure \* ARABIC </w:instrText>
      </w:r>
      <w:r w:rsidR="007801C7" w:rsidRPr="009D714A">
        <w:rPr>
          <w:rFonts w:asciiTheme="majorBidi" w:hAnsiTheme="majorBidi" w:cstheme="majorBidi"/>
          <w:b w:val="0"/>
          <w:bCs w:val="0"/>
          <w:color w:val="auto"/>
          <w:sz w:val="24"/>
          <w:szCs w:val="24"/>
        </w:rPr>
        <w:fldChar w:fldCharType="separate"/>
      </w:r>
      <w:r w:rsidRPr="009D714A">
        <w:rPr>
          <w:rFonts w:asciiTheme="majorBidi" w:hAnsiTheme="majorBidi" w:cstheme="majorBidi"/>
          <w:b w:val="0"/>
          <w:bCs w:val="0"/>
          <w:noProof/>
          <w:color w:val="auto"/>
          <w:sz w:val="24"/>
          <w:szCs w:val="24"/>
        </w:rPr>
        <w:t>5</w:t>
      </w:r>
      <w:r w:rsidR="007801C7" w:rsidRPr="009D714A">
        <w:rPr>
          <w:rFonts w:asciiTheme="majorBidi" w:hAnsiTheme="majorBidi" w:cstheme="majorBidi"/>
          <w:b w:val="0"/>
          <w:bCs w:val="0"/>
          <w:color w:val="auto"/>
          <w:sz w:val="24"/>
          <w:szCs w:val="24"/>
        </w:rPr>
        <w:fldChar w:fldCharType="end"/>
      </w:r>
      <w:r w:rsidRPr="009D714A">
        <w:rPr>
          <w:rFonts w:asciiTheme="majorBidi" w:hAnsiTheme="majorBidi" w:cstheme="majorBidi"/>
          <w:b w:val="0"/>
          <w:bCs w:val="0"/>
          <w:color w:val="auto"/>
          <w:sz w:val="24"/>
          <w:szCs w:val="24"/>
        </w:rPr>
        <w:t xml:space="preserve"> </w:t>
      </w:r>
      <w:r w:rsidR="004C6C8A" w:rsidRPr="009D714A">
        <w:rPr>
          <w:rFonts w:asciiTheme="majorBidi" w:hAnsiTheme="majorBidi" w:cstheme="majorBidi"/>
          <w:b w:val="0"/>
          <w:bCs w:val="0"/>
          <w:color w:val="auto"/>
          <w:sz w:val="24"/>
          <w:szCs w:val="24"/>
        </w:rPr>
        <w:t>F</w:t>
      </w:r>
      <w:r w:rsidRPr="009D714A">
        <w:rPr>
          <w:rFonts w:asciiTheme="majorBidi" w:hAnsiTheme="majorBidi" w:cstheme="majorBidi"/>
          <w:b w:val="0"/>
          <w:bCs w:val="0"/>
          <w:color w:val="auto"/>
          <w:sz w:val="24"/>
          <w:szCs w:val="24"/>
        </w:rPr>
        <w:t>actors affect</w:t>
      </w:r>
      <w:r w:rsidR="004C6C8A" w:rsidRPr="009D714A">
        <w:rPr>
          <w:rFonts w:asciiTheme="majorBidi" w:hAnsiTheme="majorBidi" w:cstheme="majorBidi"/>
          <w:b w:val="0"/>
          <w:bCs w:val="0"/>
          <w:color w:val="auto"/>
          <w:sz w:val="24"/>
          <w:szCs w:val="24"/>
        </w:rPr>
        <w:t>ing</w:t>
      </w:r>
      <w:r w:rsidRPr="009D714A">
        <w:rPr>
          <w:rFonts w:asciiTheme="majorBidi" w:hAnsiTheme="majorBidi" w:cstheme="majorBidi"/>
          <w:b w:val="0"/>
          <w:bCs w:val="0"/>
          <w:color w:val="auto"/>
          <w:sz w:val="24"/>
          <w:szCs w:val="24"/>
        </w:rPr>
        <w:t xml:space="preserve"> spin-off creation during spin-off creation process/ phases</w:t>
      </w:r>
      <w:bookmarkEnd w:id="151"/>
    </w:p>
    <w:p w:rsidR="00844669" w:rsidRDefault="00844669" w:rsidP="00263080">
      <w:pPr>
        <w:pStyle w:val="Heading1"/>
      </w:pPr>
    </w:p>
    <w:p w:rsidR="00844669" w:rsidRDefault="00844669">
      <w:pPr>
        <w:rPr>
          <w:rFonts w:asciiTheme="majorBidi" w:eastAsiaTheme="minorHAnsi" w:hAnsiTheme="majorBidi" w:cstheme="majorBidi"/>
          <w:b/>
          <w:bCs/>
          <w:sz w:val="32"/>
          <w:szCs w:val="32"/>
        </w:rPr>
      </w:pPr>
      <w:r>
        <w:br w:type="page"/>
      </w:r>
    </w:p>
    <w:p w:rsidR="00263080" w:rsidRDefault="00263080" w:rsidP="00263080">
      <w:pPr>
        <w:pStyle w:val="Heading1"/>
      </w:pPr>
      <w:bookmarkStart w:id="152" w:name="_Toc418369337"/>
      <w:r w:rsidRPr="00BF419B">
        <w:lastRenderedPageBreak/>
        <w:t>Chapter 5: Discussion of Results</w:t>
      </w:r>
      <w:bookmarkEnd w:id="150"/>
      <w:bookmarkEnd w:id="152"/>
    </w:p>
    <w:p w:rsidR="00263080" w:rsidRDefault="00263080" w:rsidP="00263080">
      <w:pPr>
        <w:spacing w:line="480" w:lineRule="auto"/>
        <w:ind w:firstLine="720"/>
        <w:jc w:val="both"/>
        <w:rPr>
          <w:rFonts w:asciiTheme="majorBidi" w:eastAsiaTheme="minorHAnsi" w:hAnsiTheme="majorBidi" w:cstheme="majorBidi"/>
          <w:sz w:val="24"/>
          <w:szCs w:val="24"/>
        </w:rPr>
      </w:pPr>
      <w:r w:rsidRPr="005A74A1">
        <w:rPr>
          <w:rFonts w:asciiTheme="majorBidi" w:eastAsiaTheme="minorHAnsi" w:hAnsiTheme="majorBidi" w:cstheme="majorBidi"/>
          <w:sz w:val="24"/>
          <w:szCs w:val="24"/>
        </w:rPr>
        <w:t>Th</w:t>
      </w:r>
      <w:r>
        <w:rPr>
          <w:rFonts w:asciiTheme="majorBidi" w:eastAsiaTheme="minorHAnsi" w:hAnsiTheme="majorBidi" w:cstheme="majorBidi"/>
          <w:sz w:val="24"/>
          <w:szCs w:val="24"/>
        </w:rPr>
        <w:t>is</w:t>
      </w:r>
      <w:r w:rsidRPr="005A74A1">
        <w:rPr>
          <w:rFonts w:asciiTheme="majorBidi" w:eastAsiaTheme="minorHAnsi" w:hAnsiTheme="majorBidi" w:cstheme="majorBidi"/>
          <w:sz w:val="24"/>
          <w:szCs w:val="24"/>
        </w:rPr>
        <w:t xml:space="preserve"> current </w:t>
      </w:r>
      <w:r>
        <w:rPr>
          <w:rFonts w:asciiTheme="majorBidi" w:eastAsiaTheme="minorHAnsi" w:hAnsiTheme="majorBidi" w:cstheme="majorBidi"/>
          <w:sz w:val="24"/>
          <w:szCs w:val="24"/>
        </w:rPr>
        <w:t>study</w:t>
      </w:r>
      <w:r w:rsidRPr="005A74A1">
        <w:rPr>
          <w:rFonts w:asciiTheme="majorBidi" w:eastAsiaTheme="minorHAnsi" w:hAnsiTheme="majorBidi" w:cstheme="majorBidi"/>
          <w:sz w:val="24"/>
          <w:szCs w:val="24"/>
        </w:rPr>
        <w:t xml:space="preserve"> has identified the factors that have </w:t>
      </w:r>
      <w:r>
        <w:rPr>
          <w:rFonts w:asciiTheme="majorBidi" w:eastAsiaTheme="minorHAnsi" w:hAnsiTheme="majorBidi" w:cstheme="majorBidi"/>
          <w:sz w:val="24"/>
          <w:szCs w:val="24"/>
        </w:rPr>
        <w:t xml:space="preserve">an </w:t>
      </w:r>
      <w:r w:rsidRPr="005A74A1">
        <w:rPr>
          <w:rFonts w:asciiTheme="majorBidi" w:eastAsiaTheme="minorHAnsi" w:hAnsiTheme="majorBidi" w:cstheme="majorBidi"/>
          <w:sz w:val="24"/>
          <w:szCs w:val="24"/>
        </w:rPr>
        <w:t xml:space="preserve">impact on </w:t>
      </w:r>
      <w:r w:rsidR="004A2198">
        <w:rPr>
          <w:rFonts w:asciiTheme="majorBidi" w:eastAsiaTheme="minorHAnsi" w:hAnsiTheme="majorBidi" w:cstheme="majorBidi"/>
          <w:sz w:val="24"/>
          <w:szCs w:val="24"/>
        </w:rPr>
        <w:t>spin-off</w:t>
      </w:r>
      <w:r w:rsidRPr="005A74A1">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5A74A1">
        <w:rPr>
          <w:rFonts w:asciiTheme="majorBidi" w:eastAsiaTheme="minorHAnsi" w:hAnsiTheme="majorBidi" w:cstheme="majorBidi"/>
          <w:sz w:val="24"/>
          <w:szCs w:val="24"/>
        </w:rPr>
        <w:t xml:space="preserve">.  These factors were all </w:t>
      </w:r>
      <w:r>
        <w:rPr>
          <w:rFonts w:asciiTheme="majorBidi" w:eastAsiaTheme="minorHAnsi" w:hAnsiTheme="majorBidi" w:cstheme="majorBidi"/>
          <w:sz w:val="24"/>
          <w:szCs w:val="24"/>
        </w:rPr>
        <w:t>analyzed</w:t>
      </w:r>
      <w:r w:rsidRPr="005A74A1">
        <w:rPr>
          <w:rFonts w:asciiTheme="majorBidi" w:eastAsiaTheme="minorHAnsi" w:hAnsiTheme="majorBidi" w:cstheme="majorBidi"/>
          <w:sz w:val="24"/>
          <w:szCs w:val="24"/>
        </w:rPr>
        <w:t xml:space="preserve"> to see how they affect </w:t>
      </w:r>
      <w:r w:rsidR="004A2198">
        <w:rPr>
          <w:rFonts w:asciiTheme="majorBidi" w:eastAsiaTheme="minorHAnsi" w:hAnsiTheme="majorBidi" w:cstheme="majorBidi"/>
          <w:sz w:val="24"/>
          <w:szCs w:val="24"/>
        </w:rPr>
        <w:t>spin-off</w:t>
      </w:r>
      <w:r w:rsidRPr="005A74A1">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sidRPr="005A74A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Two important insights have been revealed in this </w:t>
      </w:r>
      <w:r>
        <w:rPr>
          <w:rFonts w:asciiTheme="majorBidi" w:eastAsiaTheme="minorHAnsi" w:hAnsiTheme="majorBidi" w:cstheme="majorBidi"/>
          <w:sz w:val="24"/>
          <w:szCs w:val="24"/>
        </w:rPr>
        <w:t>research</w:t>
      </w:r>
      <w:r w:rsidR="00117868">
        <w:rPr>
          <w:rFonts w:asciiTheme="majorBidi" w:eastAsiaTheme="minorHAnsi" w:hAnsiTheme="majorBidi" w:cstheme="majorBidi"/>
          <w:sz w:val="24"/>
          <w:szCs w:val="24"/>
        </w:rPr>
        <w:t xml:space="preserve"> study</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(1) the </w:t>
      </w:r>
      <w:r>
        <w:rPr>
          <w:rFonts w:asciiTheme="majorBidi" w:eastAsiaTheme="minorHAnsi" w:hAnsiTheme="majorBidi" w:cstheme="majorBidi"/>
          <w:sz w:val="24"/>
          <w:szCs w:val="24"/>
        </w:rPr>
        <w:t>importance of</w:t>
      </w:r>
      <w:r w:rsidRPr="00B34E91">
        <w:rPr>
          <w:rFonts w:asciiTheme="majorBidi" w:eastAsiaTheme="minorHAnsi" w:hAnsiTheme="majorBidi" w:cstheme="majorBidi"/>
          <w:sz w:val="24"/>
          <w:szCs w:val="24"/>
        </w:rPr>
        <w:t xml:space="preserve"> the parent </w:t>
      </w:r>
      <w:r w:rsidR="004C6C8A">
        <w:rPr>
          <w:rFonts w:asciiTheme="majorBidi" w:eastAsiaTheme="minorHAnsi" w:hAnsiTheme="majorBidi" w:cstheme="majorBidi"/>
          <w:sz w:val="24"/>
          <w:szCs w:val="24"/>
        </w:rPr>
        <w:t xml:space="preserve">company’s </w:t>
      </w:r>
      <w:r w:rsidRPr="00B34E91">
        <w:rPr>
          <w:rFonts w:asciiTheme="majorBidi" w:eastAsiaTheme="minorHAnsi" w:hAnsiTheme="majorBidi" w:cstheme="majorBidi"/>
          <w:sz w:val="24"/>
          <w:szCs w:val="24"/>
        </w:rPr>
        <w:t xml:space="preserve">support and (2) the </w:t>
      </w:r>
      <w:r>
        <w:rPr>
          <w:rFonts w:asciiTheme="majorBidi" w:eastAsiaTheme="minorHAnsi" w:hAnsiTheme="majorBidi" w:cstheme="majorBidi"/>
          <w:sz w:val="24"/>
          <w:szCs w:val="24"/>
        </w:rPr>
        <w:t xml:space="preserve">benefit of diversity </w:t>
      </w:r>
      <w:r w:rsidR="004C6C8A">
        <w:rPr>
          <w:rFonts w:asciiTheme="majorBidi" w:eastAsiaTheme="minorHAnsi" w:hAnsiTheme="majorBidi" w:cstheme="majorBidi"/>
          <w:sz w:val="24"/>
          <w:szCs w:val="24"/>
        </w:rPr>
        <w:t>of skills and experience among</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management team</w:t>
      </w:r>
      <w:r w:rsidR="004C6C8A">
        <w:rPr>
          <w:rFonts w:asciiTheme="majorBidi" w:eastAsiaTheme="minorHAnsi" w:hAnsiTheme="majorBidi" w:cstheme="majorBidi"/>
          <w:sz w:val="24"/>
          <w:szCs w:val="24"/>
        </w:rPr>
        <w:t xml:space="preserve"> members</w:t>
      </w:r>
      <w:r>
        <w:rPr>
          <w:rFonts w:asciiTheme="majorBidi" w:eastAsiaTheme="minorHAnsi" w:hAnsiTheme="majorBidi" w:cstheme="majorBidi"/>
          <w:sz w:val="24"/>
          <w:szCs w:val="24"/>
        </w:rPr>
        <w:t xml:space="preserve">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support levels of the parent company at different stages of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creation</w:t>
      </w:r>
      <w:r w:rsidR="008A0D61">
        <w:rPr>
          <w:rFonts w:asciiTheme="majorBidi" w:eastAsiaTheme="minorHAnsi" w:hAnsiTheme="majorBidi" w:cstheme="majorBidi"/>
          <w:sz w:val="24"/>
          <w:szCs w:val="24"/>
        </w:rPr>
        <w:t xml:space="preserve"> process</w:t>
      </w:r>
      <w:r w:rsidRPr="00B34E91">
        <w:rPr>
          <w:rFonts w:asciiTheme="majorBidi" w:eastAsiaTheme="minorHAnsi" w:hAnsiTheme="majorBidi" w:cstheme="majorBidi"/>
          <w:sz w:val="24"/>
          <w:szCs w:val="24"/>
        </w:rPr>
        <w:t xml:space="preserve"> have a </w:t>
      </w:r>
      <w:r>
        <w:rPr>
          <w:rFonts w:asciiTheme="majorBidi" w:eastAsiaTheme="minorHAnsi" w:hAnsiTheme="majorBidi" w:cstheme="majorBidi"/>
          <w:sz w:val="24"/>
          <w:szCs w:val="24"/>
        </w:rPr>
        <w:t>significant</w:t>
      </w:r>
      <w:r w:rsidRPr="00B34E91">
        <w:rPr>
          <w:rFonts w:asciiTheme="majorBidi" w:eastAsiaTheme="minorHAnsi" w:hAnsiTheme="majorBidi" w:cstheme="majorBidi"/>
          <w:sz w:val="24"/>
          <w:szCs w:val="24"/>
        </w:rPr>
        <w:t xml:space="preserve"> impact on the </w:t>
      </w:r>
      <w:r>
        <w:rPr>
          <w:rFonts w:asciiTheme="majorBidi" w:eastAsiaTheme="minorHAnsi" w:hAnsiTheme="majorBidi" w:cstheme="majorBidi"/>
          <w:sz w:val="24"/>
          <w:szCs w:val="24"/>
        </w:rPr>
        <w:t>success</w:t>
      </w:r>
      <w:r w:rsidRPr="00B34E91">
        <w:rPr>
          <w:rFonts w:asciiTheme="majorBidi" w:eastAsiaTheme="minorHAnsi" w:hAnsiTheme="majorBidi" w:cstheme="majorBidi"/>
          <w:sz w:val="24"/>
          <w:szCs w:val="24"/>
        </w:rPr>
        <w:t xml:space="preserve"> of the new company.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In addition to </w:t>
      </w:r>
      <w:r>
        <w:rPr>
          <w:rFonts w:asciiTheme="majorBidi" w:eastAsiaTheme="minorHAnsi" w:hAnsiTheme="majorBidi" w:cstheme="majorBidi"/>
          <w:sz w:val="24"/>
          <w:szCs w:val="24"/>
        </w:rPr>
        <w:t>parent</w:t>
      </w:r>
      <w:r w:rsidR="004C6C8A">
        <w:rPr>
          <w:rFonts w:asciiTheme="majorBidi" w:eastAsiaTheme="minorHAnsi" w:hAnsiTheme="majorBidi" w:cstheme="majorBidi"/>
          <w:sz w:val="24"/>
          <w:szCs w:val="24"/>
        </w:rPr>
        <w:t>al</w:t>
      </w:r>
      <w:r>
        <w:rPr>
          <w:rFonts w:asciiTheme="majorBidi" w:eastAsiaTheme="minorHAnsi" w:hAnsiTheme="majorBidi" w:cstheme="majorBidi"/>
          <w:sz w:val="24"/>
          <w:szCs w:val="24"/>
        </w:rPr>
        <w:t xml:space="preserve"> support, team </w:t>
      </w:r>
      <w:r w:rsidRPr="007F17D7">
        <w:rPr>
          <w:rFonts w:asciiTheme="majorBidi" w:eastAsiaTheme="minorHAnsi" w:hAnsiTheme="majorBidi" w:cstheme="majorBidi"/>
          <w:sz w:val="24"/>
          <w:szCs w:val="24"/>
        </w:rPr>
        <w:t>diversification</w:t>
      </w:r>
      <w:r w:rsidRPr="00B34E91">
        <w:rPr>
          <w:rFonts w:asciiTheme="majorBidi" w:eastAsiaTheme="minorHAnsi" w:hAnsiTheme="majorBidi" w:cstheme="majorBidi"/>
          <w:sz w:val="24"/>
          <w:szCs w:val="24"/>
        </w:rPr>
        <w:t xml:space="preserve"> in terms of experience and skills </w:t>
      </w:r>
      <w:r w:rsidR="004C6C8A">
        <w:rPr>
          <w:rFonts w:asciiTheme="majorBidi" w:eastAsiaTheme="minorHAnsi" w:hAnsiTheme="majorBidi" w:cstheme="majorBidi"/>
          <w:sz w:val="24"/>
          <w:szCs w:val="24"/>
        </w:rPr>
        <w:t>is</w:t>
      </w:r>
      <w:r w:rsidR="004C6C8A"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an </w:t>
      </w:r>
      <w:r w:rsidR="004C6C8A">
        <w:rPr>
          <w:rFonts w:asciiTheme="majorBidi" w:eastAsiaTheme="minorHAnsi" w:hAnsiTheme="majorBidi" w:cstheme="majorBidi"/>
          <w:sz w:val="24"/>
          <w:szCs w:val="24"/>
        </w:rPr>
        <w:t>elevating</w:t>
      </w:r>
      <w:r w:rsidR="004C6C8A"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factor </w:t>
      </w:r>
      <w:r>
        <w:rPr>
          <w:rFonts w:asciiTheme="majorBidi" w:eastAsiaTheme="minorHAnsi" w:hAnsiTheme="majorBidi" w:cstheme="majorBidi"/>
          <w:sz w:val="24"/>
          <w:szCs w:val="24"/>
        </w:rPr>
        <w:t>in</w:t>
      </w:r>
      <w:r w:rsidRPr="00B34E91">
        <w:rPr>
          <w:rFonts w:asciiTheme="majorBidi" w:eastAsiaTheme="minorHAnsi" w:hAnsiTheme="majorBidi" w:cstheme="majorBidi"/>
          <w:sz w:val="24"/>
          <w:szCs w:val="24"/>
        </w:rPr>
        <w:t xml:space="preserve"> the success of the new entity in managing its operations in order to compete in the </w:t>
      </w:r>
      <w:r w:rsidRPr="00DB62AE">
        <w:rPr>
          <w:rFonts w:asciiTheme="majorBidi" w:eastAsiaTheme="minorHAnsi" w:hAnsiTheme="majorBidi" w:cstheme="majorBidi"/>
          <w:sz w:val="24"/>
          <w:szCs w:val="24"/>
        </w:rPr>
        <w:t>market.  Five fac</w:t>
      </w:r>
      <w:r w:rsidRPr="005A74A1">
        <w:rPr>
          <w:rFonts w:asciiTheme="majorBidi" w:eastAsiaTheme="minorHAnsi" w:hAnsiTheme="majorBidi" w:cstheme="majorBidi"/>
          <w:sz w:val="24"/>
          <w:szCs w:val="24"/>
        </w:rPr>
        <w:t xml:space="preserve">tors have been found from the </w:t>
      </w:r>
      <w:r>
        <w:rPr>
          <w:rFonts w:asciiTheme="majorBidi" w:eastAsiaTheme="minorHAnsi" w:hAnsiTheme="majorBidi" w:cstheme="majorBidi"/>
          <w:sz w:val="24"/>
          <w:szCs w:val="24"/>
        </w:rPr>
        <w:t xml:space="preserve">in-depth examination of the </w:t>
      </w:r>
      <w:r w:rsidRPr="005A74A1">
        <w:rPr>
          <w:rFonts w:asciiTheme="majorBidi" w:eastAsiaTheme="minorHAnsi" w:hAnsiTheme="majorBidi" w:cstheme="majorBidi"/>
          <w:sz w:val="24"/>
          <w:szCs w:val="24"/>
        </w:rPr>
        <w:t>cases</w:t>
      </w:r>
      <w:r>
        <w:rPr>
          <w:rFonts w:asciiTheme="majorBidi" w:eastAsiaTheme="minorHAnsi" w:hAnsiTheme="majorBidi" w:cstheme="majorBidi"/>
          <w:sz w:val="24"/>
          <w:szCs w:val="24"/>
        </w:rPr>
        <w:t>,</w:t>
      </w:r>
      <w:r w:rsidRPr="005A74A1">
        <w:rPr>
          <w:rFonts w:asciiTheme="majorBidi" w:eastAsiaTheme="minorHAnsi" w:hAnsiTheme="majorBidi" w:cstheme="majorBidi"/>
          <w:sz w:val="24"/>
          <w:szCs w:val="24"/>
        </w:rPr>
        <w:t xml:space="preserve"> which will be discussed in this chapter.  </w:t>
      </w:r>
    </w:p>
    <w:p w:rsidR="00263080" w:rsidRDefault="00263080" w:rsidP="00263080">
      <w:pPr>
        <w:spacing w:line="480" w:lineRule="auto"/>
        <w:ind w:firstLine="720"/>
        <w:jc w:val="both"/>
        <w:rPr>
          <w:rFonts w:asciiTheme="majorBidi" w:eastAsiaTheme="minorHAnsi" w:hAnsiTheme="majorBidi" w:cstheme="majorBidi"/>
          <w:sz w:val="24"/>
          <w:szCs w:val="24"/>
        </w:rPr>
      </w:pPr>
      <w:r w:rsidRPr="005A74A1">
        <w:rPr>
          <w:rFonts w:asciiTheme="majorBidi" w:eastAsiaTheme="minorHAnsi" w:hAnsiTheme="majorBidi" w:cstheme="majorBidi"/>
          <w:sz w:val="24"/>
          <w:szCs w:val="24"/>
        </w:rPr>
        <w:t xml:space="preserve">This chapter discusses the literature review </w:t>
      </w:r>
      <w:r w:rsidR="004C6C8A">
        <w:rPr>
          <w:rFonts w:asciiTheme="majorBidi" w:eastAsiaTheme="minorHAnsi" w:hAnsiTheme="majorBidi" w:cstheme="majorBidi"/>
          <w:sz w:val="24"/>
          <w:szCs w:val="24"/>
        </w:rPr>
        <w:t>in light of</w:t>
      </w:r>
      <w:r w:rsidR="004C6C8A" w:rsidRPr="005A74A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the </w:t>
      </w:r>
      <w:r w:rsidRPr="005A74A1">
        <w:rPr>
          <w:rFonts w:asciiTheme="majorBidi" w:eastAsiaTheme="minorHAnsi" w:hAnsiTheme="majorBidi" w:cstheme="majorBidi"/>
          <w:sz w:val="24"/>
          <w:szCs w:val="24"/>
        </w:rPr>
        <w:t>empirical finding</w:t>
      </w:r>
      <w:r>
        <w:rPr>
          <w:rFonts w:asciiTheme="majorBidi" w:eastAsiaTheme="minorHAnsi" w:hAnsiTheme="majorBidi" w:cstheme="majorBidi"/>
          <w:sz w:val="24"/>
          <w:szCs w:val="24"/>
        </w:rPr>
        <w:t>s</w:t>
      </w:r>
      <w:r w:rsidRPr="005A74A1">
        <w:rPr>
          <w:rFonts w:asciiTheme="majorBidi" w:eastAsiaTheme="minorHAnsi" w:hAnsiTheme="majorBidi" w:cstheme="majorBidi"/>
          <w:sz w:val="24"/>
          <w:szCs w:val="24"/>
        </w:rPr>
        <w:t xml:space="preserve"> from the interviews to </w:t>
      </w:r>
      <w:r>
        <w:rPr>
          <w:rFonts w:asciiTheme="majorBidi" w:eastAsiaTheme="minorHAnsi" w:hAnsiTheme="majorBidi" w:cstheme="majorBidi"/>
          <w:sz w:val="24"/>
          <w:szCs w:val="24"/>
        </w:rPr>
        <w:t xml:space="preserve">gain better </w:t>
      </w:r>
      <w:r w:rsidRPr="005A74A1">
        <w:rPr>
          <w:rFonts w:asciiTheme="majorBidi" w:eastAsiaTheme="minorHAnsi" w:hAnsiTheme="majorBidi" w:cstheme="majorBidi"/>
          <w:sz w:val="24"/>
          <w:szCs w:val="24"/>
        </w:rPr>
        <w:t xml:space="preserve">understanding of </w:t>
      </w:r>
      <w:r>
        <w:rPr>
          <w:rFonts w:asciiTheme="majorBidi" w:eastAsiaTheme="minorHAnsi" w:hAnsiTheme="majorBidi" w:cstheme="majorBidi"/>
          <w:sz w:val="24"/>
          <w:szCs w:val="24"/>
        </w:rPr>
        <w:t>the</w:t>
      </w:r>
      <w:r w:rsidRPr="005A74A1">
        <w:rPr>
          <w:rFonts w:asciiTheme="majorBidi" w:eastAsiaTheme="minorHAnsi" w:hAnsiTheme="majorBidi" w:cstheme="majorBidi"/>
          <w:sz w:val="24"/>
          <w:szCs w:val="24"/>
        </w:rPr>
        <w:t xml:space="preserve"> factors required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5A74A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Table 6 provides a summary of the factors revealed </w:t>
      </w:r>
      <w:r w:rsidR="004C6C8A">
        <w:rPr>
          <w:rFonts w:asciiTheme="majorBidi" w:eastAsiaTheme="minorHAnsi" w:hAnsiTheme="majorBidi" w:cstheme="majorBidi"/>
          <w:sz w:val="24"/>
          <w:szCs w:val="24"/>
        </w:rPr>
        <w:t xml:space="preserve">by </w:t>
      </w:r>
      <w:r>
        <w:rPr>
          <w:rFonts w:asciiTheme="majorBidi" w:eastAsiaTheme="minorHAnsi" w:hAnsiTheme="majorBidi" w:cstheme="majorBidi"/>
          <w:sz w:val="24"/>
          <w:szCs w:val="24"/>
        </w:rPr>
        <w:t xml:space="preserve">the </w:t>
      </w:r>
      <w:r w:rsidR="004C6C8A">
        <w:rPr>
          <w:rFonts w:asciiTheme="majorBidi" w:eastAsiaTheme="minorHAnsi" w:hAnsiTheme="majorBidi" w:cstheme="majorBidi"/>
          <w:sz w:val="24"/>
          <w:szCs w:val="24"/>
        </w:rPr>
        <w:t xml:space="preserve">study of the </w:t>
      </w:r>
      <w:r>
        <w:rPr>
          <w:rFonts w:asciiTheme="majorBidi" w:eastAsiaTheme="minorHAnsi" w:hAnsiTheme="majorBidi" w:cstheme="majorBidi"/>
          <w:sz w:val="24"/>
          <w:szCs w:val="24"/>
        </w:rPr>
        <w:t xml:space="preserve">three cases. </w:t>
      </w:r>
    </w:p>
    <w:p w:rsidR="00263080" w:rsidRPr="009D714A" w:rsidRDefault="00822A21" w:rsidP="00822A21">
      <w:pPr>
        <w:pStyle w:val="Caption"/>
        <w:rPr>
          <w:rFonts w:asciiTheme="majorBidi" w:eastAsiaTheme="minorHAnsi" w:hAnsiTheme="majorBidi" w:cstheme="majorBidi"/>
          <w:b w:val="0"/>
          <w:bCs w:val="0"/>
          <w:color w:val="auto"/>
          <w:sz w:val="24"/>
          <w:szCs w:val="24"/>
        </w:rPr>
      </w:pPr>
      <w:bookmarkStart w:id="153" w:name="_Toc418369360"/>
      <w:r w:rsidRPr="009D714A">
        <w:rPr>
          <w:rFonts w:asciiTheme="majorBidi" w:hAnsiTheme="majorBidi" w:cstheme="majorBidi"/>
          <w:b w:val="0"/>
          <w:bCs w:val="0"/>
          <w:color w:val="auto"/>
          <w:sz w:val="24"/>
          <w:szCs w:val="24"/>
        </w:rPr>
        <w:t xml:space="preserve">Table </w:t>
      </w:r>
      <w:r w:rsidR="007801C7" w:rsidRPr="009D714A">
        <w:rPr>
          <w:rFonts w:asciiTheme="majorBidi" w:hAnsiTheme="majorBidi" w:cstheme="majorBidi"/>
          <w:b w:val="0"/>
          <w:bCs w:val="0"/>
          <w:color w:val="auto"/>
          <w:sz w:val="24"/>
          <w:szCs w:val="24"/>
        </w:rPr>
        <w:fldChar w:fldCharType="begin"/>
      </w:r>
      <w:r w:rsidRPr="009D714A">
        <w:rPr>
          <w:rFonts w:asciiTheme="majorBidi" w:hAnsiTheme="majorBidi" w:cstheme="majorBidi"/>
          <w:b w:val="0"/>
          <w:bCs w:val="0"/>
          <w:color w:val="auto"/>
          <w:sz w:val="24"/>
          <w:szCs w:val="24"/>
        </w:rPr>
        <w:instrText xml:space="preserve"> SEQ Table \* ARABIC </w:instrText>
      </w:r>
      <w:r w:rsidR="007801C7" w:rsidRPr="009D714A">
        <w:rPr>
          <w:rFonts w:asciiTheme="majorBidi" w:hAnsiTheme="majorBidi" w:cstheme="majorBidi"/>
          <w:b w:val="0"/>
          <w:bCs w:val="0"/>
          <w:color w:val="auto"/>
          <w:sz w:val="24"/>
          <w:szCs w:val="24"/>
        </w:rPr>
        <w:fldChar w:fldCharType="separate"/>
      </w:r>
      <w:r w:rsidRPr="009D714A">
        <w:rPr>
          <w:rFonts w:asciiTheme="majorBidi" w:hAnsiTheme="majorBidi" w:cstheme="majorBidi"/>
          <w:b w:val="0"/>
          <w:bCs w:val="0"/>
          <w:noProof/>
          <w:color w:val="auto"/>
          <w:sz w:val="24"/>
          <w:szCs w:val="24"/>
        </w:rPr>
        <w:t>11</w:t>
      </w:r>
      <w:r w:rsidR="007801C7" w:rsidRPr="009D714A">
        <w:rPr>
          <w:rFonts w:asciiTheme="majorBidi" w:hAnsiTheme="majorBidi" w:cstheme="majorBidi"/>
          <w:b w:val="0"/>
          <w:bCs w:val="0"/>
          <w:color w:val="auto"/>
          <w:sz w:val="24"/>
          <w:szCs w:val="24"/>
        </w:rPr>
        <w:fldChar w:fldCharType="end"/>
      </w:r>
      <w:r w:rsidRPr="009D714A">
        <w:rPr>
          <w:rFonts w:asciiTheme="majorBidi" w:hAnsiTheme="majorBidi" w:cstheme="majorBidi"/>
          <w:b w:val="0"/>
          <w:bCs w:val="0"/>
          <w:color w:val="auto"/>
          <w:sz w:val="24"/>
          <w:szCs w:val="24"/>
        </w:rPr>
        <w:t xml:space="preserve"> </w:t>
      </w:r>
      <w:r w:rsidR="00263080" w:rsidRPr="009D714A">
        <w:rPr>
          <w:rFonts w:asciiTheme="majorBidi" w:eastAsiaTheme="minorHAnsi" w:hAnsiTheme="majorBidi" w:cstheme="majorBidi"/>
          <w:b w:val="0"/>
          <w:bCs w:val="0"/>
          <w:color w:val="auto"/>
          <w:sz w:val="24"/>
          <w:szCs w:val="24"/>
        </w:rPr>
        <w:t xml:space="preserve">Factors revealed </w:t>
      </w:r>
      <w:r w:rsidR="004C6C8A" w:rsidRPr="009D714A">
        <w:rPr>
          <w:rFonts w:asciiTheme="majorBidi" w:eastAsiaTheme="minorHAnsi" w:hAnsiTheme="majorBidi" w:cstheme="majorBidi"/>
          <w:b w:val="0"/>
          <w:bCs w:val="0"/>
          <w:color w:val="auto"/>
          <w:sz w:val="24"/>
          <w:szCs w:val="24"/>
        </w:rPr>
        <w:t xml:space="preserve">by </w:t>
      </w:r>
      <w:r w:rsidR="00263080" w:rsidRPr="009D714A">
        <w:rPr>
          <w:rFonts w:asciiTheme="majorBidi" w:eastAsiaTheme="minorHAnsi" w:hAnsiTheme="majorBidi" w:cstheme="majorBidi"/>
          <w:b w:val="0"/>
          <w:bCs w:val="0"/>
          <w:color w:val="auto"/>
          <w:sz w:val="24"/>
          <w:szCs w:val="24"/>
        </w:rPr>
        <w:t>the three cases</w:t>
      </w:r>
      <w:bookmarkEnd w:id="153"/>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2610"/>
        <w:gridCol w:w="2610"/>
        <w:gridCol w:w="2636"/>
      </w:tblGrid>
      <w:tr w:rsidR="00263080" w:rsidRPr="00690174" w:rsidTr="000D55A4">
        <w:trPr>
          <w:cantSplit/>
          <w:trHeight w:val="372"/>
          <w:tblHeader/>
          <w:jc w:val="center"/>
        </w:trPr>
        <w:tc>
          <w:tcPr>
            <w:tcW w:w="1736" w:type="dxa"/>
            <w:shd w:val="clear" w:color="000000" w:fill="D9D9D9"/>
            <w:vAlign w:val="center"/>
            <w:hideMark/>
          </w:tcPr>
          <w:p w:rsidR="00263080" w:rsidRPr="00690174" w:rsidRDefault="00263080" w:rsidP="006F2AEE">
            <w:pPr>
              <w:spacing w:after="0" w:line="240" w:lineRule="auto"/>
              <w:rPr>
                <w:rFonts w:asciiTheme="majorBidi" w:eastAsiaTheme="minorHAnsi" w:hAnsiTheme="majorBidi" w:cstheme="majorBidi"/>
                <w:sz w:val="24"/>
                <w:szCs w:val="24"/>
              </w:rPr>
            </w:pPr>
            <w:r w:rsidRPr="00690174">
              <w:rPr>
                <w:rFonts w:asciiTheme="majorBidi" w:eastAsiaTheme="minorHAnsi" w:hAnsiTheme="majorBidi" w:cstheme="majorBidi"/>
                <w:sz w:val="24"/>
                <w:szCs w:val="24"/>
              </w:rPr>
              <w:lastRenderedPageBreak/>
              <w:t> </w:t>
            </w:r>
          </w:p>
        </w:tc>
        <w:tc>
          <w:tcPr>
            <w:tcW w:w="2610" w:type="dxa"/>
            <w:shd w:val="clear" w:color="000000" w:fill="D9D9D9"/>
            <w:vAlign w:val="center"/>
          </w:tcPr>
          <w:p w:rsidR="00263080" w:rsidRPr="00690174" w:rsidRDefault="00263080" w:rsidP="006F2AEE">
            <w:pPr>
              <w:spacing w:after="0" w:line="240" w:lineRule="auto"/>
              <w:jc w:val="center"/>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Case 1 – Alpha</w:t>
            </w:r>
          </w:p>
        </w:tc>
        <w:tc>
          <w:tcPr>
            <w:tcW w:w="2610" w:type="dxa"/>
            <w:shd w:val="clear" w:color="000000" w:fill="D9D9D9"/>
            <w:vAlign w:val="center"/>
          </w:tcPr>
          <w:p w:rsidR="00263080" w:rsidRPr="00690174" w:rsidRDefault="00263080" w:rsidP="006F2AEE">
            <w:pPr>
              <w:spacing w:after="0" w:line="240" w:lineRule="auto"/>
              <w:jc w:val="center"/>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Case 2 – Beta</w:t>
            </w:r>
          </w:p>
        </w:tc>
        <w:tc>
          <w:tcPr>
            <w:tcW w:w="2636" w:type="dxa"/>
            <w:shd w:val="clear" w:color="000000" w:fill="D9D9D9"/>
            <w:vAlign w:val="center"/>
          </w:tcPr>
          <w:p w:rsidR="00263080" w:rsidRPr="00690174" w:rsidRDefault="00263080" w:rsidP="006F2AEE">
            <w:pPr>
              <w:spacing w:after="0" w:line="240" w:lineRule="auto"/>
              <w:jc w:val="center"/>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 xml:space="preserve">Case 3 - </w:t>
            </w:r>
            <w:r w:rsidR="00DD25EA" w:rsidRPr="00690174">
              <w:rPr>
                <w:rFonts w:asciiTheme="majorBidi" w:eastAsiaTheme="minorHAnsi" w:hAnsiTheme="majorBidi" w:cstheme="majorBidi"/>
                <w:b/>
                <w:bCs/>
                <w:sz w:val="24"/>
                <w:szCs w:val="24"/>
              </w:rPr>
              <w:t>Gamma</w:t>
            </w:r>
          </w:p>
        </w:tc>
      </w:tr>
      <w:tr w:rsidR="00263080" w:rsidRPr="00690174" w:rsidTr="000D55A4">
        <w:trPr>
          <w:cantSplit/>
          <w:trHeight w:val="240"/>
          <w:tblHeader/>
          <w:jc w:val="center"/>
        </w:trPr>
        <w:tc>
          <w:tcPr>
            <w:tcW w:w="1736" w:type="dxa"/>
            <w:shd w:val="clear" w:color="000000" w:fill="D9D9D9"/>
            <w:vAlign w:val="center"/>
            <w:hideMark/>
          </w:tcPr>
          <w:p w:rsidR="00263080" w:rsidRPr="00690174" w:rsidRDefault="00263080" w:rsidP="006F2AEE">
            <w:pPr>
              <w:spacing w:after="0" w:line="240" w:lineRule="auto"/>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Year established</w:t>
            </w:r>
          </w:p>
        </w:tc>
        <w:tc>
          <w:tcPr>
            <w:tcW w:w="2610"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2001</w:t>
            </w:r>
          </w:p>
        </w:tc>
        <w:tc>
          <w:tcPr>
            <w:tcW w:w="2610"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2012</w:t>
            </w:r>
          </w:p>
        </w:tc>
        <w:tc>
          <w:tcPr>
            <w:tcW w:w="2636"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2011</w:t>
            </w:r>
          </w:p>
        </w:tc>
      </w:tr>
      <w:tr w:rsidR="00263080" w:rsidRPr="00690174" w:rsidTr="000D55A4">
        <w:trPr>
          <w:cantSplit/>
          <w:trHeight w:val="240"/>
          <w:tblHeader/>
          <w:jc w:val="center"/>
        </w:trPr>
        <w:tc>
          <w:tcPr>
            <w:tcW w:w="1736" w:type="dxa"/>
            <w:shd w:val="clear" w:color="000000" w:fill="D9D9D9"/>
            <w:vAlign w:val="center"/>
            <w:hideMark/>
          </w:tcPr>
          <w:p w:rsidR="00263080" w:rsidRPr="00690174" w:rsidRDefault="00263080" w:rsidP="006F2AEE">
            <w:pPr>
              <w:spacing w:after="0" w:line="240" w:lineRule="auto"/>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 xml:space="preserve">Years since </w:t>
            </w:r>
            <w:r w:rsidR="004A2198">
              <w:rPr>
                <w:rFonts w:asciiTheme="majorBidi" w:eastAsiaTheme="minorHAnsi" w:hAnsiTheme="majorBidi" w:cstheme="majorBidi"/>
                <w:b/>
                <w:bCs/>
                <w:sz w:val="24"/>
                <w:szCs w:val="24"/>
              </w:rPr>
              <w:t>spin-off</w:t>
            </w:r>
          </w:p>
        </w:tc>
        <w:tc>
          <w:tcPr>
            <w:tcW w:w="2610"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13 years</w:t>
            </w:r>
          </w:p>
        </w:tc>
        <w:tc>
          <w:tcPr>
            <w:tcW w:w="2610"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2 years</w:t>
            </w:r>
          </w:p>
        </w:tc>
        <w:tc>
          <w:tcPr>
            <w:tcW w:w="2636"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3 years</w:t>
            </w:r>
          </w:p>
        </w:tc>
      </w:tr>
      <w:tr w:rsidR="00263080" w:rsidRPr="00690174" w:rsidTr="000D55A4">
        <w:trPr>
          <w:cantSplit/>
          <w:trHeight w:val="720"/>
          <w:tblHeader/>
          <w:jc w:val="center"/>
        </w:trPr>
        <w:tc>
          <w:tcPr>
            <w:tcW w:w="1736" w:type="dxa"/>
            <w:shd w:val="clear" w:color="000000" w:fill="D9D9D9"/>
            <w:vAlign w:val="center"/>
            <w:hideMark/>
          </w:tcPr>
          <w:p w:rsidR="00263080" w:rsidRPr="00690174" w:rsidRDefault="00263080" w:rsidP="006F2AEE">
            <w:pPr>
              <w:spacing w:after="0" w:line="240" w:lineRule="auto"/>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No. Employees</w:t>
            </w:r>
          </w:p>
        </w:tc>
        <w:tc>
          <w:tcPr>
            <w:tcW w:w="2610"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210 (approx.)</w:t>
            </w:r>
          </w:p>
        </w:tc>
        <w:tc>
          <w:tcPr>
            <w:tcW w:w="2610"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120 (approx.)</w:t>
            </w:r>
          </w:p>
        </w:tc>
        <w:tc>
          <w:tcPr>
            <w:tcW w:w="2636" w:type="dxa"/>
            <w:vAlign w:val="center"/>
          </w:tcPr>
          <w:p w:rsidR="00263080" w:rsidRPr="009D714A" w:rsidRDefault="00263080" w:rsidP="006F2AEE">
            <w:pPr>
              <w:spacing w:after="0" w:line="240" w:lineRule="auto"/>
              <w:jc w:val="center"/>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300 (approx.)</w:t>
            </w:r>
          </w:p>
        </w:tc>
      </w:tr>
      <w:tr w:rsidR="00263080" w:rsidRPr="00690174" w:rsidTr="000D55A4">
        <w:trPr>
          <w:cantSplit/>
          <w:trHeight w:val="720"/>
          <w:tblHeader/>
          <w:jc w:val="center"/>
        </w:trPr>
        <w:tc>
          <w:tcPr>
            <w:tcW w:w="1736" w:type="dxa"/>
            <w:shd w:val="clear" w:color="000000" w:fill="D9D9D9"/>
            <w:vAlign w:val="center"/>
            <w:hideMark/>
          </w:tcPr>
          <w:p w:rsidR="00263080" w:rsidRPr="00690174" w:rsidRDefault="00263080" w:rsidP="006F2AEE">
            <w:pPr>
              <w:spacing w:after="0" w:line="240" w:lineRule="auto"/>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Interviewee</w:t>
            </w:r>
            <w:r w:rsidR="004C6C8A">
              <w:rPr>
                <w:rFonts w:asciiTheme="majorBidi" w:eastAsiaTheme="minorHAnsi" w:hAnsiTheme="majorBidi" w:cstheme="majorBidi"/>
                <w:b/>
                <w:bCs/>
                <w:sz w:val="24"/>
                <w:szCs w:val="24"/>
              </w:rPr>
              <w:t>s</w:t>
            </w:r>
          </w:p>
        </w:tc>
        <w:tc>
          <w:tcPr>
            <w:tcW w:w="2610" w:type="dxa"/>
            <w:vAlign w:val="center"/>
          </w:tcPr>
          <w:p w:rsidR="00263080" w:rsidRPr="009D714A" w:rsidRDefault="00263080" w:rsidP="006F2AEE">
            <w:p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From parent company:</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Chairman</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Human </w:t>
            </w:r>
            <w:r w:rsidR="004C6C8A" w:rsidRPr="009D714A">
              <w:rPr>
                <w:rFonts w:asciiTheme="majorBidi" w:eastAsiaTheme="minorHAnsi" w:hAnsiTheme="majorBidi" w:cstheme="majorBidi"/>
                <w:sz w:val="20"/>
                <w:szCs w:val="20"/>
              </w:rPr>
              <w:t>Resources Manager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Financial </w:t>
            </w:r>
            <w:r w:rsidR="004C6C8A" w:rsidRPr="009D714A">
              <w:rPr>
                <w:rFonts w:asciiTheme="majorBidi" w:eastAsiaTheme="minorHAnsi" w:hAnsiTheme="majorBidi" w:cstheme="majorBidi"/>
                <w:sz w:val="20"/>
                <w:szCs w:val="20"/>
              </w:rPr>
              <w:t>Manager</w:t>
            </w:r>
          </w:p>
          <w:p w:rsidR="00263080" w:rsidRPr="009D714A" w:rsidRDefault="00263080" w:rsidP="006F2AEE">
            <w:pPr>
              <w:spacing w:after="0" w:line="240" w:lineRule="auto"/>
              <w:rPr>
                <w:rFonts w:asciiTheme="majorBidi" w:eastAsiaTheme="minorHAnsi" w:hAnsiTheme="majorBidi" w:cstheme="majorBidi"/>
                <w:sz w:val="20"/>
                <w:szCs w:val="20"/>
              </w:rPr>
            </w:pPr>
          </w:p>
          <w:p w:rsidR="00263080" w:rsidRPr="009D714A" w:rsidRDefault="00263080" w:rsidP="006F2AEE">
            <w:pPr>
              <w:spacing w:after="0" w:line="240" w:lineRule="auto"/>
              <w:ind w:left="360"/>
              <w:rPr>
                <w:rFonts w:asciiTheme="majorBidi" w:eastAsiaTheme="minorHAnsi" w:hAnsiTheme="majorBidi" w:cstheme="majorBidi"/>
                <w:sz w:val="20"/>
                <w:szCs w:val="20"/>
                <w:u w:val="single"/>
              </w:rPr>
            </w:pPr>
          </w:p>
          <w:p w:rsidR="00263080" w:rsidRPr="009D714A" w:rsidRDefault="00263080" w:rsidP="006F2AEE">
            <w:pPr>
              <w:spacing w:after="0" w:line="240" w:lineRule="auto"/>
              <w:ind w:left="360"/>
              <w:rPr>
                <w:rFonts w:asciiTheme="majorBidi" w:eastAsiaTheme="minorHAnsi" w:hAnsiTheme="majorBidi" w:cstheme="majorBidi"/>
                <w:sz w:val="20"/>
                <w:szCs w:val="20"/>
                <w:u w:val="single"/>
              </w:rPr>
            </w:pPr>
          </w:p>
          <w:p w:rsidR="00263080" w:rsidRPr="009D714A" w:rsidRDefault="00263080" w:rsidP="006F2AEE">
            <w:pPr>
              <w:spacing w:after="0" w:line="240" w:lineRule="auto"/>
              <w:ind w:left="360"/>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From </w:t>
            </w:r>
            <w:r w:rsidR="004A2198" w:rsidRPr="009D714A">
              <w:rPr>
                <w:rFonts w:asciiTheme="majorBidi" w:eastAsiaTheme="minorHAnsi" w:hAnsiTheme="majorBidi" w:cstheme="majorBidi"/>
                <w:sz w:val="20"/>
                <w:szCs w:val="20"/>
              </w:rPr>
              <w:t>spin-off</w:t>
            </w:r>
            <w:r w:rsidRPr="009D714A">
              <w:rPr>
                <w:rFonts w:asciiTheme="majorBidi" w:eastAsiaTheme="minorHAnsi" w:hAnsiTheme="majorBidi" w:cstheme="majorBidi"/>
                <w:sz w:val="20"/>
                <w:szCs w:val="20"/>
              </w:rPr>
              <w:t xml:space="preserve"> company:</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General Manager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Project </w:t>
            </w:r>
            <w:r w:rsidR="004C6C8A" w:rsidRPr="009D714A">
              <w:rPr>
                <w:rFonts w:asciiTheme="majorBidi" w:eastAsiaTheme="minorHAnsi" w:hAnsiTheme="majorBidi" w:cstheme="majorBidi"/>
                <w:sz w:val="20"/>
                <w:szCs w:val="20"/>
              </w:rPr>
              <w:t>Procurement Coordinator</w:t>
            </w:r>
            <w:r w:rsidRPr="009D714A">
              <w:rPr>
                <w:rFonts w:asciiTheme="majorBidi" w:eastAsiaTheme="minorHAnsi" w:hAnsiTheme="majorBidi" w:cstheme="majorBidi"/>
                <w:sz w:val="20"/>
                <w:szCs w:val="20"/>
              </w:rPr>
              <w:t>.</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Estimation &amp; </w:t>
            </w:r>
            <w:r w:rsidR="004C6C8A" w:rsidRPr="009D714A">
              <w:rPr>
                <w:rFonts w:asciiTheme="majorBidi" w:eastAsiaTheme="minorHAnsi" w:hAnsiTheme="majorBidi" w:cstheme="majorBidi"/>
                <w:sz w:val="20"/>
                <w:szCs w:val="20"/>
              </w:rPr>
              <w:t>Planning Manager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Procurement </w:t>
            </w:r>
            <w:r w:rsidR="004C6C8A" w:rsidRPr="009D714A">
              <w:rPr>
                <w:rFonts w:asciiTheme="majorBidi" w:eastAsiaTheme="minorHAnsi" w:hAnsiTheme="majorBidi" w:cstheme="majorBidi"/>
                <w:sz w:val="20"/>
                <w:szCs w:val="20"/>
              </w:rPr>
              <w:t>Manager</w:t>
            </w:r>
          </w:p>
          <w:p w:rsidR="00263080" w:rsidRPr="009D714A" w:rsidRDefault="00263080" w:rsidP="006F2AEE">
            <w:pPr>
              <w:spacing w:after="0" w:line="240" w:lineRule="auto"/>
              <w:rPr>
                <w:rFonts w:asciiTheme="majorBidi" w:eastAsiaTheme="minorHAnsi" w:hAnsiTheme="majorBidi" w:cstheme="majorBidi"/>
                <w:sz w:val="20"/>
                <w:szCs w:val="20"/>
              </w:rPr>
            </w:pPr>
          </w:p>
        </w:tc>
        <w:tc>
          <w:tcPr>
            <w:tcW w:w="2610" w:type="dxa"/>
            <w:vAlign w:val="center"/>
          </w:tcPr>
          <w:p w:rsidR="00263080" w:rsidRPr="009D714A" w:rsidRDefault="00263080" w:rsidP="006F2AEE">
            <w:p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From parent company:</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Chief </w:t>
            </w:r>
            <w:r w:rsidR="004C6C8A" w:rsidRPr="009D714A">
              <w:rPr>
                <w:rFonts w:asciiTheme="majorBidi" w:eastAsiaTheme="minorHAnsi" w:hAnsiTheme="majorBidi" w:cstheme="majorBidi"/>
                <w:sz w:val="20"/>
                <w:szCs w:val="20"/>
              </w:rPr>
              <w:t xml:space="preserve">Executive Officer </w:t>
            </w:r>
            <w:r w:rsidRPr="009D714A">
              <w:rPr>
                <w:rFonts w:asciiTheme="majorBidi" w:eastAsiaTheme="minorHAnsi" w:hAnsiTheme="majorBidi" w:cstheme="majorBidi"/>
                <w:sz w:val="20"/>
                <w:szCs w:val="20"/>
              </w:rPr>
              <w:t>– CEO.</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Vice </w:t>
            </w:r>
            <w:r w:rsidR="004C6C8A" w:rsidRPr="009D714A">
              <w:rPr>
                <w:rFonts w:asciiTheme="majorBidi" w:eastAsiaTheme="minorHAnsi" w:hAnsiTheme="majorBidi" w:cstheme="majorBidi"/>
                <w:sz w:val="20"/>
                <w:szCs w:val="20"/>
              </w:rPr>
              <w:t xml:space="preserve">President </w:t>
            </w:r>
            <w:r w:rsidRPr="009D714A">
              <w:rPr>
                <w:rFonts w:asciiTheme="majorBidi" w:eastAsiaTheme="minorHAnsi" w:hAnsiTheme="majorBidi" w:cstheme="majorBidi"/>
                <w:sz w:val="20"/>
                <w:szCs w:val="20"/>
              </w:rPr>
              <w:t xml:space="preserve">– </w:t>
            </w:r>
            <w:r w:rsidR="004C6C8A" w:rsidRPr="009D714A">
              <w:rPr>
                <w:rFonts w:asciiTheme="majorBidi" w:eastAsiaTheme="minorHAnsi" w:hAnsiTheme="majorBidi" w:cstheme="majorBidi"/>
                <w:sz w:val="20"/>
                <w:szCs w:val="20"/>
              </w:rPr>
              <w:t>Operations</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Financial </w:t>
            </w:r>
            <w:r w:rsidR="004C6C8A" w:rsidRPr="009D714A">
              <w:rPr>
                <w:rFonts w:asciiTheme="majorBidi" w:eastAsiaTheme="minorHAnsi" w:hAnsiTheme="majorBidi" w:cstheme="majorBidi"/>
                <w:sz w:val="20"/>
                <w:szCs w:val="20"/>
              </w:rPr>
              <w:t>Manager</w:t>
            </w:r>
          </w:p>
          <w:p w:rsidR="00263080" w:rsidRPr="009D714A" w:rsidRDefault="00263080" w:rsidP="006F2AEE">
            <w:pPr>
              <w:pStyle w:val="ListParagraph"/>
              <w:spacing w:after="0" w:line="240" w:lineRule="auto"/>
              <w:rPr>
                <w:rFonts w:asciiTheme="majorBidi" w:eastAsiaTheme="minorHAnsi" w:hAnsiTheme="majorBidi" w:cstheme="majorBidi"/>
                <w:sz w:val="20"/>
                <w:szCs w:val="20"/>
              </w:rPr>
            </w:pPr>
          </w:p>
          <w:p w:rsidR="00263080" w:rsidRPr="009D714A" w:rsidRDefault="00263080" w:rsidP="006F2AEE">
            <w:pPr>
              <w:spacing w:after="0" w:line="240" w:lineRule="auto"/>
              <w:ind w:left="360"/>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From </w:t>
            </w:r>
            <w:r w:rsidR="004A2198" w:rsidRPr="009D714A">
              <w:rPr>
                <w:rFonts w:asciiTheme="majorBidi" w:eastAsiaTheme="minorHAnsi" w:hAnsiTheme="majorBidi" w:cstheme="majorBidi"/>
                <w:sz w:val="20"/>
                <w:szCs w:val="20"/>
              </w:rPr>
              <w:t>spin-off</w:t>
            </w:r>
            <w:r w:rsidRPr="009D714A">
              <w:rPr>
                <w:rFonts w:asciiTheme="majorBidi" w:eastAsiaTheme="minorHAnsi" w:hAnsiTheme="majorBidi" w:cstheme="majorBidi"/>
                <w:sz w:val="20"/>
                <w:szCs w:val="20"/>
              </w:rPr>
              <w:t xml:space="preserve"> company:</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General Manager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Engineering </w:t>
            </w:r>
            <w:r w:rsidR="004C6C8A" w:rsidRPr="009D714A">
              <w:rPr>
                <w:rFonts w:asciiTheme="majorBidi" w:eastAsiaTheme="minorHAnsi" w:hAnsiTheme="majorBidi" w:cstheme="majorBidi"/>
                <w:sz w:val="20"/>
                <w:szCs w:val="20"/>
              </w:rPr>
              <w:t>Director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Operation</w:t>
            </w:r>
            <w:r w:rsidR="004C6C8A" w:rsidRPr="009D714A">
              <w:rPr>
                <w:rFonts w:asciiTheme="majorBidi" w:eastAsiaTheme="minorHAnsi" w:hAnsiTheme="majorBidi" w:cstheme="majorBidi"/>
                <w:sz w:val="20"/>
                <w:szCs w:val="20"/>
              </w:rPr>
              <w:t>s Manager</w:t>
            </w:r>
          </w:p>
          <w:p w:rsidR="00263080" w:rsidRPr="009D714A" w:rsidRDefault="00263080" w:rsidP="006F2AEE">
            <w:pPr>
              <w:spacing w:after="0" w:line="240" w:lineRule="auto"/>
              <w:rPr>
                <w:rFonts w:asciiTheme="majorBidi" w:eastAsiaTheme="minorHAnsi" w:hAnsiTheme="majorBidi" w:cstheme="majorBidi"/>
                <w:sz w:val="20"/>
                <w:szCs w:val="20"/>
              </w:rPr>
            </w:pPr>
          </w:p>
        </w:tc>
        <w:tc>
          <w:tcPr>
            <w:tcW w:w="2636" w:type="dxa"/>
            <w:vAlign w:val="center"/>
          </w:tcPr>
          <w:p w:rsidR="00263080" w:rsidRPr="009D714A" w:rsidRDefault="00263080" w:rsidP="006F2AEE">
            <w:p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From parent company:</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Managing </w:t>
            </w:r>
            <w:r w:rsidR="004C6C8A" w:rsidRPr="009D714A">
              <w:rPr>
                <w:rFonts w:asciiTheme="majorBidi" w:eastAsiaTheme="minorHAnsi" w:hAnsiTheme="majorBidi" w:cstheme="majorBidi"/>
                <w:sz w:val="20"/>
                <w:szCs w:val="20"/>
              </w:rPr>
              <w:t xml:space="preserve">Director </w:t>
            </w:r>
            <w:r w:rsidRPr="009D714A">
              <w:rPr>
                <w:rFonts w:asciiTheme="majorBidi" w:eastAsiaTheme="minorHAnsi" w:hAnsiTheme="majorBidi" w:cstheme="majorBidi"/>
                <w:sz w:val="20"/>
                <w:szCs w:val="20"/>
              </w:rPr>
              <w:t xml:space="preserve">– </w:t>
            </w:r>
            <w:r w:rsidR="004C6C8A" w:rsidRPr="009D714A">
              <w:rPr>
                <w:rFonts w:asciiTheme="majorBidi" w:eastAsiaTheme="minorHAnsi" w:hAnsiTheme="majorBidi" w:cstheme="majorBidi"/>
                <w:sz w:val="20"/>
                <w:szCs w:val="20"/>
              </w:rPr>
              <w:t>Operations</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Asset Management </w:t>
            </w:r>
            <w:r w:rsidR="004C6C8A" w:rsidRPr="009D714A">
              <w:rPr>
                <w:rFonts w:asciiTheme="majorBidi" w:eastAsiaTheme="minorHAnsi" w:hAnsiTheme="majorBidi" w:cstheme="majorBidi"/>
                <w:sz w:val="20"/>
                <w:szCs w:val="20"/>
              </w:rPr>
              <w:t>Advisor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Risk </w:t>
            </w:r>
            <w:r w:rsidR="004C6C8A" w:rsidRPr="009D714A">
              <w:rPr>
                <w:rFonts w:asciiTheme="majorBidi" w:eastAsiaTheme="minorHAnsi" w:hAnsiTheme="majorBidi" w:cstheme="majorBidi"/>
                <w:sz w:val="20"/>
                <w:szCs w:val="20"/>
              </w:rPr>
              <w:t>Manager</w:t>
            </w:r>
          </w:p>
          <w:p w:rsidR="00263080" w:rsidRPr="009D714A" w:rsidRDefault="00263080" w:rsidP="006F2AEE">
            <w:pPr>
              <w:spacing w:after="0" w:line="240" w:lineRule="auto"/>
              <w:rPr>
                <w:rFonts w:asciiTheme="majorBidi" w:eastAsiaTheme="minorHAnsi" w:hAnsiTheme="majorBidi" w:cstheme="majorBidi"/>
                <w:sz w:val="20"/>
                <w:szCs w:val="20"/>
              </w:rPr>
            </w:pPr>
          </w:p>
          <w:p w:rsidR="00263080" w:rsidRPr="009D714A" w:rsidRDefault="00263080" w:rsidP="006F2AEE">
            <w:pPr>
              <w:spacing w:after="0" w:line="240" w:lineRule="auto"/>
              <w:ind w:left="360"/>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From </w:t>
            </w:r>
            <w:r w:rsidR="004A2198" w:rsidRPr="009D714A">
              <w:rPr>
                <w:rFonts w:asciiTheme="majorBidi" w:eastAsiaTheme="minorHAnsi" w:hAnsiTheme="majorBidi" w:cstheme="majorBidi"/>
                <w:sz w:val="20"/>
                <w:szCs w:val="20"/>
              </w:rPr>
              <w:t>spin-off</w:t>
            </w:r>
            <w:r w:rsidRPr="009D714A">
              <w:rPr>
                <w:rFonts w:asciiTheme="majorBidi" w:eastAsiaTheme="minorHAnsi" w:hAnsiTheme="majorBidi" w:cstheme="majorBidi"/>
                <w:sz w:val="20"/>
                <w:szCs w:val="20"/>
              </w:rPr>
              <w:t xml:space="preserve"> company:</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General Manager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Technical </w:t>
            </w:r>
            <w:r w:rsidR="004C6C8A" w:rsidRPr="009D714A">
              <w:rPr>
                <w:rFonts w:asciiTheme="majorBidi" w:eastAsiaTheme="minorHAnsi" w:hAnsiTheme="majorBidi" w:cstheme="majorBidi"/>
                <w:sz w:val="20"/>
                <w:szCs w:val="20"/>
              </w:rPr>
              <w:t>Manager</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Operation</w:t>
            </w:r>
            <w:r w:rsidR="004C6C8A" w:rsidRPr="009D714A">
              <w:rPr>
                <w:rFonts w:asciiTheme="majorBidi" w:eastAsiaTheme="minorHAnsi" w:hAnsiTheme="majorBidi" w:cstheme="majorBidi"/>
                <w:sz w:val="20"/>
                <w:szCs w:val="20"/>
              </w:rPr>
              <w:t>s Manager</w:t>
            </w:r>
          </w:p>
          <w:p w:rsidR="00263080" w:rsidRPr="009D714A" w:rsidRDefault="00263080" w:rsidP="006F2AEE">
            <w:pPr>
              <w:spacing w:after="0" w:line="240" w:lineRule="auto"/>
              <w:rPr>
                <w:rFonts w:asciiTheme="majorBidi" w:eastAsiaTheme="minorHAnsi" w:hAnsiTheme="majorBidi" w:cstheme="majorBidi"/>
                <w:sz w:val="20"/>
                <w:szCs w:val="20"/>
              </w:rPr>
            </w:pPr>
          </w:p>
        </w:tc>
      </w:tr>
      <w:tr w:rsidR="00263080" w:rsidRPr="00690174" w:rsidTr="000D55A4">
        <w:trPr>
          <w:cantSplit/>
          <w:trHeight w:val="960"/>
          <w:tblHeader/>
          <w:jc w:val="center"/>
        </w:trPr>
        <w:tc>
          <w:tcPr>
            <w:tcW w:w="1736" w:type="dxa"/>
            <w:shd w:val="clear" w:color="000000" w:fill="D9D9D9"/>
            <w:vAlign w:val="center"/>
            <w:hideMark/>
          </w:tcPr>
          <w:p w:rsidR="00263080" w:rsidRPr="00690174" w:rsidRDefault="00263080" w:rsidP="006F2AEE">
            <w:pPr>
              <w:spacing w:after="0" w:line="240" w:lineRule="auto"/>
              <w:rPr>
                <w:rFonts w:asciiTheme="majorBidi" w:eastAsiaTheme="minorHAnsi" w:hAnsiTheme="majorBidi" w:cstheme="majorBidi"/>
                <w:b/>
                <w:bCs/>
                <w:sz w:val="24"/>
                <w:szCs w:val="24"/>
              </w:rPr>
            </w:pPr>
            <w:r w:rsidRPr="00690174">
              <w:rPr>
                <w:rFonts w:asciiTheme="majorBidi" w:eastAsiaTheme="minorHAnsi" w:hAnsiTheme="majorBidi" w:cstheme="majorBidi"/>
                <w:b/>
                <w:bCs/>
                <w:sz w:val="24"/>
                <w:szCs w:val="24"/>
              </w:rPr>
              <w:t xml:space="preserve">Factors found </w:t>
            </w:r>
            <w:r w:rsidR="004C6C8A">
              <w:rPr>
                <w:rFonts w:asciiTheme="majorBidi" w:eastAsiaTheme="minorHAnsi" w:hAnsiTheme="majorBidi" w:cstheme="majorBidi"/>
                <w:b/>
                <w:bCs/>
                <w:sz w:val="24"/>
                <w:szCs w:val="24"/>
              </w:rPr>
              <w:t xml:space="preserve">to </w:t>
            </w:r>
            <w:r w:rsidRPr="00690174">
              <w:rPr>
                <w:rFonts w:asciiTheme="majorBidi" w:eastAsiaTheme="minorHAnsi" w:hAnsiTheme="majorBidi" w:cstheme="majorBidi"/>
                <w:b/>
                <w:bCs/>
                <w:sz w:val="24"/>
                <w:szCs w:val="24"/>
              </w:rPr>
              <w:t xml:space="preserve">support the </w:t>
            </w:r>
            <w:r w:rsidR="004A2198">
              <w:rPr>
                <w:rFonts w:asciiTheme="majorBidi" w:eastAsiaTheme="minorHAnsi" w:hAnsiTheme="majorBidi" w:cstheme="majorBidi"/>
                <w:b/>
                <w:bCs/>
                <w:sz w:val="24"/>
                <w:szCs w:val="24"/>
              </w:rPr>
              <w:t>spin-off</w:t>
            </w:r>
            <w:r w:rsidRPr="00690174">
              <w:rPr>
                <w:rFonts w:asciiTheme="majorBidi" w:eastAsiaTheme="minorHAnsi" w:hAnsiTheme="majorBidi" w:cstheme="majorBidi"/>
                <w:b/>
                <w:bCs/>
                <w:sz w:val="24"/>
                <w:szCs w:val="24"/>
              </w:rPr>
              <w:t xml:space="preserve"> creation</w:t>
            </w:r>
          </w:p>
        </w:tc>
        <w:tc>
          <w:tcPr>
            <w:tcW w:w="2610" w:type="dxa"/>
            <w:vAlign w:val="center"/>
          </w:tcPr>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Parent company support (protective &amp; support level)</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Prior management experience</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Team diversification (skills and functions)</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Management knowledge/ experience</w:t>
            </w:r>
          </w:p>
          <w:p w:rsidR="00263080" w:rsidRPr="009D714A" w:rsidRDefault="00263080" w:rsidP="006F2AEE">
            <w:pPr>
              <w:pStyle w:val="ListParagraph"/>
              <w:spacing w:line="240" w:lineRule="auto"/>
              <w:rPr>
                <w:rFonts w:asciiTheme="majorBidi" w:eastAsiaTheme="minorHAnsi" w:hAnsiTheme="majorBidi" w:cstheme="majorBidi"/>
                <w:sz w:val="20"/>
                <w:szCs w:val="20"/>
              </w:rPr>
            </w:pPr>
          </w:p>
        </w:tc>
        <w:tc>
          <w:tcPr>
            <w:tcW w:w="2610" w:type="dxa"/>
            <w:vAlign w:val="center"/>
          </w:tcPr>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Parent company support (protective &amp; support level)</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Prior management experience</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Team diversification (skills and functions)</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Management knowledge/ experience</w:t>
            </w:r>
          </w:p>
          <w:p w:rsidR="00263080" w:rsidRPr="009D714A" w:rsidRDefault="00DB62AE"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Pre-start up</w:t>
            </w:r>
            <w:r w:rsidR="00263080" w:rsidRPr="009D714A">
              <w:rPr>
                <w:rFonts w:asciiTheme="majorBidi" w:eastAsiaTheme="minorHAnsi" w:hAnsiTheme="majorBidi" w:cstheme="majorBidi"/>
                <w:sz w:val="20"/>
                <w:szCs w:val="20"/>
              </w:rPr>
              <w:t xml:space="preserve"> experience</w:t>
            </w:r>
          </w:p>
          <w:p w:rsidR="00263080" w:rsidRPr="009D714A" w:rsidRDefault="00263080" w:rsidP="006F2AEE">
            <w:pPr>
              <w:spacing w:after="0" w:line="240" w:lineRule="auto"/>
              <w:rPr>
                <w:rFonts w:asciiTheme="majorBidi" w:eastAsiaTheme="minorHAnsi" w:hAnsiTheme="majorBidi" w:cstheme="majorBidi"/>
                <w:sz w:val="20"/>
                <w:szCs w:val="20"/>
              </w:rPr>
            </w:pPr>
          </w:p>
        </w:tc>
        <w:tc>
          <w:tcPr>
            <w:tcW w:w="2636" w:type="dxa"/>
            <w:vAlign w:val="center"/>
          </w:tcPr>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Parent company support (protective &amp; support level)</w:t>
            </w:r>
          </w:p>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Prior management experience</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Team diversification (skills and functions)</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Management knowledge/ experience</w:t>
            </w:r>
          </w:p>
          <w:p w:rsidR="00263080" w:rsidRPr="009D714A" w:rsidRDefault="00263080" w:rsidP="006F2AEE">
            <w:pPr>
              <w:pStyle w:val="ListParagraph"/>
              <w:numPr>
                <w:ilvl w:val="0"/>
                <w:numId w:val="11"/>
              </w:numPr>
              <w:spacing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Pr</w:t>
            </w:r>
            <w:r w:rsidR="00DC7B30" w:rsidRPr="009D714A">
              <w:rPr>
                <w:rFonts w:asciiTheme="majorBidi" w:eastAsiaTheme="minorHAnsi" w:hAnsiTheme="majorBidi" w:cstheme="majorBidi"/>
                <w:sz w:val="20"/>
                <w:szCs w:val="20"/>
              </w:rPr>
              <w:t>evious</w:t>
            </w:r>
            <w:r w:rsidRPr="009D714A">
              <w:rPr>
                <w:rFonts w:asciiTheme="majorBidi" w:eastAsiaTheme="minorHAnsi" w:hAnsiTheme="majorBidi" w:cstheme="majorBidi"/>
                <w:sz w:val="20"/>
                <w:szCs w:val="20"/>
              </w:rPr>
              <w:t xml:space="preserve"> star</w:t>
            </w:r>
            <w:r w:rsidR="00DC7B30" w:rsidRPr="009D714A">
              <w:rPr>
                <w:rFonts w:asciiTheme="majorBidi" w:eastAsiaTheme="minorHAnsi" w:hAnsiTheme="majorBidi" w:cstheme="majorBidi"/>
                <w:sz w:val="20"/>
                <w:szCs w:val="20"/>
              </w:rPr>
              <w:t>t</w:t>
            </w:r>
            <w:r w:rsidRPr="009D714A">
              <w:rPr>
                <w:rFonts w:asciiTheme="majorBidi" w:eastAsiaTheme="minorHAnsi" w:hAnsiTheme="majorBidi" w:cstheme="majorBidi"/>
                <w:sz w:val="20"/>
                <w:szCs w:val="20"/>
              </w:rPr>
              <w:t>-up experience</w:t>
            </w:r>
          </w:p>
          <w:p w:rsidR="00263080" w:rsidRPr="009D714A" w:rsidRDefault="00263080" w:rsidP="006F2AEE">
            <w:pPr>
              <w:spacing w:after="0" w:line="240" w:lineRule="auto"/>
              <w:rPr>
                <w:rFonts w:asciiTheme="majorBidi" w:eastAsiaTheme="minorHAnsi" w:hAnsiTheme="majorBidi" w:cstheme="majorBidi"/>
                <w:sz w:val="20"/>
                <w:szCs w:val="20"/>
              </w:rPr>
            </w:pPr>
          </w:p>
        </w:tc>
      </w:tr>
      <w:tr w:rsidR="00263080" w:rsidRPr="00690174" w:rsidTr="000D55A4">
        <w:trPr>
          <w:cantSplit/>
          <w:trHeight w:val="960"/>
          <w:tblHeader/>
          <w:jc w:val="center"/>
        </w:trPr>
        <w:tc>
          <w:tcPr>
            <w:tcW w:w="1736" w:type="dxa"/>
            <w:shd w:val="clear" w:color="000000" w:fill="D9D9D9"/>
            <w:vAlign w:val="center"/>
          </w:tcPr>
          <w:p w:rsidR="00263080" w:rsidRPr="00690174" w:rsidRDefault="004A2198" w:rsidP="006F2AEE">
            <w:pPr>
              <w:spacing w:after="0" w:line="240" w:lineRule="auto"/>
              <w:rPr>
                <w:rFonts w:asciiTheme="majorBidi" w:eastAsiaTheme="minorHAnsi" w:hAnsiTheme="majorBidi" w:cstheme="majorBidi"/>
                <w:b/>
                <w:bCs/>
                <w:sz w:val="24"/>
                <w:szCs w:val="24"/>
                <w:highlight w:val="yellow"/>
              </w:rPr>
            </w:pPr>
            <w:r>
              <w:rPr>
                <w:rFonts w:asciiTheme="majorBidi" w:eastAsiaTheme="minorHAnsi" w:hAnsiTheme="majorBidi" w:cstheme="majorBidi"/>
                <w:b/>
                <w:bCs/>
                <w:sz w:val="24"/>
                <w:szCs w:val="24"/>
              </w:rPr>
              <w:t>Spin-off</w:t>
            </w:r>
            <w:r w:rsidR="00263080" w:rsidRPr="00690174">
              <w:rPr>
                <w:rFonts w:asciiTheme="majorBidi" w:eastAsiaTheme="minorHAnsi" w:hAnsiTheme="majorBidi" w:cstheme="majorBidi"/>
                <w:b/>
                <w:bCs/>
                <w:sz w:val="24"/>
                <w:szCs w:val="24"/>
              </w:rPr>
              <w:t xml:space="preserve"> motivation </w:t>
            </w:r>
          </w:p>
        </w:tc>
        <w:tc>
          <w:tcPr>
            <w:tcW w:w="2610" w:type="dxa"/>
            <w:vAlign w:val="center"/>
          </w:tcPr>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Gain bigger share of the external market.</w:t>
            </w:r>
          </w:p>
          <w:p w:rsidR="00263080" w:rsidRPr="009D714A" w:rsidRDefault="00263080" w:rsidP="00A95662">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Stand against </w:t>
            </w:r>
            <w:r w:rsidR="00A95662" w:rsidRPr="009D714A">
              <w:rPr>
                <w:rFonts w:asciiTheme="majorBidi" w:eastAsiaTheme="minorHAnsi" w:hAnsiTheme="majorBidi" w:cstheme="majorBidi"/>
                <w:sz w:val="20"/>
                <w:szCs w:val="20"/>
              </w:rPr>
              <w:t xml:space="preserve">potential </w:t>
            </w:r>
            <w:r w:rsidRPr="009D714A">
              <w:rPr>
                <w:rFonts w:asciiTheme="majorBidi" w:eastAsiaTheme="minorHAnsi" w:hAnsiTheme="majorBidi" w:cstheme="majorBidi"/>
                <w:sz w:val="20"/>
                <w:szCs w:val="20"/>
              </w:rPr>
              <w:t>newcomer</w:t>
            </w:r>
            <w:r w:rsidR="00A95662" w:rsidRPr="009D714A">
              <w:rPr>
                <w:rFonts w:asciiTheme="majorBidi" w:eastAsiaTheme="minorHAnsi" w:hAnsiTheme="majorBidi" w:cstheme="majorBidi"/>
                <w:sz w:val="20"/>
                <w:szCs w:val="20"/>
              </w:rPr>
              <w:t>s</w:t>
            </w:r>
            <w:r w:rsidRPr="009D714A">
              <w:rPr>
                <w:rFonts w:asciiTheme="majorBidi" w:eastAsiaTheme="minorHAnsi" w:hAnsiTheme="majorBidi" w:cstheme="majorBidi"/>
                <w:sz w:val="20"/>
                <w:szCs w:val="20"/>
              </w:rPr>
              <w:t xml:space="preserve"> to the external market </w:t>
            </w:r>
          </w:p>
        </w:tc>
        <w:tc>
          <w:tcPr>
            <w:tcW w:w="2610" w:type="dxa"/>
            <w:vAlign w:val="center"/>
          </w:tcPr>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Establishment of new business line.</w:t>
            </w:r>
          </w:p>
          <w:p w:rsidR="00263080" w:rsidRPr="009D714A" w:rsidRDefault="00A95662"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 xml:space="preserve">Increase reach in </w:t>
            </w:r>
            <w:r w:rsidR="00263080" w:rsidRPr="009D714A">
              <w:rPr>
                <w:rFonts w:asciiTheme="majorBidi" w:eastAsiaTheme="minorHAnsi" w:hAnsiTheme="majorBidi" w:cstheme="majorBidi"/>
                <w:sz w:val="20"/>
                <w:szCs w:val="20"/>
              </w:rPr>
              <w:t>external market (increase profit margin)</w:t>
            </w:r>
          </w:p>
        </w:tc>
        <w:tc>
          <w:tcPr>
            <w:tcW w:w="2636" w:type="dxa"/>
            <w:vAlign w:val="center"/>
          </w:tcPr>
          <w:p w:rsidR="00263080" w:rsidRPr="009D714A" w:rsidRDefault="00263080" w:rsidP="006F2AEE">
            <w:pPr>
              <w:pStyle w:val="ListParagraph"/>
              <w:numPr>
                <w:ilvl w:val="0"/>
                <w:numId w:val="11"/>
              </w:numPr>
              <w:spacing w:after="0" w:line="240" w:lineRule="auto"/>
              <w:rPr>
                <w:rFonts w:asciiTheme="majorBidi" w:eastAsiaTheme="minorHAnsi" w:hAnsiTheme="majorBidi" w:cstheme="majorBidi"/>
                <w:sz w:val="20"/>
                <w:szCs w:val="20"/>
              </w:rPr>
            </w:pPr>
            <w:r w:rsidRPr="009D714A">
              <w:rPr>
                <w:rFonts w:asciiTheme="majorBidi" w:eastAsiaTheme="minorHAnsi" w:hAnsiTheme="majorBidi" w:cstheme="majorBidi"/>
                <w:sz w:val="20"/>
                <w:szCs w:val="20"/>
              </w:rPr>
              <w:t>Gain external project</w:t>
            </w:r>
            <w:r w:rsidR="00A95662" w:rsidRPr="009D714A">
              <w:rPr>
                <w:rFonts w:asciiTheme="majorBidi" w:eastAsiaTheme="minorHAnsi" w:hAnsiTheme="majorBidi" w:cstheme="majorBidi"/>
                <w:sz w:val="20"/>
                <w:szCs w:val="20"/>
              </w:rPr>
              <w:t>s</w:t>
            </w:r>
            <w:r w:rsidRPr="009D714A">
              <w:rPr>
                <w:rFonts w:asciiTheme="majorBidi" w:eastAsiaTheme="minorHAnsi" w:hAnsiTheme="majorBidi" w:cstheme="majorBidi"/>
                <w:sz w:val="20"/>
                <w:szCs w:val="20"/>
              </w:rPr>
              <w:t xml:space="preserve"> (increase profits)</w:t>
            </w:r>
          </w:p>
        </w:tc>
      </w:tr>
    </w:tbl>
    <w:p w:rsidR="009D714A" w:rsidRDefault="009D714A" w:rsidP="00263080">
      <w:pPr>
        <w:pStyle w:val="Heading2"/>
      </w:pPr>
      <w:bookmarkStart w:id="154" w:name="_Toc407627281"/>
      <w:bookmarkStart w:id="155" w:name="_Toc384899670"/>
    </w:p>
    <w:p w:rsidR="00263080" w:rsidRPr="009D714A" w:rsidRDefault="00263080" w:rsidP="009D714A">
      <w:pPr>
        <w:pStyle w:val="Heading2"/>
        <w:spacing w:line="480" w:lineRule="auto"/>
        <w:rPr>
          <w:rFonts w:asciiTheme="majorBidi" w:hAnsiTheme="majorBidi"/>
          <w:color w:val="auto"/>
          <w:sz w:val="24"/>
          <w:szCs w:val="24"/>
        </w:rPr>
      </w:pPr>
      <w:bookmarkStart w:id="156" w:name="_Toc418369338"/>
      <w:r w:rsidRPr="009D714A">
        <w:rPr>
          <w:rFonts w:asciiTheme="majorBidi" w:hAnsiTheme="majorBidi"/>
          <w:color w:val="auto"/>
          <w:sz w:val="24"/>
          <w:szCs w:val="24"/>
        </w:rPr>
        <w:t>Parent company support level</w:t>
      </w:r>
      <w:bookmarkEnd w:id="154"/>
      <w:bookmarkEnd w:id="156"/>
    </w:p>
    <w:p w:rsidR="00263080" w:rsidRPr="00A155EC" w:rsidRDefault="00263080" w:rsidP="009D714A">
      <w:pPr>
        <w:spacing w:after="0" w:line="480" w:lineRule="auto"/>
        <w:ind w:firstLine="720"/>
        <w:jc w:val="both"/>
        <w:rPr>
          <w:rFonts w:asciiTheme="majorBidi" w:eastAsiaTheme="minorHAnsi" w:hAnsiTheme="majorBidi" w:cstheme="majorBidi"/>
          <w:sz w:val="24"/>
          <w:szCs w:val="24"/>
        </w:rPr>
      </w:pPr>
      <w:r w:rsidRPr="009D714A">
        <w:rPr>
          <w:rFonts w:asciiTheme="majorBidi" w:eastAsiaTheme="minorHAnsi" w:hAnsiTheme="majorBidi" w:cstheme="majorBidi"/>
          <w:sz w:val="24"/>
          <w:szCs w:val="24"/>
        </w:rPr>
        <w:t>Researchers</w:t>
      </w:r>
      <w:r w:rsidRPr="00A155EC">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have </w:t>
      </w:r>
      <w:r w:rsidR="00A95662">
        <w:rPr>
          <w:rFonts w:asciiTheme="majorBidi" w:eastAsiaTheme="minorHAnsi" w:hAnsiTheme="majorBidi" w:cstheme="majorBidi"/>
          <w:sz w:val="24"/>
          <w:szCs w:val="24"/>
        </w:rPr>
        <w:t>previously discussed the</w:t>
      </w:r>
      <w:r w:rsidRPr="00A155EC">
        <w:rPr>
          <w:rFonts w:asciiTheme="majorBidi" w:eastAsiaTheme="minorHAnsi" w:hAnsiTheme="majorBidi" w:cstheme="majorBidi"/>
          <w:sz w:val="24"/>
          <w:szCs w:val="24"/>
        </w:rPr>
        <w:t xml:space="preserve"> link between the </w:t>
      </w:r>
      <w:r w:rsidR="004A2198">
        <w:rPr>
          <w:rFonts w:asciiTheme="majorBidi" w:eastAsiaTheme="minorHAnsi" w:hAnsiTheme="majorBidi" w:cstheme="majorBidi"/>
          <w:sz w:val="24"/>
          <w:szCs w:val="24"/>
        </w:rPr>
        <w:t>spin-off</w:t>
      </w:r>
      <w:r w:rsidRPr="00A155EC">
        <w:rPr>
          <w:rFonts w:asciiTheme="majorBidi" w:eastAsiaTheme="minorHAnsi" w:hAnsiTheme="majorBidi" w:cstheme="majorBidi"/>
          <w:sz w:val="24"/>
          <w:szCs w:val="24"/>
        </w:rPr>
        <w:t xml:space="preserve"> unit and </w:t>
      </w:r>
      <w:r>
        <w:rPr>
          <w:rFonts w:asciiTheme="majorBidi" w:eastAsiaTheme="minorHAnsi" w:hAnsiTheme="majorBidi" w:cstheme="majorBidi"/>
          <w:sz w:val="24"/>
          <w:szCs w:val="24"/>
        </w:rPr>
        <w:t xml:space="preserve">the </w:t>
      </w:r>
      <w:r w:rsidRPr="00A155EC">
        <w:rPr>
          <w:rFonts w:asciiTheme="majorBidi" w:eastAsiaTheme="minorHAnsi" w:hAnsiTheme="majorBidi" w:cstheme="majorBidi"/>
          <w:sz w:val="24"/>
          <w:szCs w:val="24"/>
        </w:rPr>
        <w:t>parent company.</w:t>
      </w:r>
      <w:r>
        <w:rPr>
          <w:rFonts w:asciiTheme="majorBidi" w:eastAsiaTheme="minorHAnsi" w:hAnsiTheme="majorBidi" w:cstheme="majorBidi"/>
          <w:sz w:val="24"/>
          <w:szCs w:val="24"/>
        </w:rPr>
        <w:t xml:space="preserve">  Such a relationship or </w:t>
      </w:r>
      <w:r w:rsidR="00A95662">
        <w:rPr>
          <w:rFonts w:asciiTheme="majorBidi" w:eastAsiaTheme="minorHAnsi" w:hAnsiTheme="majorBidi" w:cstheme="majorBidi"/>
          <w:sz w:val="24"/>
          <w:szCs w:val="24"/>
        </w:rPr>
        <w:t xml:space="preserve">level of </w:t>
      </w:r>
      <w:r>
        <w:rPr>
          <w:rFonts w:asciiTheme="majorBidi" w:eastAsiaTheme="minorHAnsi" w:hAnsiTheme="majorBidi" w:cstheme="majorBidi"/>
          <w:sz w:val="24"/>
          <w:szCs w:val="24"/>
        </w:rPr>
        <w:t xml:space="preserve">support has a positive impact on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00C62D5C">
        <w:rPr>
          <w:rFonts w:asciiTheme="majorBidi" w:eastAsiaTheme="minorHAnsi" w:hAnsiTheme="majorBidi" w:cstheme="majorBidi"/>
          <w:sz w:val="24"/>
          <w:szCs w:val="24"/>
        </w:rPr>
        <w:t>growth</w:t>
      </w:r>
      <w:r w:rsidR="00245FA6">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(Ferrary, 2007) and is </w:t>
      </w:r>
      <w:r w:rsidR="00A95662">
        <w:rPr>
          <w:rFonts w:asciiTheme="majorBidi" w:eastAsiaTheme="minorHAnsi" w:hAnsiTheme="majorBidi" w:cstheme="majorBidi"/>
          <w:sz w:val="24"/>
          <w:szCs w:val="24"/>
        </w:rPr>
        <w:t xml:space="preserve">generally </w:t>
      </w:r>
      <w:r>
        <w:rPr>
          <w:rFonts w:asciiTheme="majorBidi" w:eastAsiaTheme="minorHAnsi" w:hAnsiTheme="majorBidi" w:cstheme="majorBidi"/>
          <w:sz w:val="24"/>
          <w:szCs w:val="24"/>
        </w:rPr>
        <w:t xml:space="preserve">defined at the beginning of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 (Evald et al., 2009) </w:t>
      </w:r>
      <w:r w:rsidR="00A95662">
        <w:rPr>
          <w:rFonts w:asciiTheme="majorBidi" w:eastAsiaTheme="minorHAnsi" w:hAnsiTheme="majorBidi" w:cstheme="majorBidi"/>
          <w:sz w:val="24"/>
          <w:szCs w:val="24"/>
        </w:rPr>
        <w:t xml:space="preserve">then </w:t>
      </w:r>
      <w:r>
        <w:rPr>
          <w:rFonts w:asciiTheme="majorBidi" w:eastAsiaTheme="minorHAnsi" w:hAnsiTheme="majorBidi" w:cstheme="majorBidi"/>
          <w:sz w:val="24"/>
          <w:szCs w:val="24"/>
        </w:rPr>
        <w:t xml:space="preserve">changes during the creation </w:t>
      </w:r>
      <w:r w:rsidR="00A95662">
        <w:rPr>
          <w:rFonts w:asciiTheme="majorBidi" w:eastAsiaTheme="minorHAnsi" w:hAnsiTheme="majorBidi" w:cstheme="majorBidi"/>
          <w:sz w:val="24"/>
          <w:szCs w:val="24"/>
        </w:rPr>
        <w:t xml:space="preserve">process </w:t>
      </w:r>
      <w:r>
        <w:rPr>
          <w:rFonts w:asciiTheme="majorBidi" w:eastAsiaTheme="minorHAnsi" w:hAnsiTheme="majorBidi" w:cstheme="majorBidi"/>
          <w:sz w:val="24"/>
          <w:szCs w:val="24"/>
        </w:rPr>
        <w:t>(</w:t>
      </w:r>
      <w:r w:rsidRPr="00F16532">
        <w:rPr>
          <w:rFonts w:asciiTheme="majorBidi" w:eastAsiaTheme="minorHAnsi" w:hAnsiTheme="majorBidi" w:cstheme="majorBidi"/>
          <w:sz w:val="24"/>
          <w:szCs w:val="24"/>
        </w:rPr>
        <w:t>Clarysse et al., 2005</w:t>
      </w:r>
      <w:r>
        <w:rPr>
          <w:rFonts w:asciiTheme="majorBidi" w:eastAsiaTheme="minorHAnsi" w:hAnsiTheme="majorBidi" w:cstheme="majorBidi"/>
          <w:sz w:val="24"/>
          <w:szCs w:val="24"/>
        </w:rPr>
        <w:t xml:space="preserve">; </w:t>
      </w:r>
      <w:r w:rsidRPr="00F16532">
        <w:rPr>
          <w:rFonts w:asciiTheme="majorBidi" w:eastAsiaTheme="minorHAnsi" w:hAnsiTheme="majorBidi" w:cstheme="majorBidi"/>
          <w:sz w:val="24"/>
          <w:szCs w:val="24"/>
        </w:rPr>
        <w:t>Ferrary, 2007, 1995).</w:t>
      </w:r>
      <w:r>
        <w:rPr>
          <w:rFonts w:asciiTheme="majorBidi" w:eastAsiaTheme="minorHAnsi" w:hAnsiTheme="majorBidi" w:cstheme="majorBidi"/>
          <w:sz w:val="24"/>
          <w:szCs w:val="24"/>
        </w:rPr>
        <w:t xml:space="preserve">  Researchers </w:t>
      </w:r>
      <w:r w:rsidR="00A95662">
        <w:rPr>
          <w:rFonts w:asciiTheme="majorBidi" w:eastAsiaTheme="minorHAnsi" w:hAnsiTheme="majorBidi" w:cstheme="majorBidi"/>
          <w:sz w:val="24"/>
          <w:szCs w:val="24"/>
        </w:rPr>
        <w:t xml:space="preserve">have </w:t>
      </w:r>
      <w:r>
        <w:rPr>
          <w:rFonts w:asciiTheme="majorBidi" w:eastAsiaTheme="minorHAnsi" w:hAnsiTheme="majorBidi" w:cstheme="majorBidi"/>
          <w:sz w:val="24"/>
          <w:szCs w:val="24"/>
        </w:rPr>
        <w:t>defined three levels of support that vary from low selectivity</w:t>
      </w:r>
      <w:r w:rsidR="00A95662">
        <w:rPr>
          <w:rFonts w:asciiTheme="majorBidi" w:eastAsiaTheme="minorHAnsi" w:hAnsiTheme="majorBidi" w:cstheme="majorBidi"/>
          <w:sz w:val="24"/>
          <w:szCs w:val="24"/>
        </w:rPr>
        <w:t xml:space="preserve">, or </w:t>
      </w:r>
      <w:r>
        <w:rPr>
          <w:rFonts w:asciiTheme="majorBidi" w:eastAsiaTheme="minorHAnsi" w:hAnsiTheme="majorBidi" w:cstheme="majorBidi"/>
          <w:sz w:val="24"/>
          <w:szCs w:val="24"/>
        </w:rPr>
        <w:t>supportive model</w:t>
      </w:r>
      <w:r w:rsidR="00A95662">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to the full support level called the protective model (Clarysse et al., 2005).  Th</w:t>
      </w:r>
      <w:r w:rsidR="00A95662">
        <w:rPr>
          <w:rFonts w:asciiTheme="majorBidi" w:eastAsiaTheme="minorHAnsi" w:hAnsiTheme="majorBidi" w:cstheme="majorBidi"/>
          <w:sz w:val="24"/>
          <w:szCs w:val="24"/>
        </w:rPr>
        <w:t>e</w:t>
      </w:r>
      <w:r>
        <w:rPr>
          <w:rFonts w:asciiTheme="majorBidi" w:eastAsiaTheme="minorHAnsi" w:hAnsiTheme="majorBidi" w:cstheme="majorBidi"/>
          <w:sz w:val="24"/>
          <w:szCs w:val="24"/>
        </w:rPr>
        <w:t xml:space="preserve"> degree of support changes </w:t>
      </w:r>
      <w:r w:rsidR="00A95662">
        <w:rPr>
          <w:rFonts w:asciiTheme="majorBidi" w:eastAsiaTheme="minorHAnsi" w:hAnsiTheme="majorBidi" w:cstheme="majorBidi"/>
          <w:sz w:val="24"/>
          <w:szCs w:val="24"/>
        </w:rPr>
        <w:t xml:space="preserve">over the course of the creation process </w:t>
      </w:r>
      <w:r>
        <w:rPr>
          <w:rFonts w:asciiTheme="majorBidi" w:eastAsiaTheme="minorHAnsi" w:hAnsiTheme="majorBidi" w:cstheme="majorBidi"/>
          <w:sz w:val="24"/>
          <w:szCs w:val="24"/>
        </w:rPr>
        <w:t xml:space="preserve">and needs to be identified as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moves through </w:t>
      </w:r>
      <w:r w:rsidR="00A95662">
        <w:rPr>
          <w:rFonts w:asciiTheme="majorBidi" w:eastAsiaTheme="minorHAnsi" w:hAnsiTheme="majorBidi" w:cstheme="majorBidi"/>
          <w:sz w:val="24"/>
          <w:szCs w:val="24"/>
        </w:rPr>
        <w:t>it</w:t>
      </w:r>
      <w:r>
        <w:rPr>
          <w:rFonts w:asciiTheme="majorBidi" w:eastAsiaTheme="minorHAnsi" w:hAnsiTheme="majorBidi" w:cstheme="majorBidi"/>
          <w:sz w:val="24"/>
          <w:szCs w:val="24"/>
        </w:rPr>
        <w:t xml:space="preserve">.    </w:t>
      </w:r>
    </w:p>
    <w:bookmarkEnd w:id="155"/>
    <w:p w:rsidR="00263080" w:rsidRPr="001F0AC5" w:rsidRDefault="00263080" w:rsidP="00263080">
      <w:pPr>
        <w:spacing w:after="0" w:line="480" w:lineRule="auto"/>
        <w:ind w:firstLine="720"/>
        <w:jc w:val="both"/>
        <w:rPr>
          <w:rFonts w:asciiTheme="majorBidi" w:eastAsiaTheme="minorHAnsi" w:hAnsiTheme="majorBidi" w:cstheme="majorBidi"/>
          <w:b/>
          <w:bCs/>
          <w:sz w:val="24"/>
          <w:szCs w:val="24"/>
        </w:rPr>
      </w:pPr>
      <w:r>
        <w:rPr>
          <w:rFonts w:asciiTheme="majorBidi" w:eastAsiaTheme="minorHAnsi" w:hAnsiTheme="majorBidi" w:cstheme="majorBidi"/>
          <w:sz w:val="24"/>
          <w:szCs w:val="24"/>
        </w:rPr>
        <w:t>T</w:t>
      </w:r>
      <w:r w:rsidRPr="00B34E91">
        <w:rPr>
          <w:rFonts w:asciiTheme="majorBidi" w:eastAsiaTheme="minorHAnsi" w:hAnsiTheme="majorBidi" w:cstheme="majorBidi"/>
          <w:sz w:val="24"/>
          <w:szCs w:val="24"/>
        </w:rPr>
        <w:t xml:space="preserve">he support level of the parent company to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divided into two different modes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At the beginning of the </w:t>
      </w:r>
      <w:r w:rsidR="009506FA">
        <w:rPr>
          <w:rFonts w:asciiTheme="majorBidi" w:eastAsiaTheme="minorHAnsi" w:hAnsiTheme="majorBidi" w:cstheme="majorBidi"/>
          <w:sz w:val="24"/>
          <w:szCs w:val="24"/>
        </w:rPr>
        <w:t>process</w:t>
      </w:r>
      <w:r w:rsidRPr="00B34E91">
        <w:rPr>
          <w:rFonts w:asciiTheme="majorBidi" w:eastAsiaTheme="minorHAnsi" w:hAnsiTheme="majorBidi" w:cstheme="majorBidi"/>
          <w:sz w:val="24"/>
          <w:szCs w:val="24"/>
        </w:rPr>
        <w:t xml:space="preserve">, the management </w:t>
      </w:r>
      <w:r w:rsidR="00A95662">
        <w:rPr>
          <w:rFonts w:asciiTheme="majorBidi" w:eastAsiaTheme="minorHAnsi" w:hAnsiTheme="majorBidi" w:cstheme="majorBidi"/>
          <w:sz w:val="24"/>
          <w:szCs w:val="24"/>
        </w:rPr>
        <w:t xml:space="preserve">team </w:t>
      </w:r>
      <w:r w:rsidRPr="00B34E91">
        <w:rPr>
          <w:rFonts w:asciiTheme="majorBidi" w:eastAsiaTheme="minorHAnsi" w:hAnsiTheme="majorBidi" w:cstheme="majorBidi"/>
          <w:sz w:val="24"/>
          <w:szCs w:val="24"/>
        </w:rPr>
        <w:t xml:space="preserve">of the parent company defined the type of support </w:t>
      </w:r>
      <w:r w:rsidR="00A95662">
        <w:rPr>
          <w:rFonts w:asciiTheme="majorBidi" w:eastAsiaTheme="minorHAnsi" w:hAnsiTheme="majorBidi" w:cstheme="majorBidi"/>
          <w:sz w:val="24"/>
          <w:szCs w:val="24"/>
        </w:rPr>
        <w:t xml:space="preserve">to be provided </w:t>
      </w:r>
      <w:r w:rsidRPr="00B34E91">
        <w:rPr>
          <w:rFonts w:asciiTheme="majorBidi" w:eastAsiaTheme="minorHAnsi" w:hAnsiTheme="majorBidi" w:cstheme="majorBidi"/>
          <w:sz w:val="24"/>
          <w:szCs w:val="24"/>
        </w:rPr>
        <w:t>and the monitoring level.</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involvement of the parent company </w:t>
      </w:r>
      <w:r>
        <w:rPr>
          <w:rFonts w:asciiTheme="majorBidi" w:eastAsiaTheme="minorHAnsi" w:hAnsiTheme="majorBidi" w:cstheme="majorBidi"/>
          <w:sz w:val="24"/>
          <w:szCs w:val="24"/>
        </w:rPr>
        <w:t xml:space="preserve">at </w:t>
      </w:r>
      <w:r w:rsidRPr="00B34E91">
        <w:rPr>
          <w:rFonts w:asciiTheme="majorBidi" w:eastAsiaTheme="minorHAnsi" w:hAnsiTheme="majorBidi" w:cstheme="majorBidi"/>
          <w:sz w:val="24"/>
          <w:szCs w:val="24"/>
        </w:rPr>
        <w:t xml:space="preserve">the beginning of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was necessary to build the foundation for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Usually, new firms face difficulties in working independently at the early stages</w:t>
      </w:r>
      <w:r>
        <w:rPr>
          <w:rFonts w:asciiTheme="majorBidi" w:eastAsiaTheme="minorHAnsi" w:hAnsiTheme="majorBidi" w:cstheme="majorBidi"/>
          <w:sz w:val="24"/>
          <w:szCs w:val="24"/>
        </w:rPr>
        <w:t xml:space="preserve"> of</w:t>
      </w:r>
      <w:r w:rsidRPr="00B34E91">
        <w:rPr>
          <w:rFonts w:asciiTheme="majorBidi" w:eastAsiaTheme="minorHAnsi" w:hAnsiTheme="majorBidi" w:cstheme="majorBidi"/>
          <w:sz w:val="24"/>
          <w:szCs w:val="24"/>
        </w:rPr>
        <w:t xml:space="preserve"> entering </w:t>
      </w:r>
      <w:r>
        <w:rPr>
          <w:rFonts w:asciiTheme="majorBidi" w:eastAsiaTheme="minorHAnsi" w:hAnsiTheme="majorBidi" w:cstheme="majorBidi"/>
          <w:sz w:val="24"/>
          <w:szCs w:val="24"/>
        </w:rPr>
        <w:t xml:space="preserve">the </w:t>
      </w:r>
      <w:r w:rsidRPr="00B34E91">
        <w:rPr>
          <w:rFonts w:asciiTheme="majorBidi" w:eastAsiaTheme="minorHAnsi" w:hAnsiTheme="majorBidi" w:cstheme="majorBidi"/>
          <w:sz w:val="24"/>
          <w:szCs w:val="24"/>
        </w:rPr>
        <w:t xml:space="preserve">market, so they need </w:t>
      </w:r>
      <w:r w:rsidR="00A95662">
        <w:rPr>
          <w:rFonts w:asciiTheme="majorBidi" w:eastAsiaTheme="minorHAnsi" w:hAnsiTheme="majorBidi" w:cstheme="majorBidi"/>
          <w:sz w:val="24"/>
          <w:szCs w:val="24"/>
        </w:rPr>
        <w:t xml:space="preserve">support </w:t>
      </w:r>
      <w:r w:rsidRPr="00B34E91">
        <w:rPr>
          <w:rFonts w:asciiTheme="majorBidi" w:eastAsiaTheme="minorHAnsi" w:hAnsiTheme="majorBidi" w:cstheme="majorBidi"/>
          <w:sz w:val="24"/>
          <w:szCs w:val="24"/>
        </w:rPr>
        <w:t>to overcome their management and administrative weaknesses.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parent company supports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projects by sharing the required resources at the beginning until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employees can support the new company effectively. The protective level was established by having all the resources in the parent company support the new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w:t>
      </w:r>
      <w:r>
        <w:rPr>
          <w:rFonts w:asciiTheme="majorBidi" w:eastAsiaTheme="minorHAnsi" w:hAnsiTheme="majorBidi" w:cstheme="majorBidi"/>
          <w:sz w:val="24"/>
          <w:szCs w:val="24"/>
        </w:rPr>
        <w:t>with</w:t>
      </w:r>
      <w:r w:rsidRPr="00B34E91">
        <w:rPr>
          <w:rFonts w:asciiTheme="majorBidi" w:eastAsiaTheme="minorHAnsi" w:hAnsiTheme="majorBidi" w:cstheme="majorBidi"/>
          <w:sz w:val="24"/>
          <w:szCs w:val="24"/>
        </w:rPr>
        <w:t xml:space="preserve"> capital, financial methods, technological resources and physical resources such as construction and manufacturing facilities.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aim was to establish and protect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until it reache</w:t>
      </w:r>
      <w:r>
        <w:rPr>
          <w:rFonts w:asciiTheme="majorBidi" w:eastAsiaTheme="minorHAnsi" w:hAnsiTheme="majorBidi" w:cstheme="majorBidi"/>
          <w:sz w:val="24"/>
          <w:szCs w:val="24"/>
        </w:rPr>
        <w:t>d an</w:t>
      </w:r>
      <w:r w:rsidRPr="00B34E91">
        <w:rPr>
          <w:rFonts w:asciiTheme="majorBidi" w:eastAsiaTheme="minorHAnsi" w:hAnsiTheme="majorBidi" w:cstheme="majorBidi"/>
          <w:sz w:val="24"/>
          <w:szCs w:val="24"/>
        </w:rPr>
        <w:t xml:space="preserve"> acceptable working level </w:t>
      </w:r>
      <w:r>
        <w:rPr>
          <w:rFonts w:asciiTheme="majorBidi" w:eastAsiaTheme="minorHAnsi" w:hAnsiTheme="majorBidi" w:cstheme="majorBidi"/>
          <w:sz w:val="24"/>
          <w:szCs w:val="24"/>
        </w:rPr>
        <w:t xml:space="preserve">from which </w:t>
      </w:r>
      <w:r w:rsidRPr="00B34E91">
        <w:rPr>
          <w:rFonts w:asciiTheme="majorBidi" w:eastAsiaTheme="minorHAnsi" w:hAnsiTheme="majorBidi" w:cstheme="majorBidi"/>
          <w:sz w:val="24"/>
          <w:szCs w:val="24"/>
        </w:rPr>
        <w:t xml:space="preserve">it </w:t>
      </w:r>
      <w:r>
        <w:rPr>
          <w:rFonts w:asciiTheme="majorBidi" w:eastAsiaTheme="minorHAnsi" w:hAnsiTheme="majorBidi" w:cstheme="majorBidi"/>
          <w:sz w:val="24"/>
          <w:szCs w:val="24"/>
        </w:rPr>
        <w:t>could</w:t>
      </w:r>
      <w:r w:rsidRPr="00B34E91">
        <w:rPr>
          <w:rFonts w:asciiTheme="majorBidi" w:eastAsiaTheme="minorHAnsi" w:hAnsiTheme="majorBidi" w:cstheme="majorBidi"/>
          <w:sz w:val="24"/>
          <w:szCs w:val="24"/>
        </w:rPr>
        <w:t xml:space="preserve"> move forward and compete in the new market efficiently.</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This mode of support was provided </w:t>
      </w:r>
      <w:r w:rsidRPr="00B34E91">
        <w:rPr>
          <w:rFonts w:asciiTheme="majorBidi" w:eastAsiaTheme="minorHAnsi" w:hAnsiTheme="majorBidi" w:cstheme="majorBidi"/>
          <w:sz w:val="24"/>
          <w:szCs w:val="24"/>
        </w:rPr>
        <w:lastRenderedPageBreak/>
        <w:t xml:space="preserve">during the first two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phases: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(1) the pre</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 xml:space="preserve">separation phase and (2) the transition phase. Support continued </w:t>
      </w:r>
      <w:r>
        <w:rPr>
          <w:rFonts w:asciiTheme="majorBidi" w:eastAsiaTheme="minorHAnsi" w:hAnsiTheme="majorBidi" w:cstheme="majorBidi"/>
          <w:sz w:val="24"/>
          <w:szCs w:val="24"/>
        </w:rPr>
        <w:t>to</w:t>
      </w:r>
      <w:r w:rsidRPr="00B34E91">
        <w:rPr>
          <w:rFonts w:asciiTheme="majorBidi" w:eastAsiaTheme="minorHAnsi" w:hAnsiTheme="majorBidi" w:cstheme="majorBidi"/>
          <w:sz w:val="24"/>
          <w:szCs w:val="24"/>
        </w:rPr>
        <w:t xml:space="preserve"> the last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phase, the sustainment phase, </w:t>
      </w:r>
      <w:r w:rsidR="00831A34">
        <w:rPr>
          <w:rFonts w:asciiTheme="majorBidi" w:eastAsiaTheme="minorHAnsi" w:hAnsiTheme="majorBidi" w:cstheme="majorBidi"/>
          <w:sz w:val="24"/>
          <w:szCs w:val="24"/>
        </w:rPr>
        <w:t xml:space="preserve">at </w:t>
      </w:r>
      <w:r w:rsidRPr="00B34E91">
        <w:rPr>
          <w:rFonts w:asciiTheme="majorBidi" w:eastAsiaTheme="minorHAnsi" w:hAnsiTheme="majorBidi" w:cstheme="majorBidi"/>
          <w:sz w:val="24"/>
          <w:szCs w:val="24"/>
        </w:rPr>
        <w:t>which</w:t>
      </w:r>
      <w:r w:rsidR="00831A34">
        <w:rPr>
          <w:rFonts w:asciiTheme="majorBidi" w:eastAsiaTheme="minorHAnsi" w:hAnsiTheme="majorBidi" w:cstheme="majorBidi"/>
          <w:sz w:val="24"/>
          <w:szCs w:val="24"/>
        </w:rPr>
        <w:t xml:space="preserve"> point</w:t>
      </w:r>
      <w:r w:rsidRPr="00B34E91">
        <w:rPr>
          <w:rFonts w:asciiTheme="majorBidi" w:eastAsiaTheme="minorHAnsi" w:hAnsiTheme="majorBidi" w:cstheme="majorBidi"/>
          <w:sz w:val="24"/>
          <w:szCs w:val="24"/>
        </w:rPr>
        <w:t xml:space="preserve"> the </w:t>
      </w:r>
      <w:r>
        <w:rPr>
          <w:rFonts w:asciiTheme="majorBidi" w:eastAsiaTheme="minorHAnsi" w:hAnsiTheme="majorBidi" w:cstheme="majorBidi"/>
          <w:sz w:val="24"/>
          <w:szCs w:val="24"/>
        </w:rPr>
        <w:t>establishment</w:t>
      </w:r>
      <w:r w:rsidRPr="00B34E91">
        <w:rPr>
          <w:rFonts w:asciiTheme="majorBidi" w:eastAsiaTheme="minorHAnsi" w:hAnsiTheme="majorBidi" w:cstheme="majorBidi"/>
          <w:sz w:val="24"/>
          <w:szCs w:val="24"/>
        </w:rPr>
        <w:t xml:space="preserve"> of </w:t>
      </w:r>
      <w:r w:rsidR="00831A34">
        <w:rPr>
          <w:rFonts w:asciiTheme="majorBidi" w:eastAsiaTheme="minorHAnsi" w:hAnsiTheme="majorBidi" w:cstheme="majorBidi"/>
          <w:sz w:val="24"/>
          <w:szCs w:val="24"/>
        </w:rPr>
        <w:t>a</w:t>
      </w:r>
      <w:r w:rsidR="00831A34"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corporate office</w:t>
      </w:r>
      <w:r w:rsidR="00831A34">
        <w:rPr>
          <w:rFonts w:asciiTheme="majorBidi" w:eastAsiaTheme="minorHAnsi" w:hAnsiTheme="majorBidi" w:cstheme="majorBidi"/>
          <w:sz w:val="24"/>
          <w:szCs w:val="24"/>
        </w:rPr>
        <w:t xml:space="preserve"> was </w:t>
      </w:r>
      <w:r w:rsidR="00831A34" w:rsidRPr="00B34E91">
        <w:rPr>
          <w:rFonts w:asciiTheme="majorBidi" w:eastAsiaTheme="minorHAnsi" w:hAnsiTheme="majorBidi" w:cstheme="majorBidi"/>
          <w:sz w:val="24"/>
          <w:szCs w:val="24"/>
        </w:rPr>
        <w:t>required</w:t>
      </w:r>
      <w:r w:rsidRPr="00B34E91">
        <w:rPr>
          <w:rFonts w:asciiTheme="majorBidi" w:eastAsiaTheme="minorHAnsi" w:hAnsiTheme="majorBidi" w:cstheme="majorBidi"/>
          <w:sz w:val="24"/>
          <w:szCs w:val="24"/>
        </w:rPr>
        <w:t xml:space="preserve"> that </w:t>
      </w:r>
      <w:r w:rsidR="00831A34">
        <w:rPr>
          <w:rFonts w:asciiTheme="majorBidi" w:eastAsiaTheme="minorHAnsi" w:hAnsiTheme="majorBidi" w:cstheme="majorBidi"/>
          <w:sz w:val="24"/>
          <w:szCs w:val="24"/>
        </w:rPr>
        <w:t xml:space="preserve">would </w:t>
      </w:r>
      <w:r w:rsidRPr="00B34E91">
        <w:rPr>
          <w:rFonts w:asciiTheme="majorBidi" w:eastAsiaTheme="minorHAnsi" w:hAnsiTheme="majorBidi" w:cstheme="majorBidi"/>
          <w:sz w:val="24"/>
          <w:szCs w:val="24"/>
        </w:rPr>
        <w:t xml:space="preserve">provide </w:t>
      </w:r>
      <w:r w:rsidR="00831A34">
        <w:rPr>
          <w:rFonts w:asciiTheme="majorBidi" w:eastAsiaTheme="minorHAnsi" w:hAnsiTheme="majorBidi" w:cstheme="majorBidi"/>
          <w:sz w:val="24"/>
          <w:szCs w:val="24"/>
        </w:rPr>
        <w:t xml:space="preserve">for </w:t>
      </w:r>
      <w:r w:rsidRPr="00B34E91">
        <w:rPr>
          <w:rFonts w:asciiTheme="majorBidi" w:eastAsiaTheme="minorHAnsi" w:hAnsiTheme="majorBidi" w:cstheme="majorBidi"/>
          <w:sz w:val="24"/>
          <w:szCs w:val="24"/>
        </w:rPr>
        <w:t xml:space="preserve">all </w:t>
      </w:r>
      <w:r>
        <w:rPr>
          <w:rFonts w:asciiTheme="majorBidi" w:eastAsiaTheme="minorHAnsi" w:hAnsiTheme="majorBidi" w:cstheme="majorBidi"/>
          <w:sz w:val="24"/>
          <w:szCs w:val="24"/>
        </w:rPr>
        <w:t>administrative work, HR, IT</w:t>
      </w:r>
      <w:r w:rsidRPr="00B34E91">
        <w:rPr>
          <w:rFonts w:asciiTheme="majorBidi" w:eastAsiaTheme="minorHAnsi" w:hAnsiTheme="majorBidi" w:cstheme="majorBidi"/>
          <w:sz w:val="24"/>
          <w:szCs w:val="24"/>
        </w:rPr>
        <w:t xml:space="preserve"> and other accounting services (see Figure 2).</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 financial and capital resources provided to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were then ceased </w:t>
      </w:r>
      <w:r w:rsidR="00831A34">
        <w:rPr>
          <w:rFonts w:asciiTheme="majorBidi" w:eastAsiaTheme="minorHAnsi" w:hAnsiTheme="majorBidi" w:cstheme="majorBidi"/>
          <w:sz w:val="24"/>
          <w:szCs w:val="24"/>
        </w:rPr>
        <w:t>to allow it</w:t>
      </w:r>
      <w:r>
        <w:rPr>
          <w:rFonts w:asciiTheme="majorBidi" w:eastAsiaTheme="minorHAnsi" w:hAnsiTheme="majorBidi" w:cstheme="majorBidi"/>
          <w:sz w:val="24"/>
          <w:szCs w:val="24"/>
        </w:rPr>
        <w:t xml:space="preserve"> to</w:t>
      </w:r>
      <w:r w:rsidRPr="00B34E91">
        <w:rPr>
          <w:rFonts w:asciiTheme="majorBidi" w:eastAsiaTheme="minorHAnsi" w:hAnsiTheme="majorBidi" w:cstheme="majorBidi"/>
          <w:sz w:val="24"/>
          <w:szCs w:val="24"/>
        </w:rPr>
        <w:t xml:space="preserve"> depend on its own funds and revenues from the market, banks, etc.</w:t>
      </w:r>
    </w:p>
    <w:p w:rsidR="00263080" w:rsidRPr="001F0AC5" w:rsidRDefault="00263080" w:rsidP="00263080">
      <w:pPr>
        <w:spacing w:after="0" w:line="480" w:lineRule="auto"/>
        <w:ind w:firstLine="720"/>
        <w:jc w:val="both"/>
        <w:rPr>
          <w:rFonts w:asciiTheme="majorBidi" w:eastAsiaTheme="minorHAnsi" w:hAnsiTheme="majorBidi" w:cstheme="majorBidi"/>
          <w:b/>
          <w:bCs/>
          <w:sz w:val="24"/>
          <w:szCs w:val="24"/>
        </w:rPr>
      </w:pPr>
      <w:r>
        <w:rPr>
          <w:rFonts w:asciiTheme="majorBidi" w:eastAsiaTheme="minorHAnsi" w:hAnsiTheme="majorBidi" w:cstheme="majorBidi"/>
          <w:sz w:val="24"/>
          <w:szCs w:val="24"/>
        </w:rPr>
        <w:t xml:space="preserve">With the Beta case, </w:t>
      </w:r>
      <w:r w:rsidR="00831A34">
        <w:rPr>
          <w:rFonts w:asciiTheme="majorBidi" w:eastAsiaTheme="minorHAnsi" w:hAnsiTheme="majorBidi" w:cstheme="majorBidi"/>
          <w:sz w:val="24"/>
          <w:szCs w:val="24"/>
        </w:rPr>
        <w:t xml:space="preserve">parental </w:t>
      </w:r>
      <w:r>
        <w:rPr>
          <w:rFonts w:asciiTheme="majorBidi" w:eastAsiaTheme="minorHAnsi" w:hAnsiTheme="majorBidi" w:cstheme="majorBidi"/>
          <w:sz w:val="24"/>
          <w:szCs w:val="24"/>
        </w:rPr>
        <w:t xml:space="preserve">support was also divided into two levels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During the </w:t>
      </w:r>
      <w:r w:rsidR="009506FA">
        <w:rPr>
          <w:rFonts w:asciiTheme="majorBidi" w:eastAsiaTheme="minorHAnsi" w:hAnsiTheme="majorBidi" w:cstheme="majorBidi"/>
          <w:sz w:val="24"/>
          <w:szCs w:val="24"/>
        </w:rPr>
        <w:t>process</w:t>
      </w:r>
      <w:r w:rsidR="00831A34">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the parent company of Beta started its support </w:t>
      </w:r>
      <w:r w:rsidR="00831A34">
        <w:rPr>
          <w:rFonts w:asciiTheme="majorBidi" w:eastAsiaTheme="minorHAnsi" w:hAnsiTheme="majorBidi" w:cstheme="majorBidi"/>
          <w:sz w:val="24"/>
          <w:szCs w:val="24"/>
        </w:rPr>
        <w:t xml:space="preserve">at </w:t>
      </w:r>
      <w:r>
        <w:rPr>
          <w:rFonts w:asciiTheme="majorBidi" w:eastAsiaTheme="minorHAnsi" w:hAnsiTheme="majorBidi" w:cstheme="majorBidi"/>
          <w:sz w:val="24"/>
          <w:szCs w:val="24"/>
        </w:rPr>
        <w:t>the protective level</w:t>
      </w:r>
      <w:r w:rsidR="00831A34">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providing Beta </w:t>
      </w:r>
      <w:r w:rsidR="00831A34">
        <w:rPr>
          <w:rFonts w:asciiTheme="majorBidi" w:eastAsiaTheme="minorHAnsi" w:hAnsiTheme="majorBidi" w:cstheme="majorBidi"/>
          <w:sz w:val="24"/>
          <w:szCs w:val="24"/>
        </w:rPr>
        <w:t xml:space="preserve">with </w:t>
      </w:r>
      <w:r>
        <w:rPr>
          <w:rFonts w:asciiTheme="majorBidi" w:eastAsiaTheme="minorHAnsi" w:hAnsiTheme="majorBidi" w:cstheme="majorBidi"/>
          <w:sz w:val="24"/>
          <w:szCs w:val="24"/>
        </w:rPr>
        <w:t xml:space="preserve">all resources required to work as a private company </w:t>
      </w:r>
      <w:r w:rsidR="00831A34">
        <w:rPr>
          <w:rFonts w:asciiTheme="majorBidi" w:eastAsiaTheme="minorHAnsi" w:hAnsiTheme="majorBidi" w:cstheme="majorBidi"/>
          <w:sz w:val="24"/>
          <w:szCs w:val="24"/>
        </w:rPr>
        <w:t xml:space="preserve">in </w:t>
      </w:r>
      <w:r>
        <w:rPr>
          <w:rFonts w:asciiTheme="majorBidi" w:eastAsiaTheme="minorHAnsi" w:hAnsiTheme="majorBidi" w:cstheme="majorBidi"/>
          <w:sz w:val="24"/>
          <w:szCs w:val="24"/>
        </w:rPr>
        <w:t xml:space="preserve">the external market.  </w:t>
      </w:r>
      <w:r w:rsidR="00831A34">
        <w:rPr>
          <w:rFonts w:asciiTheme="majorBidi" w:eastAsiaTheme="minorHAnsi" w:hAnsiTheme="majorBidi" w:cstheme="majorBidi"/>
          <w:sz w:val="24"/>
          <w:szCs w:val="24"/>
        </w:rPr>
        <w:t>A</w:t>
      </w:r>
      <w:r>
        <w:rPr>
          <w:rFonts w:asciiTheme="majorBidi" w:eastAsiaTheme="minorHAnsi" w:hAnsiTheme="majorBidi" w:cstheme="majorBidi"/>
          <w:sz w:val="24"/>
          <w:szCs w:val="24"/>
        </w:rPr>
        <w:t xml:space="preserve">fter the announcement of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of Beta, the parent company reduced </w:t>
      </w:r>
      <w:r w:rsidR="00831A34">
        <w:rPr>
          <w:rFonts w:asciiTheme="majorBidi" w:eastAsiaTheme="minorHAnsi" w:hAnsiTheme="majorBidi" w:cstheme="majorBidi"/>
          <w:sz w:val="24"/>
          <w:szCs w:val="24"/>
        </w:rPr>
        <w:t xml:space="preserve">its </w:t>
      </w:r>
      <w:r>
        <w:rPr>
          <w:rFonts w:asciiTheme="majorBidi" w:eastAsiaTheme="minorHAnsi" w:hAnsiTheme="majorBidi" w:cstheme="majorBidi"/>
          <w:sz w:val="24"/>
          <w:szCs w:val="24"/>
        </w:rPr>
        <w:t>support to supportive level</w:t>
      </w:r>
      <w:r w:rsidR="00831A34">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00831A34">
        <w:rPr>
          <w:rFonts w:asciiTheme="majorBidi" w:eastAsiaTheme="minorHAnsi" w:hAnsiTheme="majorBidi" w:cstheme="majorBidi"/>
          <w:sz w:val="24"/>
          <w:szCs w:val="24"/>
        </w:rPr>
        <w:t xml:space="preserve">providing </w:t>
      </w:r>
      <w:r>
        <w:rPr>
          <w:rFonts w:asciiTheme="majorBidi" w:eastAsiaTheme="minorHAnsi" w:hAnsiTheme="majorBidi" w:cstheme="majorBidi"/>
          <w:sz w:val="24"/>
          <w:szCs w:val="24"/>
        </w:rPr>
        <w:t xml:space="preserve">basic administrative resources </w:t>
      </w:r>
      <w:r w:rsidR="00831A34">
        <w:rPr>
          <w:rFonts w:asciiTheme="majorBidi" w:eastAsiaTheme="minorHAnsi" w:hAnsiTheme="majorBidi" w:cstheme="majorBidi"/>
          <w:sz w:val="24"/>
          <w:szCs w:val="24"/>
        </w:rPr>
        <w:t>while</w:t>
      </w:r>
      <w:r>
        <w:rPr>
          <w:rFonts w:asciiTheme="majorBidi" w:eastAsiaTheme="minorHAnsi" w:hAnsiTheme="majorBidi" w:cstheme="majorBidi"/>
          <w:sz w:val="24"/>
          <w:szCs w:val="24"/>
        </w:rPr>
        <w:t xml:space="preserve"> control remained with the parent company.  The protective level was offered during the first two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phases</w:t>
      </w:r>
      <w:r w:rsidR="00595DFE">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pre</w:t>
      </w:r>
      <w:r w:rsidR="00831A34">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separation and transition phases, </w:t>
      </w:r>
      <w:r w:rsidR="00595DFE">
        <w:rPr>
          <w:rFonts w:asciiTheme="majorBidi" w:eastAsiaTheme="minorHAnsi" w:hAnsiTheme="majorBidi" w:cstheme="majorBidi"/>
          <w:sz w:val="24"/>
          <w:szCs w:val="24"/>
        </w:rPr>
        <w:t>and was reduced</w:t>
      </w:r>
      <w:r>
        <w:rPr>
          <w:rFonts w:asciiTheme="majorBidi" w:eastAsiaTheme="minorHAnsi" w:hAnsiTheme="majorBidi" w:cstheme="majorBidi"/>
          <w:sz w:val="24"/>
          <w:szCs w:val="24"/>
        </w:rPr>
        <w:t xml:space="preserve"> to supportive level support </w:t>
      </w:r>
      <w:r w:rsidR="00595DFE">
        <w:rPr>
          <w:rFonts w:asciiTheme="majorBidi" w:eastAsiaTheme="minorHAnsi" w:hAnsiTheme="majorBidi" w:cstheme="majorBidi"/>
          <w:sz w:val="24"/>
          <w:szCs w:val="24"/>
        </w:rPr>
        <w:t xml:space="preserve">following </w:t>
      </w:r>
      <w:r>
        <w:rPr>
          <w:rFonts w:asciiTheme="majorBidi" w:eastAsiaTheme="minorHAnsi" w:hAnsiTheme="majorBidi" w:cstheme="majorBidi"/>
          <w:sz w:val="24"/>
          <w:szCs w:val="24"/>
        </w:rPr>
        <w:t xml:space="preserve">the establishment of </w:t>
      </w:r>
      <w:r w:rsidR="00595DFE">
        <w:rPr>
          <w:rFonts w:asciiTheme="majorBidi" w:eastAsiaTheme="minorHAnsi" w:hAnsiTheme="majorBidi" w:cstheme="majorBidi"/>
          <w:sz w:val="24"/>
          <w:szCs w:val="24"/>
        </w:rPr>
        <w:t xml:space="preserve">the </w:t>
      </w:r>
      <w:r>
        <w:rPr>
          <w:rFonts w:asciiTheme="majorBidi" w:eastAsiaTheme="minorHAnsi" w:hAnsiTheme="majorBidi" w:cstheme="majorBidi"/>
          <w:sz w:val="24"/>
          <w:szCs w:val="24"/>
        </w:rPr>
        <w:t xml:space="preserve">corporate office </w:t>
      </w:r>
      <w:r w:rsidRPr="00B34E91">
        <w:rPr>
          <w:rFonts w:asciiTheme="majorBidi" w:eastAsiaTheme="minorHAnsi" w:hAnsiTheme="majorBidi" w:cstheme="majorBidi"/>
          <w:sz w:val="24"/>
          <w:szCs w:val="24"/>
        </w:rPr>
        <w:t xml:space="preserve">(see Figure </w:t>
      </w:r>
      <w:r>
        <w:rPr>
          <w:rFonts w:asciiTheme="majorBidi" w:eastAsiaTheme="minorHAnsi" w:hAnsiTheme="majorBidi" w:cstheme="majorBidi"/>
          <w:sz w:val="24"/>
          <w:szCs w:val="24"/>
        </w:rPr>
        <w:t>3</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The parent company management </w:t>
      </w:r>
      <w:r w:rsidR="00595DFE">
        <w:rPr>
          <w:rFonts w:asciiTheme="majorBidi" w:eastAsiaTheme="minorHAnsi" w:hAnsiTheme="majorBidi" w:cstheme="majorBidi"/>
          <w:sz w:val="24"/>
          <w:szCs w:val="24"/>
        </w:rPr>
        <w:t xml:space="preserve">aimed </w:t>
      </w:r>
      <w:r>
        <w:rPr>
          <w:rFonts w:asciiTheme="majorBidi" w:eastAsiaTheme="minorHAnsi" w:hAnsiTheme="majorBidi" w:cstheme="majorBidi"/>
          <w:sz w:val="24"/>
          <w:szCs w:val="24"/>
        </w:rPr>
        <w:t>to protect the newly formed entity and to reduce the cost of extra non-technical activities.  Beta benefit</w:t>
      </w:r>
      <w:r w:rsidR="00595DFE">
        <w:rPr>
          <w:rFonts w:asciiTheme="majorBidi" w:eastAsiaTheme="minorHAnsi" w:hAnsiTheme="majorBidi" w:cstheme="majorBidi"/>
          <w:sz w:val="24"/>
          <w:szCs w:val="24"/>
        </w:rPr>
        <w:t>t</w:t>
      </w:r>
      <w:r>
        <w:rPr>
          <w:rFonts w:asciiTheme="majorBidi" w:eastAsiaTheme="minorHAnsi" w:hAnsiTheme="majorBidi" w:cstheme="majorBidi"/>
          <w:sz w:val="24"/>
          <w:szCs w:val="24"/>
        </w:rPr>
        <w:t>ed from the parent company</w:t>
      </w:r>
      <w:r w:rsidR="00595DFE">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support during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and </w:t>
      </w:r>
      <w:r w:rsidR="00595DFE">
        <w:rPr>
          <w:rFonts w:asciiTheme="majorBidi" w:eastAsiaTheme="minorHAnsi" w:hAnsiTheme="majorBidi" w:cstheme="majorBidi"/>
          <w:sz w:val="24"/>
          <w:szCs w:val="24"/>
        </w:rPr>
        <w:t>continues to benefit from its</w:t>
      </w:r>
      <w:r>
        <w:rPr>
          <w:rFonts w:asciiTheme="majorBidi" w:eastAsiaTheme="minorHAnsi" w:hAnsiTheme="majorBidi" w:cstheme="majorBidi"/>
          <w:sz w:val="24"/>
          <w:szCs w:val="24"/>
        </w:rPr>
        <w:t xml:space="preserve"> </w:t>
      </w:r>
      <w:r w:rsidR="00595DFE">
        <w:rPr>
          <w:rFonts w:asciiTheme="majorBidi" w:eastAsiaTheme="minorHAnsi" w:hAnsiTheme="majorBidi" w:cstheme="majorBidi"/>
          <w:sz w:val="24"/>
          <w:szCs w:val="24"/>
        </w:rPr>
        <w:t xml:space="preserve">limited </w:t>
      </w:r>
      <w:r>
        <w:rPr>
          <w:rFonts w:asciiTheme="majorBidi" w:eastAsiaTheme="minorHAnsi" w:hAnsiTheme="majorBidi" w:cstheme="majorBidi"/>
          <w:sz w:val="24"/>
          <w:szCs w:val="24"/>
        </w:rPr>
        <w:t xml:space="preserve">support </w:t>
      </w:r>
      <w:r w:rsidR="00595DFE">
        <w:rPr>
          <w:rFonts w:asciiTheme="majorBidi" w:eastAsiaTheme="minorHAnsi" w:hAnsiTheme="majorBidi" w:cstheme="majorBidi"/>
          <w:sz w:val="24"/>
          <w:szCs w:val="24"/>
        </w:rPr>
        <w:t>since separating as a spin-off.</w:t>
      </w:r>
    </w:p>
    <w:p w:rsidR="00263080" w:rsidRDefault="00DD25EA"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w:t>
      </w:r>
      <w:r w:rsidR="00595DFE">
        <w:rPr>
          <w:rFonts w:asciiTheme="majorBidi" w:eastAsiaTheme="minorHAnsi" w:hAnsiTheme="majorBidi" w:cstheme="majorBidi"/>
          <w:sz w:val="24"/>
          <w:szCs w:val="24"/>
        </w:rPr>
        <w:t xml:space="preserve">enjoyed </w:t>
      </w:r>
      <w:r w:rsidR="00263080">
        <w:rPr>
          <w:rFonts w:asciiTheme="majorBidi" w:eastAsiaTheme="minorHAnsi" w:hAnsiTheme="majorBidi" w:cstheme="majorBidi"/>
          <w:sz w:val="24"/>
          <w:szCs w:val="24"/>
        </w:rPr>
        <w:t>the same parent</w:t>
      </w:r>
      <w:r w:rsidR="00595DFE">
        <w:rPr>
          <w:rFonts w:asciiTheme="majorBidi" w:eastAsiaTheme="minorHAnsi" w:hAnsiTheme="majorBidi" w:cstheme="majorBidi"/>
          <w:sz w:val="24"/>
          <w:szCs w:val="24"/>
        </w:rPr>
        <w:t>al</w:t>
      </w:r>
      <w:r w:rsidR="00263080">
        <w:rPr>
          <w:rFonts w:asciiTheme="majorBidi" w:eastAsiaTheme="minorHAnsi" w:hAnsiTheme="majorBidi" w:cstheme="majorBidi"/>
          <w:sz w:val="24"/>
          <w:szCs w:val="24"/>
        </w:rPr>
        <w:t xml:space="preserve"> support mechanism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00263080">
        <w:rPr>
          <w:rFonts w:asciiTheme="majorBidi" w:eastAsiaTheme="minorHAnsi" w:hAnsiTheme="majorBidi" w:cstheme="majorBidi"/>
          <w:sz w:val="24"/>
          <w:szCs w:val="24"/>
        </w:rPr>
        <w:t xml:space="preserve">.  It was found that the parent company gave full support to the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unit </w:t>
      </w:r>
      <w:r w:rsidR="00595DFE">
        <w:rPr>
          <w:rFonts w:asciiTheme="majorBidi" w:eastAsiaTheme="minorHAnsi" w:hAnsiTheme="majorBidi" w:cstheme="majorBidi"/>
          <w:sz w:val="24"/>
          <w:szCs w:val="24"/>
        </w:rPr>
        <w:t xml:space="preserve">including </w:t>
      </w:r>
      <w:r w:rsidR="00263080">
        <w:rPr>
          <w:rFonts w:asciiTheme="majorBidi" w:eastAsiaTheme="minorHAnsi" w:hAnsiTheme="majorBidi" w:cstheme="majorBidi"/>
          <w:sz w:val="24"/>
          <w:szCs w:val="24"/>
        </w:rPr>
        <w:t xml:space="preserve">all </w:t>
      </w:r>
      <w:r w:rsidR="00595DFE">
        <w:rPr>
          <w:rFonts w:asciiTheme="majorBidi" w:eastAsiaTheme="minorHAnsi" w:hAnsiTheme="majorBidi" w:cstheme="majorBidi"/>
          <w:sz w:val="24"/>
          <w:szCs w:val="24"/>
        </w:rPr>
        <w:t>IT,</w:t>
      </w:r>
      <w:r w:rsidR="00263080">
        <w:rPr>
          <w:rFonts w:asciiTheme="majorBidi" w:eastAsiaTheme="minorHAnsi" w:hAnsiTheme="majorBidi" w:cstheme="majorBidi"/>
          <w:sz w:val="24"/>
          <w:szCs w:val="24"/>
        </w:rPr>
        <w:t xml:space="preserve"> administrative</w:t>
      </w:r>
      <w:r w:rsidR="00595DFE">
        <w:rPr>
          <w:rFonts w:asciiTheme="majorBidi" w:eastAsiaTheme="minorHAnsi" w:hAnsiTheme="majorBidi" w:cstheme="majorBidi"/>
          <w:sz w:val="24"/>
          <w:szCs w:val="24"/>
        </w:rPr>
        <w:t xml:space="preserve"> and human</w:t>
      </w:r>
      <w:r w:rsidR="00263080">
        <w:rPr>
          <w:rFonts w:asciiTheme="majorBidi" w:eastAsiaTheme="minorHAnsi" w:hAnsiTheme="majorBidi" w:cstheme="majorBidi"/>
          <w:sz w:val="24"/>
          <w:szCs w:val="24"/>
        </w:rPr>
        <w:t xml:space="preserve"> resources.  In the </w:t>
      </w:r>
      <w:r>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case</w:t>
      </w:r>
      <w:r w:rsidR="00595DFE">
        <w:rPr>
          <w:rFonts w:asciiTheme="majorBidi" w:eastAsiaTheme="minorHAnsi" w:hAnsiTheme="majorBidi" w:cstheme="majorBidi"/>
          <w:sz w:val="24"/>
          <w:szCs w:val="24"/>
        </w:rPr>
        <w:t>,</w:t>
      </w:r>
      <w:r w:rsidR="00263080">
        <w:rPr>
          <w:rFonts w:asciiTheme="majorBidi" w:eastAsiaTheme="minorHAnsi" w:hAnsiTheme="majorBidi" w:cstheme="majorBidi"/>
          <w:sz w:val="24"/>
          <w:szCs w:val="24"/>
        </w:rPr>
        <w:t xml:space="preserve"> the parent</w:t>
      </w:r>
      <w:r w:rsidR="00595DFE">
        <w:rPr>
          <w:rFonts w:asciiTheme="majorBidi" w:eastAsiaTheme="minorHAnsi" w:hAnsiTheme="majorBidi" w:cstheme="majorBidi"/>
          <w:sz w:val="24"/>
          <w:szCs w:val="24"/>
        </w:rPr>
        <w:t>al</w:t>
      </w:r>
      <w:r w:rsidR="00263080">
        <w:rPr>
          <w:rFonts w:asciiTheme="majorBidi" w:eastAsiaTheme="minorHAnsi" w:hAnsiTheme="majorBidi" w:cstheme="majorBidi"/>
          <w:sz w:val="24"/>
          <w:szCs w:val="24"/>
        </w:rPr>
        <w:t xml:space="preserve"> support was protective during the pre-separation and transition phases </w:t>
      </w:r>
      <w:r w:rsidR="00595DFE">
        <w:rPr>
          <w:rFonts w:asciiTheme="majorBidi" w:eastAsiaTheme="minorHAnsi" w:hAnsiTheme="majorBidi" w:cstheme="majorBidi"/>
          <w:sz w:val="24"/>
          <w:szCs w:val="24"/>
        </w:rPr>
        <w:t xml:space="preserve">then </w:t>
      </w:r>
      <w:r w:rsidR="00263080">
        <w:rPr>
          <w:rFonts w:asciiTheme="majorBidi" w:eastAsiaTheme="minorHAnsi" w:hAnsiTheme="majorBidi" w:cstheme="majorBidi"/>
          <w:sz w:val="24"/>
          <w:szCs w:val="24"/>
        </w:rPr>
        <w:t xml:space="preserve">changed to supportive at the final stage when the company entered the external market and operated independently (see Figure 4).  </w:t>
      </w:r>
      <w:r>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gained support from the parent company even when the support level </w:t>
      </w:r>
      <w:r w:rsidR="00595DFE">
        <w:rPr>
          <w:rFonts w:asciiTheme="majorBidi" w:eastAsiaTheme="minorHAnsi" w:hAnsiTheme="majorBidi" w:cstheme="majorBidi"/>
          <w:sz w:val="24"/>
          <w:szCs w:val="24"/>
        </w:rPr>
        <w:t>was later limited to</w:t>
      </w:r>
      <w:r w:rsidR="00263080">
        <w:rPr>
          <w:rFonts w:asciiTheme="majorBidi" w:eastAsiaTheme="minorHAnsi" w:hAnsiTheme="majorBidi" w:cstheme="majorBidi"/>
          <w:sz w:val="24"/>
          <w:szCs w:val="24"/>
        </w:rPr>
        <w:t xml:space="preserve"> </w:t>
      </w:r>
      <w:r w:rsidR="00263080">
        <w:rPr>
          <w:rFonts w:asciiTheme="majorBidi" w:eastAsiaTheme="minorHAnsi" w:hAnsiTheme="majorBidi" w:cstheme="majorBidi"/>
          <w:sz w:val="24"/>
          <w:szCs w:val="24"/>
        </w:rPr>
        <w:lastRenderedPageBreak/>
        <w:t>administrative resource</w:t>
      </w:r>
      <w:r w:rsidR="00595DFE">
        <w:rPr>
          <w:rFonts w:asciiTheme="majorBidi" w:eastAsiaTheme="minorHAnsi" w:hAnsiTheme="majorBidi" w:cstheme="majorBidi"/>
          <w:sz w:val="24"/>
          <w:szCs w:val="24"/>
        </w:rPr>
        <w:t>s</w:t>
      </w:r>
      <w:r w:rsidR="00263080">
        <w:rPr>
          <w:rFonts w:asciiTheme="majorBidi" w:eastAsiaTheme="minorHAnsi" w:hAnsiTheme="majorBidi" w:cstheme="majorBidi"/>
          <w:sz w:val="24"/>
          <w:szCs w:val="24"/>
        </w:rPr>
        <w:t xml:space="preserve">, </w:t>
      </w:r>
      <w:r w:rsidR="00595DFE">
        <w:rPr>
          <w:rFonts w:asciiTheme="majorBidi" w:eastAsiaTheme="minorHAnsi" w:hAnsiTheme="majorBidi" w:cstheme="majorBidi"/>
          <w:sz w:val="24"/>
          <w:szCs w:val="24"/>
        </w:rPr>
        <w:t xml:space="preserve">as </w:t>
      </w:r>
      <w:r w:rsidR="00263080">
        <w:rPr>
          <w:rFonts w:asciiTheme="majorBidi" w:eastAsiaTheme="minorHAnsi" w:hAnsiTheme="majorBidi" w:cstheme="majorBidi"/>
          <w:sz w:val="24"/>
          <w:szCs w:val="24"/>
        </w:rPr>
        <w:t xml:space="preserve">this </w:t>
      </w:r>
      <w:r w:rsidR="00595DFE">
        <w:rPr>
          <w:rFonts w:asciiTheme="majorBidi" w:eastAsiaTheme="minorHAnsi" w:hAnsiTheme="majorBidi" w:cstheme="majorBidi"/>
          <w:sz w:val="24"/>
          <w:szCs w:val="24"/>
        </w:rPr>
        <w:t>move allowed for greater</w:t>
      </w:r>
      <w:r w:rsidR="00263080">
        <w:rPr>
          <w:rFonts w:asciiTheme="majorBidi" w:eastAsiaTheme="minorHAnsi" w:hAnsiTheme="majorBidi" w:cstheme="majorBidi"/>
          <w:sz w:val="24"/>
          <w:szCs w:val="24"/>
        </w:rPr>
        <w:t xml:space="preserve"> focus on technical and operational activities.   </w:t>
      </w:r>
    </w:p>
    <w:p w:rsidR="005B4DE1" w:rsidRDefault="00263080" w:rsidP="002018E5">
      <w:pPr>
        <w:autoSpaceDE w:val="0"/>
        <w:autoSpaceDN w:val="0"/>
        <w:adjustRightInd w:val="0"/>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In </w:t>
      </w:r>
      <w:r>
        <w:rPr>
          <w:rFonts w:asciiTheme="majorBidi" w:eastAsiaTheme="minorHAnsi" w:hAnsiTheme="majorBidi" w:cstheme="majorBidi"/>
          <w:sz w:val="24"/>
          <w:szCs w:val="24"/>
        </w:rPr>
        <w:t xml:space="preserve">summary, </w:t>
      </w:r>
      <w:r w:rsidRPr="00B34E91">
        <w:rPr>
          <w:rFonts w:asciiTheme="majorBidi" w:eastAsiaTheme="minorHAnsi" w:hAnsiTheme="majorBidi" w:cstheme="majorBidi"/>
          <w:sz w:val="24"/>
          <w:szCs w:val="24"/>
        </w:rPr>
        <w:t>the support level of the parent company</w:t>
      </w:r>
      <w:r>
        <w:rPr>
          <w:rFonts w:asciiTheme="majorBidi" w:eastAsiaTheme="minorHAnsi" w:hAnsiTheme="majorBidi" w:cstheme="majorBidi"/>
          <w:sz w:val="24"/>
          <w:szCs w:val="24"/>
        </w:rPr>
        <w:t xml:space="preserve"> is</w:t>
      </w:r>
      <w:r w:rsidRPr="00B34E91">
        <w:rPr>
          <w:rFonts w:asciiTheme="majorBidi" w:eastAsiaTheme="minorHAnsi" w:hAnsiTheme="majorBidi" w:cstheme="majorBidi"/>
          <w:sz w:val="24"/>
          <w:szCs w:val="24"/>
        </w:rPr>
        <w:t xml:space="preserve"> based on the top management’s decision and the </w:t>
      </w:r>
      <w:r w:rsidRPr="000B538F">
        <w:rPr>
          <w:rFonts w:asciiTheme="majorBidi" w:eastAsiaTheme="minorHAnsi" w:hAnsiTheme="majorBidi" w:cstheme="majorBidi"/>
          <w:sz w:val="24"/>
          <w:szCs w:val="24"/>
        </w:rPr>
        <w:t xml:space="preserve">nature of the </w:t>
      </w:r>
      <w:r w:rsidR="004A2198">
        <w:rPr>
          <w:rFonts w:asciiTheme="majorBidi" w:eastAsiaTheme="minorHAnsi" w:hAnsiTheme="majorBidi" w:cstheme="majorBidi"/>
          <w:sz w:val="24"/>
          <w:szCs w:val="24"/>
        </w:rPr>
        <w:t>spin-off</w:t>
      </w:r>
      <w:r w:rsidRPr="000B538F">
        <w:rPr>
          <w:rFonts w:asciiTheme="majorBidi" w:eastAsiaTheme="minorHAnsi" w:hAnsiTheme="majorBidi" w:cstheme="majorBidi"/>
          <w:sz w:val="24"/>
          <w:szCs w:val="24"/>
        </w:rPr>
        <w:t xml:space="preserve"> vision.   </w:t>
      </w:r>
      <w:r w:rsidRPr="000B538F">
        <w:rPr>
          <w:rFonts w:asciiTheme="majorBidi" w:eastAsiaTheme="minorHAnsi" w:hAnsiTheme="majorBidi" w:cstheme="majorBidi"/>
          <w:bCs/>
          <w:sz w:val="24"/>
          <w:szCs w:val="24"/>
        </w:rPr>
        <w:t xml:space="preserve">Previous studies have suggested that there is a support level between the parent company and the </w:t>
      </w:r>
      <w:r w:rsidR="004A2198">
        <w:rPr>
          <w:rFonts w:asciiTheme="majorBidi" w:eastAsiaTheme="minorHAnsi" w:hAnsiTheme="majorBidi" w:cstheme="majorBidi"/>
          <w:bCs/>
          <w:sz w:val="24"/>
          <w:szCs w:val="24"/>
        </w:rPr>
        <w:t>spin-off</w:t>
      </w:r>
      <w:r w:rsidRPr="000B538F">
        <w:rPr>
          <w:rFonts w:asciiTheme="majorBidi" w:eastAsiaTheme="minorHAnsi" w:hAnsiTheme="majorBidi" w:cstheme="majorBidi"/>
          <w:bCs/>
          <w:sz w:val="24"/>
          <w:szCs w:val="24"/>
        </w:rPr>
        <w:t xml:space="preserve"> company at the establishment phase and </w:t>
      </w:r>
      <w:r w:rsidR="00595DFE">
        <w:rPr>
          <w:rFonts w:asciiTheme="majorBidi" w:eastAsiaTheme="minorHAnsi" w:hAnsiTheme="majorBidi" w:cstheme="majorBidi"/>
          <w:bCs/>
          <w:sz w:val="24"/>
          <w:szCs w:val="24"/>
        </w:rPr>
        <w:t>that it</w:t>
      </w:r>
      <w:r w:rsidRPr="000B538F">
        <w:rPr>
          <w:rFonts w:asciiTheme="majorBidi" w:eastAsiaTheme="minorHAnsi" w:hAnsiTheme="majorBidi" w:cstheme="majorBidi"/>
          <w:bCs/>
          <w:sz w:val="24"/>
          <w:szCs w:val="24"/>
        </w:rPr>
        <w:t xml:space="preserve"> change</w:t>
      </w:r>
      <w:r w:rsidR="00595DFE">
        <w:rPr>
          <w:rFonts w:asciiTheme="majorBidi" w:eastAsiaTheme="minorHAnsi" w:hAnsiTheme="majorBidi" w:cstheme="majorBidi"/>
          <w:bCs/>
          <w:sz w:val="24"/>
          <w:szCs w:val="24"/>
        </w:rPr>
        <w:t>s</w:t>
      </w:r>
      <w:r w:rsidRPr="000B538F">
        <w:rPr>
          <w:rFonts w:asciiTheme="majorBidi" w:eastAsiaTheme="minorHAnsi" w:hAnsiTheme="majorBidi" w:cstheme="majorBidi"/>
          <w:bCs/>
          <w:sz w:val="24"/>
          <w:szCs w:val="24"/>
        </w:rPr>
        <w:t xml:space="preserve"> over time during the </w:t>
      </w:r>
      <w:r w:rsidR="004A2198">
        <w:rPr>
          <w:rFonts w:asciiTheme="majorBidi" w:eastAsiaTheme="minorHAnsi" w:hAnsiTheme="majorBidi" w:cstheme="majorBidi"/>
          <w:bCs/>
          <w:sz w:val="24"/>
          <w:szCs w:val="24"/>
        </w:rPr>
        <w:t>spin-off</w:t>
      </w:r>
      <w:r w:rsidR="009506FA">
        <w:rPr>
          <w:rFonts w:asciiTheme="majorBidi" w:eastAsiaTheme="minorHAnsi" w:hAnsiTheme="majorBidi" w:cstheme="majorBidi"/>
          <w:bCs/>
          <w:sz w:val="24"/>
          <w:szCs w:val="24"/>
        </w:rPr>
        <w:t xml:space="preserve"> creation process</w:t>
      </w:r>
      <w:r w:rsidRPr="000B538F">
        <w:rPr>
          <w:rFonts w:asciiTheme="majorBidi" w:eastAsiaTheme="minorHAnsi" w:hAnsiTheme="majorBidi" w:cstheme="majorBidi"/>
          <w:bCs/>
          <w:sz w:val="24"/>
          <w:szCs w:val="24"/>
        </w:rPr>
        <w:t xml:space="preserve">, </w:t>
      </w:r>
      <w:r w:rsidR="00595DFE">
        <w:rPr>
          <w:rFonts w:asciiTheme="majorBidi" w:eastAsiaTheme="minorHAnsi" w:hAnsiTheme="majorBidi" w:cstheme="majorBidi"/>
          <w:bCs/>
          <w:sz w:val="24"/>
          <w:szCs w:val="24"/>
        </w:rPr>
        <w:t>in a way that</w:t>
      </w:r>
      <w:r w:rsidR="00595DFE" w:rsidRPr="000B538F">
        <w:rPr>
          <w:rFonts w:asciiTheme="majorBidi" w:eastAsiaTheme="minorHAnsi" w:hAnsiTheme="majorBidi" w:cstheme="majorBidi"/>
          <w:bCs/>
          <w:sz w:val="24"/>
          <w:szCs w:val="24"/>
        </w:rPr>
        <w:t xml:space="preserve"> </w:t>
      </w:r>
      <w:r w:rsidRPr="000B538F">
        <w:rPr>
          <w:rFonts w:asciiTheme="majorBidi" w:eastAsiaTheme="minorHAnsi" w:hAnsiTheme="majorBidi" w:cstheme="majorBidi"/>
          <w:bCs/>
          <w:sz w:val="24"/>
          <w:szCs w:val="24"/>
        </w:rPr>
        <w:t xml:space="preserve">has a </w:t>
      </w:r>
      <w:r>
        <w:rPr>
          <w:rFonts w:asciiTheme="majorBidi" w:eastAsiaTheme="minorHAnsi" w:hAnsiTheme="majorBidi" w:cstheme="majorBidi"/>
          <w:bCs/>
          <w:sz w:val="24"/>
          <w:szCs w:val="24"/>
        </w:rPr>
        <w:t xml:space="preserve">positive </w:t>
      </w:r>
      <w:r w:rsidRPr="000B538F">
        <w:rPr>
          <w:rFonts w:asciiTheme="majorBidi" w:eastAsiaTheme="minorHAnsi" w:hAnsiTheme="majorBidi" w:cstheme="majorBidi"/>
          <w:bCs/>
          <w:sz w:val="24"/>
          <w:szCs w:val="24"/>
        </w:rPr>
        <w:t xml:space="preserve">impact on the </w:t>
      </w:r>
      <w:r w:rsidR="004A2198">
        <w:rPr>
          <w:rFonts w:asciiTheme="majorBidi" w:eastAsiaTheme="minorHAnsi" w:hAnsiTheme="majorBidi" w:cstheme="majorBidi"/>
          <w:bCs/>
          <w:sz w:val="24"/>
          <w:szCs w:val="24"/>
        </w:rPr>
        <w:t>spin-off</w:t>
      </w:r>
      <w:r w:rsidRPr="000B538F">
        <w:rPr>
          <w:rFonts w:asciiTheme="majorBidi" w:eastAsiaTheme="minorHAnsi" w:hAnsiTheme="majorBidi" w:cstheme="majorBidi"/>
          <w:bCs/>
          <w:sz w:val="24"/>
          <w:szCs w:val="24"/>
        </w:rPr>
        <w:t xml:space="preserve"> creation (</w:t>
      </w:r>
      <w:r w:rsidRPr="000B538F">
        <w:rPr>
          <w:rFonts w:asciiTheme="majorBidi" w:eastAsiaTheme="minorHAnsi" w:hAnsiTheme="majorBidi" w:cstheme="majorBidi"/>
          <w:sz w:val="24"/>
          <w:szCs w:val="24"/>
        </w:rPr>
        <w:t>Clarysse et al., 2005</w:t>
      </w:r>
      <w:r>
        <w:rPr>
          <w:rFonts w:asciiTheme="majorBidi" w:eastAsiaTheme="minorHAnsi" w:hAnsiTheme="majorBidi" w:cstheme="majorBidi"/>
          <w:sz w:val="24"/>
          <w:szCs w:val="24"/>
        </w:rPr>
        <w:t xml:space="preserve">; </w:t>
      </w:r>
      <w:r w:rsidRPr="000B538F">
        <w:rPr>
          <w:rFonts w:asciiTheme="majorBidi" w:eastAsiaTheme="minorHAnsi" w:hAnsiTheme="majorBidi" w:cstheme="majorBidi"/>
          <w:sz w:val="24"/>
          <w:szCs w:val="24"/>
        </w:rPr>
        <w:t>Ferrary, 2007;</w:t>
      </w:r>
      <w:r>
        <w:rPr>
          <w:rFonts w:asciiTheme="majorBidi" w:eastAsiaTheme="minorHAnsi" w:hAnsiTheme="majorBidi" w:cstheme="majorBidi"/>
          <w:sz w:val="24"/>
          <w:szCs w:val="24"/>
        </w:rPr>
        <w:t xml:space="preserve"> </w:t>
      </w:r>
      <w:r w:rsidRPr="000B538F">
        <w:rPr>
          <w:rFonts w:asciiTheme="majorBidi" w:eastAsiaTheme="minorHAnsi" w:hAnsiTheme="majorBidi" w:cstheme="majorBidi"/>
          <w:sz w:val="24"/>
          <w:szCs w:val="24"/>
        </w:rPr>
        <w:t xml:space="preserve">Ito, 1995).  </w:t>
      </w:r>
      <w:r w:rsidRPr="000B538F">
        <w:rPr>
          <w:rFonts w:asciiTheme="majorBidi" w:hAnsiTheme="majorBidi" w:cstheme="majorBidi"/>
          <w:sz w:val="24"/>
          <w:szCs w:val="24"/>
        </w:rPr>
        <w:t>Empirical</w:t>
      </w:r>
      <w:r w:rsidRPr="000734EB">
        <w:rPr>
          <w:rFonts w:asciiTheme="majorBidi" w:hAnsiTheme="majorBidi" w:cstheme="majorBidi"/>
          <w:sz w:val="24"/>
          <w:szCs w:val="24"/>
        </w:rPr>
        <w:t xml:space="preserve"> evidence supports a positive relationship between excess shareholder gains and the divergence of opinion before separation (Kudla </w:t>
      </w:r>
      <w:r>
        <w:rPr>
          <w:rFonts w:asciiTheme="majorBidi" w:hAnsiTheme="majorBidi" w:cstheme="majorBidi"/>
          <w:sz w:val="24"/>
          <w:szCs w:val="24"/>
        </w:rPr>
        <w:t xml:space="preserve">&amp; </w:t>
      </w:r>
      <w:r w:rsidRPr="000734EB">
        <w:rPr>
          <w:rFonts w:asciiTheme="majorBidi" w:hAnsiTheme="majorBidi" w:cstheme="majorBidi"/>
          <w:sz w:val="24"/>
          <w:szCs w:val="24"/>
        </w:rPr>
        <w:t>McInish, 1988</w:t>
      </w:r>
      <w:r>
        <w:rPr>
          <w:rFonts w:asciiTheme="majorBidi" w:hAnsiTheme="majorBidi" w:cstheme="majorBidi"/>
          <w:sz w:val="24"/>
          <w:szCs w:val="24"/>
        </w:rPr>
        <w:t>).</w:t>
      </w:r>
      <w:r>
        <w:rPr>
          <w:rFonts w:asciiTheme="majorBidi" w:eastAsiaTheme="minorHAnsi" w:hAnsiTheme="majorBidi" w:cstheme="majorBidi"/>
          <w:sz w:val="24"/>
          <w:szCs w:val="24"/>
        </w:rPr>
        <w:t xml:space="preserve">  Alpha, Beta and </w:t>
      </w:r>
      <w:r w:rsidR="00DD25EA">
        <w:rPr>
          <w:rFonts w:asciiTheme="majorBidi" w:eastAsiaTheme="minorHAnsi" w:hAnsiTheme="majorBidi" w:cstheme="majorBidi"/>
          <w:sz w:val="24"/>
          <w:szCs w:val="24"/>
        </w:rPr>
        <w:t>Gamma</w:t>
      </w:r>
      <w:r w:rsidRPr="00B34E91">
        <w:rPr>
          <w:rFonts w:asciiTheme="majorBidi" w:eastAsiaTheme="minorHAnsi" w:hAnsiTheme="majorBidi" w:cstheme="majorBidi"/>
          <w:sz w:val="24"/>
          <w:szCs w:val="24"/>
        </w:rPr>
        <w:t xml:space="preserve"> </w:t>
      </w:r>
      <w:r w:rsidR="005B4DE1">
        <w:rPr>
          <w:rFonts w:asciiTheme="majorBidi" w:eastAsiaTheme="minorHAnsi" w:hAnsiTheme="majorBidi" w:cstheme="majorBidi"/>
          <w:sz w:val="24"/>
          <w:szCs w:val="24"/>
        </w:rPr>
        <w:t xml:space="preserve">each </w:t>
      </w:r>
      <w:r w:rsidRPr="00B34E91">
        <w:rPr>
          <w:rFonts w:asciiTheme="majorBidi" w:eastAsiaTheme="minorHAnsi" w:hAnsiTheme="majorBidi" w:cstheme="majorBidi"/>
          <w:sz w:val="24"/>
          <w:szCs w:val="24"/>
        </w:rPr>
        <w:t xml:space="preserve">had the support of the parent company before and after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as the parent company’s top management sought to protect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Even after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 xml:space="preserve">, the parent company continued to support </w:t>
      </w:r>
      <w:r>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w:t>
      </w:r>
      <w:r w:rsidRPr="00B34E91">
        <w:rPr>
          <w:rFonts w:asciiTheme="majorBidi" w:eastAsiaTheme="minorHAnsi" w:hAnsiTheme="majorBidi" w:cstheme="majorBidi"/>
          <w:sz w:val="24"/>
          <w:szCs w:val="24"/>
        </w:rPr>
        <w:t xml:space="preserve">with administrative and other corporate services </w:t>
      </w:r>
      <w:r w:rsidR="005B4DE1">
        <w:rPr>
          <w:rFonts w:asciiTheme="majorBidi" w:eastAsiaTheme="minorHAnsi" w:hAnsiTheme="majorBidi" w:cstheme="majorBidi"/>
          <w:sz w:val="24"/>
          <w:szCs w:val="24"/>
        </w:rPr>
        <w:t xml:space="preserve">by way of a </w:t>
      </w:r>
      <w:r w:rsidRPr="00EB00FE">
        <w:rPr>
          <w:rFonts w:asciiTheme="majorBidi" w:eastAsiaTheme="minorHAnsi" w:hAnsiTheme="majorBidi" w:cstheme="majorBidi"/>
          <w:sz w:val="24"/>
          <w:szCs w:val="24"/>
        </w:rPr>
        <w:t>corporate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of</w:t>
      </w:r>
      <w:r>
        <w:rPr>
          <w:rFonts w:asciiTheme="majorBidi" w:eastAsiaTheme="minorHAnsi" w:hAnsiTheme="majorBidi" w:cstheme="majorBidi"/>
          <w:sz w:val="24"/>
          <w:szCs w:val="24"/>
        </w:rPr>
        <w:t xml:space="preserve">fice. </w:t>
      </w:r>
      <w:r w:rsidRPr="00B34E91">
        <w:rPr>
          <w:rFonts w:asciiTheme="majorBidi" w:eastAsiaTheme="minorHAnsi" w:hAnsiTheme="majorBidi" w:cstheme="majorBidi"/>
          <w:sz w:val="24"/>
          <w:szCs w:val="24"/>
        </w:rPr>
        <w:t xml:space="preserve"> The corporate office provided </w:t>
      </w:r>
      <w:r>
        <w:rPr>
          <w:rFonts w:asciiTheme="majorBidi" w:eastAsiaTheme="minorHAnsi" w:hAnsiTheme="majorBidi" w:cstheme="majorBidi"/>
          <w:sz w:val="24"/>
          <w:szCs w:val="24"/>
        </w:rPr>
        <w:t xml:space="preserve">the </w:t>
      </w:r>
      <w:r w:rsidRPr="00B34E91">
        <w:rPr>
          <w:rFonts w:asciiTheme="majorBidi" w:eastAsiaTheme="minorHAnsi" w:hAnsiTheme="majorBidi" w:cstheme="majorBidi"/>
          <w:sz w:val="24"/>
          <w:szCs w:val="24"/>
        </w:rPr>
        <w:t xml:space="preserve">support </w:t>
      </w:r>
      <w:r>
        <w:rPr>
          <w:rFonts w:asciiTheme="majorBidi" w:eastAsiaTheme="minorHAnsi" w:hAnsiTheme="majorBidi" w:cstheme="majorBidi"/>
          <w:sz w:val="24"/>
          <w:szCs w:val="24"/>
        </w:rPr>
        <w:t xml:space="preserve">of </w:t>
      </w:r>
      <w:r w:rsidRPr="00B34E91">
        <w:rPr>
          <w:rFonts w:asciiTheme="majorBidi" w:eastAsiaTheme="minorHAnsi" w:hAnsiTheme="majorBidi" w:cstheme="majorBidi"/>
          <w:sz w:val="24"/>
          <w:szCs w:val="24"/>
        </w:rPr>
        <w:t xml:space="preserve">IT, HR and legal resources, while </w:t>
      </w:r>
      <w:r>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Pr="00B2691C">
        <w:rPr>
          <w:rFonts w:asciiTheme="majorBidi" w:eastAsiaTheme="minorHAnsi" w:hAnsiTheme="majorBidi" w:cstheme="majorBidi"/>
          <w:sz w:val="24"/>
          <w:szCs w:val="24"/>
        </w:rPr>
        <w:t xml:space="preserve"> companies handled all the technical and operational activities</w:t>
      </w:r>
      <w:r w:rsidR="002018E5">
        <w:rPr>
          <w:rFonts w:asciiTheme="majorBidi" w:eastAsiaTheme="minorHAnsi" w:hAnsiTheme="majorBidi" w:cstheme="majorBidi"/>
          <w:sz w:val="24"/>
          <w:szCs w:val="24"/>
        </w:rPr>
        <w:t xml:space="preserve">.  </w:t>
      </w:r>
    </w:p>
    <w:p w:rsidR="00263080" w:rsidRDefault="00263080" w:rsidP="00F82DF3">
      <w:pPr>
        <w:autoSpaceDE w:val="0"/>
        <w:autoSpaceDN w:val="0"/>
        <w:adjustRightInd w:val="0"/>
        <w:spacing w:line="480" w:lineRule="auto"/>
        <w:ind w:firstLine="720"/>
        <w:jc w:val="both"/>
        <w:rPr>
          <w:rFonts w:asciiTheme="majorBidi" w:eastAsiaTheme="minorHAnsi" w:hAnsiTheme="majorBidi" w:cstheme="majorBidi"/>
          <w:sz w:val="24"/>
          <w:szCs w:val="24"/>
        </w:rPr>
      </w:pPr>
      <w:r w:rsidRPr="00B2691C">
        <w:rPr>
          <w:rFonts w:asciiTheme="majorBidi" w:eastAsiaTheme="minorHAnsi" w:hAnsiTheme="majorBidi" w:cstheme="majorBidi"/>
          <w:sz w:val="24"/>
          <w:szCs w:val="24"/>
        </w:rPr>
        <w:t xml:space="preserve">These findings are in agreement with the findings of Ito (1995) and </w:t>
      </w:r>
      <w:r w:rsidRPr="00B2691C">
        <w:rPr>
          <w:rFonts w:ascii="Times New Roman" w:hAnsi="Times New Roman" w:cs="Times New Roman"/>
          <w:sz w:val="24"/>
          <w:szCs w:val="24"/>
        </w:rPr>
        <w:t>Johansson (2007)</w:t>
      </w:r>
      <w:r w:rsidRPr="00B2691C">
        <w:rPr>
          <w:rFonts w:asciiTheme="majorBidi" w:eastAsiaTheme="minorHAnsi" w:hAnsiTheme="majorBidi" w:cstheme="majorBidi"/>
          <w:sz w:val="24"/>
          <w:szCs w:val="24"/>
        </w:rPr>
        <w:t xml:space="preserve"> that throughout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2691C">
        <w:rPr>
          <w:rFonts w:asciiTheme="majorBidi" w:eastAsiaTheme="minorHAnsi" w:hAnsiTheme="majorBidi" w:cstheme="majorBidi"/>
          <w:sz w:val="24"/>
          <w:szCs w:val="24"/>
        </w:rPr>
        <w:t>, the support level of the parent company varied in terms of the intensity and type but never stopped.</w:t>
      </w:r>
      <w:r w:rsidR="005B4DE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This finding is significant</w:t>
      </w:r>
      <w:r w:rsidR="005B4DE1">
        <w:rPr>
          <w:rFonts w:asciiTheme="majorBidi" w:eastAsiaTheme="minorHAnsi" w:hAnsiTheme="majorBidi" w:cstheme="majorBidi"/>
          <w:sz w:val="24"/>
          <w:szCs w:val="24"/>
        </w:rPr>
        <w:t xml:space="preserve"> in that it</w:t>
      </w:r>
      <w:r>
        <w:rPr>
          <w:rFonts w:asciiTheme="majorBidi" w:eastAsiaTheme="minorHAnsi" w:hAnsiTheme="majorBidi" w:cstheme="majorBidi"/>
          <w:sz w:val="24"/>
          <w:szCs w:val="24"/>
        </w:rPr>
        <w:t xml:space="preserve"> emphasiz</w:t>
      </w:r>
      <w:r w:rsidR="005B4DE1">
        <w:rPr>
          <w:rFonts w:asciiTheme="majorBidi" w:eastAsiaTheme="minorHAnsi" w:hAnsiTheme="majorBidi" w:cstheme="majorBidi"/>
          <w:sz w:val="24"/>
          <w:szCs w:val="24"/>
        </w:rPr>
        <w:t>es</w:t>
      </w:r>
      <w:r>
        <w:rPr>
          <w:rFonts w:asciiTheme="majorBidi" w:eastAsiaTheme="minorHAnsi" w:hAnsiTheme="majorBidi" w:cstheme="majorBidi"/>
          <w:sz w:val="24"/>
          <w:szCs w:val="24"/>
        </w:rPr>
        <w:t xml:space="preserve"> the support of the parent company </w:t>
      </w:r>
      <w:r w:rsidR="005B4DE1">
        <w:rPr>
          <w:rFonts w:asciiTheme="majorBidi" w:eastAsiaTheme="minorHAnsi" w:hAnsiTheme="majorBidi" w:cstheme="majorBidi"/>
          <w:sz w:val="24"/>
          <w:szCs w:val="24"/>
        </w:rPr>
        <w:t>a</w:t>
      </w:r>
      <w:r>
        <w:rPr>
          <w:rFonts w:asciiTheme="majorBidi" w:eastAsiaTheme="minorHAnsi" w:hAnsiTheme="majorBidi" w:cstheme="majorBidi"/>
          <w:sz w:val="24"/>
          <w:szCs w:val="24"/>
        </w:rPr>
        <w:t xml:space="preserve">s an important factor </w:t>
      </w:r>
      <w:r w:rsidR="005B4DE1">
        <w:rPr>
          <w:rFonts w:asciiTheme="majorBidi" w:eastAsiaTheme="minorHAnsi" w:hAnsiTheme="majorBidi" w:cstheme="majorBidi"/>
          <w:sz w:val="24"/>
          <w:szCs w:val="24"/>
        </w:rPr>
        <w:t>that</w:t>
      </w:r>
      <w:r>
        <w:rPr>
          <w:rFonts w:asciiTheme="majorBidi" w:eastAsiaTheme="minorHAnsi" w:hAnsiTheme="majorBidi" w:cstheme="majorBidi"/>
          <w:sz w:val="24"/>
          <w:szCs w:val="24"/>
        </w:rPr>
        <w:t xml:space="preserve"> may change depending on the parent company management and the environment of the external market.  </w:t>
      </w:r>
    </w:p>
    <w:p w:rsidR="00263080" w:rsidRPr="009D714A" w:rsidRDefault="004A2198" w:rsidP="009D714A">
      <w:pPr>
        <w:pStyle w:val="Heading2"/>
        <w:spacing w:line="480" w:lineRule="auto"/>
        <w:rPr>
          <w:rFonts w:asciiTheme="majorBidi" w:hAnsiTheme="majorBidi"/>
          <w:color w:val="auto"/>
          <w:sz w:val="24"/>
          <w:szCs w:val="24"/>
        </w:rPr>
      </w:pPr>
      <w:bookmarkStart w:id="157" w:name="_Toc407627282"/>
      <w:bookmarkStart w:id="158" w:name="_Toc418369339"/>
      <w:r w:rsidRPr="009D714A">
        <w:rPr>
          <w:rFonts w:asciiTheme="majorBidi" w:hAnsiTheme="majorBidi"/>
          <w:color w:val="auto"/>
          <w:sz w:val="24"/>
          <w:szCs w:val="24"/>
        </w:rPr>
        <w:t>Spin-off</w:t>
      </w:r>
      <w:r w:rsidR="00263080" w:rsidRPr="009D714A">
        <w:rPr>
          <w:rFonts w:asciiTheme="majorBidi" w:hAnsiTheme="majorBidi"/>
          <w:color w:val="auto"/>
          <w:sz w:val="24"/>
          <w:szCs w:val="24"/>
        </w:rPr>
        <w:t xml:space="preserve"> team skills and </w:t>
      </w:r>
      <w:bookmarkEnd w:id="157"/>
      <w:r w:rsidR="00263080" w:rsidRPr="009D714A">
        <w:rPr>
          <w:rFonts w:asciiTheme="majorBidi" w:hAnsiTheme="majorBidi"/>
          <w:color w:val="auto"/>
          <w:sz w:val="24"/>
          <w:szCs w:val="24"/>
        </w:rPr>
        <w:t>knowledge</w:t>
      </w:r>
      <w:bookmarkEnd w:id="158"/>
    </w:p>
    <w:p w:rsidR="00263080" w:rsidRDefault="00263080" w:rsidP="009D714A">
      <w:pPr>
        <w:spacing w:line="480" w:lineRule="auto"/>
        <w:ind w:firstLine="720"/>
        <w:jc w:val="both"/>
        <w:rPr>
          <w:rFonts w:asciiTheme="majorBidi" w:hAnsiTheme="majorBidi" w:cstheme="majorBidi"/>
          <w:sz w:val="24"/>
          <w:szCs w:val="24"/>
        </w:rPr>
      </w:pPr>
      <w:r w:rsidRPr="009D714A">
        <w:rPr>
          <w:rFonts w:asciiTheme="majorBidi" w:eastAsiaTheme="minorHAnsi" w:hAnsiTheme="majorBidi" w:cstheme="majorBidi"/>
          <w:sz w:val="24"/>
          <w:szCs w:val="24"/>
        </w:rPr>
        <w:t>The current research question aim</w:t>
      </w:r>
      <w:r w:rsidR="005B4DE1" w:rsidRPr="009D714A">
        <w:rPr>
          <w:rFonts w:asciiTheme="majorBidi" w:eastAsiaTheme="minorHAnsi" w:hAnsiTheme="majorBidi" w:cstheme="majorBidi"/>
          <w:sz w:val="24"/>
          <w:szCs w:val="24"/>
        </w:rPr>
        <w:t>ed</w:t>
      </w:r>
      <w:r w:rsidRPr="009D714A">
        <w:rPr>
          <w:rFonts w:asciiTheme="majorBidi" w:eastAsiaTheme="minorHAnsi" w:hAnsiTheme="majorBidi" w:cstheme="majorBidi"/>
          <w:sz w:val="24"/>
          <w:szCs w:val="24"/>
        </w:rPr>
        <w:t xml:space="preserve"> to identify the required skills and knowledge or resources needed</w:t>
      </w:r>
      <w:r w:rsidRPr="002570D1">
        <w:rPr>
          <w:rFonts w:asciiTheme="majorBidi" w:eastAsiaTheme="minorHAnsi" w:hAnsiTheme="majorBidi" w:cstheme="majorBidi"/>
          <w:sz w:val="24"/>
          <w:szCs w:val="24"/>
        </w:rPr>
        <w:t xml:space="preserve"> by the </w:t>
      </w:r>
      <w:r w:rsidR="004A2198">
        <w:rPr>
          <w:rFonts w:asciiTheme="majorBidi" w:eastAsiaTheme="minorHAnsi" w:hAnsiTheme="majorBidi" w:cstheme="majorBidi"/>
          <w:sz w:val="24"/>
          <w:szCs w:val="24"/>
        </w:rPr>
        <w:t>spin-off</w:t>
      </w:r>
      <w:r w:rsidRPr="002570D1">
        <w:rPr>
          <w:rFonts w:asciiTheme="majorBidi" w:eastAsiaTheme="minorHAnsi" w:hAnsiTheme="majorBidi" w:cstheme="majorBidi"/>
          <w:sz w:val="24"/>
          <w:szCs w:val="24"/>
        </w:rPr>
        <w:t xml:space="preserve"> teams</w:t>
      </w:r>
      <w:r>
        <w:rPr>
          <w:rFonts w:asciiTheme="majorBidi" w:eastAsiaTheme="minorHAnsi" w:hAnsiTheme="majorBidi" w:cstheme="majorBidi"/>
          <w:sz w:val="24"/>
          <w:szCs w:val="24"/>
        </w:rPr>
        <w:t>;</w:t>
      </w:r>
      <w:r w:rsidRPr="002570D1">
        <w:rPr>
          <w:rFonts w:asciiTheme="majorBidi" w:eastAsiaTheme="minorHAnsi" w:hAnsiTheme="majorBidi" w:cstheme="majorBidi"/>
          <w:sz w:val="24"/>
          <w:szCs w:val="24"/>
        </w:rPr>
        <w:t xml:space="preserve"> according to the literature review</w:t>
      </w:r>
      <w:r w:rsidR="005B4DE1">
        <w:rPr>
          <w:rFonts w:asciiTheme="majorBidi" w:eastAsiaTheme="minorHAnsi" w:hAnsiTheme="majorBidi" w:cstheme="majorBidi"/>
          <w:sz w:val="24"/>
          <w:szCs w:val="24"/>
        </w:rPr>
        <w:t>,</w:t>
      </w:r>
      <w:r w:rsidRPr="002570D1">
        <w:rPr>
          <w:rFonts w:asciiTheme="majorBidi" w:eastAsiaTheme="minorHAnsi" w:hAnsiTheme="majorBidi" w:cstheme="majorBidi"/>
          <w:sz w:val="24"/>
          <w:szCs w:val="24"/>
        </w:rPr>
        <w:t xml:space="preserve"> human resources are </w:t>
      </w:r>
      <w:r w:rsidRPr="002570D1">
        <w:rPr>
          <w:rFonts w:asciiTheme="majorBidi" w:eastAsiaTheme="minorHAnsi" w:hAnsiTheme="majorBidi" w:cstheme="majorBidi"/>
          <w:sz w:val="24"/>
          <w:szCs w:val="24"/>
        </w:rPr>
        <w:lastRenderedPageBreak/>
        <w:t xml:space="preserve">the core resource as </w:t>
      </w:r>
      <w:r w:rsidRPr="005733CD">
        <w:rPr>
          <w:rFonts w:asciiTheme="majorBidi" w:eastAsiaTheme="minorHAnsi" w:hAnsiTheme="majorBidi" w:cstheme="majorBidi"/>
          <w:sz w:val="24"/>
          <w:szCs w:val="24"/>
        </w:rPr>
        <w:t xml:space="preserve">they are embedded within the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w:t>
      </w:r>
      <w:r w:rsidR="005B4DE1">
        <w:rPr>
          <w:rFonts w:asciiTheme="majorBidi" w:eastAsiaTheme="minorHAnsi" w:hAnsiTheme="majorBidi" w:cstheme="majorBidi"/>
          <w:sz w:val="24"/>
          <w:szCs w:val="24"/>
        </w:rPr>
        <w:t xml:space="preserve">team </w:t>
      </w:r>
      <w:r w:rsidRPr="005733CD">
        <w:rPr>
          <w:rFonts w:asciiTheme="majorBidi" w:eastAsiaTheme="minorHAnsi" w:hAnsiTheme="majorBidi" w:cstheme="majorBidi"/>
          <w:sz w:val="24"/>
          <w:szCs w:val="24"/>
        </w:rPr>
        <w:t xml:space="preserve">members </w:t>
      </w:r>
      <w:r w:rsidRPr="005733CD">
        <w:rPr>
          <w:rFonts w:asciiTheme="majorBidi" w:hAnsiTheme="majorBidi" w:cstheme="majorBidi"/>
          <w:sz w:val="24"/>
          <w:szCs w:val="24"/>
        </w:rPr>
        <w:t>(Landry et al., 2007)</w:t>
      </w:r>
      <w:r w:rsidRPr="005733CD">
        <w:rPr>
          <w:rFonts w:asciiTheme="majorBidi" w:eastAsiaTheme="minorHAnsi" w:hAnsiTheme="majorBidi" w:cstheme="majorBidi"/>
          <w:sz w:val="24"/>
          <w:szCs w:val="24"/>
        </w:rPr>
        <w:t xml:space="preserve">.  Skills and knowledge are gained from prior experience and interaction with other companies or people in the same market.  </w:t>
      </w:r>
      <w:r w:rsidRPr="005733CD">
        <w:rPr>
          <w:rFonts w:asciiTheme="majorBidi" w:hAnsiTheme="majorBidi" w:cstheme="majorBidi"/>
          <w:sz w:val="24"/>
          <w:szCs w:val="24"/>
        </w:rPr>
        <w:t xml:space="preserve">Ismail et al. (2010) </w:t>
      </w:r>
      <w:r>
        <w:rPr>
          <w:rFonts w:asciiTheme="majorBidi" w:hAnsiTheme="majorBidi" w:cstheme="majorBidi"/>
          <w:sz w:val="24"/>
          <w:szCs w:val="24"/>
        </w:rPr>
        <w:t>argue</w:t>
      </w:r>
      <w:r w:rsidR="005B4DE1">
        <w:rPr>
          <w:rFonts w:asciiTheme="majorBidi" w:hAnsiTheme="majorBidi" w:cstheme="majorBidi"/>
          <w:sz w:val="24"/>
          <w:szCs w:val="24"/>
        </w:rPr>
        <w:t>s</w:t>
      </w:r>
      <w:r>
        <w:rPr>
          <w:rFonts w:asciiTheme="majorBidi" w:hAnsiTheme="majorBidi" w:cstheme="majorBidi"/>
          <w:sz w:val="24"/>
          <w:szCs w:val="24"/>
        </w:rPr>
        <w:t xml:space="preserve"> th</w:t>
      </w:r>
      <w:r w:rsidR="005B4DE1">
        <w:rPr>
          <w:rFonts w:asciiTheme="majorBidi" w:hAnsiTheme="majorBidi" w:cstheme="majorBidi"/>
          <w:sz w:val="24"/>
          <w:szCs w:val="24"/>
        </w:rPr>
        <w:t>at</w:t>
      </w:r>
    </w:p>
    <w:p w:rsidR="00263080" w:rsidRDefault="002469C5" w:rsidP="009D714A">
      <w:pPr>
        <w:spacing w:line="240" w:lineRule="auto"/>
        <w:ind w:left="567" w:right="567"/>
        <w:jc w:val="both"/>
        <w:rPr>
          <w:rFonts w:asciiTheme="majorBidi" w:hAnsiTheme="majorBidi" w:cstheme="majorBidi"/>
          <w:sz w:val="24"/>
          <w:szCs w:val="24"/>
        </w:rPr>
      </w:pPr>
      <w:r w:rsidRPr="00CC66F0">
        <w:rPr>
          <w:rFonts w:asciiTheme="majorBidi" w:hAnsiTheme="majorBidi" w:cstheme="majorBidi"/>
          <w:i/>
          <w:iCs/>
          <w:sz w:val="24"/>
          <w:szCs w:val="24"/>
        </w:rPr>
        <w:t>“</w:t>
      </w:r>
      <w:r w:rsidR="00263080" w:rsidRPr="00CC66F0">
        <w:rPr>
          <w:rFonts w:asciiTheme="majorBidi" w:hAnsiTheme="majorBidi" w:cstheme="majorBidi"/>
          <w:i/>
          <w:iCs/>
          <w:sz w:val="24"/>
          <w:szCs w:val="24"/>
        </w:rPr>
        <w:t xml:space="preserve">study of  the  high technology entrepreneurs demonstrated that the factors that led inventor-entrepreneurs to form </w:t>
      </w:r>
      <w:r w:rsidR="004A2198" w:rsidRPr="00CC66F0">
        <w:rPr>
          <w:rFonts w:asciiTheme="majorBidi" w:hAnsiTheme="majorBidi" w:cstheme="majorBidi"/>
          <w:i/>
          <w:iCs/>
          <w:sz w:val="24"/>
          <w:szCs w:val="24"/>
        </w:rPr>
        <w:t>spin-off</w:t>
      </w:r>
      <w:r w:rsidR="00263080" w:rsidRPr="00CC66F0">
        <w:rPr>
          <w:rFonts w:asciiTheme="majorBidi" w:hAnsiTheme="majorBidi" w:cstheme="majorBidi"/>
          <w:i/>
          <w:iCs/>
          <w:sz w:val="24"/>
          <w:szCs w:val="24"/>
        </w:rPr>
        <w:t xml:space="preserve"> companies are  outgoing  characteristics;  extrovert  personalities;  are  from  families  with  business  background;  independent, have work experience; achieved higher educations and skills; and dissatisfaction with existing jobs.</w:t>
      </w:r>
      <w:r w:rsidRPr="00CC66F0">
        <w:rPr>
          <w:rFonts w:asciiTheme="majorBidi" w:hAnsiTheme="majorBidi" w:cstheme="majorBidi"/>
          <w:i/>
          <w:iCs/>
          <w:sz w:val="24"/>
          <w:szCs w:val="24"/>
        </w:rPr>
        <w:t>”</w:t>
      </w:r>
      <w:r w:rsidR="005B4DE1" w:rsidRPr="00CC66F0">
        <w:rPr>
          <w:rFonts w:asciiTheme="majorBidi" w:hAnsiTheme="majorBidi" w:cstheme="majorBidi"/>
          <w:i/>
          <w:iCs/>
          <w:sz w:val="24"/>
          <w:szCs w:val="24"/>
        </w:rPr>
        <w:t xml:space="preserve"> </w:t>
      </w:r>
      <w:r w:rsidR="005B4DE1">
        <w:rPr>
          <w:rFonts w:asciiTheme="majorBidi" w:hAnsiTheme="majorBidi" w:cstheme="majorBidi"/>
          <w:sz w:val="24"/>
          <w:szCs w:val="24"/>
        </w:rPr>
        <w:t>(</w:t>
      </w:r>
      <w:r w:rsidR="005B4DE1" w:rsidRPr="005733CD">
        <w:rPr>
          <w:rFonts w:asciiTheme="majorBidi" w:hAnsiTheme="majorBidi" w:cstheme="majorBidi"/>
          <w:sz w:val="24"/>
          <w:szCs w:val="24"/>
        </w:rPr>
        <w:t>p.104</w:t>
      </w:r>
      <w:r w:rsidR="005B4DE1">
        <w:rPr>
          <w:rFonts w:asciiTheme="majorBidi" w:hAnsiTheme="majorBidi" w:cstheme="majorBidi"/>
          <w:sz w:val="24"/>
          <w:szCs w:val="24"/>
        </w:rPr>
        <w:t>)</w:t>
      </w:r>
    </w:p>
    <w:p w:rsidR="00263080" w:rsidRPr="005733CD" w:rsidRDefault="00263080" w:rsidP="00263080">
      <w:pPr>
        <w:spacing w:line="480" w:lineRule="auto"/>
        <w:ind w:firstLine="720"/>
        <w:jc w:val="both"/>
        <w:rPr>
          <w:rFonts w:asciiTheme="majorBidi" w:hAnsiTheme="majorBidi" w:cstheme="majorBidi"/>
          <w:sz w:val="24"/>
          <w:szCs w:val="24"/>
        </w:rPr>
      </w:pPr>
      <w:r w:rsidRPr="005733CD">
        <w:rPr>
          <w:rFonts w:asciiTheme="majorBidi" w:eastAsiaTheme="minorHAnsi" w:hAnsiTheme="majorBidi" w:cstheme="majorBidi"/>
          <w:sz w:val="24"/>
          <w:szCs w:val="24"/>
        </w:rPr>
        <w:t xml:space="preserve">When the </w:t>
      </w:r>
      <w:r w:rsidR="004A2198">
        <w:rPr>
          <w:rFonts w:asciiTheme="majorBidi" w:eastAsiaTheme="minorHAnsi" w:hAnsiTheme="majorBidi" w:cstheme="majorBidi"/>
          <w:sz w:val="24"/>
          <w:szCs w:val="24"/>
        </w:rPr>
        <w:t>spin-off</w:t>
      </w:r>
      <w:r w:rsidRPr="002570D1">
        <w:rPr>
          <w:rFonts w:asciiTheme="majorBidi" w:eastAsiaTheme="minorHAnsi" w:hAnsiTheme="majorBidi" w:cstheme="majorBidi"/>
          <w:sz w:val="24"/>
          <w:szCs w:val="24"/>
        </w:rPr>
        <w:t xml:space="preserve"> team has the necessary knowledge and background to deal with the </w:t>
      </w:r>
      <w:r w:rsidR="004A2198">
        <w:rPr>
          <w:rFonts w:asciiTheme="majorBidi" w:eastAsiaTheme="minorHAnsi" w:hAnsiTheme="majorBidi" w:cstheme="majorBidi"/>
          <w:sz w:val="24"/>
          <w:szCs w:val="24"/>
        </w:rPr>
        <w:t>spin-off</w:t>
      </w:r>
      <w:r w:rsidRPr="002570D1">
        <w:rPr>
          <w:rFonts w:asciiTheme="majorBidi" w:eastAsiaTheme="minorHAnsi" w:hAnsiTheme="majorBidi" w:cstheme="majorBidi"/>
          <w:sz w:val="24"/>
          <w:szCs w:val="24"/>
        </w:rPr>
        <w:t xml:space="preserve"> issues, it makes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w:t>
      </w:r>
      <w:r w:rsidRPr="005733CD">
        <w:rPr>
          <w:rFonts w:asciiTheme="majorBidi" w:eastAsiaTheme="minorHAnsi" w:hAnsiTheme="majorBidi" w:cstheme="majorBidi"/>
          <w:sz w:val="24"/>
          <w:szCs w:val="24"/>
        </w:rPr>
        <w:t xml:space="preserve">transfer easier and more efficient.  As </w:t>
      </w:r>
      <w:r>
        <w:rPr>
          <w:rFonts w:asciiTheme="majorBidi" w:eastAsiaTheme="minorHAnsi" w:hAnsiTheme="majorBidi" w:cstheme="majorBidi"/>
          <w:sz w:val="24"/>
          <w:szCs w:val="24"/>
        </w:rPr>
        <w:t>identified</w:t>
      </w:r>
      <w:r w:rsidRPr="005733CD">
        <w:rPr>
          <w:rFonts w:asciiTheme="majorBidi" w:eastAsiaTheme="minorHAnsi" w:hAnsiTheme="majorBidi" w:cstheme="majorBidi"/>
          <w:sz w:val="24"/>
          <w:szCs w:val="24"/>
        </w:rPr>
        <w:t xml:space="preserve"> by </w:t>
      </w:r>
      <w:r>
        <w:rPr>
          <w:rFonts w:asciiTheme="majorBidi" w:eastAsiaTheme="minorHAnsi" w:hAnsiTheme="majorBidi" w:cstheme="majorBidi"/>
          <w:sz w:val="24"/>
          <w:szCs w:val="24"/>
        </w:rPr>
        <w:t xml:space="preserve">certain studies,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companies </w:t>
      </w:r>
      <w:r>
        <w:rPr>
          <w:rFonts w:asciiTheme="majorBidi" w:eastAsiaTheme="minorHAnsi" w:hAnsiTheme="majorBidi" w:cstheme="majorBidi"/>
          <w:sz w:val="24"/>
          <w:szCs w:val="24"/>
        </w:rPr>
        <w:t xml:space="preserve">are </w:t>
      </w:r>
      <w:r w:rsidRPr="005733CD">
        <w:rPr>
          <w:rFonts w:asciiTheme="majorBidi" w:eastAsiaTheme="minorHAnsi" w:hAnsiTheme="majorBidi" w:cstheme="majorBidi"/>
          <w:sz w:val="24"/>
          <w:szCs w:val="24"/>
        </w:rPr>
        <w:t xml:space="preserve">usually established by </w:t>
      </w:r>
      <w:r w:rsidRPr="005733CD">
        <w:rPr>
          <w:rFonts w:asciiTheme="majorBidi" w:hAnsiTheme="majorBidi" w:cstheme="majorBidi"/>
          <w:sz w:val="24"/>
          <w:szCs w:val="24"/>
        </w:rPr>
        <w:t>well-educated and experienced employees (Klepper</w:t>
      </w:r>
      <w:r>
        <w:rPr>
          <w:rFonts w:asciiTheme="majorBidi" w:hAnsiTheme="majorBidi" w:cstheme="majorBidi"/>
          <w:sz w:val="24"/>
          <w:szCs w:val="24"/>
        </w:rPr>
        <w:t xml:space="preserve"> </w:t>
      </w:r>
      <w:r w:rsidRPr="005733CD">
        <w:rPr>
          <w:rFonts w:asciiTheme="majorBidi" w:hAnsiTheme="majorBidi" w:cstheme="majorBidi"/>
          <w:sz w:val="24"/>
          <w:szCs w:val="24"/>
        </w:rPr>
        <w:t>&amp; Sleeper, 2005).</w:t>
      </w:r>
    </w:p>
    <w:p w:rsidR="00263080" w:rsidRPr="005733CD" w:rsidRDefault="00263080" w:rsidP="00263080">
      <w:pPr>
        <w:spacing w:line="480" w:lineRule="auto"/>
        <w:ind w:firstLine="720"/>
        <w:jc w:val="both"/>
        <w:rPr>
          <w:rFonts w:asciiTheme="majorBidi" w:eastAsiaTheme="minorHAnsi" w:hAnsiTheme="majorBidi" w:cstheme="majorBidi"/>
          <w:sz w:val="24"/>
          <w:szCs w:val="24"/>
        </w:rPr>
      </w:pPr>
      <w:r w:rsidRPr="005733CD">
        <w:rPr>
          <w:rFonts w:asciiTheme="majorBidi" w:eastAsiaTheme="minorHAnsi" w:hAnsiTheme="majorBidi" w:cstheme="majorBidi"/>
          <w:sz w:val="24"/>
          <w:szCs w:val="24"/>
        </w:rPr>
        <w:t xml:space="preserve"> </w:t>
      </w:r>
      <w:r w:rsidR="005B4DE1">
        <w:rPr>
          <w:rFonts w:asciiTheme="majorBidi" w:eastAsiaTheme="minorHAnsi" w:hAnsiTheme="majorBidi" w:cstheme="majorBidi"/>
          <w:sz w:val="24"/>
          <w:szCs w:val="24"/>
        </w:rPr>
        <w:t>Analysis of</w:t>
      </w:r>
      <w:r w:rsidRPr="005733CD">
        <w:rPr>
          <w:rFonts w:asciiTheme="majorBidi" w:eastAsiaTheme="minorHAnsi" w:hAnsiTheme="majorBidi" w:cstheme="majorBidi"/>
          <w:sz w:val="24"/>
          <w:szCs w:val="24"/>
        </w:rPr>
        <w:t xml:space="preserve"> the collected qualitative data</w:t>
      </w:r>
      <w:r w:rsidR="005B4DE1">
        <w:rPr>
          <w:rFonts w:asciiTheme="majorBidi" w:eastAsiaTheme="minorHAnsi" w:hAnsiTheme="majorBidi" w:cstheme="majorBidi"/>
          <w:sz w:val="24"/>
          <w:szCs w:val="24"/>
        </w:rPr>
        <w:t xml:space="preserve"> showed that</w:t>
      </w:r>
      <w:r w:rsidRPr="005733CD">
        <w:rPr>
          <w:rFonts w:asciiTheme="majorBidi" w:eastAsiaTheme="minorHAnsi" w:hAnsiTheme="majorBidi" w:cstheme="majorBidi"/>
          <w:sz w:val="24"/>
          <w:szCs w:val="24"/>
        </w:rPr>
        <w:t xml:space="preserve"> the participants identified the most important factors a</w:t>
      </w:r>
      <w:r w:rsidR="005B4DE1">
        <w:rPr>
          <w:rFonts w:asciiTheme="majorBidi" w:eastAsiaTheme="minorHAnsi" w:hAnsiTheme="majorBidi" w:cstheme="majorBidi"/>
          <w:sz w:val="24"/>
          <w:szCs w:val="24"/>
        </w:rPr>
        <w:t>s</w:t>
      </w:r>
      <w:r w:rsidRPr="005733CD">
        <w:rPr>
          <w:rFonts w:asciiTheme="majorBidi" w:eastAsiaTheme="minorHAnsi" w:hAnsiTheme="majorBidi" w:cstheme="majorBidi"/>
          <w:sz w:val="24"/>
          <w:szCs w:val="24"/>
        </w:rPr>
        <w:t xml:space="preserve"> prior market experience, management knowledge, team diversification and pre</w:t>
      </w:r>
      <w:r w:rsidR="005B4DE1">
        <w:rPr>
          <w:rFonts w:asciiTheme="majorBidi" w:eastAsiaTheme="minorHAnsi" w:hAnsiTheme="majorBidi" w:cstheme="majorBidi"/>
          <w:sz w:val="24"/>
          <w:szCs w:val="24"/>
        </w:rPr>
        <w:t>vious</w:t>
      </w:r>
      <w:r w:rsidRPr="005733CD">
        <w:rPr>
          <w:rFonts w:asciiTheme="majorBidi" w:eastAsiaTheme="minorHAnsi" w:hAnsiTheme="majorBidi" w:cstheme="majorBidi"/>
          <w:sz w:val="24"/>
          <w:szCs w:val="24"/>
        </w:rPr>
        <w:t xml:space="preserve"> start</w:t>
      </w:r>
      <w:r w:rsidR="005B4DE1">
        <w:rPr>
          <w:rFonts w:asciiTheme="majorBidi" w:eastAsiaTheme="minorHAnsi" w:hAnsiTheme="majorBidi" w:cstheme="majorBidi"/>
          <w:sz w:val="24"/>
          <w:szCs w:val="24"/>
        </w:rPr>
        <w:t>-</w:t>
      </w:r>
      <w:r w:rsidRPr="005733CD">
        <w:rPr>
          <w:rFonts w:asciiTheme="majorBidi" w:eastAsiaTheme="minorHAnsi" w:hAnsiTheme="majorBidi" w:cstheme="majorBidi"/>
          <w:sz w:val="24"/>
          <w:szCs w:val="24"/>
        </w:rPr>
        <w:t>up experience</w:t>
      </w:r>
      <w:r w:rsidR="005B4DE1">
        <w:rPr>
          <w:rFonts w:asciiTheme="majorBidi" w:eastAsiaTheme="minorHAnsi" w:hAnsiTheme="majorBidi" w:cstheme="majorBidi"/>
          <w:sz w:val="24"/>
          <w:szCs w:val="24"/>
        </w:rPr>
        <w:t>,</w:t>
      </w:r>
      <w:r w:rsidRPr="005733CD">
        <w:rPr>
          <w:rFonts w:asciiTheme="majorBidi" w:eastAsiaTheme="minorHAnsi" w:hAnsiTheme="majorBidi" w:cstheme="majorBidi"/>
          <w:sz w:val="24"/>
          <w:szCs w:val="24"/>
        </w:rPr>
        <w:t xml:space="preserve"> which were required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5733CD">
        <w:rPr>
          <w:rFonts w:asciiTheme="majorBidi" w:eastAsiaTheme="minorHAnsi" w:hAnsiTheme="majorBidi" w:cstheme="majorBidi"/>
          <w:sz w:val="24"/>
          <w:szCs w:val="24"/>
        </w:rPr>
        <w:t xml:space="preserve"> by the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team (Figure</w:t>
      </w:r>
      <w:r>
        <w:rPr>
          <w:rFonts w:asciiTheme="majorBidi" w:eastAsiaTheme="minorHAnsi" w:hAnsiTheme="majorBidi" w:cstheme="majorBidi"/>
          <w:sz w:val="24"/>
          <w:szCs w:val="24"/>
        </w:rPr>
        <w:t xml:space="preserve">s </w:t>
      </w:r>
      <w:r w:rsidRPr="005733CD">
        <w:rPr>
          <w:rFonts w:asciiTheme="majorBidi" w:eastAsiaTheme="minorHAnsi" w:hAnsiTheme="majorBidi" w:cstheme="majorBidi"/>
          <w:sz w:val="24"/>
          <w:szCs w:val="24"/>
        </w:rPr>
        <w:t xml:space="preserve">2, 3 </w:t>
      </w:r>
      <w:r>
        <w:rPr>
          <w:rFonts w:asciiTheme="majorBidi" w:eastAsiaTheme="minorHAnsi" w:hAnsiTheme="majorBidi" w:cstheme="majorBidi"/>
          <w:sz w:val="24"/>
          <w:szCs w:val="24"/>
        </w:rPr>
        <w:t>and</w:t>
      </w:r>
      <w:r w:rsidRPr="005733CD">
        <w:rPr>
          <w:rFonts w:asciiTheme="majorBidi" w:eastAsiaTheme="minorHAnsi" w:hAnsiTheme="majorBidi" w:cstheme="majorBidi"/>
          <w:sz w:val="24"/>
          <w:szCs w:val="24"/>
        </w:rPr>
        <w:t xml:space="preserve"> 4).</w:t>
      </w:r>
    </w:p>
    <w:p w:rsidR="00263080" w:rsidRPr="00B050CE" w:rsidRDefault="00263080" w:rsidP="00263080">
      <w:pPr>
        <w:pStyle w:val="Heading3"/>
        <w:spacing w:line="480" w:lineRule="auto"/>
        <w:rPr>
          <w:rFonts w:asciiTheme="majorBidi" w:eastAsiaTheme="minorHAnsi" w:hAnsiTheme="majorBidi"/>
          <w:color w:val="auto"/>
          <w:sz w:val="24"/>
          <w:szCs w:val="24"/>
        </w:rPr>
      </w:pPr>
      <w:bookmarkStart w:id="159" w:name="_Toc407627283"/>
      <w:bookmarkStart w:id="160" w:name="_Toc418369340"/>
      <w:r w:rsidRPr="00B050CE">
        <w:rPr>
          <w:rFonts w:asciiTheme="majorBidi" w:eastAsiaTheme="minorHAnsi" w:hAnsiTheme="majorBidi"/>
          <w:color w:val="auto"/>
          <w:sz w:val="24"/>
          <w:szCs w:val="24"/>
        </w:rPr>
        <w:t>Prior market experience:</w:t>
      </w:r>
      <w:bookmarkEnd w:id="159"/>
      <w:bookmarkEnd w:id="160"/>
    </w:p>
    <w:p w:rsidR="00263080" w:rsidRPr="005733CD" w:rsidRDefault="005B4DE1" w:rsidP="00163E62">
      <w:pPr>
        <w:spacing w:line="480" w:lineRule="auto"/>
        <w:ind w:firstLine="720"/>
        <w:jc w:val="both"/>
        <w:rPr>
          <w:rFonts w:asciiTheme="majorBidi" w:eastAsiaTheme="minorHAnsi" w:hAnsiTheme="majorBidi" w:cstheme="majorBidi"/>
          <w:b/>
          <w:bCs/>
          <w:sz w:val="24"/>
          <w:szCs w:val="24"/>
          <w:u w:val="single"/>
        </w:rPr>
      </w:pPr>
      <w:r>
        <w:rPr>
          <w:rFonts w:ascii="Times New Roman" w:hAnsi="Times New Roman" w:cs="Times New Roman"/>
          <w:sz w:val="24"/>
          <w:szCs w:val="24"/>
        </w:rPr>
        <w:t>Prior m</w:t>
      </w:r>
      <w:r w:rsidR="00263080" w:rsidRPr="005733CD">
        <w:rPr>
          <w:rFonts w:ascii="Times New Roman" w:hAnsi="Times New Roman" w:cs="Times New Roman"/>
          <w:sz w:val="24"/>
          <w:szCs w:val="24"/>
        </w:rPr>
        <w:t xml:space="preserve">arket experience is one of the single most important factors </w:t>
      </w:r>
      <w:r w:rsidR="00163E62">
        <w:rPr>
          <w:rFonts w:ascii="Times New Roman" w:hAnsi="Times New Roman" w:cs="Times New Roman"/>
          <w:sz w:val="24"/>
          <w:szCs w:val="24"/>
        </w:rPr>
        <w:t>during</w:t>
      </w:r>
      <w:r w:rsidR="00263080" w:rsidRPr="005733CD">
        <w:rPr>
          <w:rFonts w:ascii="Times New Roman" w:hAnsi="Times New Roman" w:cs="Times New Roman"/>
          <w:sz w:val="24"/>
          <w:szCs w:val="24"/>
        </w:rPr>
        <w:t xml:space="preserve"> </w:t>
      </w:r>
      <w:r w:rsidR="004A2198">
        <w:rPr>
          <w:rFonts w:ascii="Times New Roman" w:hAnsi="Times New Roman" w:cs="Times New Roman"/>
          <w:sz w:val="24"/>
          <w:szCs w:val="24"/>
        </w:rPr>
        <w:t>spin-off</w:t>
      </w:r>
      <w:r w:rsidR="00263080" w:rsidRPr="005733CD">
        <w:rPr>
          <w:rFonts w:ascii="Times New Roman" w:hAnsi="Times New Roman" w:cs="Times New Roman"/>
          <w:sz w:val="24"/>
          <w:szCs w:val="24"/>
        </w:rPr>
        <w:t xml:space="preserve"> creation</w:t>
      </w:r>
      <w:r w:rsidR="00C62D5C">
        <w:rPr>
          <w:rFonts w:ascii="Times New Roman" w:hAnsi="Times New Roman" w:cs="Times New Roman"/>
          <w:sz w:val="24"/>
          <w:szCs w:val="24"/>
        </w:rPr>
        <w:t xml:space="preserve"> process</w:t>
      </w:r>
      <w:r>
        <w:rPr>
          <w:rFonts w:ascii="Times New Roman" w:hAnsi="Times New Roman" w:cs="Times New Roman"/>
          <w:sz w:val="24"/>
          <w:szCs w:val="24"/>
        </w:rPr>
        <w:t>,</w:t>
      </w:r>
      <w:r w:rsidR="00263080" w:rsidRPr="005733CD">
        <w:rPr>
          <w:rFonts w:ascii="Times New Roman" w:hAnsi="Times New Roman" w:cs="Times New Roman"/>
          <w:sz w:val="24"/>
          <w:szCs w:val="24"/>
        </w:rPr>
        <w:t xml:space="preserve"> as the </w:t>
      </w:r>
      <w:r w:rsidR="004A2198">
        <w:rPr>
          <w:rFonts w:ascii="Times New Roman" w:hAnsi="Times New Roman" w:cs="Times New Roman"/>
          <w:sz w:val="24"/>
          <w:szCs w:val="24"/>
        </w:rPr>
        <w:t>spin-off</w:t>
      </w:r>
      <w:r w:rsidR="00263080" w:rsidRPr="005733CD">
        <w:rPr>
          <w:rFonts w:ascii="Times New Roman" w:hAnsi="Times New Roman" w:cs="Times New Roman"/>
          <w:sz w:val="24"/>
          <w:szCs w:val="24"/>
        </w:rPr>
        <w:t xml:space="preserve"> team used its experience to identify market opportunities (</w:t>
      </w:r>
      <w:r w:rsidR="00263080" w:rsidRPr="005733CD">
        <w:rPr>
          <w:rFonts w:ascii="Times New Roman" w:eastAsia="Times New Roman" w:hAnsi="Times New Roman" w:cs="Times New Roman"/>
          <w:sz w:val="24"/>
          <w:szCs w:val="24"/>
        </w:rPr>
        <w:t>Bruneel</w:t>
      </w:r>
      <w:r w:rsidR="00263080">
        <w:rPr>
          <w:rFonts w:ascii="Times New Roman" w:eastAsia="Times New Roman" w:hAnsi="Times New Roman" w:cs="Times New Roman"/>
          <w:sz w:val="24"/>
          <w:szCs w:val="24"/>
        </w:rPr>
        <w:t xml:space="preserve"> </w:t>
      </w:r>
      <w:r w:rsidR="00263080" w:rsidRPr="005733CD">
        <w:rPr>
          <w:rFonts w:ascii="Times New Roman" w:hAnsi="Times New Roman" w:cs="Times New Roman"/>
          <w:sz w:val="24"/>
          <w:szCs w:val="24"/>
        </w:rPr>
        <w:t xml:space="preserve">et al., </w:t>
      </w:r>
      <w:r w:rsidR="00263080" w:rsidRPr="005733CD">
        <w:rPr>
          <w:rFonts w:ascii="Times New Roman" w:eastAsia="Times New Roman" w:hAnsi="Times New Roman" w:cs="Times New Roman"/>
          <w:sz w:val="24"/>
          <w:szCs w:val="24"/>
        </w:rPr>
        <w:t>2013</w:t>
      </w:r>
      <w:r w:rsidR="00263080">
        <w:rPr>
          <w:rFonts w:ascii="Times New Roman" w:eastAsia="Times New Roman" w:hAnsi="Times New Roman" w:cs="Times New Roman"/>
          <w:sz w:val="24"/>
          <w:szCs w:val="24"/>
        </w:rPr>
        <w:t xml:space="preserve">; </w:t>
      </w:r>
      <w:r w:rsidR="00263080" w:rsidRPr="005733CD">
        <w:rPr>
          <w:rFonts w:ascii="Times New Roman" w:hAnsi="Times New Roman" w:cs="Times New Roman"/>
          <w:sz w:val="24"/>
          <w:szCs w:val="24"/>
        </w:rPr>
        <w:t>Johansson, 2007).</w:t>
      </w:r>
      <w:r w:rsidR="00263080">
        <w:rPr>
          <w:rFonts w:asciiTheme="majorBidi" w:eastAsiaTheme="minorHAnsi" w:hAnsiTheme="majorBidi" w:cstheme="majorBidi"/>
          <w:sz w:val="24"/>
          <w:szCs w:val="24"/>
        </w:rPr>
        <w:t xml:space="preserve">  P</w:t>
      </w:r>
      <w:r w:rsidR="00263080" w:rsidRPr="005733CD">
        <w:rPr>
          <w:rFonts w:asciiTheme="majorBidi" w:eastAsiaTheme="minorHAnsi" w:hAnsiTheme="majorBidi" w:cstheme="majorBidi"/>
          <w:sz w:val="24"/>
          <w:szCs w:val="24"/>
        </w:rPr>
        <w:t xml:space="preserve">rior knowledge of the external market helps the </w:t>
      </w:r>
      <w:r w:rsidR="004A2198">
        <w:rPr>
          <w:rFonts w:asciiTheme="majorBidi" w:eastAsiaTheme="minorHAnsi" w:hAnsiTheme="majorBidi" w:cstheme="majorBidi"/>
          <w:sz w:val="24"/>
          <w:szCs w:val="24"/>
        </w:rPr>
        <w:t>spin-off</w:t>
      </w:r>
      <w:r w:rsidR="00263080" w:rsidRPr="005733CD">
        <w:rPr>
          <w:rFonts w:asciiTheme="majorBidi" w:eastAsiaTheme="minorHAnsi" w:hAnsiTheme="majorBidi" w:cstheme="majorBidi"/>
          <w:sz w:val="24"/>
          <w:szCs w:val="24"/>
        </w:rPr>
        <w:t xml:space="preserve"> company to succeed (Zahra et al., 2007)</w:t>
      </w:r>
      <w:r w:rsidR="00263080">
        <w:rPr>
          <w:rFonts w:asciiTheme="majorBidi" w:eastAsiaTheme="minorHAnsi" w:hAnsiTheme="majorBidi" w:cstheme="majorBidi"/>
          <w:sz w:val="24"/>
          <w:szCs w:val="24"/>
        </w:rPr>
        <w:t xml:space="preserve"> by leading them </w:t>
      </w:r>
      <w:r w:rsidR="00263080" w:rsidRPr="005733CD">
        <w:rPr>
          <w:rFonts w:asciiTheme="majorBidi" w:eastAsiaTheme="minorHAnsi" w:hAnsiTheme="majorBidi" w:cstheme="majorBidi"/>
          <w:sz w:val="24"/>
          <w:szCs w:val="24"/>
        </w:rPr>
        <w:t xml:space="preserve">to </w:t>
      </w:r>
      <w:r w:rsidR="00263080">
        <w:rPr>
          <w:rFonts w:asciiTheme="majorBidi" w:eastAsiaTheme="minorHAnsi" w:hAnsiTheme="majorBidi" w:cstheme="majorBidi"/>
          <w:sz w:val="24"/>
          <w:szCs w:val="24"/>
        </w:rPr>
        <w:t xml:space="preserve">secure </w:t>
      </w:r>
      <w:r w:rsidR="00263080" w:rsidRPr="005733CD">
        <w:rPr>
          <w:rFonts w:asciiTheme="majorBidi" w:eastAsiaTheme="minorHAnsi" w:hAnsiTheme="majorBidi" w:cstheme="majorBidi"/>
          <w:sz w:val="24"/>
          <w:szCs w:val="24"/>
        </w:rPr>
        <w:t xml:space="preserve">new projects.  According to </w:t>
      </w:r>
      <w:r w:rsidR="00263080" w:rsidRPr="005733CD">
        <w:rPr>
          <w:rFonts w:ascii="Times New Roman" w:hAnsi="Times New Roman" w:cs="Times New Roman"/>
          <w:sz w:val="24"/>
          <w:szCs w:val="24"/>
        </w:rPr>
        <w:t>Vanaelst et al. (2006</w:t>
      </w:r>
      <w:r w:rsidR="00263080" w:rsidRPr="005733CD">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00263080" w:rsidRPr="005733CD">
        <w:rPr>
          <w:rFonts w:asciiTheme="majorBidi" w:eastAsiaTheme="minorHAnsi" w:hAnsiTheme="majorBidi" w:cstheme="majorBidi"/>
          <w:sz w:val="24"/>
          <w:szCs w:val="24"/>
        </w:rPr>
        <w:t xml:space="preserve"> company create</w:t>
      </w:r>
      <w:r w:rsidR="00F82DF3">
        <w:rPr>
          <w:rFonts w:asciiTheme="majorBidi" w:eastAsiaTheme="minorHAnsi" w:hAnsiTheme="majorBidi" w:cstheme="majorBidi"/>
          <w:sz w:val="24"/>
          <w:szCs w:val="24"/>
        </w:rPr>
        <w:t>s</w:t>
      </w:r>
      <w:r w:rsidR="00263080" w:rsidRPr="005733CD">
        <w:rPr>
          <w:rFonts w:asciiTheme="majorBidi" w:eastAsiaTheme="minorHAnsi" w:hAnsiTheme="majorBidi" w:cstheme="majorBidi"/>
          <w:sz w:val="24"/>
          <w:szCs w:val="24"/>
        </w:rPr>
        <w:t xml:space="preserve"> new job positions to bridge the experience gap in market knowledge (non</w:t>
      </w:r>
      <w:r w:rsidR="00F82DF3">
        <w:rPr>
          <w:rFonts w:asciiTheme="majorBidi" w:eastAsiaTheme="minorHAnsi" w:hAnsiTheme="majorBidi" w:cstheme="majorBidi"/>
          <w:sz w:val="24"/>
          <w:szCs w:val="24"/>
        </w:rPr>
        <w:t>-</w:t>
      </w:r>
      <w:r w:rsidR="00263080" w:rsidRPr="005733CD">
        <w:rPr>
          <w:rFonts w:asciiTheme="majorBidi" w:eastAsiaTheme="minorHAnsi" w:hAnsiTheme="majorBidi" w:cstheme="majorBidi"/>
          <w:sz w:val="24"/>
          <w:szCs w:val="24"/>
        </w:rPr>
        <w:t>technical aspects)</w:t>
      </w:r>
      <w:r w:rsidR="00A45CA2">
        <w:rPr>
          <w:rFonts w:asciiTheme="majorBidi" w:eastAsiaTheme="minorHAnsi" w:hAnsiTheme="majorBidi" w:cstheme="majorBidi"/>
          <w:sz w:val="24"/>
          <w:szCs w:val="24"/>
        </w:rPr>
        <w:t>.</w:t>
      </w:r>
      <w:r w:rsidR="00A45CA2">
        <w:rPr>
          <w:rFonts w:ascii="Times New Roman" w:hAnsi="Times New Roman" w:cs="Times New Roman"/>
          <w:sz w:val="24"/>
          <w:szCs w:val="24"/>
        </w:rPr>
        <w:t xml:space="preserve">  </w:t>
      </w:r>
      <w:r w:rsidR="00263080" w:rsidRPr="005733CD">
        <w:rPr>
          <w:rFonts w:asciiTheme="majorBidi" w:eastAsiaTheme="minorHAnsi" w:hAnsiTheme="majorBidi" w:cstheme="majorBidi"/>
          <w:sz w:val="24"/>
          <w:szCs w:val="24"/>
        </w:rPr>
        <w:t xml:space="preserve">Also, Johansson (2007) argues that prior knowledge of the market plays an important role in the </w:t>
      </w:r>
      <w:r w:rsidR="004A2198">
        <w:rPr>
          <w:rFonts w:asciiTheme="majorBidi" w:eastAsiaTheme="minorHAnsi" w:hAnsiTheme="majorBidi" w:cstheme="majorBidi"/>
          <w:sz w:val="24"/>
          <w:szCs w:val="24"/>
        </w:rPr>
        <w:t>spin-off</w:t>
      </w:r>
      <w:r w:rsidR="00263080" w:rsidRPr="005733CD">
        <w:rPr>
          <w:rFonts w:asciiTheme="majorBidi" w:eastAsiaTheme="minorHAnsi" w:hAnsiTheme="majorBidi" w:cstheme="majorBidi"/>
          <w:sz w:val="24"/>
          <w:szCs w:val="24"/>
        </w:rPr>
        <w:t xml:space="preserve"> company, which is congruent with this study.  The </w:t>
      </w:r>
      <w:r w:rsidR="00263080" w:rsidRPr="005733CD">
        <w:rPr>
          <w:rFonts w:asciiTheme="majorBidi" w:eastAsiaTheme="minorHAnsi" w:hAnsiTheme="majorBidi" w:cstheme="majorBidi"/>
          <w:sz w:val="24"/>
          <w:szCs w:val="24"/>
        </w:rPr>
        <w:lastRenderedPageBreak/>
        <w:t>network connection move</w:t>
      </w:r>
      <w:r w:rsidR="00341611">
        <w:rPr>
          <w:rFonts w:asciiTheme="majorBidi" w:eastAsiaTheme="minorHAnsi" w:hAnsiTheme="majorBidi" w:cstheme="majorBidi"/>
          <w:sz w:val="24"/>
          <w:szCs w:val="24"/>
        </w:rPr>
        <w:t>s</w:t>
      </w:r>
      <w:r w:rsidR="00263080" w:rsidRPr="005733CD">
        <w:rPr>
          <w:rFonts w:asciiTheme="majorBidi" w:eastAsiaTheme="minorHAnsi" w:hAnsiTheme="majorBidi" w:cstheme="majorBidi"/>
          <w:sz w:val="24"/>
          <w:szCs w:val="24"/>
        </w:rPr>
        <w:t xml:space="preserve"> from the parent company through</w:t>
      </w:r>
      <w:r w:rsidR="00341611" w:rsidRPr="00341611">
        <w:rPr>
          <w:rFonts w:asciiTheme="majorBidi" w:eastAsiaTheme="minorHAnsi" w:hAnsiTheme="majorBidi" w:cstheme="majorBidi"/>
          <w:sz w:val="24"/>
          <w:szCs w:val="24"/>
        </w:rPr>
        <w:t xml:space="preserve"> </w:t>
      </w:r>
      <w:r w:rsidR="00341611" w:rsidRPr="005733CD">
        <w:rPr>
          <w:rFonts w:asciiTheme="majorBidi" w:eastAsiaTheme="minorHAnsi" w:hAnsiTheme="majorBidi" w:cstheme="majorBidi"/>
          <w:sz w:val="24"/>
          <w:szCs w:val="24"/>
        </w:rPr>
        <w:t xml:space="preserve">transferred </w:t>
      </w:r>
      <w:r w:rsidR="00341611">
        <w:rPr>
          <w:rFonts w:asciiTheme="majorBidi" w:eastAsiaTheme="minorHAnsi" w:hAnsiTheme="majorBidi" w:cstheme="majorBidi"/>
          <w:sz w:val="24"/>
          <w:szCs w:val="24"/>
        </w:rPr>
        <w:t>e</w:t>
      </w:r>
      <w:r w:rsidR="00263080" w:rsidRPr="005733CD">
        <w:rPr>
          <w:rFonts w:asciiTheme="majorBidi" w:eastAsiaTheme="minorHAnsi" w:hAnsiTheme="majorBidi" w:cstheme="majorBidi"/>
          <w:sz w:val="24"/>
          <w:szCs w:val="24"/>
        </w:rPr>
        <w:t>mployees (</w:t>
      </w:r>
      <w:r w:rsidR="00263080" w:rsidRPr="005733CD">
        <w:rPr>
          <w:rFonts w:ascii="Times New Roman" w:hAnsi="Times New Roman" w:cs="Times New Roman"/>
          <w:sz w:val="24"/>
          <w:szCs w:val="24"/>
        </w:rPr>
        <w:t>Borges &amp;</w:t>
      </w:r>
      <w:r w:rsidR="00263080">
        <w:rPr>
          <w:rFonts w:ascii="Times New Roman" w:hAnsi="Times New Roman" w:cs="Times New Roman"/>
          <w:sz w:val="24"/>
          <w:szCs w:val="24"/>
        </w:rPr>
        <w:t xml:space="preserve"> </w:t>
      </w:r>
      <w:r w:rsidR="00263080" w:rsidRPr="005733CD">
        <w:rPr>
          <w:rFonts w:ascii="Times New Roman" w:hAnsi="Times New Roman" w:cs="Times New Roman"/>
          <w:sz w:val="24"/>
          <w:szCs w:val="24"/>
        </w:rPr>
        <w:t>Filion, 2013;</w:t>
      </w:r>
      <w:r w:rsidR="00263080" w:rsidRPr="005733CD">
        <w:rPr>
          <w:rFonts w:asciiTheme="majorBidi" w:eastAsiaTheme="minorHAnsi" w:hAnsiTheme="majorBidi" w:cstheme="majorBidi"/>
          <w:sz w:val="24"/>
          <w:szCs w:val="24"/>
        </w:rPr>
        <w:t xml:space="preserve"> Zahra</w:t>
      </w:r>
      <w:r w:rsidR="00263080">
        <w:rPr>
          <w:rFonts w:ascii="Times New Roman" w:hAnsi="Times New Roman" w:cs="Times New Roman"/>
          <w:sz w:val="24"/>
          <w:szCs w:val="24"/>
        </w:rPr>
        <w:t xml:space="preserve"> </w:t>
      </w:r>
      <w:r w:rsidR="00263080">
        <w:rPr>
          <w:rFonts w:asciiTheme="majorBidi" w:eastAsiaTheme="minorHAnsi" w:hAnsiTheme="majorBidi" w:cstheme="majorBidi"/>
          <w:sz w:val="24"/>
          <w:szCs w:val="24"/>
        </w:rPr>
        <w:t>et al.</w:t>
      </w:r>
      <w:r w:rsidR="00263080" w:rsidRPr="005733CD">
        <w:rPr>
          <w:rFonts w:asciiTheme="majorBidi" w:eastAsiaTheme="minorHAnsi" w:hAnsiTheme="majorBidi" w:cstheme="majorBidi"/>
          <w:sz w:val="24"/>
          <w:szCs w:val="24"/>
        </w:rPr>
        <w:t>, 2007</w:t>
      </w:r>
      <w:r w:rsidR="00263080" w:rsidRPr="005733CD">
        <w:rPr>
          <w:rFonts w:asciiTheme="majorBidi" w:hAnsiTheme="majorBidi" w:cstheme="majorBidi"/>
          <w:sz w:val="24"/>
          <w:szCs w:val="24"/>
        </w:rPr>
        <w:t xml:space="preserve">) </w:t>
      </w:r>
      <w:r w:rsidR="00263080">
        <w:rPr>
          <w:rFonts w:asciiTheme="majorBidi" w:hAnsiTheme="majorBidi" w:cstheme="majorBidi"/>
          <w:sz w:val="24"/>
          <w:szCs w:val="24"/>
        </w:rPr>
        <w:t xml:space="preserve">since </w:t>
      </w:r>
      <w:r w:rsidR="00263080" w:rsidRPr="005733CD">
        <w:rPr>
          <w:rFonts w:asciiTheme="majorBidi" w:hAnsiTheme="majorBidi" w:cstheme="majorBidi"/>
          <w:sz w:val="24"/>
          <w:szCs w:val="24"/>
        </w:rPr>
        <w:t xml:space="preserve">it is embedded within the team (Landry et al., 2007).   </w:t>
      </w:r>
    </w:p>
    <w:p w:rsidR="00263080" w:rsidRDefault="00263080" w:rsidP="00263080">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5733CD">
        <w:rPr>
          <w:rFonts w:asciiTheme="majorBidi" w:eastAsiaTheme="minorHAnsi" w:hAnsiTheme="majorBidi" w:cstheme="majorBidi"/>
          <w:sz w:val="24"/>
          <w:szCs w:val="24"/>
        </w:rPr>
        <w:t xml:space="preserve">It was observed that the </w:t>
      </w:r>
      <w:r>
        <w:rPr>
          <w:rFonts w:asciiTheme="majorBidi" w:eastAsiaTheme="minorHAnsi" w:hAnsiTheme="majorBidi" w:cstheme="majorBidi"/>
          <w:sz w:val="24"/>
          <w:szCs w:val="24"/>
        </w:rPr>
        <w:t>Alpha</w:t>
      </w:r>
      <w:r w:rsidRPr="005733CD">
        <w:rPr>
          <w:rFonts w:asciiTheme="majorBidi" w:eastAsiaTheme="minorHAnsi" w:hAnsiTheme="majorBidi" w:cstheme="majorBidi"/>
          <w:sz w:val="24"/>
          <w:szCs w:val="24"/>
        </w:rPr>
        <w:t xml:space="preserve"> team had limited prior</w:t>
      </w:r>
      <w:r w:rsidRPr="00B34E91">
        <w:rPr>
          <w:rFonts w:asciiTheme="majorBidi" w:eastAsiaTheme="minorHAnsi" w:hAnsiTheme="majorBidi" w:cstheme="majorBidi"/>
          <w:sz w:val="24"/>
          <w:szCs w:val="24"/>
        </w:rPr>
        <w:t xml:space="preserve"> knowledge </w:t>
      </w:r>
      <w:r w:rsidR="00F82DF3">
        <w:rPr>
          <w:rFonts w:asciiTheme="majorBidi" w:eastAsiaTheme="minorHAnsi" w:hAnsiTheme="majorBidi" w:cstheme="majorBidi"/>
          <w:sz w:val="24"/>
          <w:szCs w:val="24"/>
        </w:rPr>
        <w:t>of</w:t>
      </w:r>
      <w:r w:rsidRPr="00B34E91">
        <w:rPr>
          <w:rFonts w:asciiTheme="majorBidi" w:eastAsiaTheme="minorHAnsi" w:hAnsiTheme="majorBidi" w:cstheme="majorBidi"/>
          <w:sz w:val="24"/>
          <w:szCs w:val="24"/>
        </w:rPr>
        <w:t xml:space="preserve"> the existing market, which was compensated </w:t>
      </w:r>
      <w:r w:rsidR="00F82DF3">
        <w:rPr>
          <w:rFonts w:asciiTheme="majorBidi" w:eastAsiaTheme="minorHAnsi" w:hAnsiTheme="majorBidi" w:cstheme="majorBidi"/>
          <w:sz w:val="24"/>
          <w:szCs w:val="24"/>
        </w:rPr>
        <w:t xml:space="preserve">for </w:t>
      </w:r>
      <w:r w:rsidRPr="00B34E91">
        <w:rPr>
          <w:rFonts w:asciiTheme="majorBidi" w:eastAsiaTheme="minorHAnsi" w:hAnsiTheme="majorBidi" w:cstheme="majorBidi"/>
          <w:sz w:val="24"/>
          <w:szCs w:val="24"/>
        </w:rPr>
        <w:t xml:space="preserve">by recruiting new key members </w:t>
      </w:r>
      <w:r w:rsidR="00F82DF3">
        <w:rPr>
          <w:rFonts w:asciiTheme="majorBidi" w:eastAsiaTheme="minorHAnsi" w:hAnsiTheme="majorBidi" w:cstheme="majorBidi"/>
          <w:sz w:val="24"/>
          <w:szCs w:val="24"/>
        </w:rPr>
        <w:t>equipped with</w:t>
      </w:r>
      <w:r w:rsidR="00F82DF3"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such experience and knowledge of the market.</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It was noted that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 had technical experience as they were part of the parent company but lacked management competencies in finance and marketing.</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To overcome this weakness,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created new positions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P</w:t>
      </w:r>
      <w:r w:rsidRPr="00DA78EE">
        <w:rPr>
          <w:rFonts w:asciiTheme="majorBidi" w:eastAsiaTheme="minorHAnsi" w:hAnsiTheme="majorBidi" w:cstheme="majorBidi"/>
          <w:sz w:val="24"/>
          <w:szCs w:val="24"/>
        </w:rPr>
        <w:t>rior market knowledge helps to expand the company</w:t>
      </w:r>
      <w:r>
        <w:rPr>
          <w:rFonts w:asciiTheme="majorBidi" w:eastAsiaTheme="minorHAnsi" w:hAnsiTheme="majorBidi" w:cstheme="majorBidi"/>
          <w:sz w:val="24"/>
          <w:szCs w:val="24"/>
        </w:rPr>
        <w:t>’s</w:t>
      </w:r>
      <w:r w:rsidRPr="00DA78EE">
        <w:rPr>
          <w:rFonts w:asciiTheme="majorBidi" w:eastAsiaTheme="minorHAnsi" w:hAnsiTheme="majorBidi" w:cstheme="majorBidi"/>
          <w:sz w:val="24"/>
          <w:szCs w:val="24"/>
        </w:rPr>
        <w:t xml:space="preserve"> external network that increases business opportunities</w:t>
      </w:r>
      <w:r w:rsidR="008873B1">
        <w:rPr>
          <w:rFonts w:asciiTheme="majorBidi" w:eastAsiaTheme="minorHAnsi" w:hAnsiTheme="majorBidi" w:cstheme="majorBidi"/>
          <w:sz w:val="24"/>
          <w:szCs w:val="24"/>
        </w:rPr>
        <w:t>.</w:t>
      </w:r>
      <w:r w:rsidRPr="00DA78EE">
        <w:rPr>
          <w:rFonts w:asciiTheme="majorBidi" w:eastAsiaTheme="minorHAnsi" w:hAnsiTheme="majorBidi" w:cstheme="majorBidi"/>
          <w:sz w:val="24"/>
          <w:szCs w:val="24"/>
        </w:rPr>
        <w:t xml:space="preserve"> </w:t>
      </w:r>
      <w:r w:rsidR="008873B1">
        <w:rPr>
          <w:rFonts w:asciiTheme="majorBidi" w:eastAsiaTheme="minorHAnsi" w:hAnsiTheme="majorBidi" w:cstheme="majorBidi"/>
          <w:sz w:val="24"/>
          <w:szCs w:val="24"/>
        </w:rPr>
        <w:t>These</w:t>
      </w:r>
      <w:r w:rsidRPr="00DA78EE">
        <w:rPr>
          <w:rFonts w:asciiTheme="majorBidi" w:eastAsiaTheme="minorHAnsi" w:hAnsiTheme="majorBidi" w:cstheme="majorBidi"/>
          <w:sz w:val="24"/>
          <w:szCs w:val="24"/>
        </w:rPr>
        <w:t xml:space="preserve"> open the door for the </w:t>
      </w:r>
      <w:r w:rsidR="004A2198">
        <w:rPr>
          <w:rFonts w:asciiTheme="majorBidi" w:eastAsiaTheme="minorHAnsi" w:hAnsiTheme="majorBidi" w:cstheme="majorBidi"/>
          <w:sz w:val="24"/>
          <w:szCs w:val="24"/>
        </w:rPr>
        <w:t>spin-off</w:t>
      </w:r>
      <w:r w:rsidRPr="00DA78EE">
        <w:rPr>
          <w:rFonts w:asciiTheme="majorBidi" w:eastAsiaTheme="minorHAnsi" w:hAnsiTheme="majorBidi" w:cstheme="majorBidi"/>
          <w:sz w:val="24"/>
          <w:szCs w:val="24"/>
        </w:rPr>
        <w:t xml:space="preserve"> company to know the key player</w:t>
      </w:r>
      <w:r>
        <w:rPr>
          <w:rFonts w:asciiTheme="majorBidi" w:eastAsiaTheme="minorHAnsi" w:hAnsiTheme="majorBidi" w:cstheme="majorBidi"/>
          <w:sz w:val="24"/>
          <w:szCs w:val="24"/>
        </w:rPr>
        <w:t>s</w:t>
      </w:r>
      <w:r w:rsidRPr="00DA78EE">
        <w:rPr>
          <w:rFonts w:asciiTheme="majorBidi" w:eastAsiaTheme="minorHAnsi" w:hAnsiTheme="majorBidi" w:cstheme="majorBidi"/>
          <w:sz w:val="24"/>
          <w:szCs w:val="24"/>
        </w:rPr>
        <w:t xml:space="preserve"> in the market and </w:t>
      </w:r>
      <w:r>
        <w:rPr>
          <w:rFonts w:asciiTheme="majorBidi" w:eastAsiaTheme="minorHAnsi" w:hAnsiTheme="majorBidi" w:cstheme="majorBidi"/>
          <w:sz w:val="24"/>
          <w:szCs w:val="24"/>
        </w:rPr>
        <w:t xml:space="preserve">how to </w:t>
      </w:r>
      <w:r w:rsidR="008873B1">
        <w:rPr>
          <w:rFonts w:asciiTheme="majorBidi" w:eastAsiaTheme="minorHAnsi" w:hAnsiTheme="majorBidi" w:cstheme="majorBidi"/>
          <w:sz w:val="24"/>
          <w:szCs w:val="24"/>
        </w:rPr>
        <w:t xml:space="preserve">gain </w:t>
      </w:r>
      <w:r w:rsidRPr="00DA78EE">
        <w:rPr>
          <w:rFonts w:asciiTheme="majorBidi" w:eastAsiaTheme="minorHAnsi" w:hAnsiTheme="majorBidi" w:cstheme="majorBidi"/>
          <w:sz w:val="24"/>
          <w:szCs w:val="24"/>
        </w:rPr>
        <w:t xml:space="preserve">more clients and projects.  </w:t>
      </w:r>
      <w:r>
        <w:rPr>
          <w:rFonts w:asciiTheme="majorBidi" w:eastAsiaTheme="minorHAnsi" w:hAnsiTheme="majorBidi" w:cstheme="majorBidi"/>
          <w:sz w:val="24"/>
          <w:szCs w:val="24"/>
        </w:rPr>
        <w:t xml:space="preserve">The network connection or relationship usually transfers </w:t>
      </w:r>
      <w:r w:rsidR="008873B1">
        <w:rPr>
          <w:rFonts w:asciiTheme="majorBidi" w:eastAsiaTheme="minorHAnsi" w:hAnsiTheme="majorBidi" w:cstheme="majorBidi"/>
          <w:sz w:val="24"/>
          <w:szCs w:val="24"/>
        </w:rPr>
        <w:t xml:space="preserve">along </w:t>
      </w:r>
      <w:r>
        <w:rPr>
          <w:rFonts w:asciiTheme="majorBidi" w:eastAsiaTheme="minorHAnsi" w:hAnsiTheme="majorBidi" w:cstheme="majorBidi"/>
          <w:sz w:val="24"/>
          <w:szCs w:val="24"/>
        </w:rPr>
        <w:t xml:space="preserve">with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w:t>
      </w:r>
      <w:r w:rsidR="008873B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r w:rsidRPr="00DA78EE">
        <w:rPr>
          <w:rFonts w:asciiTheme="majorBidi" w:eastAsiaTheme="minorHAnsi" w:hAnsiTheme="majorBidi" w:cstheme="majorBidi"/>
          <w:sz w:val="24"/>
          <w:szCs w:val="24"/>
        </w:rPr>
        <w:t xml:space="preserve">but with </w:t>
      </w:r>
      <w:r>
        <w:rPr>
          <w:rFonts w:asciiTheme="majorBidi" w:eastAsiaTheme="minorHAnsi" w:hAnsiTheme="majorBidi" w:cstheme="majorBidi"/>
          <w:sz w:val="24"/>
          <w:szCs w:val="24"/>
        </w:rPr>
        <w:t>Alpha</w:t>
      </w:r>
      <w:r w:rsidRPr="00DA78EE">
        <w:rPr>
          <w:rFonts w:asciiTheme="majorBidi" w:eastAsiaTheme="minorHAnsi" w:hAnsiTheme="majorBidi" w:cstheme="majorBidi"/>
          <w:sz w:val="24"/>
          <w:szCs w:val="24"/>
        </w:rPr>
        <w:t xml:space="preserve"> it was lack</w:t>
      </w:r>
      <w:r>
        <w:rPr>
          <w:rFonts w:asciiTheme="majorBidi" w:eastAsiaTheme="minorHAnsi" w:hAnsiTheme="majorBidi" w:cstheme="majorBidi"/>
          <w:sz w:val="24"/>
          <w:szCs w:val="24"/>
        </w:rPr>
        <w:t>ing</w:t>
      </w:r>
      <w:r w:rsidRPr="00DA78EE">
        <w:rPr>
          <w:rFonts w:asciiTheme="majorBidi" w:eastAsiaTheme="minorHAnsi" w:hAnsiTheme="majorBidi" w:cstheme="majorBidi"/>
          <w:sz w:val="24"/>
          <w:szCs w:val="24"/>
        </w:rPr>
        <w:t xml:space="preserve"> and </w:t>
      </w:r>
      <w:r w:rsidR="008873B1">
        <w:rPr>
          <w:rFonts w:asciiTheme="majorBidi" w:eastAsiaTheme="minorHAnsi" w:hAnsiTheme="majorBidi" w:cstheme="majorBidi"/>
          <w:sz w:val="24"/>
          <w:szCs w:val="24"/>
        </w:rPr>
        <w:t xml:space="preserve">so </w:t>
      </w:r>
      <w:r>
        <w:rPr>
          <w:rFonts w:asciiTheme="majorBidi" w:eastAsiaTheme="minorHAnsi" w:hAnsiTheme="majorBidi" w:cstheme="majorBidi"/>
          <w:sz w:val="24"/>
          <w:szCs w:val="24"/>
        </w:rPr>
        <w:t xml:space="preserve">was </w:t>
      </w:r>
      <w:r w:rsidRPr="00DA78EE">
        <w:rPr>
          <w:rFonts w:asciiTheme="majorBidi" w:eastAsiaTheme="minorHAnsi" w:hAnsiTheme="majorBidi" w:cstheme="majorBidi"/>
          <w:sz w:val="24"/>
          <w:szCs w:val="24"/>
        </w:rPr>
        <w:t>established by attracting external staff with market background and network connections.</w:t>
      </w:r>
    </w:p>
    <w:p w:rsidR="00263080" w:rsidRDefault="00263080" w:rsidP="00263080">
      <w:pPr>
        <w:autoSpaceDE w:val="0"/>
        <w:autoSpaceDN w:val="0"/>
        <w:adjustRightInd w:val="0"/>
        <w:spacing w:after="0" w:line="480" w:lineRule="auto"/>
        <w:ind w:firstLine="720"/>
        <w:jc w:val="both"/>
        <w:rPr>
          <w:rFonts w:ascii="Times New Roman" w:hAnsi="Times New Roman" w:cs="Times New Roman"/>
          <w:sz w:val="24"/>
          <w:szCs w:val="24"/>
        </w:rPr>
      </w:pPr>
      <w:r>
        <w:rPr>
          <w:rFonts w:asciiTheme="majorBidi" w:eastAsiaTheme="minorHAnsi" w:hAnsiTheme="majorBidi" w:cstheme="majorBidi"/>
          <w:sz w:val="24"/>
          <w:szCs w:val="24"/>
        </w:rPr>
        <w:t>Unlike Alpha, Beta ha</w:t>
      </w:r>
      <w:r w:rsidR="008873B1">
        <w:rPr>
          <w:rFonts w:asciiTheme="majorBidi" w:eastAsiaTheme="minorHAnsi" w:hAnsiTheme="majorBidi" w:cstheme="majorBidi"/>
          <w:sz w:val="24"/>
          <w:szCs w:val="24"/>
        </w:rPr>
        <w:t>d</w:t>
      </w:r>
      <w:r>
        <w:rPr>
          <w:rFonts w:asciiTheme="majorBidi" w:eastAsiaTheme="minorHAnsi" w:hAnsiTheme="majorBidi" w:cstheme="majorBidi"/>
          <w:sz w:val="24"/>
          <w:szCs w:val="24"/>
        </w:rPr>
        <w:t xml:space="preserve"> a team with pr</w:t>
      </w:r>
      <w:r w:rsidR="008873B1">
        <w:rPr>
          <w:rFonts w:asciiTheme="majorBidi" w:eastAsiaTheme="minorHAnsi" w:hAnsiTheme="majorBidi" w:cstheme="majorBidi"/>
          <w:sz w:val="24"/>
          <w:szCs w:val="24"/>
        </w:rPr>
        <w:t>ior</w:t>
      </w:r>
      <w:r>
        <w:rPr>
          <w:rFonts w:asciiTheme="majorBidi" w:eastAsiaTheme="minorHAnsi" w:hAnsiTheme="majorBidi" w:cstheme="majorBidi"/>
          <w:sz w:val="24"/>
          <w:szCs w:val="24"/>
        </w:rPr>
        <w:t xml:space="preserve"> market experience which helped the company to understand the market needs and </w:t>
      </w:r>
      <w:r w:rsidR="008873B1">
        <w:rPr>
          <w:rFonts w:asciiTheme="majorBidi" w:eastAsiaTheme="minorHAnsi" w:hAnsiTheme="majorBidi" w:cstheme="majorBidi"/>
          <w:sz w:val="24"/>
          <w:szCs w:val="24"/>
        </w:rPr>
        <w:t xml:space="preserve">to </w:t>
      </w:r>
      <w:r>
        <w:rPr>
          <w:rFonts w:asciiTheme="majorBidi" w:eastAsiaTheme="minorHAnsi" w:hAnsiTheme="majorBidi" w:cstheme="majorBidi"/>
          <w:sz w:val="24"/>
          <w:szCs w:val="24"/>
        </w:rPr>
        <w:t xml:space="preserve">look for new opportunities.  As noted, prior market experience is an important factor that the Beta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gained during their work at the parent company</w:t>
      </w:r>
      <w:r w:rsidR="008873B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which helped them to access useful information and data o</w:t>
      </w:r>
      <w:r w:rsidR="008873B1">
        <w:rPr>
          <w:rFonts w:asciiTheme="majorBidi" w:eastAsiaTheme="minorHAnsi" w:hAnsiTheme="majorBidi" w:cstheme="majorBidi"/>
          <w:sz w:val="24"/>
          <w:szCs w:val="24"/>
        </w:rPr>
        <w:t>n</w:t>
      </w:r>
      <w:r>
        <w:rPr>
          <w:rFonts w:asciiTheme="majorBidi" w:eastAsiaTheme="minorHAnsi" w:hAnsiTheme="majorBidi" w:cstheme="majorBidi"/>
          <w:sz w:val="24"/>
          <w:szCs w:val="24"/>
        </w:rPr>
        <w:t xml:space="preserve"> their potential customers, existing competitors and market requirements.</w:t>
      </w:r>
      <w:r>
        <w:rPr>
          <w:rFonts w:ascii="Times New Roman" w:hAnsi="Times New Roman" w:cs="Times New Roman"/>
          <w:sz w:val="24"/>
          <w:szCs w:val="24"/>
        </w:rPr>
        <w:t xml:space="preserve">  In parallel to the market knowledge, Beta had the technical experience within its </w:t>
      </w:r>
      <w:r w:rsidR="004A2198">
        <w:rPr>
          <w:rFonts w:ascii="Times New Roman" w:hAnsi="Times New Roman" w:cs="Times New Roman"/>
          <w:sz w:val="24"/>
          <w:szCs w:val="24"/>
        </w:rPr>
        <w:t>spin-off</w:t>
      </w:r>
      <w:r>
        <w:rPr>
          <w:rFonts w:ascii="Times New Roman" w:hAnsi="Times New Roman" w:cs="Times New Roman"/>
          <w:sz w:val="24"/>
          <w:szCs w:val="24"/>
        </w:rPr>
        <w:t xml:space="preserve"> team</w:t>
      </w:r>
      <w:r w:rsidR="008873B1">
        <w:rPr>
          <w:rFonts w:ascii="Times New Roman" w:hAnsi="Times New Roman" w:cs="Times New Roman"/>
          <w:sz w:val="24"/>
          <w:szCs w:val="24"/>
        </w:rPr>
        <w:t>,</w:t>
      </w:r>
      <w:r>
        <w:rPr>
          <w:rFonts w:ascii="Times New Roman" w:hAnsi="Times New Roman" w:cs="Times New Roman"/>
          <w:sz w:val="24"/>
          <w:szCs w:val="24"/>
        </w:rPr>
        <w:t xml:space="preserve"> which was enriched with market knowledge and network</w:t>
      </w:r>
      <w:r w:rsidR="008873B1">
        <w:rPr>
          <w:rFonts w:ascii="Times New Roman" w:hAnsi="Times New Roman" w:cs="Times New Roman"/>
          <w:sz w:val="24"/>
          <w:szCs w:val="24"/>
        </w:rPr>
        <w:t xml:space="preserve"> familiarity</w:t>
      </w:r>
      <w:r>
        <w:rPr>
          <w:rFonts w:ascii="Times New Roman" w:hAnsi="Times New Roman" w:cs="Times New Roman"/>
          <w:sz w:val="24"/>
          <w:szCs w:val="24"/>
        </w:rPr>
        <w:t xml:space="preserve">.  </w:t>
      </w:r>
      <w:r w:rsidR="008873B1">
        <w:rPr>
          <w:rFonts w:ascii="Times New Roman" w:hAnsi="Times New Roman" w:cs="Times New Roman"/>
          <w:sz w:val="24"/>
          <w:szCs w:val="24"/>
        </w:rPr>
        <w:t>H</w:t>
      </w:r>
      <w:r>
        <w:rPr>
          <w:rFonts w:ascii="Times New Roman" w:hAnsi="Times New Roman" w:cs="Times New Roman"/>
          <w:sz w:val="24"/>
          <w:szCs w:val="24"/>
        </w:rPr>
        <w:t>aving both technical and pr</w:t>
      </w:r>
      <w:r w:rsidR="008873B1">
        <w:rPr>
          <w:rFonts w:ascii="Times New Roman" w:hAnsi="Times New Roman" w:cs="Times New Roman"/>
          <w:sz w:val="24"/>
          <w:szCs w:val="24"/>
        </w:rPr>
        <w:t>ior</w:t>
      </w:r>
      <w:r>
        <w:rPr>
          <w:rFonts w:ascii="Times New Roman" w:hAnsi="Times New Roman" w:cs="Times New Roman"/>
          <w:sz w:val="24"/>
          <w:szCs w:val="24"/>
        </w:rPr>
        <w:t xml:space="preserve"> market experience add</w:t>
      </w:r>
      <w:r w:rsidR="008873B1">
        <w:rPr>
          <w:rFonts w:ascii="Times New Roman" w:hAnsi="Times New Roman" w:cs="Times New Roman"/>
          <w:sz w:val="24"/>
          <w:szCs w:val="24"/>
        </w:rPr>
        <w:t>ed</w:t>
      </w:r>
      <w:r>
        <w:rPr>
          <w:rFonts w:ascii="Times New Roman" w:hAnsi="Times New Roman" w:cs="Times New Roman"/>
          <w:sz w:val="24"/>
          <w:szCs w:val="24"/>
        </w:rPr>
        <w:t xml:space="preserve"> value to the </w:t>
      </w:r>
      <w:r w:rsidR="004A2198">
        <w:rPr>
          <w:rFonts w:ascii="Times New Roman" w:hAnsi="Times New Roman" w:cs="Times New Roman"/>
          <w:sz w:val="24"/>
          <w:szCs w:val="24"/>
        </w:rPr>
        <w:t>spin-off</w:t>
      </w:r>
      <w:r>
        <w:rPr>
          <w:rFonts w:ascii="Times New Roman" w:hAnsi="Times New Roman" w:cs="Times New Roman"/>
          <w:sz w:val="24"/>
          <w:szCs w:val="24"/>
        </w:rPr>
        <w:t xml:space="preserve"> team as </w:t>
      </w:r>
      <w:r w:rsidR="008873B1">
        <w:rPr>
          <w:rFonts w:ascii="Times New Roman" w:hAnsi="Times New Roman" w:cs="Times New Roman"/>
          <w:sz w:val="24"/>
          <w:szCs w:val="24"/>
        </w:rPr>
        <w:t xml:space="preserve">these types of </w:t>
      </w:r>
      <w:r>
        <w:rPr>
          <w:rFonts w:ascii="Times New Roman" w:hAnsi="Times New Roman" w:cs="Times New Roman"/>
          <w:sz w:val="24"/>
          <w:szCs w:val="24"/>
        </w:rPr>
        <w:t xml:space="preserve">knowledge </w:t>
      </w:r>
      <w:r w:rsidR="008873B1">
        <w:rPr>
          <w:rFonts w:ascii="Times New Roman" w:hAnsi="Times New Roman" w:cs="Times New Roman"/>
          <w:sz w:val="24"/>
          <w:szCs w:val="24"/>
        </w:rPr>
        <w:t xml:space="preserve">together </w:t>
      </w:r>
      <w:r>
        <w:rPr>
          <w:rFonts w:ascii="Times New Roman" w:hAnsi="Times New Roman" w:cs="Times New Roman"/>
          <w:sz w:val="24"/>
          <w:szCs w:val="24"/>
        </w:rPr>
        <w:t xml:space="preserve">give </w:t>
      </w:r>
      <w:r w:rsidR="008873B1">
        <w:rPr>
          <w:rFonts w:ascii="Times New Roman" w:hAnsi="Times New Roman" w:cs="Times New Roman"/>
          <w:sz w:val="24"/>
          <w:szCs w:val="24"/>
        </w:rPr>
        <w:t xml:space="preserve">the </w:t>
      </w:r>
      <w:r w:rsidR="004A2198">
        <w:rPr>
          <w:rFonts w:ascii="Times New Roman" w:hAnsi="Times New Roman" w:cs="Times New Roman"/>
          <w:sz w:val="24"/>
          <w:szCs w:val="24"/>
        </w:rPr>
        <w:t>spin-off</w:t>
      </w:r>
      <w:r>
        <w:rPr>
          <w:rFonts w:ascii="Times New Roman" w:hAnsi="Times New Roman" w:cs="Times New Roman"/>
          <w:sz w:val="24"/>
          <w:szCs w:val="24"/>
        </w:rPr>
        <w:t xml:space="preserve"> team a clear idea of the external market and help them to find and gain available opportunities easily. </w:t>
      </w:r>
      <w:r w:rsidR="008873B1">
        <w:rPr>
          <w:rFonts w:ascii="Times New Roman" w:hAnsi="Times New Roman" w:cs="Times New Roman"/>
          <w:sz w:val="24"/>
          <w:szCs w:val="24"/>
        </w:rPr>
        <w:t>Due to prior</w:t>
      </w:r>
      <w:r>
        <w:rPr>
          <w:rFonts w:ascii="Times New Roman" w:hAnsi="Times New Roman" w:cs="Times New Roman"/>
          <w:sz w:val="24"/>
          <w:szCs w:val="24"/>
        </w:rPr>
        <w:t xml:space="preserve"> market experience</w:t>
      </w:r>
      <w:r w:rsidR="008873B1">
        <w:rPr>
          <w:rFonts w:ascii="Times New Roman" w:hAnsi="Times New Roman" w:cs="Times New Roman"/>
          <w:sz w:val="24"/>
          <w:szCs w:val="24"/>
        </w:rPr>
        <w:t>, Beta</w:t>
      </w:r>
      <w:r>
        <w:rPr>
          <w:rFonts w:ascii="Times New Roman" w:hAnsi="Times New Roman" w:cs="Times New Roman"/>
          <w:sz w:val="24"/>
          <w:szCs w:val="24"/>
        </w:rPr>
        <w:t xml:space="preserve"> kn</w:t>
      </w:r>
      <w:r w:rsidR="008873B1">
        <w:rPr>
          <w:rFonts w:ascii="Times New Roman" w:hAnsi="Times New Roman" w:cs="Times New Roman"/>
          <w:sz w:val="24"/>
          <w:szCs w:val="24"/>
        </w:rPr>
        <w:t>e</w:t>
      </w:r>
      <w:r>
        <w:rPr>
          <w:rFonts w:ascii="Times New Roman" w:hAnsi="Times New Roman" w:cs="Times New Roman"/>
          <w:sz w:val="24"/>
          <w:szCs w:val="24"/>
        </w:rPr>
        <w:t xml:space="preserve">w </w:t>
      </w:r>
      <w:r w:rsidR="008873B1">
        <w:rPr>
          <w:rFonts w:ascii="Times New Roman" w:hAnsi="Times New Roman" w:cs="Times New Roman"/>
          <w:sz w:val="24"/>
          <w:szCs w:val="24"/>
        </w:rPr>
        <w:t xml:space="preserve">its </w:t>
      </w:r>
      <w:r>
        <w:rPr>
          <w:rFonts w:ascii="Times New Roman" w:hAnsi="Times New Roman" w:cs="Times New Roman"/>
          <w:sz w:val="24"/>
          <w:szCs w:val="24"/>
        </w:rPr>
        <w:t xml:space="preserve">customers and suppliers, in other words </w:t>
      </w:r>
      <w:r w:rsidR="008873B1">
        <w:rPr>
          <w:rFonts w:ascii="Times New Roman" w:hAnsi="Times New Roman" w:cs="Times New Roman"/>
          <w:sz w:val="24"/>
          <w:szCs w:val="24"/>
        </w:rPr>
        <w:t>its</w:t>
      </w:r>
      <w:r>
        <w:rPr>
          <w:rFonts w:ascii="Times New Roman" w:hAnsi="Times New Roman" w:cs="Times New Roman"/>
          <w:sz w:val="24"/>
          <w:szCs w:val="24"/>
        </w:rPr>
        <w:t xml:space="preserve"> external stakeholders.  </w:t>
      </w:r>
    </w:p>
    <w:p w:rsidR="00263080" w:rsidRDefault="00DD25EA"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lastRenderedPageBreak/>
        <w:t>Gamma</w:t>
      </w:r>
      <w:r w:rsidR="00263080">
        <w:rPr>
          <w:rFonts w:asciiTheme="majorBidi" w:eastAsiaTheme="minorHAnsi" w:hAnsiTheme="majorBidi" w:cstheme="majorBidi"/>
          <w:sz w:val="24"/>
          <w:szCs w:val="24"/>
        </w:rPr>
        <w:t xml:space="preserve"> also had the advantage of a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team with prior market experience which helped the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creation process to be smooth and successful.  As noted from the interviews, the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w:t>
      </w:r>
      <w:r w:rsidR="00B2691C">
        <w:rPr>
          <w:rFonts w:asciiTheme="majorBidi" w:eastAsiaTheme="minorHAnsi" w:hAnsiTheme="majorBidi" w:cstheme="majorBidi"/>
          <w:sz w:val="24"/>
          <w:szCs w:val="24"/>
        </w:rPr>
        <w:t xml:space="preserve">team had the required market experience and </w:t>
      </w:r>
      <w:r w:rsidR="008873B1">
        <w:rPr>
          <w:rFonts w:asciiTheme="majorBidi" w:eastAsiaTheme="minorHAnsi" w:hAnsiTheme="majorBidi" w:cstheme="majorBidi"/>
          <w:sz w:val="24"/>
          <w:szCs w:val="24"/>
        </w:rPr>
        <w:t xml:space="preserve">knew </w:t>
      </w:r>
      <w:r w:rsidR="00263080">
        <w:rPr>
          <w:rFonts w:asciiTheme="majorBidi" w:eastAsiaTheme="minorHAnsi" w:hAnsiTheme="majorBidi" w:cstheme="majorBidi"/>
          <w:sz w:val="24"/>
          <w:szCs w:val="24"/>
        </w:rPr>
        <w:t xml:space="preserve">how to target the external market.  It is clear that the </w:t>
      </w:r>
      <w:r>
        <w:rPr>
          <w:rFonts w:asciiTheme="majorBidi" w:eastAsiaTheme="minorHAnsi" w:hAnsiTheme="majorBidi" w:cstheme="majorBidi"/>
          <w:sz w:val="24"/>
          <w:szCs w:val="24"/>
        </w:rPr>
        <w:t>Gamma</w:t>
      </w:r>
      <w:r w:rsidR="00263080">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00263080">
        <w:rPr>
          <w:rFonts w:asciiTheme="majorBidi" w:eastAsiaTheme="minorHAnsi" w:hAnsiTheme="majorBidi" w:cstheme="majorBidi"/>
          <w:sz w:val="24"/>
          <w:szCs w:val="24"/>
        </w:rPr>
        <w:t xml:space="preserve"> team was aware of the market needs, clients’ foc</w:t>
      </w:r>
      <w:r w:rsidR="008873B1">
        <w:rPr>
          <w:rFonts w:asciiTheme="majorBidi" w:eastAsiaTheme="minorHAnsi" w:hAnsiTheme="majorBidi" w:cstheme="majorBidi"/>
          <w:sz w:val="24"/>
          <w:szCs w:val="24"/>
        </w:rPr>
        <w:t>i</w:t>
      </w:r>
      <w:r w:rsidR="00263080">
        <w:rPr>
          <w:rFonts w:asciiTheme="majorBidi" w:eastAsiaTheme="minorHAnsi" w:hAnsiTheme="majorBidi" w:cstheme="majorBidi"/>
          <w:sz w:val="24"/>
          <w:szCs w:val="24"/>
        </w:rPr>
        <w:t xml:space="preserve"> and other competitors’ position</w:t>
      </w:r>
      <w:r w:rsidR="008873B1">
        <w:rPr>
          <w:rFonts w:asciiTheme="majorBidi" w:eastAsiaTheme="minorHAnsi" w:hAnsiTheme="majorBidi" w:cstheme="majorBidi"/>
          <w:sz w:val="24"/>
          <w:szCs w:val="24"/>
        </w:rPr>
        <w:t>s</w:t>
      </w:r>
      <w:r w:rsidR="00263080">
        <w:rPr>
          <w:rFonts w:asciiTheme="majorBidi" w:eastAsiaTheme="minorHAnsi" w:hAnsiTheme="majorBidi" w:cstheme="majorBidi"/>
          <w:sz w:val="24"/>
          <w:szCs w:val="24"/>
        </w:rPr>
        <w:t xml:space="preserve"> in the market.  </w:t>
      </w:r>
    </w:p>
    <w:p w:rsidR="00263080" w:rsidRDefault="00263080" w:rsidP="00C62D5C">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9F7657">
        <w:rPr>
          <w:rFonts w:asciiTheme="majorBidi" w:eastAsiaTheme="minorHAnsi" w:hAnsiTheme="majorBidi" w:cstheme="majorBidi"/>
          <w:sz w:val="24"/>
          <w:szCs w:val="24"/>
        </w:rPr>
        <w:t>From the analysis</w:t>
      </w:r>
      <w:r>
        <w:rPr>
          <w:rFonts w:asciiTheme="majorBidi" w:eastAsiaTheme="minorHAnsi" w:hAnsiTheme="majorBidi" w:cstheme="majorBidi"/>
          <w:sz w:val="24"/>
          <w:szCs w:val="24"/>
        </w:rPr>
        <w:t xml:space="preserve"> of the three cases,</w:t>
      </w:r>
      <w:r w:rsidRPr="009F7657">
        <w:rPr>
          <w:rFonts w:asciiTheme="majorBidi" w:eastAsiaTheme="minorHAnsi" w:hAnsiTheme="majorBidi" w:cstheme="majorBidi"/>
          <w:sz w:val="24"/>
          <w:szCs w:val="24"/>
        </w:rPr>
        <w:t xml:space="preserve"> it </w:t>
      </w:r>
      <w:r w:rsidR="008873B1">
        <w:rPr>
          <w:rFonts w:asciiTheme="majorBidi" w:eastAsiaTheme="minorHAnsi" w:hAnsiTheme="majorBidi" w:cstheme="majorBidi"/>
          <w:sz w:val="24"/>
          <w:szCs w:val="24"/>
        </w:rPr>
        <w:t>i</w:t>
      </w:r>
      <w:r w:rsidRPr="009F7657">
        <w:rPr>
          <w:rFonts w:asciiTheme="majorBidi" w:eastAsiaTheme="minorHAnsi" w:hAnsiTheme="majorBidi" w:cstheme="majorBidi"/>
          <w:sz w:val="24"/>
          <w:szCs w:val="24"/>
        </w:rPr>
        <w:t xml:space="preserve">s </w:t>
      </w:r>
      <w:r w:rsidRPr="00844228">
        <w:rPr>
          <w:rFonts w:asciiTheme="majorBidi" w:eastAsiaTheme="minorHAnsi" w:hAnsiTheme="majorBidi" w:cstheme="majorBidi"/>
          <w:sz w:val="24"/>
          <w:szCs w:val="24"/>
        </w:rPr>
        <w:t>evident</w:t>
      </w:r>
      <w:r>
        <w:rPr>
          <w:rFonts w:asciiTheme="majorBidi" w:eastAsiaTheme="minorHAnsi" w:hAnsiTheme="majorBidi" w:cstheme="majorBidi"/>
          <w:sz w:val="24"/>
          <w:szCs w:val="24"/>
        </w:rPr>
        <w:t xml:space="preserve"> that prior market experience or </w:t>
      </w:r>
      <w:r w:rsidR="00BA11F6">
        <w:rPr>
          <w:rFonts w:asciiTheme="majorBidi" w:eastAsiaTheme="minorHAnsi" w:hAnsiTheme="majorBidi" w:cstheme="majorBidi"/>
          <w:sz w:val="24"/>
          <w:szCs w:val="24"/>
        </w:rPr>
        <w:t xml:space="preserve">market </w:t>
      </w:r>
      <w:r>
        <w:rPr>
          <w:rFonts w:asciiTheme="majorBidi" w:eastAsiaTheme="minorHAnsi" w:hAnsiTheme="majorBidi" w:cstheme="majorBidi"/>
          <w:sz w:val="24"/>
          <w:szCs w:val="24"/>
        </w:rPr>
        <w:t xml:space="preserve">knowledge is an essential factor that can drive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BA11F6">
        <w:rPr>
          <w:rFonts w:asciiTheme="majorBidi" w:eastAsiaTheme="minorHAnsi" w:hAnsiTheme="majorBidi" w:cstheme="majorBidi"/>
          <w:sz w:val="24"/>
          <w:szCs w:val="24"/>
        </w:rPr>
        <w:t xml:space="preserve">’s </w:t>
      </w:r>
      <w:r w:rsidR="00C62D5C">
        <w:rPr>
          <w:rFonts w:asciiTheme="majorBidi" w:eastAsiaTheme="minorHAnsi" w:hAnsiTheme="majorBidi" w:cstheme="majorBidi"/>
          <w:sz w:val="24"/>
          <w:szCs w:val="24"/>
        </w:rPr>
        <w:t>process</w:t>
      </w:r>
      <w:r>
        <w:rPr>
          <w:rFonts w:asciiTheme="majorBidi" w:eastAsiaTheme="minorHAnsi" w:hAnsiTheme="majorBidi" w:cstheme="majorBidi"/>
          <w:sz w:val="24"/>
          <w:szCs w:val="24"/>
        </w:rPr>
        <w:t xml:space="preserve">.  Companies like Beta and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used the existing team experience in the same market area to identify who their threats (competitors) are and understand market opportunities.  The Alpha case shows that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recognizes the importance of prior market experience to the success of their new company creation, which was gained by employing new staff to overcome the deficiency within the team.   </w:t>
      </w:r>
    </w:p>
    <w:p w:rsidR="00263080" w:rsidRPr="003760F9" w:rsidRDefault="00263080" w:rsidP="00263080">
      <w:pPr>
        <w:autoSpaceDE w:val="0"/>
        <w:autoSpaceDN w:val="0"/>
        <w:adjustRightInd w:val="0"/>
        <w:spacing w:after="0"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Therefore, t</w:t>
      </w:r>
      <w:r w:rsidRPr="003760F9">
        <w:rPr>
          <w:rFonts w:asciiTheme="majorBidi" w:eastAsiaTheme="minorHAnsi" w:hAnsiTheme="majorBidi" w:cstheme="majorBidi"/>
          <w:sz w:val="24"/>
          <w:szCs w:val="24"/>
        </w:rPr>
        <w:t>he study finding</w:t>
      </w:r>
      <w:r>
        <w:rPr>
          <w:rFonts w:asciiTheme="majorBidi" w:eastAsiaTheme="minorHAnsi" w:hAnsiTheme="majorBidi" w:cstheme="majorBidi"/>
          <w:sz w:val="24"/>
          <w:szCs w:val="24"/>
        </w:rPr>
        <w:t xml:space="preserve">s are supported by the literature on the importance of prior market experience.  The three </w:t>
      </w:r>
      <w:r w:rsidR="00BA11F6">
        <w:rPr>
          <w:rFonts w:asciiTheme="majorBidi" w:eastAsiaTheme="minorHAnsi" w:hAnsiTheme="majorBidi" w:cstheme="majorBidi"/>
          <w:sz w:val="24"/>
          <w:szCs w:val="24"/>
        </w:rPr>
        <w:t xml:space="preserve">case </w:t>
      </w:r>
      <w:r>
        <w:rPr>
          <w:rFonts w:asciiTheme="majorBidi" w:eastAsiaTheme="minorHAnsi" w:hAnsiTheme="majorBidi" w:cstheme="majorBidi"/>
          <w:sz w:val="24"/>
          <w:szCs w:val="24"/>
        </w:rPr>
        <w:t>stud</w:t>
      </w:r>
      <w:r w:rsidR="00BA11F6">
        <w:rPr>
          <w:rFonts w:asciiTheme="majorBidi" w:eastAsiaTheme="minorHAnsi" w:hAnsiTheme="majorBidi" w:cstheme="majorBidi"/>
          <w:sz w:val="24"/>
          <w:szCs w:val="24"/>
        </w:rPr>
        <w:t>ies demonstrate</w:t>
      </w:r>
      <w:r>
        <w:rPr>
          <w:rFonts w:asciiTheme="majorBidi" w:eastAsiaTheme="minorHAnsi" w:hAnsiTheme="majorBidi" w:cstheme="majorBidi"/>
          <w:sz w:val="24"/>
          <w:szCs w:val="24"/>
        </w:rPr>
        <w:t xml:space="preserve"> that in order to have a </w:t>
      </w:r>
      <w:r w:rsidR="00BA11F6">
        <w:rPr>
          <w:rFonts w:asciiTheme="majorBidi" w:eastAsiaTheme="minorHAnsi" w:hAnsiTheme="majorBidi" w:cstheme="majorBidi"/>
          <w:sz w:val="24"/>
          <w:szCs w:val="24"/>
        </w:rPr>
        <w:t xml:space="preserve">successful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8A0D61">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has to have members with such vital factors as prior market knowledge and experience.  </w:t>
      </w:r>
    </w:p>
    <w:p w:rsidR="00263080" w:rsidRPr="00B050CE" w:rsidRDefault="00263080" w:rsidP="00263080">
      <w:pPr>
        <w:pStyle w:val="Heading3"/>
        <w:spacing w:line="480" w:lineRule="auto"/>
        <w:rPr>
          <w:rFonts w:asciiTheme="majorBidi" w:eastAsiaTheme="minorHAnsi" w:hAnsiTheme="majorBidi"/>
          <w:color w:val="auto"/>
          <w:sz w:val="24"/>
          <w:szCs w:val="24"/>
        </w:rPr>
      </w:pPr>
      <w:bookmarkStart w:id="161" w:name="_Toc407627284"/>
      <w:bookmarkStart w:id="162" w:name="_Toc418369341"/>
      <w:r w:rsidRPr="00B050CE">
        <w:rPr>
          <w:rFonts w:asciiTheme="majorBidi" w:eastAsiaTheme="minorHAnsi" w:hAnsiTheme="majorBidi"/>
          <w:color w:val="auto"/>
          <w:sz w:val="24"/>
          <w:szCs w:val="24"/>
        </w:rPr>
        <w:t>Management knowledge/experience</w:t>
      </w:r>
      <w:bookmarkEnd w:id="161"/>
      <w:bookmarkEnd w:id="162"/>
    </w:p>
    <w:p w:rsidR="00263080" w:rsidRPr="005733CD" w:rsidRDefault="00263080" w:rsidP="00263080">
      <w:pPr>
        <w:autoSpaceDE w:val="0"/>
        <w:autoSpaceDN w:val="0"/>
        <w:adjustRightInd w:val="0"/>
        <w:spacing w:after="0" w:line="480" w:lineRule="auto"/>
        <w:ind w:firstLine="720"/>
        <w:jc w:val="both"/>
        <w:rPr>
          <w:rFonts w:ascii="Times New Roman" w:hAnsi="Times New Roman" w:cs="Times New Roman"/>
          <w:sz w:val="24"/>
          <w:szCs w:val="24"/>
        </w:rPr>
      </w:pPr>
      <w:r>
        <w:rPr>
          <w:rFonts w:asciiTheme="majorBidi" w:eastAsiaTheme="minorHAnsi" w:hAnsiTheme="majorBidi" w:cstheme="majorBidi"/>
          <w:sz w:val="24"/>
          <w:szCs w:val="24"/>
        </w:rPr>
        <w:t>M</w:t>
      </w:r>
      <w:r w:rsidRPr="005733CD">
        <w:rPr>
          <w:rFonts w:asciiTheme="majorBidi" w:eastAsiaTheme="minorHAnsi" w:hAnsiTheme="majorBidi" w:cstheme="majorBidi"/>
          <w:sz w:val="24"/>
          <w:szCs w:val="24"/>
        </w:rPr>
        <w:t xml:space="preserve">anagement knowledge is an important aspect that plays a major role in establishing the new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company (</w:t>
      </w:r>
      <w:r w:rsidRPr="005733CD">
        <w:rPr>
          <w:rFonts w:ascii="Times New Roman" w:hAnsi="Times New Roman" w:cs="Times New Roman"/>
          <w:sz w:val="24"/>
          <w:szCs w:val="24"/>
        </w:rPr>
        <w:t>Johansson, 2007)</w:t>
      </w:r>
      <w:r w:rsidRPr="005733CD">
        <w:rPr>
          <w:rFonts w:asciiTheme="majorBidi" w:eastAsiaTheme="minorHAnsi" w:hAnsiTheme="majorBidi" w:cstheme="majorBidi"/>
          <w:sz w:val="24"/>
          <w:szCs w:val="24"/>
        </w:rPr>
        <w:t xml:space="preserve">.  Although technical knowledge is </w:t>
      </w:r>
      <w:r w:rsidR="0041586D">
        <w:rPr>
          <w:rFonts w:asciiTheme="majorBidi" w:eastAsiaTheme="minorHAnsi" w:hAnsiTheme="majorBidi" w:cstheme="majorBidi"/>
          <w:sz w:val="24"/>
          <w:szCs w:val="24"/>
        </w:rPr>
        <w:t xml:space="preserve">at </w:t>
      </w:r>
      <w:r w:rsidRPr="005733CD">
        <w:rPr>
          <w:rFonts w:asciiTheme="majorBidi" w:eastAsiaTheme="minorHAnsi" w:hAnsiTheme="majorBidi" w:cstheme="majorBidi"/>
          <w:sz w:val="24"/>
          <w:szCs w:val="24"/>
        </w:rPr>
        <w:t xml:space="preserve">the core of any business, the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team still needs to develop their management knowledge prior to and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5733CD">
        <w:rPr>
          <w:rFonts w:asciiTheme="majorBidi" w:eastAsiaTheme="minorHAnsi" w:hAnsiTheme="majorBidi" w:cstheme="majorBidi"/>
          <w:sz w:val="24"/>
          <w:szCs w:val="24"/>
        </w:rPr>
        <w:t xml:space="preserve"> in order to manage the newly founded company. </w:t>
      </w:r>
      <w:r w:rsidR="00542D5A">
        <w:rPr>
          <w:rFonts w:asciiTheme="majorBidi" w:eastAsiaTheme="minorHAnsi" w:hAnsiTheme="majorBidi" w:cstheme="majorBidi"/>
          <w:sz w:val="24"/>
          <w:szCs w:val="24"/>
        </w:rPr>
        <w:t>A</w:t>
      </w:r>
      <w:r w:rsidR="0041586D">
        <w:rPr>
          <w:rFonts w:asciiTheme="majorBidi" w:eastAsiaTheme="minorHAnsi" w:hAnsiTheme="majorBidi" w:cstheme="majorBidi"/>
          <w:sz w:val="24"/>
          <w:szCs w:val="24"/>
        </w:rPr>
        <w:t xml:space="preserve"> few </w:t>
      </w:r>
      <w:r>
        <w:rPr>
          <w:rFonts w:asciiTheme="majorBidi" w:eastAsiaTheme="minorHAnsi" w:hAnsiTheme="majorBidi" w:cstheme="majorBidi"/>
          <w:sz w:val="24"/>
          <w:szCs w:val="24"/>
        </w:rPr>
        <w:t>studies have</w:t>
      </w:r>
      <w:r w:rsidRPr="005733CD">
        <w:rPr>
          <w:rFonts w:asciiTheme="majorBidi" w:eastAsiaTheme="minorHAnsi" w:hAnsiTheme="majorBidi" w:cstheme="majorBidi"/>
          <w:sz w:val="24"/>
          <w:szCs w:val="24"/>
        </w:rPr>
        <w:t xml:space="preserve"> indicate</w:t>
      </w:r>
      <w:r>
        <w:rPr>
          <w:rFonts w:asciiTheme="majorBidi" w:eastAsiaTheme="minorHAnsi" w:hAnsiTheme="majorBidi" w:cstheme="majorBidi"/>
          <w:sz w:val="24"/>
          <w:szCs w:val="24"/>
        </w:rPr>
        <w:t>d</w:t>
      </w:r>
      <w:r w:rsidRPr="005733CD">
        <w:rPr>
          <w:rFonts w:asciiTheme="majorBidi" w:eastAsiaTheme="minorHAnsi" w:hAnsiTheme="majorBidi" w:cstheme="majorBidi"/>
          <w:sz w:val="24"/>
          <w:szCs w:val="24"/>
        </w:rPr>
        <w:t xml:space="preserve"> that management knowledge is key to company development (Westhead</w:t>
      </w:r>
      <w:r>
        <w:rPr>
          <w:rFonts w:asciiTheme="majorBidi" w:eastAsiaTheme="minorHAnsi" w:hAnsiTheme="majorBidi" w:cstheme="majorBidi"/>
          <w:sz w:val="24"/>
          <w:szCs w:val="24"/>
        </w:rPr>
        <w:t xml:space="preserve"> et al.</w:t>
      </w:r>
      <w:r w:rsidRPr="005733CD">
        <w:rPr>
          <w:rFonts w:asciiTheme="majorBidi" w:eastAsiaTheme="minorHAnsi" w:hAnsiTheme="majorBidi" w:cstheme="majorBidi"/>
          <w:sz w:val="24"/>
          <w:szCs w:val="24"/>
        </w:rPr>
        <w:t>, 2001; Zahra et al., 2007)</w:t>
      </w:r>
      <w:r>
        <w:rPr>
          <w:rFonts w:asciiTheme="majorBidi" w:eastAsiaTheme="minorHAnsi" w:hAnsiTheme="majorBidi" w:cstheme="majorBidi"/>
          <w:sz w:val="24"/>
          <w:szCs w:val="24"/>
        </w:rPr>
        <w:t>.  I</w:t>
      </w:r>
      <w:r w:rsidRPr="005733CD">
        <w:rPr>
          <w:rFonts w:asciiTheme="majorBidi" w:eastAsiaTheme="minorHAnsi" w:hAnsiTheme="majorBidi" w:cstheme="majorBidi"/>
          <w:sz w:val="24"/>
          <w:szCs w:val="24"/>
        </w:rPr>
        <w:t>ndividuals with management experience are more suit</w:t>
      </w:r>
      <w:r w:rsidR="00542D5A">
        <w:rPr>
          <w:rFonts w:asciiTheme="majorBidi" w:eastAsiaTheme="minorHAnsi" w:hAnsiTheme="majorBidi" w:cstheme="majorBidi"/>
          <w:sz w:val="24"/>
          <w:szCs w:val="24"/>
        </w:rPr>
        <w:t>ed</w:t>
      </w:r>
      <w:r w:rsidRPr="005733CD">
        <w:rPr>
          <w:rFonts w:asciiTheme="majorBidi" w:eastAsiaTheme="minorHAnsi" w:hAnsiTheme="majorBidi" w:cstheme="majorBidi"/>
          <w:sz w:val="24"/>
          <w:szCs w:val="24"/>
        </w:rPr>
        <w:t xml:space="preserve"> to manage and </w:t>
      </w:r>
      <w:r w:rsidRPr="005733CD">
        <w:rPr>
          <w:rFonts w:asciiTheme="majorBidi" w:eastAsiaTheme="minorHAnsi" w:hAnsiTheme="majorBidi" w:cstheme="majorBidi"/>
          <w:sz w:val="24"/>
          <w:szCs w:val="24"/>
        </w:rPr>
        <w:lastRenderedPageBreak/>
        <w:t>develop new firms (</w:t>
      </w:r>
      <w:r w:rsidRPr="005733CD">
        <w:rPr>
          <w:rFonts w:ascii="Times New Roman" w:hAnsi="Times New Roman" w:cs="Times New Roman"/>
          <w:sz w:val="24"/>
          <w:szCs w:val="24"/>
        </w:rPr>
        <w:t xml:space="preserve">Castanias &amp; Helfat, 2001).  </w:t>
      </w:r>
      <w:r w:rsidR="00542D5A">
        <w:rPr>
          <w:rFonts w:ascii="Times New Roman" w:hAnsi="Times New Roman" w:cs="Times New Roman"/>
          <w:sz w:val="24"/>
          <w:szCs w:val="24"/>
        </w:rPr>
        <w:t>A</w:t>
      </w:r>
      <w:r w:rsidR="00542D5A" w:rsidRPr="005733CD">
        <w:rPr>
          <w:rFonts w:ascii="Times New Roman" w:hAnsi="Times New Roman" w:cs="Times New Roman"/>
          <w:sz w:val="24"/>
          <w:szCs w:val="24"/>
        </w:rPr>
        <w:t xml:space="preserve"> </w:t>
      </w:r>
      <w:r w:rsidRPr="005733CD">
        <w:rPr>
          <w:rFonts w:ascii="Times New Roman" w:hAnsi="Times New Roman" w:cs="Times New Roman"/>
          <w:sz w:val="24"/>
          <w:szCs w:val="24"/>
        </w:rPr>
        <w:t>team with management experience or knowledge has the capabilities to convert the available resources into value</w:t>
      </w:r>
      <w:r w:rsidR="00542D5A">
        <w:rPr>
          <w:rFonts w:ascii="Times New Roman" w:hAnsi="Times New Roman" w:cs="Times New Roman"/>
          <w:sz w:val="24"/>
          <w:szCs w:val="24"/>
        </w:rPr>
        <w:t>d</w:t>
      </w:r>
      <w:r w:rsidRPr="005733CD">
        <w:rPr>
          <w:rFonts w:ascii="Times New Roman" w:hAnsi="Times New Roman" w:cs="Times New Roman"/>
          <w:sz w:val="24"/>
          <w:szCs w:val="24"/>
        </w:rPr>
        <w:t xml:space="preserve"> activities (Castanisa</w:t>
      </w:r>
      <w:r>
        <w:rPr>
          <w:rFonts w:ascii="Times New Roman" w:hAnsi="Times New Roman" w:cs="Times New Roman"/>
          <w:sz w:val="24"/>
          <w:szCs w:val="24"/>
        </w:rPr>
        <w:t xml:space="preserve"> </w:t>
      </w:r>
      <w:r w:rsidRPr="005733CD">
        <w:rPr>
          <w:rFonts w:ascii="Times New Roman" w:hAnsi="Times New Roman" w:cs="Times New Roman"/>
          <w:sz w:val="24"/>
          <w:szCs w:val="24"/>
        </w:rPr>
        <w:t>&amp;</w:t>
      </w:r>
      <w:r>
        <w:rPr>
          <w:rFonts w:ascii="Times New Roman" w:hAnsi="Times New Roman" w:cs="Times New Roman"/>
          <w:sz w:val="24"/>
          <w:szCs w:val="24"/>
        </w:rPr>
        <w:t xml:space="preserve"> </w:t>
      </w:r>
      <w:r w:rsidRPr="005733CD">
        <w:rPr>
          <w:rFonts w:ascii="Times New Roman" w:hAnsi="Times New Roman" w:cs="Times New Roman"/>
          <w:sz w:val="24"/>
          <w:szCs w:val="24"/>
        </w:rPr>
        <w:t>Helfat, 2001).  Also, a team with management knowledge has the ability to better use human resources, handle administrative activities and control</w:t>
      </w:r>
      <w:r w:rsidR="00542D5A">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5733CD">
        <w:rPr>
          <w:rFonts w:ascii="Times New Roman" w:hAnsi="Times New Roman" w:cs="Times New Roman"/>
          <w:sz w:val="24"/>
          <w:szCs w:val="24"/>
        </w:rPr>
        <w:t>monitor work practices (Romanelli</w:t>
      </w:r>
      <w:r>
        <w:rPr>
          <w:rFonts w:ascii="Times New Roman" w:hAnsi="Times New Roman" w:cs="Times New Roman"/>
          <w:sz w:val="24"/>
          <w:szCs w:val="24"/>
        </w:rPr>
        <w:t xml:space="preserve"> </w:t>
      </w:r>
      <w:r w:rsidRPr="005733CD">
        <w:rPr>
          <w:rFonts w:ascii="Times New Roman" w:hAnsi="Times New Roman" w:cs="Times New Roman"/>
          <w:sz w:val="24"/>
          <w:szCs w:val="24"/>
        </w:rPr>
        <w:t>&amp;</w:t>
      </w:r>
      <w:r>
        <w:rPr>
          <w:rFonts w:ascii="Times New Roman" w:hAnsi="Times New Roman" w:cs="Times New Roman"/>
          <w:sz w:val="24"/>
          <w:szCs w:val="24"/>
        </w:rPr>
        <w:t xml:space="preserve"> </w:t>
      </w:r>
      <w:r w:rsidRPr="005733CD">
        <w:rPr>
          <w:rFonts w:ascii="Times New Roman" w:hAnsi="Times New Roman" w:cs="Times New Roman"/>
          <w:sz w:val="24"/>
          <w:szCs w:val="24"/>
        </w:rPr>
        <w:t xml:space="preserve">Schoonhoven, 2001).  </w:t>
      </w:r>
    </w:p>
    <w:p w:rsidR="00263080" w:rsidRDefault="00263080" w:rsidP="00263080">
      <w:pPr>
        <w:autoSpaceDE w:val="0"/>
        <w:autoSpaceDN w:val="0"/>
        <w:adjustRightInd w:val="0"/>
        <w:spacing w:after="0"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Alpha</w:t>
      </w:r>
      <w:r w:rsidRPr="005733CD">
        <w:rPr>
          <w:rFonts w:asciiTheme="majorBidi" w:eastAsiaTheme="minorHAnsi" w:hAnsiTheme="majorBidi" w:cstheme="majorBidi"/>
          <w:sz w:val="24"/>
          <w:szCs w:val="24"/>
        </w:rPr>
        <w:t xml:space="preserve"> transferred some of the existing managers of the parent company to handle such activities </w:t>
      </w:r>
      <w:r>
        <w:rPr>
          <w:rFonts w:asciiTheme="majorBidi" w:eastAsiaTheme="minorHAnsi" w:hAnsiTheme="majorBidi" w:cstheme="majorBidi"/>
          <w:sz w:val="24"/>
          <w:szCs w:val="24"/>
        </w:rPr>
        <w:t xml:space="preserve">and </w:t>
      </w:r>
      <w:r w:rsidRPr="005733CD">
        <w:rPr>
          <w:rFonts w:asciiTheme="majorBidi" w:eastAsiaTheme="minorHAnsi" w:hAnsiTheme="majorBidi" w:cstheme="majorBidi"/>
          <w:sz w:val="24"/>
          <w:szCs w:val="24"/>
        </w:rPr>
        <w:t>fill</w:t>
      </w:r>
      <w:r w:rsidR="00542D5A">
        <w:rPr>
          <w:rFonts w:asciiTheme="majorBidi" w:eastAsiaTheme="minorHAnsi" w:hAnsiTheme="majorBidi" w:cstheme="majorBidi"/>
          <w:sz w:val="24"/>
          <w:szCs w:val="24"/>
        </w:rPr>
        <w:t>ed</w:t>
      </w:r>
      <w:r w:rsidRPr="005733CD">
        <w:rPr>
          <w:rFonts w:asciiTheme="majorBidi" w:eastAsiaTheme="minorHAnsi" w:hAnsiTheme="majorBidi" w:cstheme="majorBidi"/>
          <w:sz w:val="24"/>
          <w:szCs w:val="24"/>
        </w:rPr>
        <w:t xml:space="preserve"> gaps by employing new managers at the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company.  Some of </w:t>
      </w:r>
      <w:r>
        <w:rPr>
          <w:rFonts w:asciiTheme="majorBidi" w:eastAsiaTheme="minorHAnsi" w:hAnsiTheme="majorBidi" w:cstheme="majorBidi"/>
          <w:sz w:val="24"/>
          <w:szCs w:val="24"/>
        </w:rPr>
        <w:t xml:space="preserve">the Alpha </w:t>
      </w:r>
      <w:r w:rsidR="004A2198">
        <w:rPr>
          <w:rFonts w:asciiTheme="majorBidi" w:eastAsiaTheme="minorHAnsi" w:hAnsiTheme="majorBidi" w:cstheme="majorBidi"/>
          <w:sz w:val="24"/>
          <w:szCs w:val="24"/>
        </w:rPr>
        <w:t>spin-off</w:t>
      </w:r>
      <w:r w:rsidRPr="005733CD">
        <w:rPr>
          <w:rFonts w:asciiTheme="majorBidi" w:eastAsiaTheme="minorHAnsi" w:hAnsiTheme="majorBidi" w:cstheme="majorBidi"/>
          <w:sz w:val="24"/>
          <w:szCs w:val="24"/>
        </w:rPr>
        <w:t xml:space="preserve"> team were not in </w:t>
      </w:r>
      <w:r>
        <w:rPr>
          <w:rFonts w:asciiTheme="majorBidi" w:eastAsiaTheme="minorHAnsi" w:hAnsiTheme="majorBidi" w:cstheme="majorBidi"/>
          <w:sz w:val="24"/>
          <w:szCs w:val="24"/>
        </w:rPr>
        <w:t>a position</w:t>
      </w:r>
      <w:r w:rsidRPr="005733CD">
        <w:rPr>
          <w:rFonts w:asciiTheme="majorBidi" w:eastAsiaTheme="minorHAnsi" w:hAnsiTheme="majorBidi" w:cstheme="majorBidi"/>
          <w:sz w:val="24"/>
          <w:szCs w:val="24"/>
        </w:rPr>
        <w:t xml:space="preserve"> to manage their new</w:t>
      </w:r>
      <w:r>
        <w:rPr>
          <w:rFonts w:asciiTheme="majorBidi" w:eastAsiaTheme="minorHAnsi" w:hAnsiTheme="majorBidi" w:cstheme="majorBidi"/>
          <w:sz w:val="24"/>
          <w:szCs w:val="24"/>
        </w:rPr>
        <w:t>ly</w:t>
      </w:r>
      <w:r w:rsidRPr="005733CD">
        <w:rPr>
          <w:rFonts w:asciiTheme="majorBidi" w:eastAsiaTheme="minorHAnsi" w:hAnsiTheme="majorBidi" w:cstheme="majorBidi"/>
          <w:sz w:val="24"/>
          <w:szCs w:val="24"/>
        </w:rPr>
        <w:t xml:space="preserve"> formed compa</w:t>
      </w:r>
      <w:r>
        <w:rPr>
          <w:rFonts w:asciiTheme="majorBidi" w:eastAsiaTheme="minorHAnsi" w:hAnsiTheme="majorBidi" w:cstheme="majorBidi"/>
          <w:sz w:val="24"/>
          <w:szCs w:val="24"/>
        </w:rPr>
        <w:t xml:space="preserve">ny as they were not involved in management positions at the parent company.  With the new recruiting team Alpha managed to handle </w:t>
      </w:r>
      <w:r w:rsidR="00542D5A">
        <w:rPr>
          <w:rFonts w:asciiTheme="majorBidi" w:eastAsiaTheme="minorHAnsi" w:hAnsiTheme="majorBidi" w:cstheme="majorBidi"/>
          <w:sz w:val="24"/>
          <w:szCs w:val="24"/>
        </w:rPr>
        <w:t>its</w:t>
      </w:r>
      <w:r>
        <w:rPr>
          <w:rFonts w:asciiTheme="majorBidi" w:eastAsiaTheme="minorHAnsi" w:hAnsiTheme="majorBidi" w:cstheme="majorBidi"/>
          <w:sz w:val="24"/>
          <w:szCs w:val="24"/>
        </w:rPr>
        <w:t xml:space="preserve"> own resources and understand how to manage activities</w:t>
      </w:r>
      <w:r w:rsidR="00542D5A">
        <w:rPr>
          <w:rFonts w:asciiTheme="majorBidi" w:eastAsiaTheme="minorHAnsi" w:hAnsiTheme="majorBidi" w:cstheme="majorBidi"/>
          <w:sz w:val="24"/>
          <w:szCs w:val="24"/>
        </w:rPr>
        <w:t xml:space="preserve"> of the newly formed company</w:t>
      </w:r>
      <w:r>
        <w:rPr>
          <w:rFonts w:asciiTheme="majorBidi" w:eastAsiaTheme="minorHAnsi" w:hAnsiTheme="majorBidi" w:cstheme="majorBidi"/>
          <w:sz w:val="24"/>
          <w:szCs w:val="24"/>
        </w:rPr>
        <w:t xml:space="preserve">.  </w:t>
      </w:r>
    </w:p>
    <w:p w:rsidR="00263080" w:rsidRDefault="00263080" w:rsidP="00263080">
      <w:pPr>
        <w:autoSpaceDE w:val="0"/>
        <w:autoSpaceDN w:val="0"/>
        <w:adjustRightInd w:val="0"/>
        <w:spacing w:after="0"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ab/>
        <w:t xml:space="preserve">Team experience in handling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was illustrated in the Beta and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00542D5A">
        <w:rPr>
          <w:rFonts w:asciiTheme="majorBidi" w:eastAsiaTheme="minorHAnsi" w:hAnsiTheme="majorBidi" w:cstheme="majorBidi"/>
          <w:sz w:val="24"/>
          <w:szCs w:val="24"/>
        </w:rPr>
        <w:t xml:space="preserve"> cases</w:t>
      </w:r>
      <w:r>
        <w:rPr>
          <w:rFonts w:asciiTheme="majorBidi" w:eastAsiaTheme="minorHAnsi" w:hAnsiTheme="majorBidi" w:cstheme="majorBidi"/>
          <w:sz w:val="24"/>
          <w:szCs w:val="24"/>
        </w:rPr>
        <w:t xml:space="preserve">.  Both companies were able to manage the company </w:t>
      </w:r>
      <w:r w:rsidR="00542D5A">
        <w:rPr>
          <w:rFonts w:asciiTheme="majorBidi" w:eastAsiaTheme="minorHAnsi" w:hAnsiTheme="majorBidi" w:cstheme="majorBidi"/>
          <w:sz w:val="24"/>
          <w:szCs w:val="24"/>
        </w:rPr>
        <w:t xml:space="preserve">without additional management hires, </w:t>
      </w:r>
      <w:r>
        <w:rPr>
          <w:rFonts w:asciiTheme="majorBidi" w:eastAsiaTheme="minorHAnsi" w:hAnsiTheme="majorBidi" w:cstheme="majorBidi"/>
          <w:sz w:val="24"/>
          <w:szCs w:val="24"/>
        </w:rPr>
        <w:t>as they kn</w:t>
      </w:r>
      <w:r w:rsidR="0024343D">
        <w:rPr>
          <w:rFonts w:asciiTheme="majorBidi" w:eastAsiaTheme="minorHAnsi" w:hAnsiTheme="majorBidi" w:cstheme="majorBidi"/>
          <w:sz w:val="24"/>
          <w:szCs w:val="24"/>
        </w:rPr>
        <w:t>e</w:t>
      </w:r>
      <w:r>
        <w:rPr>
          <w:rFonts w:asciiTheme="majorBidi" w:eastAsiaTheme="minorHAnsi" w:hAnsiTheme="majorBidi" w:cstheme="majorBidi"/>
          <w:sz w:val="24"/>
          <w:szCs w:val="24"/>
        </w:rPr>
        <w:t>w how to manage people and solv</w:t>
      </w:r>
      <w:r w:rsidR="0024343D">
        <w:rPr>
          <w:rFonts w:asciiTheme="majorBidi" w:eastAsiaTheme="minorHAnsi" w:hAnsiTheme="majorBidi" w:cstheme="majorBidi"/>
          <w:sz w:val="24"/>
          <w:szCs w:val="24"/>
        </w:rPr>
        <w:t>e</w:t>
      </w:r>
      <w:r>
        <w:rPr>
          <w:rFonts w:asciiTheme="majorBidi" w:eastAsiaTheme="minorHAnsi" w:hAnsiTheme="majorBidi" w:cstheme="majorBidi"/>
          <w:sz w:val="24"/>
          <w:szCs w:val="24"/>
        </w:rPr>
        <w:t xml:space="preserve"> problems.  Both Beta and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teams were able to handle their management challenges and to mobilize the available resources.  Beta participants added that their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gained management experience from their work at the parent company in addition to the team having management degrees. </w:t>
      </w:r>
    </w:p>
    <w:p w:rsidR="00263080" w:rsidRDefault="00263080" w:rsidP="00E84695">
      <w:pPr>
        <w:autoSpaceDE w:val="0"/>
        <w:autoSpaceDN w:val="0"/>
        <w:adjustRightInd w:val="0"/>
        <w:spacing w:after="0" w:line="480" w:lineRule="auto"/>
        <w:ind w:firstLine="720"/>
        <w:jc w:val="both"/>
        <w:rPr>
          <w:rFonts w:ascii="Times New Roman" w:hAnsi="Times New Roman" w:cs="Times New Roman"/>
          <w:sz w:val="24"/>
          <w:szCs w:val="24"/>
        </w:rPr>
      </w:pPr>
      <w:r w:rsidRPr="00B34E91">
        <w:rPr>
          <w:rFonts w:ascii="Times New Roman" w:hAnsi="Times New Roman" w:cs="Times New Roman"/>
          <w:sz w:val="24"/>
          <w:szCs w:val="24"/>
        </w:rPr>
        <w:t xml:space="preserve">Our findings support the literature on the importance of management knowledge to the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team.</w:t>
      </w:r>
      <w:r>
        <w:rPr>
          <w:rFonts w:ascii="Times New Roman" w:hAnsi="Times New Roman" w:cs="Times New Roman"/>
          <w:sz w:val="24"/>
          <w:szCs w:val="24"/>
        </w:rPr>
        <w:t xml:space="preserve"> From the study cases, the creation of </w:t>
      </w:r>
      <w:r w:rsidR="004A2198">
        <w:rPr>
          <w:rFonts w:ascii="Times New Roman" w:hAnsi="Times New Roman" w:cs="Times New Roman"/>
          <w:sz w:val="24"/>
          <w:szCs w:val="24"/>
        </w:rPr>
        <w:t>spin-off</w:t>
      </w:r>
      <w:r>
        <w:rPr>
          <w:rFonts w:ascii="Times New Roman" w:hAnsi="Times New Roman" w:cs="Times New Roman"/>
          <w:sz w:val="24"/>
          <w:szCs w:val="24"/>
        </w:rPr>
        <w:t xml:space="preserve"> benefit through the management experience of the </w:t>
      </w:r>
      <w:r w:rsidR="004A2198">
        <w:rPr>
          <w:rFonts w:ascii="Times New Roman" w:hAnsi="Times New Roman" w:cs="Times New Roman"/>
          <w:sz w:val="24"/>
          <w:szCs w:val="24"/>
        </w:rPr>
        <w:t>spin-off</w:t>
      </w:r>
      <w:r>
        <w:rPr>
          <w:rFonts w:ascii="Times New Roman" w:hAnsi="Times New Roman" w:cs="Times New Roman"/>
          <w:sz w:val="24"/>
          <w:szCs w:val="24"/>
        </w:rPr>
        <w:t xml:space="preserve"> team is clear.  The use of such experience helps to manage the newly formed company in terms of allocations of both human and non-human resources.  The current research found that a </w:t>
      </w:r>
      <w:r w:rsidR="004A2198">
        <w:rPr>
          <w:rFonts w:ascii="Times New Roman" w:hAnsi="Times New Roman" w:cs="Times New Roman"/>
          <w:sz w:val="24"/>
          <w:szCs w:val="24"/>
        </w:rPr>
        <w:t>spin-off</w:t>
      </w:r>
      <w:r>
        <w:rPr>
          <w:rFonts w:ascii="Times New Roman" w:hAnsi="Times New Roman" w:cs="Times New Roman"/>
          <w:sz w:val="24"/>
          <w:szCs w:val="24"/>
        </w:rPr>
        <w:t xml:space="preserve"> team with management skills is valuable for managing the </w:t>
      </w:r>
      <w:r w:rsidR="004A2198">
        <w:rPr>
          <w:rFonts w:ascii="Times New Roman" w:hAnsi="Times New Roman" w:cs="Times New Roman"/>
          <w:sz w:val="24"/>
          <w:szCs w:val="24"/>
        </w:rPr>
        <w:t>spin-off</w:t>
      </w:r>
      <w:r>
        <w:rPr>
          <w:rFonts w:ascii="Times New Roman" w:hAnsi="Times New Roman" w:cs="Times New Roman"/>
          <w:sz w:val="24"/>
          <w:szCs w:val="24"/>
        </w:rPr>
        <w:t xml:space="preserve"> company and making the work operations effective.  The study enforces the need for management </w:t>
      </w:r>
      <w:r>
        <w:rPr>
          <w:rFonts w:ascii="Times New Roman" w:hAnsi="Times New Roman" w:cs="Times New Roman"/>
          <w:sz w:val="24"/>
          <w:szCs w:val="24"/>
        </w:rPr>
        <w:lastRenderedPageBreak/>
        <w:t>experience and set</w:t>
      </w:r>
      <w:r w:rsidR="0024343D">
        <w:rPr>
          <w:rFonts w:ascii="Times New Roman" w:hAnsi="Times New Roman" w:cs="Times New Roman"/>
          <w:sz w:val="24"/>
          <w:szCs w:val="24"/>
        </w:rPr>
        <w:t>s</w:t>
      </w:r>
      <w:r>
        <w:rPr>
          <w:rFonts w:ascii="Times New Roman" w:hAnsi="Times New Roman" w:cs="Times New Roman"/>
          <w:sz w:val="24"/>
          <w:szCs w:val="24"/>
        </w:rPr>
        <w:t xml:space="preserve"> it as a success factor to the </w:t>
      </w:r>
      <w:r w:rsidR="004A2198">
        <w:rPr>
          <w:rFonts w:ascii="Times New Roman" w:hAnsi="Times New Roman" w:cs="Times New Roman"/>
          <w:sz w:val="24"/>
          <w:szCs w:val="24"/>
        </w:rPr>
        <w:t>spin-off</w:t>
      </w:r>
      <w:r>
        <w:rPr>
          <w:rFonts w:ascii="Times New Roman" w:hAnsi="Times New Roman" w:cs="Times New Roman"/>
          <w:sz w:val="24"/>
          <w:szCs w:val="24"/>
        </w:rPr>
        <w:t xml:space="preserve"> creation process.   </w:t>
      </w:r>
      <w:r w:rsidR="00E84695">
        <w:rPr>
          <w:rFonts w:ascii="Times New Roman" w:hAnsi="Times New Roman" w:cs="Times New Roman"/>
          <w:sz w:val="24"/>
          <w:szCs w:val="24"/>
        </w:rPr>
        <w:t>Most</w:t>
      </w:r>
      <w:r>
        <w:rPr>
          <w:rFonts w:ascii="Times New Roman" w:hAnsi="Times New Roman" w:cs="Times New Roman"/>
          <w:sz w:val="24"/>
          <w:szCs w:val="24"/>
        </w:rPr>
        <w:t xml:space="preserve"> participants for the three cases recognized the importance of management experience</w:t>
      </w:r>
      <w:r w:rsidR="0024343D">
        <w:rPr>
          <w:rFonts w:ascii="Times New Roman" w:hAnsi="Times New Roman" w:cs="Times New Roman"/>
          <w:sz w:val="24"/>
          <w:szCs w:val="24"/>
        </w:rPr>
        <w:t>,</w:t>
      </w:r>
      <w:r>
        <w:rPr>
          <w:rFonts w:ascii="Times New Roman" w:hAnsi="Times New Roman" w:cs="Times New Roman"/>
          <w:sz w:val="24"/>
          <w:szCs w:val="24"/>
        </w:rPr>
        <w:t xml:space="preserve"> which was embedded within the </w:t>
      </w:r>
      <w:r w:rsidR="004A2198">
        <w:rPr>
          <w:rFonts w:ascii="Times New Roman" w:hAnsi="Times New Roman" w:cs="Times New Roman"/>
          <w:sz w:val="24"/>
          <w:szCs w:val="24"/>
        </w:rPr>
        <w:t>spin-off</w:t>
      </w:r>
      <w:r>
        <w:rPr>
          <w:rFonts w:ascii="Times New Roman" w:hAnsi="Times New Roman" w:cs="Times New Roman"/>
          <w:sz w:val="24"/>
          <w:szCs w:val="24"/>
        </w:rPr>
        <w:t xml:space="preserve"> team due to previous job related involvement at the parent company.</w:t>
      </w:r>
    </w:p>
    <w:p w:rsidR="00263080" w:rsidRPr="00B050CE" w:rsidRDefault="00263080" w:rsidP="00263080">
      <w:pPr>
        <w:pStyle w:val="Heading3"/>
        <w:spacing w:line="480" w:lineRule="auto"/>
        <w:rPr>
          <w:rFonts w:asciiTheme="majorBidi" w:hAnsiTheme="majorBidi"/>
          <w:color w:val="auto"/>
          <w:sz w:val="24"/>
          <w:szCs w:val="24"/>
        </w:rPr>
      </w:pPr>
      <w:bookmarkStart w:id="163" w:name="_Toc407627285"/>
      <w:bookmarkStart w:id="164" w:name="_Toc418369342"/>
      <w:r w:rsidRPr="00B050CE">
        <w:rPr>
          <w:rFonts w:asciiTheme="majorBidi" w:hAnsiTheme="majorBidi"/>
          <w:color w:val="auto"/>
          <w:sz w:val="24"/>
          <w:szCs w:val="24"/>
        </w:rPr>
        <w:t>Team diversification (skills and functions)</w:t>
      </w:r>
      <w:bookmarkEnd w:id="163"/>
      <w:bookmarkEnd w:id="164"/>
    </w:p>
    <w:p w:rsidR="00263080" w:rsidRDefault="00263080" w:rsidP="00263080">
      <w:pPr>
        <w:autoSpaceDE w:val="0"/>
        <w:autoSpaceDN w:val="0"/>
        <w:adjustRightInd w:val="0"/>
        <w:spacing w:after="0" w:line="480" w:lineRule="auto"/>
        <w:ind w:firstLine="720"/>
        <w:jc w:val="both"/>
        <w:rPr>
          <w:rFonts w:asciiTheme="majorBidi" w:eastAsiaTheme="minorHAnsi" w:hAnsiTheme="majorBidi" w:cstheme="majorBidi"/>
          <w:sz w:val="24"/>
          <w:szCs w:val="24"/>
        </w:rPr>
      </w:pPr>
      <w:r>
        <w:rPr>
          <w:rFonts w:ascii="Times New Roman" w:hAnsi="Times New Roman" w:cs="Times New Roman"/>
          <w:sz w:val="24"/>
          <w:szCs w:val="24"/>
        </w:rPr>
        <w:t>T</w:t>
      </w:r>
      <w:r w:rsidRPr="00FC222D">
        <w:rPr>
          <w:rFonts w:asciiTheme="majorBidi" w:eastAsiaTheme="minorHAnsi" w:hAnsiTheme="majorBidi" w:cstheme="majorBidi"/>
          <w:sz w:val="24"/>
          <w:szCs w:val="24"/>
        </w:rPr>
        <w:t xml:space="preserve">he </w:t>
      </w:r>
      <w:r w:rsidR="004A2198">
        <w:rPr>
          <w:rFonts w:asciiTheme="majorBidi" w:eastAsiaTheme="minorHAnsi" w:hAnsiTheme="majorBidi" w:cstheme="majorBidi"/>
          <w:sz w:val="24"/>
          <w:szCs w:val="24"/>
        </w:rPr>
        <w:t>spin-off</w:t>
      </w:r>
      <w:r w:rsidRPr="00FC222D">
        <w:rPr>
          <w:rFonts w:asciiTheme="majorBidi" w:eastAsiaTheme="minorHAnsi" w:hAnsiTheme="majorBidi" w:cstheme="majorBidi"/>
          <w:sz w:val="24"/>
          <w:szCs w:val="24"/>
        </w:rPr>
        <w:t xml:space="preserve"> teams’ diversified background and homogeneity helped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FC222D">
        <w:rPr>
          <w:rFonts w:asciiTheme="majorBidi" w:eastAsiaTheme="minorHAnsi" w:hAnsiTheme="majorBidi" w:cstheme="majorBidi"/>
          <w:sz w:val="24"/>
          <w:szCs w:val="24"/>
        </w:rPr>
        <w:t xml:space="preserve"> to progress smoothly.  The </w:t>
      </w:r>
      <w:r w:rsidR="0024343D">
        <w:rPr>
          <w:rFonts w:asciiTheme="majorBidi" w:eastAsiaTheme="minorHAnsi" w:hAnsiTheme="majorBidi" w:cstheme="majorBidi"/>
          <w:sz w:val="24"/>
          <w:szCs w:val="24"/>
        </w:rPr>
        <w:t>mix of</w:t>
      </w:r>
      <w:r w:rsidRPr="00FC222D">
        <w:rPr>
          <w:rFonts w:asciiTheme="majorBidi" w:eastAsiaTheme="minorHAnsi" w:hAnsiTheme="majorBidi" w:cstheme="majorBidi"/>
          <w:sz w:val="24"/>
          <w:szCs w:val="24"/>
        </w:rPr>
        <w:t xml:space="preserve"> skills of the </w:t>
      </w:r>
      <w:r w:rsidR="004A2198">
        <w:rPr>
          <w:rFonts w:asciiTheme="majorBidi" w:eastAsiaTheme="minorHAnsi" w:hAnsiTheme="majorBidi" w:cstheme="majorBidi"/>
          <w:sz w:val="24"/>
          <w:szCs w:val="24"/>
        </w:rPr>
        <w:t>spin-off</w:t>
      </w:r>
      <w:r w:rsidRPr="00FC222D">
        <w:rPr>
          <w:rFonts w:asciiTheme="majorBidi" w:eastAsiaTheme="minorHAnsi" w:hAnsiTheme="majorBidi" w:cstheme="majorBidi"/>
          <w:sz w:val="24"/>
          <w:szCs w:val="24"/>
        </w:rPr>
        <w:t xml:space="preserve"> team </w:t>
      </w:r>
      <w:r w:rsidR="0024343D">
        <w:rPr>
          <w:rFonts w:asciiTheme="majorBidi" w:eastAsiaTheme="minorHAnsi" w:hAnsiTheme="majorBidi" w:cstheme="majorBidi"/>
          <w:sz w:val="24"/>
          <w:szCs w:val="24"/>
        </w:rPr>
        <w:t>in</w:t>
      </w:r>
      <w:r w:rsidRPr="00FC222D">
        <w:rPr>
          <w:rFonts w:asciiTheme="majorBidi" w:eastAsiaTheme="minorHAnsi" w:hAnsiTheme="majorBidi" w:cstheme="majorBidi"/>
          <w:sz w:val="24"/>
          <w:szCs w:val="24"/>
        </w:rPr>
        <w:t xml:space="preserve"> different areas such as finance, sales and engineering can be utilized to the benefit of the </w:t>
      </w:r>
      <w:r w:rsidR="004A2198">
        <w:rPr>
          <w:rFonts w:asciiTheme="majorBidi" w:eastAsiaTheme="minorHAnsi" w:hAnsiTheme="majorBidi" w:cstheme="majorBidi"/>
          <w:sz w:val="24"/>
          <w:szCs w:val="24"/>
        </w:rPr>
        <w:t>spin-off</w:t>
      </w:r>
      <w:r w:rsidRPr="00FC222D">
        <w:rPr>
          <w:rFonts w:asciiTheme="majorBidi" w:eastAsiaTheme="minorHAnsi" w:hAnsiTheme="majorBidi" w:cstheme="majorBidi"/>
          <w:sz w:val="24"/>
          <w:szCs w:val="24"/>
        </w:rPr>
        <w:t xml:space="preserve"> company during the </w:t>
      </w:r>
      <w:r w:rsidR="004A2198">
        <w:rPr>
          <w:rFonts w:asciiTheme="majorBidi" w:eastAsiaTheme="minorHAnsi" w:hAnsiTheme="majorBidi" w:cstheme="majorBidi"/>
          <w:sz w:val="24"/>
          <w:szCs w:val="24"/>
        </w:rPr>
        <w:t>spin-off</w:t>
      </w:r>
      <w:r w:rsidRPr="00FC222D">
        <w:rPr>
          <w:rFonts w:asciiTheme="majorBidi" w:eastAsiaTheme="minorHAnsi" w:hAnsiTheme="majorBidi" w:cstheme="majorBidi"/>
          <w:sz w:val="24"/>
          <w:szCs w:val="24"/>
        </w:rPr>
        <w:t xml:space="preserve"> process (Johansson, 2007).  Having team members with different functions and experiences has a positive impact on the </w:t>
      </w:r>
      <w:r w:rsidR="004A2198">
        <w:rPr>
          <w:rFonts w:asciiTheme="majorBidi" w:eastAsiaTheme="minorHAnsi" w:hAnsiTheme="majorBidi" w:cstheme="majorBidi"/>
          <w:sz w:val="24"/>
          <w:szCs w:val="24"/>
        </w:rPr>
        <w:t>spin-off</w:t>
      </w:r>
      <w:r w:rsidRPr="00FC222D">
        <w:rPr>
          <w:rFonts w:asciiTheme="majorBidi" w:eastAsiaTheme="minorHAnsi" w:hAnsiTheme="majorBidi" w:cstheme="majorBidi"/>
          <w:sz w:val="24"/>
          <w:szCs w:val="24"/>
        </w:rPr>
        <w:t xml:space="preserve"> company’s survival (Franco &amp;</w:t>
      </w:r>
      <w:r>
        <w:rPr>
          <w:rFonts w:asciiTheme="majorBidi" w:eastAsiaTheme="minorHAnsi" w:hAnsiTheme="majorBidi" w:cstheme="majorBidi"/>
          <w:sz w:val="24"/>
          <w:szCs w:val="24"/>
        </w:rPr>
        <w:t xml:space="preserve"> </w:t>
      </w:r>
      <w:r w:rsidRPr="00FC222D">
        <w:rPr>
          <w:rFonts w:asciiTheme="majorBidi" w:eastAsiaTheme="minorHAnsi" w:hAnsiTheme="majorBidi" w:cstheme="majorBidi"/>
          <w:sz w:val="24"/>
          <w:szCs w:val="24"/>
        </w:rPr>
        <w:t xml:space="preserve">Filson, 2006). As indicated by the analysis, it is recommended to have team members with experience start up </w:t>
      </w:r>
      <w:r>
        <w:rPr>
          <w:rFonts w:asciiTheme="majorBidi" w:eastAsiaTheme="minorHAnsi" w:hAnsiTheme="majorBidi" w:cstheme="majorBidi"/>
          <w:sz w:val="24"/>
          <w:szCs w:val="24"/>
        </w:rPr>
        <w:t xml:space="preserve">a </w:t>
      </w:r>
      <w:r w:rsidRPr="00FC222D">
        <w:rPr>
          <w:rFonts w:asciiTheme="majorBidi" w:eastAsiaTheme="minorHAnsi" w:hAnsiTheme="majorBidi" w:cstheme="majorBidi"/>
          <w:sz w:val="24"/>
          <w:szCs w:val="24"/>
        </w:rPr>
        <w:t>new compan</w:t>
      </w:r>
      <w:r>
        <w:rPr>
          <w:rFonts w:asciiTheme="majorBidi" w:eastAsiaTheme="minorHAnsi" w:hAnsiTheme="majorBidi" w:cstheme="majorBidi"/>
          <w:sz w:val="24"/>
          <w:szCs w:val="24"/>
        </w:rPr>
        <w:t>y</w:t>
      </w:r>
      <w:r w:rsidRPr="00FC222D">
        <w:rPr>
          <w:rFonts w:asciiTheme="majorBidi" w:eastAsiaTheme="minorHAnsi" w:hAnsiTheme="majorBidi" w:cstheme="majorBidi"/>
          <w:sz w:val="24"/>
          <w:szCs w:val="24"/>
        </w:rPr>
        <w:t xml:space="preserve"> and manage its operation</w:t>
      </w:r>
      <w:r w:rsidR="0024343D">
        <w:rPr>
          <w:rFonts w:asciiTheme="majorBidi" w:eastAsiaTheme="minorHAnsi" w:hAnsiTheme="majorBidi" w:cstheme="majorBidi"/>
          <w:sz w:val="24"/>
          <w:szCs w:val="24"/>
        </w:rPr>
        <w:t>s</w:t>
      </w:r>
      <w:r w:rsidRPr="00FC222D">
        <w:rPr>
          <w:rFonts w:asciiTheme="majorBidi" w:eastAsiaTheme="minorHAnsi" w:hAnsiTheme="majorBidi" w:cstheme="majorBidi"/>
          <w:sz w:val="24"/>
          <w:szCs w:val="24"/>
        </w:rPr>
        <w:t>.  Team member with diverse background</w:t>
      </w:r>
      <w:r>
        <w:rPr>
          <w:rFonts w:asciiTheme="majorBidi" w:eastAsiaTheme="minorHAnsi" w:hAnsiTheme="majorBidi" w:cstheme="majorBidi"/>
          <w:sz w:val="24"/>
          <w:szCs w:val="24"/>
        </w:rPr>
        <w:t>s</w:t>
      </w:r>
      <w:r w:rsidRPr="00FC222D">
        <w:rPr>
          <w:rFonts w:asciiTheme="majorBidi" w:eastAsiaTheme="minorHAnsi" w:hAnsiTheme="majorBidi" w:cstheme="majorBidi"/>
          <w:sz w:val="24"/>
          <w:szCs w:val="24"/>
        </w:rPr>
        <w:t xml:space="preserve"> and experiences have different ideas and views of the company's current activities which can be used to improve and develop the existing process (Reagans &amp; Zuckerman, 2001).</w:t>
      </w:r>
    </w:p>
    <w:p w:rsidR="00263080" w:rsidRDefault="00263080" w:rsidP="00263080">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team’s ability to use the available resources and </w:t>
      </w:r>
      <w:r>
        <w:rPr>
          <w:rFonts w:asciiTheme="majorBidi" w:eastAsiaTheme="minorHAnsi" w:hAnsiTheme="majorBidi" w:cstheme="majorBidi"/>
          <w:sz w:val="24"/>
          <w:szCs w:val="24"/>
        </w:rPr>
        <w:t>their ability to</w:t>
      </w:r>
      <w:r w:rsidRPr="00B34E91">
        <w:rPr>
          <w:rFonts w:asciiTheme="majorBidi" w:eastAsiaTheme="minorHAnsi" w:hAnsiTheme="majorBidi" w:cstheme="majorBidi"/>
          <w:sz w:val="24"/>
          <w:szCs w:val="24"/>
        </w:rPr>
        <w:t xml:space="preserve"> deal with the new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company was an important aspect that helped </w:t>
      </w:r>
      <w:r>
        <w:rPr>
          <w:rFonts w:asciiTheme="majorBidi" w:eastAsiaTheme="minorHAnsi" w:hAnsiTheme="majorBidi" w:cstheme="majorBidi"/>
          <w:sz w:val="24"/>
          <w:szCs w:val="24"/>
        </w:rPr>
        <w:t>Alpha</w:t>
      </w:r>
      <w:r w:rsidRPr="00B34E91">
        <w:rPr>
          <w:rFonts w:asciiTheme="majorBidi" w:eastAsiaTheme="minorHAnsi" w:hAnsiTheme="majorBidi" w:cstheme="majorBidi"/>
          <w:sz w:val="24"/>
          <w:szCs w:val="24"/>
        </w:rPr>
        <w:t xml:space="preserve"> in entering the new market</w:t>
      </w:r>
      <w:r>
        <w:rPr>
          <w:rFonts w:asciiTheme="majorBidi" w:eastAsiaTheme="minorHAnsi" w:hAnsiTheme="majorBidi" w:cstheme="majorBidi"/>
          <w:sz w:val="24"/>
          <w:szCs w:val="24"/>
        </w:rPr>
        <w:t>. The Alpha team</w:t>
      </w:r>
      <w:r w:rsidR="0024343D">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divers</w:t>
      </w:r>
      <w:r w:rsidR="0024343D">
        <w:rPr>
          <w:rFonts w:asciiTheme="majorBidi" w:eastAsiaTheme="minorHAnsi" w:hAnsiTheme="majorBidi" w:cstheme="majorBidi"/>
          <w:sz w:val="24"/>
          <w:szCs w:val="24"/>
        </w:rPr>
        <w:t>e</w:t>
      </w:r>
      <w:r>
        <w:rPr>
          <w:rFonts w:asciiTheme="majorBidi" w:eastAsiaTheme="minorHAnsi" w:hAnsiTheme="majorBidi" w:cstheme="majorBidi"/>
          <w:sz w:val="24"/>
          <w:szCs w:val="24"/>
        </w:rPr>
        <w:t xml:space="preserve"> background</w:t>
      </w:r>
      <w:r w:rsidR="0024343D">
        <w:rPr>
          <w:rFonts w:asciiTheme="majorBidi" w:eastAsiaTheme="minorHAnsi" w:hAnsiTheme="majorBidi" w:cstheme="majorBidi"/>
          <w:sz w:val="24"/>
          <w:szCs w:val="24"/>
        </w:rPr>
        <w:t>s</w:t>
      </w:r>
      <w:r w:rsidRPr="00B34E91">
        <w:rPr>
          <w:rFonts w:asciiTheme="majorBidi" w:eastAsiaTheme="minorHAnsi" w:hAnsiTheme="majorBidi" w:cstheme="majorBidi"/>
          <w:sz w:val="24"/>
          <w:szCs w:val="24"/>
        </w:rPr>
        <w:t xml:space="preserve"> resulted in </w:t>
      </w:r>
      <w:r w:rsidR="0024343D">
        <w:rPr>
          <w:rFonts w:asciiTheme="majorBidi" w:eastAsiaTheme="minorHAnsi" w:hAnsiTheme="majorBidi" w:cstheme="majorBidi"/>
          <w:sz w:val="24"/>
          <w:szCs w:val="24"/>
        </w:rPr>
        <w:t xml:space="preserve">their </w:t>
      </w:r>
      <w:r w:rsidRPr="00B34E91">
        <w:rPr>
          <w:rFonts w:asciiTheme="majorBidi" w:eastAsiaTheme="minorHAnsi" w:hAnsiTheme="majorBidi" w:cstheme="majorBidi"/>
          <w:sz w:val="24"/>
          <w:szCs w:val="24"/>
        </w:rPr>
        <w:t>identifying different act</w:t>
      </w:r>
      <w:r>
        <w:rPr>
          <w:rFonts w:asciiTheme="majorBidi" w:eastAsiaTheme="minorHAnsi" w:hAnsiTheme="majorBidi" w:cstheme="majorBidi"/>
          <w:sz w:val="24"/>
          <w:szCs w:val="24"/>
        </w:rPr>
        <w:t>ion</w:t>
      </w:r>
      <w:r w:rsidRPr="00B34E91">
        <w:rPr>
          <w:rFonts w:asciiTheme="majorBidi" w:eastAsiaTheme="minorHAnsi" w:hAnsiTheme="majorBidi" w:cstheme="majorBidi"/>
          <w:sz w:val="24"/>
          <w:szCs w:val="24"/>
        </w:rPr>
        <w:t xml:space="preserve">s and ways to overcome obstacles faced during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phases</w:t>
      </w:r>
      <w:r>
        <w:rPr>
          <w:rFonts w:asciiTheme="majorBidi" w:eastAsiaTheme="minorHAnsi" w:hAnsiTheme="majorBidi" w:cstheme="majorBidi"/>
          <w:sz w:val="24"/>
          <w:szCs w:val="24"/>
        </w:rPr>
        <w:t>. They used their</w:t>
      </w:r>
      <w:r w:rsidRPr="00B34E91">
        <w:rPr>
          <w:rFonts w:asciiTheme="majorBidi" w:eastAsiaTheme="minorHAnsi" w:hAnsiTheme="majorBidi" w:cstheme="majorBidi"/>
          <w:sz w:val="24"/>
          <w:szCs w:val="24"/>
        </w:rPr>
        <w:t xml:space="preserve"> team skills in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mobilizing</w:t>
      </w:r>
      <w:r>
        <w:rPr>
          <w:rFonts w:asciiTheme="majorBidi" w:eastAsiaTheme="minorHAnsi" w:hAnsiTheme="majorBidi" w:cstheme="majorBidi"/>
          <w:sz w:val="24"/>
          <w:szCs w:val="24"/>
        </w:rPr>
        <w:t xml:space="preserve"> effectively</w:t>
      </w:r>
      <w:r w:rsidRPr="00B34E91">
        <w:rPr>
          <w:rFonts w:asciiTheme="majorBidi" w:eastAsiaTheme="minorHAnsi" w:hAnsiTheme="majorBidi" w:cstheme="majorBidi"/>
          <w:sz w:val="24"/>
          <w:szCs w:val="24"/>
        </w:rPr>
        <w:t xml:space="preserve"> the existing available resources.</w:t>
      </w:r>
      <w:r>
        <w:rPr>
          <w:rFonts w:asciiTheme="majorBidi" w:eastAsiaTheme="minorHAnsi" w:hAnsiTheme="majorBidi" w:cstheme="majorBidi"/>
          <w:sz w:val="24"/>
          <w:szCs w:val="24"/>
        </w:rPr>
        <w:t xml:space="preserve"> By doing so, Alpha was able to survive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up to the present</w:t>
      </w:r>
      <w:r w:rsidR="0024343D">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as these factors </w:t>
      </w:r>
      <w:r w:rsidR="0024343D">
        <w:rPr>
          <w:rFonts w:asciiTheme="majorBidi" w:eastAsiaTheme="minorHAnsi" w:hAnsiTheme="majorBidi" w:cstheme="majorBidi"/>
          <w:sz w:val="24"/>
          <w:szCs w:val="24"/>
        </w:rPr>
        <w:t xml:space="preserve">had </w:t>
      </w:r>
      <w:r>
        <w:rPr>
          <w:rFonts w:asciiTheme="majorBidi" w:eastAsiaTheme="minorHAnsi" w:hAnsiTheme="majorBidi" w:cstheme="majorBidi"/>
          <w:sz w:val="24"/>
          <w:szCs w:val="24"/>
        </w:rPr>
        <w:t xml:space="preserve">a positive impact on Alpha’s creation.  </w:t>
      </w:r>
    </w:p>
    <w:p w:rsidR="00263080"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In addition, the Beta team </w:t>
      </w:r>
      <w:r w:rsidR="0024343D">
        <w:rPr>
          <w:rFonts w:asciiTheme="majorBidi" w:eastAsiaTheme="minorHAnsi" w:hAnsiTheme="majorBidi" w:cstheme="majorBidi"/>
          <w:sz w:val="24"/>
          <w:szCs w:val="24"/>
        </w:rPr>
        <w:t>confirmed the benefit of</w:t>
      </w:r>
      <w:r>
        <w:rPr>
          <w:rFonts w:asciiTheme="majorBidi" w:eastAsiaTheme="minorHAnsi" w:hAnsiTheme="majorBidi" w:cstheme="majorBidi"/>
          <w:sz w:val="24"/>
          <w:szCs w:val="24"/>
        </w:rPr>
        <w:t xml:space="preserve"> diversify</w:t>
      </w:r>
      <w:r w:rsidR="0024343D">
        <w:rPr>
          <w:rFonts w:asciiTheme="majorBidi" w:eastAsiaTheme="minorHAnsi" w:hAnsiTheme="majorBidi" w:cstheme="majorBidi"/>
          <w:sz w:val="24"/>
          <w:szCs w:val="24"/>
        </w:rPr>
        <w:t>ing</w:t>
      </w:r>
      <w:r>
        <w:rPr>
          <w:rFonts w:asciiTheme="majorBidi" w:eastAsiaTheme="minorHAnsi" w:hAnsiTheme="majorBidi" w:cstheme="majorBidi"/>
          <w:sz w:val="24"/>
          <w:szCs w:val="24"/>
        </w:rPr>
        <w:t xml:space="preserve"> the team to enhance its performance. The Beta team had various skills and functions that assisted them during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share</w:t>
      </w:r>
      <w:r w:rsidR="0024343D">
        <w:rPr>
          <w:rFonts w:asciiTheme="majorBidi" w:eastAsiaTheme="minorHAnsi" w:hAnsiTheme="majorBidi" w:cstheme="majorBidi"/>
          <w:sz w:val="24"/>
          <w:szCs w:val="24"/>
        </w:rPr>
        <w:t>d</w:t>
      </w:r>
      <w:r>
        <w:rPr>
          <w:rFonts w:asciiTheme="majorBidi" w:eastAsiaTheme="minorHAnsi" w:hAnsiTheme="majorBidi" w:cstheme="majorBidi"/>
          <w:sz w:val="24"/>
          <w:szCs w:val="24"/>
        </w:rPr>
        <w:t xml:space="preserve"> the same result as </w:t>
      </w:r>
      <w:r w:rsidR="0024343D">
        <w:rPr>
          <w:rFonts w:asciiTheme="majorBidi" w:eastAsiaTheme="minorHAnsi" w:hAnsiTheme="majorBidi" w:cstheme="majorBidi"/>
          <w:sz w:val="24"/>
          <w:szCs w:val="24"/>
        </w:rPr>
        <w:t xml:space="preserve">its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w:t>
      </w:r>
      <w:r w:rsidR="0024343D">
        <w:rPr>
          <w:rFonts w:asciiTheme="majorBidi" w:eastAsiaTheme="minorHAnsi" w:hAnsiTheme="majorBidi" w:cstheme="majorBidi"/>
          <w:sz w:val="24"/>
          <w:szCs w:val="24"/>
        </w:rPr>
        <w:t xml:space="preserve">and </w:t>
      </w:r>
      <w:r>
        <w:rPr>
          <w:rFonts w:asciiTheme="majorBidi" w:eastAsiaTheme="minorHAnsi" w:hAnsiTheme="majorBidi" w:cstheme="majorBidi"/>
          <w:sz w:val="24"/>
          <w:szCs w:val="24"/>
        </w:rPr>
        <w:t xml:space="preserve">was able to use </w:t>
      </w:r>
      <w:r w:rsidR="007B0663">
        <w:rPr>
          <w:rFonts w:asciiTheme="majorBidi" w:eastAsiaTheme="minorHAnsi" w:hAnsiTheme="majorBidi" w:cstheme="majorBidi"/>
          <w:sz w:val="24"/>
          <w:szCs w:val="24"/>
        </w:rPr>
        <w:t xml:space="preserve">its </w:t>
      </w:r>
      <w:r>
        <w:rPr>
          <w:rFonts w:asciiTheme="majorBidi" w:eastAsiaTheme="minorHAnsi" w:hAnsiTheme="majorBidi" w:cstheme="majorBidi"/>
          <w:sz w:val="24"/>
          <w:szCs w:val="24"/>
        </w:rPr>
        <w:lastRenderedPageBreak/>
        <w:t xml:space="preserve">diverse skills and functions to positively transfer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unit to a successful move </w:t>
      </w:r>
      <w:r w:rsidR="007B0663">
        <w:rPr>
          <w:rFonts w:asciiTheme="majorBidi" w:eastAsiaTheme="minorHAnsi" w:hAnsiTheme="majorBidi" w:cstheme="majorBidi"/>
          <w:sz w:val="24"/>
          <w:szCs w:val="24"/>
        </w:rPr>
        <w:t xml:space="preserve">away </w:t>
      </w:r>
      <w:r>
        <w:rPr>
          <w:rFonts w:asciiTheme="majorBidi" w:eastAsiaTheme="minorHAnsi" w:hAnsiTheme="majorBidi" w:cstheme="majorBidi"/>
          <w:sz w:val="24"/>
          <w:szCs w:val="24"/>
        </w:rPr>
        <w:t xml:space="preserve">from the parent company.      </w:t>
      </w:r>
    </w:p>
    <w:p w:rsidR="00263080" w:rsidRPr="00B34E91" w:rsidRDefault="00263080" w:rsidP="0026308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Team members with different skills and functions complement each other in handling activities and problem solving.  This type of team is helpful for the growth of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as they will have different attitudes, knowledge and perspectives.  </w:t>
      </w:r>
      <w:r w:rsidRPr="002B0D6B">
        <w:rPr>
          <w:rFonts w:asciiTheme="majorBidi" w:eastAsiaTheme="minorHAnsi" w:hAnsiTheme="majorBidi" w:cstheme="majorBidi"/>
          <w:sz w:val="24"/>
          <w:szCs w:val="24"/>
        </w:rPr>
        <w:t>However</w:t>
      </w:r>
      <w:r w:rsidRPr="00B34E91">
        <w:rPr>
          <w:rFonts w:asciiTheme="majorBidi" w:eastAsiaTheme="minorHAnsi" w:hAnsiTheme="majorBidi" w:cstheme="majorBidi"/>
          <w:sz w:val="24"/>
          <w:szCs w:val="24"/>
        </w:rPr>
        <w:t>, the team would still need to enhance their capabilities over</w:t>
      </w:r>
      <w:r w:rsidR="007B0663">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time and to seek </w:t>
      </w:r>
      <w:r>
        <w:rPr>
          <w:rFonts w:asciiTheme="majorBidi" w:eastAsiaTheme="minorHAnsi" w:hAnsiTheme="majorBidi" w:cstheme="majorBidi"/>
          <w:sz w:val="24"/>
          <w:szCs w:val="24"/>
        </w:rPr>
        <w:t>additional</w:t>
      </w:r>
      <w:r w:rsidRPr="00B34E91">
        <w:rPr>
          <w:rFonts w:asciiTheme="majorBidi" w:eastAsiaTheme="minorHAnsi" w:hAnsiTheme="majorBidi" w:cstheme="majorBidi"/>
          <w:sz w:val="24"/>
          <w:szCs w:val="24"/>
        </w:rPr>
        <w:t xml:space="preserve"> new team members from the external market or from the parent company to develop their capabilities in different functions, such as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marketing, finance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and other important areas that were lacking prior </w:t>
      </w:r>
      <w:r>
        <w:rPr>
          <w:rFonts w:asciiTheme="majorBidi" w:eastAsiaTheme="minorHAnsi" w:hAnsiTheme="majorBidi" w:cstheme="majorBidi"/>
          <w:sz w:val="24"/>
          <w:szCs w:val="24"/>
        </w:rPr>
        <w:t xml:space="preserve">to </w:t>
      </w:r>
      <w:r w:rsidRPr="00B34E91">
        <w:rPr>
          <w:rFonts w:asciiTheme="majorBidi" w:eastAsiaTheme="minorHAnsi" w:hAnsiTheme="majorBidi" w:cstheme="majorBidi"/>
          <w:sz w:val="24"/>
          <w:szCs w:val="24"/>
        </w:rPr>
        <w:t xml:space="preserve">or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Pr="00B34E91">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In conclusion,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companies with diversified teams are in a better position to overcome barriers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w:t>
      </w:r>
    </w:p>
    <w:p w:rsidR="00263080" w:rsidRPr="00B050CE" w:rsidRDefault="00263080" w:rsidP="00263080">
      <w:pPr>
        <w:pStyle w:val="Heading3"/>
        <w:spacing w:line="480" w:lineRule="auto"/>
        <w:rPr>
          <w:rFonts w:asciiTheme="majorBidi" w:hAnsiTheme="majorBidi"/>
          <w:color w:val="auto"/>
          <w:sz w:val="24"/>
          <w:szCs w:val="24"/>
        </w:rPr>
      </w:pPr>
      <w:bookmarkStart w:id="165" w:name="_Toc407627286"/>
      <w:bookmarkStart w:id="166" w:name="_Toc418369343"/>
      <w:r w:rsidRPr="00B050CE">
        <w:rPr>
          <w:rFonts w:asciiTheme="majorBidi" w:hAnsiTheme="majorBidi"/>
          <w:color w:val="auto"/>
          <w:sz w:val="24"/>
          <w:szCs w:val="24"/>
        </w:rPr>
        <w:t>Pre</w:t>
      </w:r>
      <w:r w:rsidR="00DB62AE">
        <w:rPr>
          <w:rFonts w:asciiTheme="majorBidi" w:hAnsiTheme="majorBidi"/>
          <w:color w:val="auto"/>
          <w:sz w:val="24"/>
          <w:szCs w:val="24"/>
        </w:rPr>
        <w:t>-</w:t>
      </w:r>
      <w:r w:rsidRPr="00B050CE">
        <w:rPr>
          <w:rFonts w:asciiTheme="majorBidi" w:hAnsiTheme="majorBidi"/>
          <w:color w:val="auto"/>
          <w:sz w:val="24"/>
          <w:szCs w:val="24"/>
        </w:rPr>
        <w:t>start</w:t>
      </w:r>
      <w:r w:rsidR="00DB62AE">
        <w:rPr>
          <w:rFonts w:asciiTheme="majorBidi" w:hAnsiTheme="majorBidi"/>
          <w:color w:val="auto"/>
          <w:sz w:val="24"/>
          <w:szCs w:val="24"/>
        </w:rPr>
        <w:t xml:space="preserve"> </w:t>
      </w:r>
      <w:r w:rsidRPr="00B050CE">
        <w:rPr>
          <w:rFonts w:asciiTheme="majorBidi" w:hAnsiTheme="majorBidi"/>
          <w:color w:val="auto"/>
          <w:sz w:val="24"/>
          <w:szCs w:val="24"/>
        </w:rPr>
        <w:t>up experience</w:t>
      </w:r>
      <w:bookmarkEnd w:id="165"/>
      <w:bookmarkEnd w:id="166"/>
    </w:p>
    <w:p w:rsidR="00263080" w:rsidRDefault="00263080" w:rsidP="00263080">
      <w:pPr>
        <w:autoSpaceDE w:val="0"/>
        <w:autoSpaceDN w:val="0"/>
        <w:adjustRightInd w:val="0"/>
        <w:spacing w:after="0"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According to </w:t>
      </w:r>
      <w:r w:rsidR="007B0663">
        <w:rPr>
          <w:rFonts w:asciiTheme="majorBidi" w:eastAsiaTheme="minorHAnsi" w:hAnsiTheme="majorBidi" w:cstheme="majorBidi"/>
          <w:sz w:val="24"/>
          <w:szCs w:val="24"/>
        </w:rPr>
        <w:t xml:space="preserve">earlier </w:t>
      </w:r>
      <w:r>
        <w:rPr>
          <w:rFonts w:asciiTheme="majorBidi" w:eastAsiaTheme="minorHAnsi" w:hAnsiTheme="majorBidi" w:cstheme="majorBidi"/>
          <w:sz w:val="24"/>
          <w:szCs w:val="24"/>
        </w:rPr>
        <w:t xml:space="preserve">studies, the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of </w:t>
      </w:r>
      <w:r w:rsidR="00637D4F">
        <w:rPr>
          <w:rFonts w:asciiTheme="majorBidi" w:eastAsiaTheme="minorHAnsi" w:hAnsiTheme="majorBidi" w:cstheme="majorBidi"/>
          <w:sz w:val="24"/>
          <w:szCs w:val="24"/>
        </w:rPr>
        <w:t xml:space="preserve">a </w:t>
      </w:r>
      <w:r>
        <w:rPr>
          <w:rFonts w:asciiTheme="majorBidi" w:eastAsiaTheme="minorHAnsi" w:hAnsiTheme="majorBidi" w:cstheme="majorBidi"/>
          <w:sz w:val="24"/>
          <w:szCs w:val="24"/>
        </w:rPr>
        <w:t>new company</w:t>
      </w:r>
      <w:r w:rsidR="007B0663">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team plays a positive </w:t>
      </w:r>
      <w:r w:rsidR="007B0663">
        <w:rPr>
          <w:rFonts w:asciiTheme="majorBidi" w:eastAsiaTheme="minorHAnsi" w:hAnsiTheme="majorBidi" w:cstheme="majorBidi"/>
          <w:sz w:val="24"/>
          <w:szCs w:val="24"/>
        </w:rPr>
        <w:t xml:space="preserve">role </w:t>
      </w:r>
      <w:r>
        <w:rPr>
          <w:rFonts w:asciiTheme="majorBidi" w:eastAsiaTheme="minorHAnsi" w:hAnsiTheme="majorBidi" w:cstheme="majorBidi"/>
          <w:sz w:val="24"/>
          <w:szCs w:val="24"/>
        </w:rPr>
        <w:t xml:space="preserve">in the growth and performance of a new venture (Bruderl, </w:t>
      </w:r>
      <w:r w:rsidRPr="00C73900">
        <w:rPr>
          <w:rFonts w:ascii="Times New Roman" w:hAnsi="Times New Roman" w:cs="Times New Roman"/>
          <w:sz w:val="24"/>
          <w:szCs w:val="24"/>
        </w:rPr>
        <w:t>Preisendorfer, and Ziegler</w:t>
      </w:r>
      <w:r>
        <w:rPr>
          <w:rFonts w:asciiTheme="majorBidi" w:eastAsiaTheme="minorHAnsi" w:hAnsiTheme="majorBidi" w:cstheme="majorBidi"/>
          <w:sz w:val="24"/>
          <w:szCs w:val="24"/>
        </w:rPr>
        <w:t>, 1992; Duschen &amp; Gartner, 1990).  In another study, pre</w:t>
      </w:r>
      <w:r w:rsidR="00DB62AE">
        <w:rPr>
          <w:rFonts w:asciiTheme="majorBidi" w:eastAsiaTheme="minorHAnsi" w:hAnsiTheme="majorBidi" w:cstheme="majorBidi"/>
          <w:sz w:val="24"/>
          <w:szCs w:val="24"/>
        </w:rPr>
        <w:t>-</w:t>
      </w:r>
      <w:r>
        <w:rPr>
          <w:rFonts w:asciiTheme="majorBidi" w:eastAsiaTheme="minorHAnsi" w:hAnsiTheme="majorBidi" w:cstheme="majorBidi"/>
          <w:sz w:val="24"/>
          <w:szCs w:val="24"/>
        </w:rPr>
        <w:t>start</w:t>
      </w:r>
      <w:r w:rsidR="00035645">
        <w:rPr>
          <w:rFonts w:asciiTheme="majorBidi" w:eastAsiaTheme="minorHAnsi" w:hAnsiTheme="majorBidi" w:cstheme="majorBidi"/>
          <w:sz w:val="24"/>
          <w:szCs w:val="24"/>
        </w:rPr>
        <w:t xml:space="preserve"> up</w:t>
      </w:r>
      <w:r>
        <w:rPr>
          <w:rFonts w:asciiTheme="majorBidi" w:eastAsiaTheme="minorHAnsi" w:hAnsiTheme="majorBidi" w:cstheme="majorBidi"/>
          <w:sz w:val="24"/>
          <w:szCs w:val="24"/>
        </w:rPr>
        <w:t xml:space="preserve"> experience is one of the characteristics that </w:t>
      </w:r>
      <w:r w:rsidR="00DE6611">
        <w:rPr>
          <w:rFonts w:asciiTheme="majorBidi" w:eastAsiaTheme="minorHAnsi" w:hAnsiTheme="majorBidi" w:cstheme="majorBidi"/>
          <w:sz w:val="24"/>
          <w:szCs w:val="24"/>
        </w:rPr>
        <w:t>help</w:t>
      </w:r>
      <w:r>
        <w:rPr>
          <w:rFonts w:asciiTheme="majorBidi" w:eastAsiaTheme="minorHAnsi" w:hAnsiTheme="majorBidi" w:cstheme="majorBidi"/>
          <w:sz w:val="24"/>
          <w:szCs w:val="24"/>
        </w:rPr>
        <w:t xml:space="preserve"> the creation of new a venture (Goslin, 1987).  Teams with </w:t>
      </w:r>
      <w:r w:rsidR="00DB62AE">
        <w:rPr>
          <w:rFonts w:asciiTheme="majorBidi" w:eastAsiaTheme="minorHAnsi" w:hAnsiTheme="majorBidi" w:cstheme="majorBidi"/>
          <w:sz w:val="24"/>
          <w:szCs w:val="24"/>
        </w:rPr>
        <w:t>previous start-up</w:t>
      </w:r>
      <w:r w:rsidR="00F91B9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 xml:space="preserve">experience and specifically with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can better handle liabilities and activities faced during the start-up process (Eisenhardt &amp; Schoonhoven, 1990; Vohora et al., 2004).  </w:t>
      </w:r>
    </w:p>
    <w:p w:rsidR="00263080" w:rsidRDefault="00263080" w:rsidP="00263080">
      <w:pPr>
        <w:autoSpaceDE w:val="0"/>
        <w:autoSpaceDN w:val="0"/>
        <w:adjustRightInd w:val="0"/>
        <w:spacing w:after="0"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As determined from two study cases, Beta and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is important to the creation of a new company</w:t>
      </w:r>
      <w:r w:rsidR="00637D4F">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i.e.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A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with start-up experience is useful </w:t>
      </w:r>
      <w:r w:rsidR="00637D4F">
        <w:rPr>
          <w:rFonts w:asciiTheme="majorBidi" w:eastAsiaTheme="minorHAnsi" w:hAnsiTheme="majorBidi" w:cstheme="majorBidi"/>
          <w:sz w:val="24"/>
          <w:szCs w:val="24"/>
        </w:rPr>
        <w:t xml:space="preserve">in </w:t>
      </w:r>
      <w:r>
        <w:rPr>
          <w:rFonts w:asciiTheme="majorBidi" w:eastAsiaTheme="minorHAnsi" w:hAnsiTheme="majorBidi" w:cstheme="majorBidi"/>
          <w:sz w:val="24"/>
          <w:szCs w:val="24"/>
        </w:rPr>
        <w:t>direct</w:t>
      </w:r>
      <w:r w:rsidR="00637D4F">
        <w:rPr>
          <w:rFonts w:asciiTheme="majorBidi" w:eastAsiaTheme="minorHAnsi" w:hAnsiTheme="majorBidi" w:cstheme="majorBidi"/>
          <w:sz w:val="24"/>
          <w:szCs w:val="24"/>
        </w:rPr>
        <w:t>ing</w:t>
      </w:r>
      <w:r>
        <w:rPr>
          <w:rFonts w:asciiTheme="majorBidi" w:eastAsiaTheme="minorHAnsi" w:hAnsiTheme="majorBidi" w:cstheme="majorBidi"/>
          <w:sz w:val="24"/>
          <w:szCs w:val="24"/>
        </w:rPr>
        <w:t xml:space="preserve"> the new company activities and manag</w:t>
      </w:r>
      <w:r w:rsidR="00637D4F">
        <w:rPr>
          <w:rFonts w:asciiTheme="majorBidi" w:eastAsiaTheme="minorHAnsi" w:hAnsiTheme="majorBidi" w:cstheme="majorBidi"/>
          <w:sz w:val="24"/>
          <w:szCs w:val="24"/>
        </w:rPr>
        <w:t>ing</w:t>
      </w:r>
      <w:r>
        <w:rPr>
          <w:rFonts w:asciiTheme="majorBidi" w:eastAsiaTheme="minorHAnsi" w:hAnsiTheme="majorBidi" w:cstheme="majorBidi"/>
          <w:sz w:val="24"/>
          <w:szCs w:val="24"/>
        </w:rPr>
        <w:t xml:space="preserve"> the available resources.  Such experience helps </w:t>
      </w:r>
      <w:r w:rsidR="00637D4F">
        <w:rPr>
          <w:rFonts w:asciiTheme="majorBidi" w:eastAsiaTheme="minorHAnsi" w:hAnsiTheme="majorBidi" w:cstheme="majorBidi"/>
          <w:sz w:val="24"/>
          <w:szCs w:val="24"/>
        </w:rPr>
        <w:t xml:space="preserve">with better </w:t>
      </w:r>
      <w:r>
        <w:rPr>
          <w:rFonts w:asciiTheme="majorBidi" w:eastAsiaTheme="minorHAnsi" w:hAnsiTheme="majorBidi" w:cstheme="majorBidi"/>
          <w:sz w:val="24"/>
          <w:szCs w:val="24"/>
        </w:rPr>
        <w:t xml:space="preserve">predicting the needed resources and how to access them, thus increasing the </w:t>
      </w:r>
      <w:r w:rsidR="00291447">
        <w:rPr>
          <w:rFonts w:asciiTheme="majorBidi" w:eastAsiaTheme="minorHAnsi" w:hAnsiTheme="majorBidi" w:cstheme="majorBidi"/>
          <w:sz w:val="24"/>
          <w:szCs w:val="24"/>
        </w:rPr>
        <w:t xml:space="preserve">company’s </w:t>
      </w:r>
      <w:r>
        <w:rPr>
          <w:rFonts w:asciiTheme="majorBidi" w:eastAsiaTheme="minorHAnsi" w:hAnsiTheme="majorBidi" w:cstheme="majorBidi"/>
          <w:sz w:val="24"/>
          <w:szCs w:val="24"/>
        </w:rPr>
        <w:t xml:space="preserve">survival rate in the open market. Beta participants clearly illustrated the importance of the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factor as it helps them to smoothly transfer the unit to a private </w:t>
      </w:r>
      <w:r>
        <w:rPr>
          <w:rFonts w:asciiTheme="majorBidi" w:eastAsiaTheme="minorHAnsi" w:hAnsiTheme="majorBidi" w:cstheme="majorBidi"/>
          <w:sz w:val="24"/>
          <w:szCs w:val="24"/>
        </w:rPr>
        <w:lastRenderedPageBreak/>
        <w:t xml:space="preserve">company and used this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to define the required resource for Beta.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on other hand, had mentioned the importance of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as it helps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to use human and non-human resource</w:t>
      </w:r>
      <w:r w:rsidR="00291447">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effectively.  Also, </w:t>
      </w:r>
      <w:r w:rsidR="00DD25EA">
        <w:rPr>
          <w:rFonts w:asciiTheme="majorBidi" w:eastAsiaTheme="minorHAnsi" w:hAnsiTheme="majorBidi" w:cstheme="majorBidi"/>
          <w:sz w:val="24"/>
          <w:szCs w:val="24"/>
        </w:rPr>
        <w:t>Gamma</w:t>
      </w:r>
      <w:r>
        <w:rPr>
          <w:rFonts w:asciiTheme="majorBidi" w:eastAsiaTheme="minorHAnsi" w:hAnsiTheme="majorBidi" w:cstheme="majorBidi"/>
          <w:sz w:val="24"/>
          <w:szCs w:val="24"/>
        </w:rPr>
        <w:t xml:space="preserve"> </w:t>
      </w:r>
      <w:r w:rsidR="00291447">
        <w:rPr>
          <w:rFonts w:asciiTheme="majorBidi" w:eastAsiaTheme="minorHAnsi" w:hAnsiTheme="majorBidi" w:cstheme="majorBidi"/>
          <w:sz w:val="24"/>
          <w:szCs w:val="24"/>
        </w:rPr>
        <w:t xml:space="preserve">employees </w:t>
      </w:r>
      <w:r>
        <w:rPr>
          <w:rFonts w:asciiTheme="majorBidi" w:eastAsiaTheme="minorHAnsi" w:hAnsiTheme="majorBidi" w:cstheme="majorBidi"/>
          <w:sz w:val="24"/>
          <w:szCs w:val="24"/>
        </w:rPr>
        <w:t xml:space="preserve">were able to use their </w:t>
      </w:r>
      <w:r w:rsidR="00DC7B30">
        <w:rPr>
          <w:rFonts w:asciiTheme="majorBidi" w:eastAsiaTheme="minorHAnsi" w:hAnsiTheme="majorBidi" w:cstheme="majorBidi"/>
          <w:sz w:val="24"/>
          <w:szCs w:val="24"/>
        </w:rPr>
        <w:t>pre-start-</w:t>
      </w:r>
      <w:r w:rsidR="00DB62AE">
        <w:rPr>
          <w:rFonts w:asciiTheme="majorBidi" w:eastAsiaTheme="minorHAnsi" w:hAnsiTheme="majorBidi" w:cstheme="majorBidi"/>
          <w:sz w:val="24"/>
          <w:szCs w:val="24"/>
        </w:rPr>
        <w:t>up</w:t>
      </w:r>
      <w:r>
        <w:rPr>
          <w:rFonts w:asciiTheme="majorBidi" w:eastAsiaTheme="minorHAnsi" w:hAnsiTheme="majorBidi" w:cstheme="majorBidi"/>
          <w:sz w:val="24"/>
          <w:szCs w:val="24"/>
        </w:rPr>
        <w:t xml:space="preserve"> experience to easily build the newly formed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from scratch into a fully operational company.  Successful establishment is easier when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ha</w:t>
      </w:r>
      <w:r w:rsidR="00291447">
        <w:rPr>
          <w:rFonts w:asciiTheme="majorBidi" w:eastAsiaTheme="minorHAnsi" w:hAnsiTheme="majorBidi" w:cstheme="majorBidi"/>
          <w:sz w:val="24"/>
          <w:szCs w:val="24"/>
        </w:rPr>
        <w:t>s</w:t>
      </w:r>
      <w:r>
        <w:rPr>
          <w:rFonts w:asciiTheme="majorBidi" w:eastAsiaTheme="minorHAnsi" w:hAnsiTheme="majorBidi" w:cstheme="majorBidi"/>
          <w:sz w:val="24"/>
          <w:szCs w:val="24"/>
        </w:rPr>
        <w:t xml:space="preserve"> team members that know how to start a company and understand the required process to do so.  </w:t>
      </w:r>
    </w:p>
    <w:p w:rsidR="00263080" w:rsidRDefault="00263080" w:rsidP="00C62D5C">
      <w:pPr>
        <w:autoSpaceDE w:val="0"/>
        <w:autoSpaceDN w:val="0"/>
        <w:adjustRightInd w:val="0"/>
        <w:spacing w:after="0"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The finding suggests that a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with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has a positive impact on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The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of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team is of great value, since it helps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 to start up and </w:t>
      </w:r>
      <w:r w:rsidR="00291447">
        <w:rPr>
          <w:rFonts w:asciiTheme="majorBidi" w:eastAsiaTheme="minorHAnsi" w:hAnsiTheme="majorBidi" w:cstheme="majorBidi"/>
          <w:sz w:val="24"/>
          <w:szCs w:val="24"/>
        </w:rPr>
        <w:t xml:space="preserve">move </w:t>
      </w:r>
      <w:r>
        <w:rPr>
          <w:rFonts w:asciiTheme="majorBidi" w:eastAsiaTheme="minorHAnsi" w:hAnsiTheme="majorBidi" w:cstheme="majorBidi"/>
          <w:sz w:val="24"/>
          <w:szCs w:val="24"/>
        </w:rPr>
        <w:t xml:space="preserve">away from the parent company.  This finding is aligned with previous studies, confirming that </w:t>
      </w:r>
      <w:r w:rsidR="00DB62AE">
        <w:rPr>
          <w:rFonts w:asciiTheme="majorBidi" w:eastAsiaTheme="minorHAnsi" w:hAnsiTheme="majorBidi" w:cstheme="majorBidi"/>
          <w:sz w:val="24"/>
          <w:szCs w:val="24"/>
        </w:rPr>
        <w:t>pre-start up</w:t>
      </w:r>
      <w:r>
        <w:rPr>
          <w:rFonts w:asciiTheme="majorBidi" w:eastAsiaTheme="minorHAnsi" w:hAnsiTheme="majorBidi" w:cstheme="majorBidi"/>
          <w:sz w:val="24"/>
          <w:szCs w:val="24"/>
        </w:rPr>
        <w:t xml:space="preserve"> experience has a positive </w:t>
      </w:r>
      <w:r w:rsidR="00B250C3">
        <w:rPr>
          <w:rFonts w:asciiTheme="majorBidi" w:eastAsiaTheme="minorHAnsi" w:hAnsiTheme="majorBidi" w:cstheme="majorBidi"/>
          <w:sz w:val="24"/>
          <w:szCs w:val="24"/>
        </w:rPr>
        <w:t>effect</w:t>
      </w:r>
      <w:r>
        <w:rPr>
          <w:rFonts w:asciiTheme="majorBidi" w:eastAsiaTheme="minorHAnsi" w:hAnsiTheme="majorBidi" w:cstheme="majorBidi"/>
          <w:sz w:val="24"/>
          <w:szCs w:val="24"/>
        </w:rPr>
        <w:t xml:space="preserve"> on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creation</w:t>
      </w:r>
      <w:r w:rsidR="00C62D5C">
        <w:rPr>
          <w:rFonts w:asciiTheme="majorBidi" w:eastAsiaTheme="minorHAnsi" w:hAnsiTheme="majorBidi" w:cstheme="majorBidi"/>
          <w:sz w:val="24"/>
          <w:szCs w:val="24"/>
        </w:rPr>
        <w:t xml:space="preserve"> process</w:t>
      </w:r>
      <w:r>
        <w:rPr>
          <w:rFonts w:asciiTheme="majorBidi" w:eastAsiaTheme="minorHAnsi" w:hAnsiTheme="majorBidi" w:cstheme="majorBidi"/>
          <w:sz w:val="24"/>
          <w:szCs w:val="24"/>
        </w:rPr>
        <w:t xml:space="preserve">.  </w:t>
      </w:r>
      <w:r w:rsidR="00C505A6" w:rsidRPr="00262D10">
        <w:rPr>
          <w:rFonts w:asciiTheme="majorBidi" w:eastAsiaTheme="minorHAnsi" w:hAnsiTheme="majorBidi" w:cstheme="majorBidi"/>
          <w:sz w:val="24"/>
          <w:szCs w:val="24"/>
        </w:rPr>
        <w:t>Th</w:t>
      </w:r>
      <w:r w:rsidR="00291447">
        <w:rPr>
          <w:rFonts w:asciiTheme="majorBidi" w:eastAsiaTheme="minorHAnsi" w:hAnsiTheme="majorBidi" w:cstheme="majorBidi"/>
          <w:sz w:val="24"/>
          <w:szCs w:val="24"/>
        </w:rPr>
        <w:t>is</w:t>
      </w:r>
      <w:r w:rsidR="00C505A6" w:rsidRPr="00262D10">
        <w:rPr>
          <w:rFonts w:asciiTheme="majorBidi" w:eastAsiaTheme="minorHAnsi" w:hAnsiTheme="majorBidi" w:cstheme="majorBidi"/>
          <w:sz w:val="24"/>
          <w:szCs w:val="24"/>
        </w:rPr>
        <w:t xml:space="preserve"> finding </w:t>
      </w:r>
      <w:r w:rsidR="00C505A6">
        <w:rPr>
          <w:rFonts w:asciiTheme="majorBidi" w:eastAsiaTheme="minorHAnsi" w:hAnsiTheme="majorBidi" w:cstheme="majorBidi"/>
          <w:sz w:val="24"/>
          <w:szCs w:val="24"/>
        </w:rPr>
        <w:t>contribute</w:t>
      </w:r>
      <w:r w:rsidR="00291447">
        <w:rPr>
          <w:rFonts w:asciiTheme="majorBidi" w:eastAsiaTheme="minorHAnsi" w:hAnsiTheme="majorBidi" w:cstheme="majorBidi"/>
          <w:sz w:val="24"/>
          <w:szCs w:val="24"/>
        </w:rPr>
        <w:t>s</w:t>
      </w:r>
      <w:r w:rsidR="00C505A6">
        <w:rPr>
          <w:rFonts w:asciiTheme="majorBidi" w:eastAsiaTheme="minorHAnsi" w:hAnsiTheme="majorBidi" w:cstheme="majorBidi"/>
          <w:sz w:val="24"/>
          <w:szCs w:val="24"/>
        </w:rPr>
        <w:t xml:space="preserve"> to the spin-off </w:t>
      </w:r>
      <w:r w:rsidR="00423544">
        <w:rPr>
          <w:rFonts w:asciiTheme="majorBidi" w:eastAsiaTheme="minorHAnsi" w:hAnsiTheme="majorBidi" w:cstheme="majorBidi"/>
          <w:sz w:val="24"/>
          <w:szCs w:val="24"/>
        </w:rPr>
        <w:t>literature</w:t>
      </w:r>
      <w:r w:rsidR="00C505A6">
        <w:rPr>
          <w:rFonts w:asciiTheme="majorBidi" w:eastAsiaTheme="minorHAnsi" w:hAnsiTheme="majorBidi" w:cstheme="majorBidi"/>
          <w:sz w:val="24"/>
          <w:szCs w:val="24"/>
        </w:rPr>
        <w:t xml:space="preserve"> and show</w:t>
      </w:r>
      <w:r w:rsidR="00291447">
        <w:rPr>
          <w:rFonts w:asciiTheme="majorBidi" w:eastAsiaTheme="minorHAnsi" w:hAnsiTheme="majorBidi" w:cstheme="majorBidi"/>
          <w:sz w:val="24"/>
          <w:szCs w:val="24"/>
        </w:rPr>
        <w:t>s</w:t>
      </w:r>
      <w:r w:rsidR="00C505A6">
        <w:rPr>
          <w:rFonts w:asciiTheme="majorBidi" w:eastAsiaTheme="minorHAnsi" w:hAnsiTheme="majorBidi" w:cstheme="majorBidi"/>
          <w:sz w:val="24"/>
          <w:szCs w:val="24"/>
        </w:rPr>
        <w:t xml:space="preserve"> the importan</w:t>
      </w:r>
      <w:r w:rsidR="00291447">
        <w:rPr>
          <w:rFonts w:asciiTheme="majorBidi" w:eastAsiaTheme="minorHAnsi" w:hAnsiTheme="majorBidi" w:cstheme="majorBidi"/>
          <w:sz w:val="24"/>
          <w:szCs w:val="24"/>
        </w:rPr>
        <w:t>ce</w:t>
      </w:r>
      <w:r w:rsidR="00C505A6">
        <w:rPr>
          <w:rFonts w:asciiTheme="majorBidi" w:eastAsiaTheme="minorHAnsi" w:hAnsiTheme="majorBidi" w:cstheme="majorBidi"/>
          <w:sz w:val="24"/>
          <w:szCs w:val="24"/>
        </w:rPr>
        <w:t xml:space="preserve"> of these factors to </w:t>
      </w:r>
      <w:r w:rsidR="00291447">
        <w:rPr>
          <w:rFonts w:asciiTheme="majorBidi" w:eastAsiaTheme="minorHAnsi" w:hAnsiTheme="majorBidi" w:cstheme="majorBidi"/>
          <w:sz w:val="24"/>
          <w:szCs w:val="24"/>
        </w:rPr>
        <w:t xml:space="preserve">the </w:t>
      </w:r>
      <w:r w:rsidR="00C505A6">
        <w:rPr>
          <w:rFonts w:asciiTheme="majorBidi" w:eastAsiaTheme="minorHAnsi" w:hAnsiTheme="majorBidi" w:cstheme="majorBidi"/>
          <w:sz w:val="24"/>
          <w:szCs w:val="24"/>
        </w:rPr>
        <w:t>spin-off creation process.</w:t>
      </w:r>
    </w:p>
    <w:p w:rsidR="00263080" w:rsidRPr="009D714A" w:rsidRDefault="00263080" w:rsidP="009D714A">
      <w:pPr>
        <w:pStyle w:val="Heading2"/>
        <w:spacing w:line="480" w:lineRule="auto"/>
        <w:rPr>
          <w:rFonts w:asciiTheme="majorBidi" w:hAnsiTheme="majorBidi"/>
          <w:color w:val="auto"/>
          <w:sz w:val="24"/>
          <w:szCs w:val="24"/>
        </w:rPr>
      </w:pPr>
      <w:bookmarkStart w:id="167" w:name="_Toc384899685"/>
      <w:bookmarkStart w:id="168" w:name="_Toc407627287"/>
      <w:bookmarkStart w:id="169" w:name="_Toc418369344"/>
      <w:bookmarkStart w:id="170" w:name="_Toc384899686"/>
      <w:r w:rsidRPr="009D714A">
        <w:rPr>
          <w:rFonts w:asciiTheme="majorBidi" w:hAnsiTheme="majorBidi"/>
          <w:color w:val="auto"/>
          <w:sz w:val="24"/>
          <w:szCs w:val="24"/>
        </w:rPr>
        <w:t xml:space="preserve">Summary of </w:t>
      </w:r>
      <w:bookmarkEnd w:id="167"/>
      <w:bookmarkEnd w:id="168"/>
      <w:r w:rsidRPr="009D714A">
        <w:rPr>
          <w:rFonts w:asciiTheme="majorBidi" w:hAnsiTheme="majorBidi"/>
          <w:color w:val="auto"/>
          <w:sz w:val="24"/>
          <w:szCs w:val="24"/>
        </w:rPr>
        <w:t>findings</w:t>
      </w:r>
      <w:bookmarkEnd w:id="169"/>
    </w:p>
    <w:p w:rsidR="00263080" w:rsidRDefault="00263080" w:rsidP="009D714A">
      <w:pPr>
        <w:spacing w:after="0" w:line="480" w:lineRule="auto"/>
        <w:ind w:firstLine="720"/>
        <w:jc w:val="both"/>
        <w:rPr>
          <w:rFonts w:asciiTheme="majorBidi" w:eastAsiaTheme="minorHAnsi" w:hAnsiTheme="majorBidi" w:cstheme="majorBidi"/>
          <w:sz w:val="24"/>
          <w:szCs w:val="24"/>
        </w:rPr>
      </w:pPr>
      <w:r w:rsidRPr="009D714A">
        <w:rPr>
          <w:rFonts w:asciiTheme="majorBidi" w:hAnsiTheme="majorBidi" w:cstheme="majorBidi"/>
          <w:sz w:val="24"/>
          <w:szCs w:val="24"/>
        </w:rPr>
        <w:t>This study has identified</w:t>
      </w:r>
      <w:r w:rsidRPr="00A81F37">
        <w:rPr>
          <w:rFonts w:ascii="Times New Roman" w:hAnsi="Times New Roman" w:cs="Times New Roman"/>
          <w:sz w:val="24"/>
          <w:szCs w:val="24"/>
        </w:rPr>
        <w:t xml:space="preserve"> the factors that affect </w:t>
      </w:r>
      <w:r w:rsidR="004A2198">
        <w:rPr>
          <w:rFonts w:ascii="Times New Roman" w:hAnsi="Times New Roman" w:cs="Times New Roman"/>
          <w:sz w:val="24"/>
          <w:szCs w:val="24"/>
        </w:rPr>
        <w:t>spin-off</w:t>
      </w:r>
      <w:r w:rsidRPr="00A81F37">
        <w:rPr>
          <w:rFonts w:ascii="Times New Roman" w:hAnsi="Times New Roman" w:cs="Times New Roman"/>
          <w:sz w:val="24"/>
          <w:szCs w:val="24"/>
        </w:rPr>
        <w:t xml:space="preserve"> creation</w:t>
      </w:r>
      <w:r w:rsidR="00C62D5C">
        <w:rPr>
          <w:rFonts w:ascii="Times New Roman" w:hAnsi="Times New Roman" w:cs="Times New Roman"/>
          <w:sz w:val="24"/>
          <w:szCs w:val="24"/>
        </w:rPr>
        <w:t xml:space="preserve"> process</w:t>
      </w:r>
      <w:r>
        <w:rPr>
          <w:rFonts w:ascii="Times New Roman" w:hAnsi="Times New Roman" w:cs="Times New Roman"/>
          <w:sz w:val="24"/>
          <w:szCs w:val="24"/>
        </w:rPr>
        <w:t>,</w:t>
      </w:r>
      <w:r w:rsidRPr="00A81F37">
        <w:rPr>
          <w:rFonts w:ascii="Times New Roman" w:hAnsi="Times New Roman" w:cs="Times New Roman"/>
          <w:sz w:val="24"/>
          <w:szCs w:val="24"/>
        </w:rPr>
        <w:t xml:space="preserve"> and </w:t>
      </w:r>
      <w:r>
        <w:rPr>
          <w:rFonts w:ascii="Times New Roman" w:hAnsi="Times New Roman" w:cs="Times New Roman"/>
          <w:sz w:val="24"/>
          <w:szCs w:val="24"/>
        </w:rPr>
        <w:t xml:space="preserve">they were </w:t>
      </w:r>
      <w:r w:rsidRPr="00A81F37">
        <w:rPr>
          <w:rFonts w:ascii="Times New Roman" w:hAnsi="Times New Roman" w:cs="Times New Roman"/>
          <w:sz w:val="24"/>
          <w:szCs w:val="24"/>
        </w:rPr>
        <w:t>compare</w:t>
      </w:r>
      <w:r>
        <w:rPr>
          <w:rFonts w:ascii="Times New Roman" w:hAnsi="Times New Roman" w:cs="Times New Roman"/>
          <w:sz w:val="24"/>
          <w:szCs w:val="24"/>
        </w:rPr>
        <w:t xml:space="preserve">d with and </w:t>
      </w:r>
      <w:r w:rsidRPr="00A81F37">
        <w:rPr>
          <w:rFonts w:ascii="Times New Roman" w:hAnsi="Times New Roman" w:cs="Times New Roman"/>
          <w:sz w:val="24"/>
          <w:szCs w:val="24"/>
        </w:rPr>
        <w:t xml:space="preserve">analyzed </w:t>
      </w:r>
      <w:r>
        <w:rPr>
          <w:rFonts w:ascii="Times New Roman" w:hAnsi="Times New Roman" w:cs="Times New Roman"/>
          <w:sz w:val="24"/>
          <w:szCs w:val="24"/>
        </w:rPr>
        <w:t xml:space="preserve">within the context of </w:t>
      </w:r>
      <w:r w:rsidRPr="00A81F37">
        <w:rPr>
          <w:rFonts w:ascii="Times New Roman" w:hAnsi="Times New Roman" w:cs="Times New Roman"/>
          <w:sz w:val="24"/>
          <w:szCs w:val="24"/>
        </w:rPr>
        <w:t>the existing literature.  During the analysis</w:t>
      </w:r>
      <w:r>
        <w:rPr>
          <w:rFonts w:ascii="Times New Roman" w:hAnsi="Times New Roman" w:cs="Times New Roman"/>
          <w:sz w:val="24"/>
          <w:szCs w:val="24"/>
        </w:rPr>
        <w:t xml:space="preserve"> of cases,</w:t>
      </w:r>
      <w:r w:rsidRPr="00A81F37">
        <w:rPr>
          <w:rFonts w:ascii="Times New Roman" w:hAnsi="Times New Roman" w:cs="Times New Roman"/>
          <w:sz w:val="24"/>
          <w:szCs w:val="24"/>
        </w:rPr>
        <w:t xml:space="preserve"> factors </w:t>
      </w:r>
      <w:r>
        <w:rPr>
          <w:rFonts w:ascii="Times New Roman" w:hAnsi="Times New Roman" w:cs="Times New Roman"/>
          <w:sz w:val="24"/>
          <w:szCs w:val="24"/>
        </w:rPr>
        <w:t xml:space="preserve">have emerged from the data that are believed to influence </w:t>
      </w:r>
      <w:r w:rsidRPr="00A81F37">
        <w:rPr>
          <w:rFonts w:ascii="Times New Roman" w:hAnsi="Times New Roman" w:cs="Times New Roman"/>
          <w:sz w:val="24"/>
          <w:szCs w:val="24"/>
        </w:rPr>
        <w:t xml:space="preserve">the </w:t>
      </w:r>
      <w:r w:rsidR="004A2198">
        <w:rPr>
          <w:rFonts w:ascii="Times New Roman" w:hAnsi="Times New Roman" w:cs="Times New Roman"/>
          <w:sz w:val="24"/>
          <w:szCs w:val="24"/>
        </w:rPr>
        <w:t>spin-off</w:t>
      </w:r>
      <w:r w:rsidRPr="00A81F37">
        <w:rPr>
          <w:rFonts w:ascii="Times New Roman" w:hAnsi="Times New Roman" w:cs="Times New Roman"/>
          <w:sz w:val="24"/>
          <w:szCs w:val="24"/>
        </w:rPr>
        <w:t xml:space="preserve"> creation</w:t>
      </w:r>
      <w:r w:rsidR="008A0D61">
        <w:rPr>
          <w:rFonts w:ascii="Times New Roman" w:hAnsi="Times New Roman" w:cs="Times New Roman"/>
          <w:sz w:val="24"/>
          <w:szCs w:val="24"/>
        </w:rPr>
        <w:t xml:space="preserve"> process</w:t>
      </w:r>
      <w:r w:rsidRPr="00A81F37">
        <w:rPr>
          <w:rFonts w:ascii="Times New Roman" w:hAnsi="Times New Roman" w:cs="Times New Roman"/>
          <w:sz w:val="24"/>
          <w:szCs w:val="24"/>
        </w:rPr>
        <w:t xml:space="preserve">.  These factors are </w:t>
      </w:r>
      <w:r>
        <w:rPr>
          <w:rFonts w:ascii="Times New Roman" w:hAnsi="Times New Roman" w:cs="Times New Roman"/>
          <w:sz w:val="24"/>
          <w:szCs w:val="24"/>
        </w:rPr>
        <w:t>essential and serve different purposes</w:t>
      </w:r>
      <w:r w:rsidRPr="00A81F37">
        <w:rPr>
          <w:rFonts w:ascii="Times New Roman" w:hAnsi="Times New Roman" w:cs="Times New Roman"/>
          <w:sz w:val="24"/>
          <w:szCs w:val="24"/>
        </w:rPr>
        <w:t xml:space="preserve"> during the three phases of </w:t>
      </w:r>
      <w:r w:rsidR="004A2198">
        <w:rPr>
          <w:rFonts w:ascii="Times New Roman" w:hAnsi="Times New Roman" w:cs="Times New Roman"/>
          <w:sz w:val="24"/>
          <w:szCs w:val="24"/>
        </w:rPr>
        <w:t>spin-off</w:t>
      </w:r>
      <w:r w:rsidRPr="00A81F37">
        <w:rPr>
          <w:rFonts w:ascii="Times New Roman" w:hAnsi="Times New Roman" w:cs="Times New Roman"/>
          <w:sz w:val="24"/>
          <w:szCs w:val="24"/>
        </w:rPr>
        <w:t xml:space="preserve"> creation process.  These factors </w:t>
      </w:r>
      <w:r>
        <w:rPr>
          <w:rFonts w:ascii="Times New Roman" w:hAnsi="Times New Roman" w:cs="Times New Roman"/>
          <w:sz w:val="24"/>
          <w:szCs w:val="24"/>
        </w:rPr>
        <w:t xml:space="preserve">are related to the level of </w:t>
      </w:r>
      <w:r w:rsidRPr="00A81F37">
        <w:rPr>
          <w:rFonts w:ascii="Times New Roman" w:hAnsi="Times New Roman" w:cs="Times New Roman"/>
          <w:sz w:val="24"/>
          <w:szCs w:val="24"/>
        </w:rPr>
        <w:t xml:space="preserve">support </w:t>
      </w:r>
      <w:r w:rsidR="00291447">
        <w:rPr>
          <w:rFonts w:ascii="Times New Roman" w:hAnsi="Times New Roman" w:cs="Times New Roman"/>
          <w:sz w:val="24"/>
          <w:szCs w:val="24"/>
        </w:rPr>
        <w:t>from</w:t>
      </w:r>
      <w:r w:rsidR="00291447" w:rsidRPr="00A81F37">
        <w:rPr>
          <w:rFonts w:ascii="Times New Roman" w:hAnsi="Times New Roman" w:cs="Times New Roman"/>
          <w:sz w:val="24"/>
          <w:szCs w:val="24"/>
        </w:rPr>
        <w:t xml:space="preserve"> </w:t>
      </w:r>
      <w:r w:rsidRPr="00A81F37">
        <w:rPr>
          <w:rFonts w:ascii="Times New Roman" w:hAnsi="Times New Roman" w:cs="Times New Roman"/>
          <w:sz w:val="24"/>
          <w:szCs w:val="24"/>
        </w:rPr>
        <w:t>the parent company</w:t>
      </w:r>
      <w:r>
        <w:rPr>
          <w:rFonts w:ascii="Times New Roman" w:hAnsi="Times New Roman" w:cs="Times New Roman"/>
          <w:sz w:val="24"/>
          <w:szCs w:val="24"/>
        </w:rPr>
        <w:t>,</w:t>
      </w:r>
      <w:r w:rsidRPr="00A81F37">
        <w:rPr>
          <w:rFonts w:ascii="Times New Roman" w:hAnsi="Times New Roman" w:cs="Times New Roman"/>
          <w:sz w:val="24"/>
          <w:szCs w:val="24"/>
        </w:rPr>
        <w:t xml:space="preserve"> </w:t>
      </w:r>
      <w:r w:rsidR="00291447">
        <w:rPr>
          <w:rFonts w:ascii="Times New Roman" w:hAnsi="Times New Roman" w:cs="Times New Roman"/>
          <w:sz w:val="24"/>
          <w:szCs w:val="24"/>
        </w:rPr>
        <w:t xml:space="preserve">the </w:t>
      </w:r>
      <w:r w:rsidR="004A2198">
        <w:rPr>
          <w:rFonts w:ascii="Times New Roman" w:hAnsi="Times New Roman" w:cs="Times New Roman"/>
          <w:sz w:val="24"/>
          <w:szCs w:val="24"/>
        </w:rPr>
        <w:t>spin-off</w:t>
      </w:r>
      <w:r w:rsidRPr="00A81F37">
        <w:rPr>
          <w:rFonts w:ascii="Times New Roman" w:hAnsi="Times New Roman" w:cs="Times New Roman"/>
          <w:sz w:val="24"/>
          <w:szCs w:val="24"/>
        </w:rPr>
        <w:t xml:space="preserve"> team</w:t>
      </w:r>
      <w:r w:rsidR="00291447">
        <w:rPr>
          <w:rFonts w:ascii="Times New Roman" w:hAnsi="Times New Roman" w:cs="Times New Roman"/>
          <w:sz w:val="24"/>
          <w:szCs w:val="24"/>
        </w:rPr>
        <w:t>’s</w:t>
      </w:r>
      <w:r w:rsidRPr="00A81F37">
        <w:rPr>
          <w:rFonts w:ascii="Times New Roman" w:hAnsi="Times New Roman" w:cs="Times New Roman"/>
          <w:sz w:val="24"/>
          <w:szCs w:val="24"/>
        </w:rPr>
        <w:t xml:space="preserve"> </w:t>
      </w:r>
      <w:r w:rsidR="002A7B3F">
        <w:rPr>
          <w:rFonts w:asciiTheme="majorBidi" w:eastAsiaTheme="minorHAnsi" w:hAnsiTheme="majorBidi" w:cstheme="majorBidi"/>
          <w:sz w:val="24"/>
          <w:szCs w:val="24"/>
        </w:rPr>
        <w:t xml:space="preserve">diversified skills, </w:t>
      </w:r>
      <w:r w:rsidRPr="00A81F37">
        <w:rPr>
          <w:rFonts w:asciiTheme="majorBidi" w:eastAsiaTheme="minorHAnsi" w:hAnsiTheme="majorBidi" w:cstheme="majorBidi"/>
          <w:sz w:val="24"/>
          <w:szCs w:val="24"/>
        </w:rPr>
        <w:t>prior market/industry</w:t>
      </w:r>
      <w:r>
        <w:rPr>
          <w:rFonts w:asciiTheme="majorBidi" w:eastAsiaTheme="minorHAnsi" w:hAnsiTheme="majorBidi" w:cstheme="majorBidi"/>
          <w:sz w:val="24"/>
          <w:szCs w:val="24"/>
        </w:rPr>
        <w:t xml:space="preserve"> knowledge</w:t>
      </w:r>
      <w:r w:rsidRPr="00A81F37">
        <w:rPr>
          <w:rFonts w:asciiTheme="majorBidi" w:eastAsiaTheme="minorHAnsi" w:hAnsiTheme="majorBidi" w:cstheme="majorBidi"/>
          <w:sz w:val="24"/>
          <w:szCs w:val="24"/>
        </w:rPr>
        <w:t xml:space="preserve">, management knowledge and </w:t>
      </w:r>
      <w:r w:rsidR="00DB62AE">
        <w:rPr>
          <w:rFonts w:asciiTheme="majorBidi" w:eastAsiaTheme="minorHAnsi" w:hAnsiTheme="majorBidi" w:cstheme="majorBidi"/>
          <w:sz w:val="24"/>
          <w:szCs w:val="24"/>
        </w:rPr>
        <w:t>pre-start up</w:t>
      </w:r>
      <w:r w:rsidRPr="00A81F37">
        <w:rPr>
          <w:rFonts w:asciiTheme="majorBidi" w:eastAsiaTheme="minorHAnsi" w:hAnsiTheme="majorBidi" w:cstheme="majorBidi"/>
          <w:sz w:val="24"/>
          <w:szCs w:val="24"/>
        </w:rPr>
        <w:t xml:space="preserve"> experience.</w:t>
      </w:r>
    </w:p>
    <w:p w:rsidR="00423544" w:rsidRDefault="00423544" w:rsidP="00C82951">
      <w:pPr>
        <w:pStyle w:val="Heading1"/>
        <w:jc w:val="left"/>
      </w:pPr>
      <w:bookmarkStart w:id="171" w:name="_Toc407627288"/>
    </w:p>
    <w:p w:rsidR="00423544" w:rsidRDefault="00423544" w:rsidP="0058067A">
      <w:pPr>
        <w:pStyle w:val="Heading1"/>
        <w:sectPr w:rsidR="00423544" w:rsidSect="006F2AEE">
          <w:footerReference w:type="default" r:id="rId12"/>
          <w:pgSz w:w="12240" w:h="15840"/>
          <w:pgMar w:top="1440" w:right="1440" w:bottom="1440" w:left="1440" w:header="720" w:footer="720" w:gutter="0"/>
          <w:cols w:space="720"/>
          <w:docGrid w:linePitch="360"/>
        </w:sectPr>
      </w:pPr>
    </w:p>
    <w:p w:rsidR="00263080" w:rsidRDefault="00263080" w:rsidP="0058067A">
      <w:pPr>
        <w:pStyle w:val="Heading1"/>
      </w:pPr>
      <w:bookmarkStart w:id="172" w:name="_Toc418369345"/>
      <w:r w:rsidRPr="00BF419B">
        <w:lastRenderedPageBreak/>
        <w:t>Chapter 6</w:t>
      </w:r>
      <w:r>
        <w:t>:</w:t>
      </w:r>
      <w:r w:rsidRPr="00BF419B">
        <w:t xml:space="preserve"> Implications and </w:t>
      </w:r>
      <w:bookmarkEnd w:id="170"/>
      <w:bookmarkEnd w:id="171"/>
      <w:r w:rsidR="0058067A">
        <w:t>Conclusion</w:t>
      </w:r>
      <w:bookmarkEnd w:id="172"/>
    </w:p>
    <w:p w:rsidR="00263080" w:rsidRPr="009D714A" w:rsidRDefault="00263080" w:rsidP="009D714A">
      <w:pPr>
        <w:pStyle w:val="Heading2"/>
        <w:spacing w:line="480" w:lineRule="auto"/>
        <w:rPr>
          <w:rFonts w:asciiTheme="majorBidi" w:hAnsiTheme="majorBidi"/>
          <w:color w:val="auto"/>
          <w:sz w:val="24"/>
          <w:szCs w:val="24"/>
        </w:rPr>
      </w:pPr>
      <w:bookmarkStart w:id="173" w:name="_Toc407627289"/>
      <w:bookmarkStart w:id="174" w:name="_Toc418369346"/>
      <w:r w:rsidRPr="009D714A">
        <w:rPr>
          <w:rFonts w:asciiTheme="majorBidi" w:hAnsiTheme="majorBidi"/>
          <w:color w:val="auto"/>
          <w:sz w:val="24"/>
          <w:szCs w:val="24"/>
        </w:rPr>
        <w:t>Implications</w:t>
      </w:r>
      <w:bookmarkEnd w:id="173"/>
      <w:bookmarkEnd w:id="174"/>
    </w:p>
    <w:p w:rsidR="00BA0090" w:rsidRPr="00BA0090" w:rsidRDefault="00BA0090" w:rsidP="009D714A">
      <w:pPr>
        <w:pStyle w:val="xmsonormal"/>
        <w:spacing w:before="0" w:beforeAutospacing="0" w:after="200" w:afterAutospacing="0" w:line="480" w:lineRule="auto"/>
        <w:ind w:firstLine="720"/>
        <w:jc w:val="both"/>
        <w:rPr>
          <w:rFonts w:asciiTheme="majorBidi" w:eastAsiaTheme="minorHAnsi" w:hAnsiTheme="majorBidi" w:cstheme="majorBidi"/>
        </w:rPr>
      </w:pPr>
      <w:r w:rsidRPr="009D714A">
        <w:rPr>
          <w:rFonts w:asciiTheme="majorBidi" w:eastAsiaTheme="minorHAnsi" w:hAnsiTheme="majorBidi" w:cstheme="majorBidi"/>
        </w:rPr>
        <w:t>The spin</w:t>
      </w:r>
      <w:r w:rsidRPr="00BA0090">
        <w:rPr>
          <w:rFonts w:asciiTheme="majorBidi" w:eastAsiaTheme="minorHAnsi" w:hAnsiTheme="majorBidi" w:cstheme="majorBidi"/>
        </w:rPr>
        <w:t>-off phenomenon has been explored by many researche</w:t>
      </w:r>
      <w:r w:rsidR="008B5E27">
        <w:rPr>
          <w:rFonts w:asciiTheme="majorBidi" w:eastAsiaTheme="minorHAnsi" w:hAnsiTheme="majorBidi" w:cstheme="majorBidi"/>
        </w:rPr>
        <w:t>r</w:t>
      </w:r>
      <w:r w:rsidRPr="00BA0090">
        <w:rPr>
          <w:rFonts w:asciiTheme="majorBidi" w:eastAsiaTheme="minorHAnsi" w:hAnsiTheme="majorBidi" w:cstheme="majorBidi"/>
        </w:rPr>
        <w:t>s.  Researchers spotlight the motivators of spin-off, types of spin-off and how</w:t>
      </w:r>
      <w:r w:rsidR="008B5E27">
        <w:rPr>
          <w:rFonts w:asciiTheme="majorBidi" w:eastAsiaTheme="minorHAnsi" w:hAnsiTheme="majorBidi" w:cstheme="majorBidi"/>
        </w:rPr>
        <w:t xml:space="preserve"> to</w:t>
      </w:r>
      <w:r w:rsidRPr="00BA0090">
        <w:rPr>
          <w:rFonts w:asciiTheme="majorBidi" w:eastAsiaTheme="minorHAnsi" w:hAnsiTheme="majorBidi" w:cstheme="majorBidi"/>
        </w:rPr>
        <w:t xml:space="preserve"> successfully create spin-off unit to the parent company in term of financial reward.   This study identifies base factors that were not clearly defined in the literature that help the spin-off creation process.  First, this study defines and demonstrates the change of the parent company</w:t>
      </w:r>
      <w:r w:rsidR="008B5E27">
        <w:rPr>
          <w:rFonts w:asciiTheme="majorBidi" w:eastAsiaTheme="minorHAnsi" w:hAnsiTheme="majorBidi" w:cstheme="majorBidi"/>
        </w:rPr>
        <w:t xml:space="preserve"> support for the spun</w:t>
      </w:r>
      <w:r w:rsidRPr="00BA0090">
        <w:rPr>
          <w:rFonts w:asciiTheme="majorBidi" w:eastAsiaTheme="minorHAnsi" w:hAnsiTheme="majorBidi" w:cstheme="majorBidi"/>
        </w:rPr>
        <w:t xml:space="preserve"> during the spin-off creation process. This study contributes to </w:t>
      </w:r>
      <w:r w:rsidR="008B5E27">
        <w:rPr>
          <w:rFonts w:asciiTheme="majorBidi" w:eastAsiaTheme="minorHAnsi" w:hAnsiTheme="majorBidi" w:cstheme="majorBidi"/>
        </w:rPr>
        <w:t>the literature</w:t>
      </w:r>
      <w:r w:rsidRPr="00BA0090">
        <w:rPr>
          <w:rFonts w:asciiTheme="majorBidi" w:eastAsiaTheme="minorHAnsi" w:hAnsiTheme="majorBidi" w:cstheme="majorBidi"/>
        </w:rPr>
        <w:t xml:space="preserve"> by presenting the change of parent company support toward the spin-off unit as it change from a protective model to supportive model after the second phases, </w:t>
      </w:r>
      <w:r w:rsidRPr="00B34E91">
        <w:rPr>
          <w:rFonts w:asciiTheme="majorBidi" w:eastAsiaTheme="minorHAnsi" w:hAnsiTheme="majorBidi" w:cstheme="majorBidi"/>
        </w:rPr>
        <w:t>the transition phase</w:t>
      </w:r>
      <w:r>
        <w:rPr>
          <w:rFonts w:asciiTheme="majorBidi" w:eastAsiaTheme="minorHAnsi" w:hAnsiTheme="majorBidi" w:cstheme="majorBidi"/>
        </w:rPr>
        <w:t>,</w:t>
      </w:r>
      <w:r w:rsidRPr="00BA0090">
        <w:rPr>
          <w:rFonts w:asciiTheme="majorBidi" w:eastAsiaTheme="minorHAnsi" w:hAnsiTheme="majorBidi" w:cstheme="majorBidi"/>
        </w:rPr>
        <w:t xml:space="preserve"> of spin-off creation process.  Second, this study defined and illustrates the important spin-off team skills and knowledge that is required during the spin-off creation process which are spin-off team’s diverse skills, prior market /</w:t>
      </w:r>
      <w:r w:rsidR="00DC708B">
        <w:rPr>
          <w:rFonts w:asciiTheme="majorBidi" w:eastAsiaTheme="minorHAnsi" w:hAnsiTheme="majorBidi" w:cstheme="majorBidi"/>
        </w:rPr>
        <w:t xml:space="preserve"> </w:t>
      </w:r>
      <w:r w:rsidRPr="00BA0090">
        <w:rPr>
          <w:rFonts w:asciiTheme="majorBidi" w:eastAsiaTheme="minorHAnsi" w:hAnsiTheme="majorBidi" w:cstheme="majorBidi"/>
        </w:rPr>
        <w:t xml:space="preserve">industry knowledge, management knowledge and pre-start up experience.  </w:t>
      </w:r>
    </w:p>
    <w:p w:rsidR="000E212F" w:rsidRDefault="00263080" w:rsidP="005C493E">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The research has revealed </w:t>
      </w:r>
      <w:r>
        <w:rPr>
          <w:rFonts w:asciiTheme="majorBidi" w:eastAsiaTheme="minorHAnsi" w:hAnsiTheme="majorBidi" w:cstheme="majorBidi"/>
          <w:sz w:val="24"/>
          <w:szCs w:val="24"/>
        </w:rPr>
        <w:t>rich</w:t>
      </w:r>
      <w:r w:rsidRPr="00B34E91">
        <w:rPr>
          <w:rFonts w:asciiTheme="majorBidi" w:eastAsiaTheme="minorHAnsi" w:hAnsiTheme="majorBidi" w:cstheme="majorBidi"/>
          <w:sz w:val="24"/>
          <w:szCs w:val="24"/>
        </w:rPr>
        <w:t xml:space="preserve"> factors needed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 xml:space="preserve"> as captured </w:t>
      </w:r>
      <w:r w:rsidR="001D38B6">
        <w:rPr>
          <w:rFonts w:asciiTheme="majorBidi" w:eastAsiaTheme="minorHAnsi" w:hAnsiTheme="majorBidi" w:cstheme="majorBidi"/>
          <w:sz w:val="24"/>
          <w:szCs w:val="24"/>
        </w:rPr>
        <w:t xml:space="preserve">in </w:t>
      </w:r>
      <w:r w:rsidR="00630AB0">
        <w:rPr>
          <w:rFonts w:asciiTheme="majorBidi" w:eastAsiaTheme="minorHAnsi" w:hAnsiTheme="majorBidi" w:cstheme="majorBidi"/>
          <w:sz w:val="24"/>
          <w:szCs w:val="24"/>
        </w:rPr>
        <w:t xml:space="preserve">the </w:t>
      </w:r>
      <w:r>
        <w:rPr>
          <w:rFonts w:asciiTheme="majorBidi" w:eastAsiaTheme="minorHAnsi" w:hAnsiTheme="majorBidi" w:cstheme="majorBidi"/>
          <w:sz w:val="24"/>
          <w:szCs w:val="24"/>
        </w:rPr>
        <w:t>three cases</w:t>
      </w:r>
      <w:r w:rsidR="00630AB0">
        <w:rPr>
          <w:rFonts w:asciiTheme="majorBidi" w:eastAsiaTheme="minorHAnsi" w:hAnsiTheme="majorBidi" w:cstheme="majorBidi"/>
          <w:sz w:val="24"/>
          <w:szCs w:val="24"/>
        </w:rPr>
        <w:t xml:space="preserve"> of this study</w:t>
      </w:r>
      <w:r w:rsidRPr="00B34E91">
        <w:rPr>
          <w:rFonts w:asciiTheme="majorBidi" w:eastAsiaTheme="minorHAnsi" w:hAnsiTheme="majorBidi" w:cstheme="majorBidi"/>
          <w:sz w:val="24"/>
          <w:szCs w:val="24"/>
        </w:rPr>
        <w:t>.</w:t>
      </w:r>
      <w:r w:rsidR="001E58C4">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These new insights, illustrated in </w:t>
      </w:r>
      <w:r w:rsidRPr="00B2691C">
        <w:rPr>
          <w:rFonts w:asciiTheme="majorBidi" w:eastAsiaTheme="minorHAnsi" w:hAnsiTheme="majorBidi" w:cstheme="majorBidi"/>
          <w:sz w:val="24"/>
          <w:szCs w:val="24"/>
        </w:rPr>
        <w:t xml:space="preserve">Figure </w:t>
      </w:r>
      <w:r w:rsidR="000E212F" w:rsidRPr="00B2691C">
        <w:rPr>
          <w:rFonts w:asciiTheme="majorBidi" w:eastAsiaTheme="minorHAnsi" w:hAnsiTheme="majorBidi" w:cstheme="majorBidi"/>
          <w:sz w:val="24"/>
          <w:szCs w:val="24"/>
        </w:rPr>
        <w:t>5</w:t>
      </w:r>
      <w:r w:rsidR="001D38B6">
        <w:rPr>
          <w:rFonts w:asciiTheme="majorBidi" w:eastAsiaTheme="minorHAnsi" w:hAnsiTheme="majorBidi" w:cstheme="majorBidi"/>
          <w:sz w:val="24"/>
          <w:szCs w:val="24"/>
        </w:rPr>
        <w:t>,</w:t>
      </w:r>
      <w:r w:rsidRPr="00B2691C">
        <w:rPr>
          <w:rFonts w:asciiTheme="majorBidi" w:eastAsiaTheme="minorHAnsi" w:hAnsiTheme="majorBidi" w:cstheme="majorBidi"/>
          <w:sz w:val="24"/>
          <w:szCs w:val="24"/>
        </w:rPr>
        <w:t xml:space="preserve"> can pave</w:t>
      </w:r>
      <w:r>
        <w:rPr>
          <w:rFonts w:asciiTheme="majorBidi" w:eastAsiaTheme="minorHAnsi" w:hAnsiTheme="majorBidi" w:cstheme="majorBidi"/>
          <w:sz w:val="24"/>
          <w:szCs w:val="24"/>
        </w:rPr>
        <w:t xml:space="preserve"> the</w:t>
      </w:r>
      <w:r w:rsidRPr="00B34E91">
        <w:rPr>
          <w:rFonts w:asciiTheme="majorBidi" w:eastAsiaTheme="minorHAnsi" w:hAnsiTheme="majorBidi" w:cstheme="majorBidi"/>
          <w:sz w:val="24"/>
          <w:szCs w:val="24"/>
        </w:rPr>
        <w:t xml:space="preserve"> way for future research studies</w:t>
      </w:r>
      <w:r w:rsidR="00B13CCB">
        <w:rPr>
          <w:rFonts w:asciiTheme="majorBidi" w:eastAsiaTheme="minorHAnsi" w:hAnsiTheme="majorBidi" w:cstheme="majorBidi"/>
          <w:sz w:val="24"/>
          <w:szCs w:val="24"/>
        </w:rPr>
        <w:t xml:space="preserve"> to develop theories to</w:t>
      </w:r>
      <w:r w:rsidRPr="00B34E91">
        <w:rPr>
          <w:rFonts w:asciiTheme="majorBidi" w:eastAsiaTheme="minorHAnsi" w:hAnsiTheme="majorBidi" w:cstheme="majorBidi"/>
          <w:sz w:val="24"/>
          <w:szCs w:val="24"/>
        </w:rPr>
        <w:t xml:space="preserve"> help organizations to better manage their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teams and </w:t>
      </w:r>
      <w:r>
        <w:rPr>
          <w:rFonts w:asciiTheme="majorBidi" w:eastAsiaTheme="minorHAnsi" w:hAnsiTheme="majorBidi" w:cstheme="majorBidi"/>
          <w:sz w:val="24"/>
          <w:szCs w:val="24"/>
        </w:rPr>
        <w:t>to identify the</w:t>
      </w:r>
      <w:r w:rsidRPr="00B34E91">
        <w:rPr>
          <w:rFonts w:asciiTheme="majorBidi" w:eastAsiaTheme="minorHAnsi" w:hAnsiTheme="majorBidi" w:cstheme="majorBidi"/>
          <w:sz w:val="24"/>
          <w:szCs w:val="24"/>
        </w:rPr>
        <w:t xml:space="preserve"> skills and knowledge required for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development and operation</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prior to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w:t>
      </w:r>
      <w:r w:rsidR="00D433FB">
        <w:rPr>
          <w:rFonts w:asciiTheme="majorBidi" w:eastAsiaTheme="minorHAnsi" w:hAnsiTheme="majorBidi" w:cstheme="majorBidi"/>
          <w:sz w:val="24"/>
          <w:szCs w:val="24"/>
        </w:rPr>
        <w:t>creation</w:t>
      </w:r>
      <w:r w:rsidR="001D38B6">
        <w:rPr>
          <w:rFonts w:asciiTheme="majorBidi" w:eastAsiaTheme="minorHAnsi" w:hAnsiTheme="majorBidi" w:cstheme="majorBidi"/>
          <w:sz w:val="24"/>
          <w:szCs w:val="24"/>
        </w:rPr>
        <w:t xml:space="preserve"> process</w:t>
      </w:r>
      <w:r w:rsidRPr="00B34E91">
        <w:rPr>
          <w:rFonts w:asciiTheme="majorBidi" w:eastAsiaTheme="minorHAnsi" w:hAnsiTheme="majorBidi" w:cstheme="majorBidi"/>
          <w:sz w:val="24"/>
          <w:szCs w:val="24"/>
        </w:rPr>
        <w:t>.</w:t>
      </w:r>
      <w:r w:rsidR="001E58C4" w:rsidRPr="001E58C4">
        <w:rPr>
          <w:rFonts w:asciiTheme="majorBidi" w:eastAsiaTheme="minorHAnsi" w:hAnsiTheme="majorBidi" w:cstheme="majorBidi"/>
          <w:sz w:val="24"/>
          <w:szCs w:val="24"/>
        </w:rPr>
        <w:t xml:space="preserve"> </w:t>
      </w:r>
      <w:r w:rsidR="00630AB0">
        <w:rPr>
          <w:rFonts w:asciiTheme="majorBidi" w:eastAsiaTheme="minorHAnsi" w:hAnsiTheme="majorBidi" w:cstheme="majorBidi"/>
          <w:sz w:val="24"/>
          <w:szCs w:val="24"/>
        </w:rPr>
        <w:t xml:space="preserve">In </w:t>
      </w:r>
      <w:r w:rsidR="000E212F">
        <w:rPr>
          <w:rFonts w:asciiTheme="majorBidi" w:eastAsiaTheme="minorHAnsi" w:hAnsiTheme="majorBidi" w:cstheme="majorBidi"/>
          <w:sz w:val="24"/>
          <w:szCs w:val="24"/>
        </w:rPr>
        <w:t>Figure 5</w:t>
      </w:r>
      <w:r w:rsidR="00630AB0">
        <w:rPr>
          <w:rFonts w:asciiTheme="majorBidi" w:eastAsiaTheme="minorHAnsi" w:hAnsiTheme="majorBidi" w:cstheme="majorBidi"/>
          <w:sz w:val="24"/>
          <w:szCs w:val="24"/>
        </w:rPr>
        <w:t xml:space="preserve">, </w:t>
      </w:r>
      <w:r w:rsidR="000E212F">
        <w:rPr>
          <w:rFonts w:asciiTheme="majorBidi" w:eastAsiaTheme="minorHAnsi" w:hAnsiTheme="majorBidi" w:cstheme="majorBidi"/>
          <w:sz w:val="24"/>
          <w:szCs w:val="24"/>
        </w:rPr>
        <w:t xml:space="preserve">the combined </w:t>
      </w:r>
      <w:r w:rsidR="00630AB0">
        <w:rPr>
          <w:rFonts w:asciiTheme="majorBidi" w:eastAsiaTheme="minorHAnsi" w:hAnsiTheme="majorBidi" w:cstheme="majorBidi"/>
          <w:sz w:val="24"/>
          <w:szCs w:val="24"/>
        </w:rPr>
        <w:t xml:space="preserve">findings </w:t>
      </w:r>
      <w:r w:rsidR="000E212F">
        <w:rPr>
          <w:rFonts w:asciiTheme="majorBidi" w:eastAsiaTheme="minorHAnsi" w:hAnsiTheme="majorBidi" w:cstheme="majorBidi"/>
          <w:sz w:val="24"/>
          <w:szCs w:val="24"/>
        </w:rPr>
        <w:t>of the three cases</w:t>
      </w:r>
      <w:r w:rsidR="001D38B6">
        <w:rPr>
          <w:rFonts w:asciiTheme="majorBidi" w:eastAsiaTheme="minorHAnsi" w:hAnsiTheme="majorBidi" w:cstheme="majorBidi"/>
          <w:sz w:val="24"/>
          <w:szCs w:val="24"/>
        </w:rPr>
        <w:t>’</w:t>
      </w:r>
      <w:r w:rsidR="00630AB0">
        <w:rPr>
          <w:rFonts w:asciiTheme="majorBidi" w:eastAsiaTheme="minorHAnsi" w:hAnsiTheme="majorBidi" w:cstheme="majorBidi"/>
          <w:sz w:val="24"/>
          <w:szCs w:val="24"/>
        </w:rPr>
        <w:t xml:space="preserve">, illustrates </w:t>
      </w:r>
      <w:r w:rsidR="000E212F">
        <w:rPr>
          <w:rFonts w:asciiTheme="majorBidi" w:eastAsiaTheme="minorHAnsi" w:hAnsiTheme="majorBidi" w:cstheme="majorBidi"/>
          <w:sz w:val="24"/>
          <w:szCs w:val="24"/>
        </w:rPr>
        <w:t xml:space="preserve">how the support of the parent company changes 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sidR="000E212F">
        <w:rPr>
          <w:rFonts w:asciiTheme="majorBidi" w:eastAsiaTheme="minorHAnsi" w:hAnsiTheme="majorBidi" w:cstheme="majorBidi"/>
          <w:sz w:val="24"/>
          <w:szCs w:val="24"/>
        </w:rPr>
        <w:t xml:space="preserve">.  </w:t>
      </w:r>
      <w:r w:rsidR="000F14A9">
        <w:rPr>
          <w:rFonts w:asciiTheme="majorBidi" w:eastAsiaTheme="minorHAnsi" w:hAnsiTheme="majorBidi" w:cstheme="majorBidi"/>
          <w:sz w:val="24"/>
          <w:szCs w:val="24"/>
        </w:rPr>
        <w:t>In the three studied cases</w:t>
      </w:r>
      <w:r w:rsidR="001D38B6">
        <w:rPr>
          <w:rFonts w:asciiTheme="majorBidi" w:eastAsiaTheme="minorHAnsi" w:hAnsiTheme="majorBidi" w:cstheme="majorBidi"/>
          <w:sz w:val="24"/>
          <w:szCs w:val="24"/>
        </w:rPr>
        <w:t>,</w:t>
      </w:r>
      <w:r w:rsidR="000F14A9">
        <w:rPr>
          <w:rFonts w:asciiTheme="majorBidi" w:eastAsiaTheme="minorHAnsi" w:hAnsiTheme="majorBidi" w:cstheme="majorBidi"/>
          <w:sz w:val="24"/>
          <w:szCs w:val="24"/>
        </w:rPr>
        <w:t xml:space="preserve"> the parent company defined the support level to be protective as it trie</w:t>
      </w:r>
      <w:r w:rsidR="001D38B6">
        <w:rPr>
          <w:rFonts w:asciiTheme="majorBidi" w:eastAsiaTheme="minorHAnsi" w:hAnsiTheme="majorBidi" w:cstheme="majorBidi"/>
          <w:sz w:val="24"/>
          <w:szCs w:val="24"/>
        </w:rPr>
        <w:t>d</w:t>
      </w:r>
      <w:r w:rsidR="000F14A9">
        <w:rPr>
          <w:rFonts w:asciiTheme="majorBidi" w:eastAsiaTheme="minorHAnsi" w:hAnsiTheme="majorBidi" w:cstheme="majorBidi"/>
          <w:sz w:val="24"/>
          <w:szCs w:val="24"/>
        </w:rPr>
        <w:t xml:space="preserve"> to protect the new entity from the external </w:t>
      </w:r>
      <w:r w:rsidR="00444D26">
        <w:rPr>
          <w:rFonts w:asciiTheme="majorBidi" w:eastAsiaTheme="minorHAnsi" w:hAnsiTheme="majorBidi" w:cstheme="majorBidi"/>
          <w:sz w:val="24"/>
          <w:szCs w:val="24"/>
        </w:rPr>
        <w:t>competitors</w:t>
      </w:r>
      <w:r w:rsidR="000F14A9">
        <w:rPr>
          <w:rFonts w:asciiTheme="majorBidi" w:eastAsiaTheme="minorHAnsi" w:hAnsiTheme="majorBidi" w:cstheme="majorBidi"/>
          <w:sz w:val="24"/>
          <w:szCs w:val="24"/>
        </w:rPr>
        <w:t xml:space="preserve"> and </w:t>
      </w:r>
      <w:r w:rsidR="0077307F">
        <w:rPr>
          <w:rFonts w:asciiTheme="majorBidi" w:eastAsiaTheme="minorHAnsi" w:hAnsiTheme="majorBidi" w:cstheme="majorBidi"/>
          <w:sz w:val="24"/>
          <w:szCs w:val="24"/>
        </w:rPr>
        <w:t xml:space="preserve">develop its own </w:t>
      </w:r>
      <w:r w:rsidR="00B2691C">
        <w:rPr>
          <w:rFonts w:asciiTheme="majorBidi" w:eastAsiaTheme="minorHAnsi" w:hAnsiTheme="majorBidi" w:cstheme="majorBidi"/>
          <w:sz w:val="24"/>
          <w:szCs w:val="24"/>
        </w:rPr>
        <w:t xml:space="preserve">capabilities to work away from the parent company.  </w:t>
      </w:r>
      <w:r w:rsidR="001D38B6">
        <w:rPr>
          <w:rFonts w:asciiTheme="majorBidi" w:eastAsiaTheme="minorHAnsi" w:hAnsiTheme="majorBidi" w:cstheme="majorBidi"/>
          <w:sz w:val="24"/>
          <w:szCs w:val="24"/>
        </w:rPr>
        <w:t>D</w:t>
      </w:r>
      <w:r w:rsidR="00B2691C">
        <w:rPr>
          <w:rFonts w:asciiTheme="majorBidi" w:eastAsiaTheme="minorHAnsi" w:hAnsiTheme="majorBidi" w:cstheme="majorBidi"/>
          <w:sz w:val="24"/>
          <w:szCs w:val="24"/>
        </w:rPr>
        <w:t xml:space="preserve">uring the first two phases of </w:t>
      </w:r>
      <w:r w:rsidR="001D38B6">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B2691C">
        <w:rPr>
          <w:rFonts w:asciiTheme="majorBidi" w:eastAsiaTheme="minorHAnsi" w:hAnsiTheme="majorBidi" w:cstheme="majorBidi"/>
          <w:sz w:val="24"/>
          <w:szCs w:val="24"/>
        </w:rPr>
        <w:t xml:space="preserve"> creation </w:t>
      </w:r>
      <w:r w:rsidR="00B2691C">
        <w:rPr>
          <w:rFonts w:asciiTheme="majorBidi" w:eastAsiaTheme="minorHAnsi" w:hAnsiTheme="majorBidi" w:cstheme="majorBidi"/>
          <w:sz w:val="24"/>
          <w:szCs w:val="24"/>
        </w:rPr>
        <w:lastRenderedPageBreak/>
        <w:t>process</w:t>
      </w:r>
      <w:r w:rsidR="001D38B6">
        <w:rPr>
          <w:rFonts w:asciiTheme="majorBidi" w:eastAsiaTheme="minorHAnsi" w:hAnsiTheme="majorBidi" w:cstheme="majorBidi"/>
          <w:sz w:val="24"/>
          <w:szCs w:val="24"/>
        </w:rPr>
        <w:t>,</w:t>
      </w:r>
      <w:r w:rsidR="00B2691C">
        <w:rPr>
          <w:rFonts w:asciiTheme="majorBidi" w:eastAsiaTheme="minorHAnsi" w:hAnsiTheme="majorBidi" w:cstheme="majorBidi"/>
          <w:sz w:val="24"/>
          <w:szCs w:val="24"/>
        </w:rPr>
        <w:t xml:space="preserve"> the parent company support</w:t>
      </w:r>
      <w:r w:rsidR="001D38B6">
        <w:rPr>
          <w:rFonts w:asciiTheme="majorBidi" w:eastAsiaTheme="minorHAnsi" w:hAnsiTheme="majorBidi" w:cstheme="majorBidi"/>
          <w:sz w:val="24"/>
          <w:szCs w:val="24"/>
        </w:rPr>
        <w:t>ed</w:t>
      </w:r>
      <w:r w:rsidR="00B2691C">
        <w:rPr>
          <w:rFonts w:asciiTheme="majorBidi" w:eastAsiaTheme="minorHAnsi" w:hAnsiTheme="majorBidi" w:cstheme="majorBidi"/>
          <w:sz w:val="24"/>
          <w:szCs w:val="24"/>
        </w:rPr>
        <w:t xml:space="preserve"> the </w:t>
      </w:r>
      <w:r w:rsidR="004A2198">
        <w:rPr>
          <w:rFonts w:asciiTheme="majorBidi" w:eastAsiaTheme="minorHAnsi" w:hAnsiTheme="majorBidi" w:cstheme="majorBidi"/>
          <w:sz w:val="24"/>
          <w:szCs w:val="24"/>
        </w:rPr>
        <w:t>spin-off</w:t>
      </w:r>
      <w:r w:rsidR="00B2691C">
        <w:rPr>
          <w:rFonts w:asciiTheme="majorBidi" w:eastAsiaTheme="minorHAnsi" w:hAnsiTheme="majorBidi" w:cstheme="majorBidi"/>
          <w:sz w:val="24"/>
          <w:szCs w:val="24"/>
        </w:rPr>
        <w:t xml:space="preserve"> unit with all resources required and define</w:t>
      </w:r>
      <w:r w:rsidR="001D38B6">
        <w:rPr>
          <w:rFonts w:asciiTheme="majorBidi" w:eastAsiaTheme="minorHAnsi" w:hAnsiTheme="majorBidi" w:cstheme="majorBidi"/>
          <w:sz w:val="24"/>
          <w:szCs w:val="24"/>
        </w:rPr>
        <w:t>d</w:t>
      </w:r>
      <w:r w:rsidR="00B2691C">
        <w:rPr>
          <w:rFonts w:asciiTheme="majorBidi" w:eastAsiaTheme="minorHAnsi" w:hAnsiTheme="majorBidi" w:cstheme="majorBidi"/>
          <w:sz w:val="24"/>
          <w:szCs w:val="24"/>
        </w:rPr>
        <w:t xml:space="preserve"> the support level to be protective mode.  The support </w:t>
      </w:r>
      <w:r w:rsidR="001D38B6">
        <w:rPr>
          <w:rFonts w:asciiTheme="majorBidi" w:eastAsiaTheme="minorHAnsi" w:hAnsiTheme="majorBidi" w:cstheme="majorBidi"/>
          <w:sz w:val="24"/>
          <w:szCs w:val="24"/>
        </w:rPr>
        <w:t xml:space="preserve">was </w:t>
      </w:r>
      <w:r w:rsidR="00B2691C">
        <w:rPr>
          <w:rFonts w:asciiTheme="majorBidi" w:eastAsiaTheme="minorHAnsi" w:hAnsiTheme="majorBidi" w:cstheme="majorBidi"/>
          <w:sz w:val="24"/>
          <w:szCs w:val="24"/>
        </w:rPr>
        <w:t>reduce</w:t>
      </w:r>
      <w:r w:rsidR="001D38B6">
        <w:rPr>
          <w:rFonts w:asciiTheme="majorBidi" w:eastAsiaTheme="minorHAnsi" w:hAnsiTheme="majorBidi" w:cstheme="majorBidi"/>
          <w:sz w:val="24"/>
          <w:szCs w:val="24"/>
        </w:rPr>
        <w:t xml:space="preserve">d over the course of </w:t>
      </w:r>
      <w:r w:rsidR="00B2691C">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B2691C">
        <w:rPr>
          <w:rFonts w:asciiTheme="majorBidi" w:eastAsiaTheme="minorHAnsi" w:hAnsiTheme="majorBidi" w:cstheme="majorBidi"/>
          <w:sz w:val="24"/>
          <w:szCs w:val="24"/>
        </w:rPr>
        <w:t xml:space="preserve"> creation process to supportive </w:t>
      </w:r>
      <w:r w:rsidR="00293697">
        <w:rPr>
          <w:rFonts w:asciiTheme="majorBidi" w:eastAsiaTheme="minorHAnsi" w:hAnsiTheme="majorBidi" w:cstheme="majorBidi"/>
          <w:sz w:val="24"/>
          <w:szCs w:val="24"/>
        </w:rPr>
        <w:t xml:space="preserve">mode once </w:t>
      </w:r>
      <w:r w:rsidR="00B2691C">
        <w:rPr>
          <w:rFonts w:asciiTheme="majorBidi" w:eastAsiaTheme="minorHAnsi" w:hAnsiTheme="majorBidi" w:cstheme="majorBidi"/>
          <w:sz w:val="24"/>
          <w:szCs w:val="24"/>
        </w:rPr>
        <w:t xml:space="preserve">the parent </w:t>
      </w:r>
      <w:r w:rsidR="00B31FA7">
        <w:rPr>
          <w:rFonts w:asciiTheme="majorBidi" w:eastAsiaTheme="minorHAnsi" w:hAnsiTheme="majorBidi" w:cstheme="majorBidi"/>
          <w:sz w:val="24"/>
          <w:szCs w:val="24"/>
        </w:rPr>
        <w:t>company</w:t>
      </w:r>
      <w:r w:rsidR="00B2691C">
        <w:rPr>
          <w:rFonts w:asciiTheme="majorBidi" w:eastAsiaTheme="minorHAnsi" w:hAnsiTheme="majorBidi" w:cstheme="majorBidi"/>
          <w:sz w:val="24"/>
          <w:szCs w:val="24"/>
        </w:rPr>
        <w:t xml:space="preserve"> established the corporate office</w:t>
      </w:r>
      <w:r w:rsidR="00293697">
        <w:rPr>
          <w:rFonts w:asciiTheme="majorBidi" w:eastAsiaTheme="minorHAnsi" w:hAnsiTheme="majorBidi" w:cstheme="majorBidi"/>
          <w:sz w:val="24"/>
          <w:szCs w:val="24"/>
        </w:rPr>
        <w:t>. From that office,</w:t>
      </w:r>
      <w:r w:rsidR="00B2691C">
        <w:rPr>
          <w:rFonts w:asciiTheme="majorBidi" w:eastAsiaTheme="minorHAnsi" w:hAnsiTheme="majorBidi" w:cstheme="majorBidi"/>
          <w:sz w:val="24"/>
          <w:szCs w:val="24"/>
        </w:rPr>
        <w:t xml:space="preserve"> support </w:t>
      </w:r>
      <w:r w:rsidR="00293697">
        <w:rPr>
          <w:rFonts w:asciiTheme="majorBidi" w:eastAsiaTheme="minorHAnsi" w:hAnsiTheme="majorBidi" w:cstheme="majorBidi"/>
          <w:sz w:val="24"/>
          <w:szCs w:val="24"/>
        </w:rPr>
        <w:t xml:space="preserve">for </w:t>
      </w:r>
      <w:r w:rsidR="00B2691C">
        <w:rPr>
          <w:rFonts w:asciiTheme="majorBidi" w:eastAsiaTheme="minorHAnsi" w:hAnsiTheme="majorBidi" w:cstheme="majorBidi"/>
          <w:sz w:val="24"/>
          <w:szCs w:val="24"/>
        </w:rPr>
        <w:t xml:space="preserve">the </w:t>
      </w:r>
      <w:r w:rsidR="004A2198">
        <w:rPr>
          <w:rFonts w:asciiTheme="majorBidi" w:eastAsiaTheme="minorHAnsi" w:hAnsiTheme="majorBidi" w:cstheme="majorBidi"/>
          <w:sz w:val="24"/>
          <w:szCs w:val="24"/>
        </w:rPr>
        <w:t>spin-off</w:t>
      </w:r>
      <w:r w:rsidR="00B2691C">
        <w:rPr>
          <w:rFonts w:asciiTheme="majorBidi" w:eastAsiaTheme="minorHAnsi" w:hAnsiTheme="majorBidi" w:cstheme="majorBidi"/>
          <w:sz w:val="24"/>
          <w:szCs w:val="24"/>
        </w:rPr>
        <w:t xml:space="preserve"> company </w:t>
      </w:r>
      <w:r w:rsidR="00293697">
        <w:rPr>
          <w:rFonts w:asciiTheme="majorBidi" w:eastAsiaTheme="minorHAnsi" w:hAnsiTheme="majorBidi" w:cstheme="majorBidi"/>
          <w:sz w:val="24"/>
          <w:szCs w:val="24"/>
        </w:rPr>
        <w:t>was provided in the form of</w:t>
      </w:r>
      <w:r w:rsidR="00B2691C">
        <w:rPr>
          <w:rFonts w:asciiTheme="majorBidi" w:eastAsiaTheme="minorHAnsi" w:hAnsiTheme="majorBidi" w:cstheme="majorBidi"/>
          <w:sz w:val="24"/>
          <w:szCs w:val="24"/>
        </w:rPr>
        <w:t xml:space="preserve"> basis </w:t>
      </w:r>
      <w:r w:rsidR="00943ED0">
        <w:rPr>
          <w:rFonts w:asciiTheme="majorBidi" w:eastAsiaTheme="minorHAnsi" w:hAnsiTheme="majorBidi" w:cstheme="majorBidi"/>
          <w:sz w:val="24"/>
          <w:szCs w:val="24"/>
        </w:rPr>
        <w:t xml:space="preserve">administrative </w:t>
      </w:r>
      <w:r w:rsidR="00B2691C">
        <w:rPr>
          <w:rFonts w:asciiTheme="majorBidi" w:eastAsiaTheme="minorHAnsi" w:hAnsiTheme="majorBidi" w:cstheme="majorBidi"/>
          <w:sz w:val="24"/>
          <w:szCs w:val="24"/>
        </w:rPr>
        <w:t xml:space="preserve">resources.  </w:t>
      </w:r>
      <w:r w:rsidR="00943ED0">
        <w:rPr>
          <w:rFonts w:asciiTheme="majorBidi" w:eastAsiaTheme="minorHAnsi" w:hAnsiTheme="majorBidi" w:cstheme="majorBidi"/>
          <w:sz w:val="24"/>
          <w:szCs w:val="24"/>
        </w:rPr>
        <w:t>T</w:t>
      </w:r>
      <w:r w:rsidR="00B2691C">
        <w:rPr>
          <w:rFonts w:asciiTheme="majorBidi" w:eastAsiaTheme="minorHAnsi" w:hAnsiTheme="majorBidi" w:cstheme="majorBidi"/>
          <w:sz w:val="24"/>
          <w:szCs w:val="24"/>
        </w:rPr>
        <w:t xml:space="preserve">he figure also shows the required skills and knowledge of the </w:t>
      </w:r>
      <w:r w:rsidR="004A2198">
        <w:rPr>
          <w:rFonts w:asciiTheme="majorBidi" w:eastAsiaTheme="minorHAnsi" w:hAnsiTheme="majorBidi" w:cstheme="majorBidi"/>
          <w:sz w:val="24"/>
          <w:szCs w:val="24"/>
        </w:rPr>
        <w:t>spin-off</w:t>
      </w:r>
      <w:r w:rsidR="00B2691C">
        <w:rPr>
          <w:rFonts w:asciiTheme="majorBidi" w:eastAsiaTheme="minorHAnsi" w:hAnsiTheme="majorBidi" w:cstheme="majorBidi"/>
          <w:sz w:val="24"/>
          <w:szCs w:val="24"/>
        </w:rPr>
        <w:t xml:space="preserve"> team used during the </w:t>
      </w:r>
      <w:r w:rsidR="004A2198">
        <w:rPr>
          <w:rFonts w:asciiTheme="majorBidi" w:eastAsiaTheme="minorHAnsi" w:hAnsiTheme="majorBidi" w:cstheme="majorBidi"/>
          <w:sz w:val="24"/>
          <w:szCs w:val="24"/>
        </w:rPr>
        <w:t>spin-off</w:t>
      </w:r>
      <w:r w:rsidR="00B2691C">
        <w:rPr>
          <w:rFonts w:asciiTheme="majorBidi" w:eastAsiaTheme="minorHAnsi" w:hAnsiTheme="majorBidi" w:cstheme="majorBidi"/>
          <w:sz w:val="24"/>
          <w:szCs w:val="24"/>
        </w:rPr>
        <w:t xml:space="preserve"> creation process</w:t>
      </w:r>
      <w:r w:rsidR="00943ED0">
        <w:rPr>
          <w:rFonts w:asciiTheme="majorBidi" w:eastAsiaTheme="minorHAnsi" w:hAnsiTheme="majorBidi" w:cstheme="majorBidi"/>
          <w:sz w:val="24"/>
          <w:szCs w:val="24"/>
        </w:rPr>
        <w:t>, which have been categorized</w:t>
      </w:r>
      <w:r w:rsidR="00B2691C">
        <w:rPr>
          <w:rFonts w:asciiTheme="majorBidi" w:eastAsiaTheme="minorHAnsi" w:hAnsiTheme="majorBidi" w:cstheme="majorBidi"/>
          <w:sz w:val="24"/>
          <w:szCs w:val="24"/>
        </w:rPr>
        <w:t xml:space="preserve"> as four basic factors: </w:t>
      </w:r>
      <w:r w:rsidR="004A2198">
        <w:rPr>
          <w:rFonts w:ascii="Times New Roman" w:hAnsi="Times New Roman" w:cs="Times New Roman"/>
          <w:sz w:val="24"/>
          <w:szCs w:val="24"/>
        </w:rPr>
        <w:t>spin-off</w:t>
      </w:r>
      <w:r w:rsidR="002A7B3F" w:rsidRPr="00A81F37">
        <w:rPr>
          <w:rFonts w:ascii="Times New Roman" w:hAnsi="Times New Roman" w:cs="Times New Roman"/>
          <w:sz w:val="24"/>
          <w:szCs w:val="24"/>
        </w:rPr>
        <w:t xml:space="preserve"> team</w:t>
      </w:r>
      <w:r w:rsidR="00943ED0">
        <w:rPr>
          <w:rFonts w:ascii="Times New Roman" w:hAnsi="Times New Roman" w:cs="Times New Roman"/>
          <w:sz w:val="24"/>
          <w:szCs w:val="24"/>
        </w:rPr>
        <w:t>’s</w:t>
      </w:r>
      <w:r w:rsidR="002A7B3F" w:rsidRPr="00A81F37">
        <w:rPr>
          <w:rFonts w:ascii="Times New Roman" w:hAnsi="Times New Roman" w:cs="Times New Roman"/>
          <w:sz w:val="24"/>
          <w:szCs w:val="24"/>
        </w:rPr>
        <w:t xml:space="preserve"> </w:t>
      </w:r>
      <w:r w:rsidR="00943ED0">
        <w:rPr>
          <w:rFonts w:asciiTheme="majorBidi" w:eastAsiaTheme="minorHAnsi" w:hAnsiTheme="majorBidi" w:cstheme="majorBidi"/>
          <w:sz w:val="24"/>
          <w:szCs w:val="24"/>
        </w:rPr>
        <w:t xml:space="preserve">diverse </w:t>
      </w:r>
      <w:r w:rsidR="002A7B3F">
        <w:rPr>
          <w:rFonts w:asciiTheme="majorBidi" w:eastAsiaTheme="minorHAnsi" w:hAnsiTheme="majorBidi" w:cstheme="majorBidi"/>
          <w:sz w:val="24"/>
          <w:szCs w:val="24"/>
        </w:rPr>
        <w:t xml:space="preserve">skills, </w:t>
      </w:r>
      <w:r w:rsidR="002A7B3F" w:rsidRPr="00A81F37">
        <w:rPr>
          <w:rFonts w:asciiTheme="majorBidi" w:eastAsiaTheme="minorHAnsi" w:hAnsiTheme="majorBidi" w:cstheme="majorBidi"/>
          <w:sz w:val="24"/>
          <w:szCs w:val="24"/>
        </w:rPr>
        <w:t>prior market/industry</w:t>
      </w:r>
      <w:r w:rsidR="002A7B3F">
        <w:rPr>
          <w:rFonts w:asciiTheme="majorBidi" w:eastAsiaTheme="minorHAnsi" w:hAnsiTheme="majorBidi" w:cstheme="majorBidi"/>
          <w:sz w:val="24"/>
          <w:szCs w:val="24"/>
        </w:rPr>
        <w:t xml:space="preserve"> knowledge</w:t>
      </w:r>
      <w:r w:rsidR="002A7B3F" w:rsidRPr="00A81F37">
        <w:rPr>
          <w:rFonts w:asciiTheme="majorBidi" w:eastAsiaTheme="minorHAnsi" w:hAnsiTheme="majorBidi" w:cstheme="majorBidi"/>
          <w:sz w:val="24"/>
          <w:szCs w:val="24"/>
        </w:rPr>
        <w:t xml:space="preserve">, management knowledge and </w:t>
      </w:r>
      <w:r w:rsidR="00DB62AE">
        <w:rPr>
          <w:rFonts w:asciiTheme="majorBidi" w:eastAsiaTheme="minorHAnsi" w:hAnsiTheme="majorBidi" w:cstheme="majorBidi"/>
          <w:sz w:val="24"/>
          <w:szCs w:val="24"/>
        </w:rPr>
        <w:t>pre-start up</w:t>
      </w:r>
      <w:r w:rsidR="002A7B3F" w:rsidRPr="00A81F37">
        <w:rPr>
          <w:rFonts w:asciiTheme="majorBidi" w:eastAsiaTheme="minorHAnsi" w:hAnsiTheme="majorBidi" w:cstheme="majorBidi"/>
          <w:sz w:val="24"/>
          <w:szCs w:val="24"/>
        </w:rPr>
        <w:t xml:space="preserve"> experience</w:t>
      </w:r>
      <w:r w:rsidR="002A7B3F">
        <w:rPr>
          <w:rFonts w:asciiTheme="majorBidi" w:eastAsiaTheme="minorHAnsi" w:hAnsiTheme="majorBidi" w:cstheme="majorBidi"/>
          <w:sz w:val="24"/>
          <w:szCs w:val="24"/>
        </w:rPr>
        <w:t>.</w:t>
      </w:r>
    </w:p>
    <w:p w:rsidR="00822A21" w:rsidRPr="009D714A" w:rsidRDefault="001E58C4" w:rsidP="009D714A">
      <w:pPr>
        <w:spacing w:line="480" w:lineRule="auto"/>
        <w:ind w:firstLine="720"/>
        <w:jc w:val="both"/>
        <w:rPr>
          <w:rFonts w:asciiTheme="majorBidi" w:eastAsiaTheme="minorHAnsi" w:hAnsiTheme="majorBidi" w:cstheme="majorBidi"/>
          <w:sz w:val="24"/>
          <w:szCs w:val="24"/>
        </w:rPr>
      </w:pPr>
      <w:r w:rsidRPr="00B34E91">
        <w:rPr>
          <w:rFonts w:asciiTheme="majorBidi" w:eastAsiaTheme="minorHAnsi" w:hAnsiTheme="majorBidi" w:cstheme="majorBidi"/>
          <w:sz w:val="24"/>
          <w:szCs w:val="24"/>
        </w:rPr>
        <w:t xml:space="preserve">Such awareness will help </w:t>
      </w:r>
      <w:r>
        <w:rPr>
          <w:rFonts w:asciiTheme="majorBidi" w:eastAsiaTheme="minorHAnsi" w:hAnsiTheme="majorBidi" w:cstheme="majorBidi"/>
          <w:sz w:val="24"/>
          <w:szCs w:val="24"/>
        </w:rPr>
        <w:t>these</w:t>
      </w:r>
      <w:r w:rsidRPr="00B34E91">
        <w:rPr>
          <w:rFonts w:asciiTheme="majorBidi" w:eastAsiaTheme="minorHAnsi" w:hAnsiTheme="majorBidi" w:cstheme="majorBidi"/>
          <w:sz w:val="24"/>
          <w:szCs w:val="24"/>
        </w:rPr>
        <w:t xml:space="preserve"> companies make better strategic decisions </w:t>
      </w:r>
      <w:r>
        <w:rPr>
          <w:rFonts w:asciiTheme="majorBidi" w:eastAsiaTheme="minorHAnsi" w:hAnsiTheme="majorBidi" w:cstheme="majorBidi"/>
          <w:sz w:val="24"/>
          <w:szCs w:val="24"/>
        </w:rPr>
        <w:t xml:space="preserve">during the </w:t>
      </w:r>
      <w:r w:rsidR="004A2198">
        <w:rPr>
          <w:rFonts w:asciiTheme="majorBidi" w:eastAsiaTheme="minorHAnsi" w:hAnsiTheme="majorBidi" w:cstheme="majorBidi"/>
          <w:sz w:val="24"/>
          <w:szCs w:val="24"/>
        </w:rPr>
        <w:t>spin-off</w:t>
      </w:r>
      <w:r w:rsidR="009506FA">
        <w:rPr>
          <w:rFonts w:asciiTheme="majorBidi" w:eastAsiaTheme="minorHAnsi" w:hAnsiTheme="majorBidi" w:cstheme="majorBidi"/>
          <w:sz w:val="24"/>
          <w:szCs w:val="24"/>
        </w:rPr>
        <w:t xml:space="preserve"> creation process</w:t>
      </w:r>
      <w:r>
        <w:rPr>
          <w:rFonts w:asciiTheme="majorBidi" w:eastAsiaTheme="minorHAnsi" w:hAnsiTheme="majorBidi" w:cstheme="majorBidi"/>
          <w:sz w:val="24"/>
          <w:szCs w:val="24"/>
        </w:rPr>
        <w:t>.</w:t>
      </w:r>
      <w:r w:rsidR="00AC410B">
        <w:rPr>
          <w:rFonts w:asciiTheme="majorBidi" w:eastAsiaTheme="minorHAnsi" w:hAnsiTheme="majorBidi" w:cstheme="majorBidi"/>
          <w:sz w:val="24"/>
          <w:szCs w:val="24"/>
        </w:rPr>
        <w:t xml:space="preserve"> </w:t>
      </w:r>
      <w:r w:rsidR="00263080" w:rsidRPr="00B34E91">
        <w:rPr>
          <w:rFonts w:asciiTheme="majorBidi" w:eastAsiaTheme="minorHAnsi" w:hAnsiTheme="majorBidi" w:cstheme="majorBidi"/>
          <w:sz w:val="24"/>
          <w:szCs w:val="24"/>
        </w:rPr>
        <w:t>In the long run, it can also help companies that</w:t>
      </w:r>
      <w:r w:rsidR="00263080">
        <w:rPr>
          <w:rFonts w:asciiTheme="majorBidi" w:eastAsiaTheme="minorHAnsi" w:hAnsiTheme="majorBidi" w:cstheme="majorBidi"/>
          <w:sz w:val="24"/>
          <w:szCs w:val="24"/>
        </w:rPr>
        <w:t xml:space="preserve"> </w:t>
      </w:r>
      <w:r w:rsidR="00263080" w:rsidRPr="00B34E91">
        <w:rPr>
          <w:rFonts w:asciiTheme="majorBidi" w:eastAsiaTheme="minorHAnsi" w:hAnsiTheme="majorBidi" w:cstheme="majorBidi"/>
          <w:sz w:val="24"/>
          <w:szCs w:val="24"/>
        </w:rPr>
        <w:t xml:space="preserve">are interested in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development to better cultivate necessary skills and knowledge within the company so that future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operations can be carried out more smoothly. Second,</w:t>
      </w:r>
      <w:r w:rsidR="00263080">
        <w:rPr>
          <w:rFonts w:asciiTheme="majorBidi" w:eastAsiaTheme="minorHAnsi" w:hAnsiTheme="majorBidi" w:cstheme="majorBidi"/>
          <w:sz w:val="24"/>
          <w:szCs w:val="24"/>
        </w:rPr>
        <w:t xml:space="preserve"> the relationship between the</w:t>
      </w:r>
      <w:r w:rsidR="00263080" w:rsidRPr="00B34E91">
        <w:rPr>
          <w:rFonts w:asciiTheme="majorBidi" w:eastAsiaTheme="minorHAnsi" w:hAnsiTheme="majorBidi" w:cstheme="majorBidi"/>
          <w:sz w:val="24"/>
          <w:szCs w:val="24"/>
        </w:rPr>
        <w:t xml:space="preserve"> parent company’s support </w:t>
      </w:r>
      <w:r w:rsidR="00263080">
        <w:rPr>
          <w:rFonts w:asciiTheme="majorBidi" w:eastAsiaTheme="minorHAnsi" w:hAnsiTheme="majorBidi" w:cstheme="majorBidi"/>
          <w:sz w:val="24"/>
          <w:szCs w:val="24"/>
        </w:rPr>
        <w:t xml:space="preserve">level </w:t>
      </w:r>
      <w:r w:rsidR="00263080" w:rsidRPr="00B34E91">
        <w:rPr>
          <w:rFonts w:asciiTheme="majorBidi" w:eastAsiaTheme="minorHAnsi" w:hAnsiTheme="majorBidi" w:cstheme="majorBidi"/>
          <w:sz w:val="24"/>
          <w:szCs w:val="24"/>
        </w:rPr>
        <w:t xml:space="preserve">and </w:t>
      </w:r>
      <w:r w:rsidR="004A0899">
        <w:rPr>
          <w:rFonts w:asciiTheme="majorBidi" w:eastAsiaTheme="minorHAnsi" w:hAnsiTheme="majorBidi" w:cstheme="majorBidi"/>
          <w:sz w:val="24"/>
          <w:szCs w:val="24"/>
        </w:rPr>
        <w:t>its</w:t>
      </w:r>
      <w:r w:rsidR="004A0899" w:rsidRPr="00B34E91">
        <w:rPr>
          <w:rFonts w:asciiTheme="majorBidi" w:eastAsiaTheme="minorHAnsi" w:hAnsiTheme="majorBidi" w:cstheme="majorBidi"/>
          <w:sz w:val="24"/>
          <w:szCs w:val="24"/>
        </w:rPr>
        <w:t xml:space="preserve"> </w:t>
      </w:r>
      <w:r w:rsidR="004A2198">
        <w:rPr>
          <w:rFonts w:asciiTheme="majorBidi" w:eastAsiaTheme="minorHAnsi" w:hAnsiTheme="majorBidi" w:cstheme="majorBidi"/>
          <w:sz w:val="24"/>
          <w:szCs w:val="24"/>
        </w:rPr>
        <w:t>spin-off</w:t>
      </w:r>
      <w:r w:rsidR="004A0899">
        <w:rPr>
          <w:rFonts w:asciiTheme="majorBidi" w:eastAsiaTheme="minorHAnsi" w:hAnsiTheme="majorBidi" w:cstheme="majorBidi"/>
          <w:sz w:val="24"/>
          <w:szCs w:val="24"/>
        </w:rPr>
        <w:t>’s</w:t>
      </w:r>
      <w:r w:rsidR="00263080" w:rsidRPr="00B34E91">
        <w:rPr>
          <w:rFonts w:asciiTheme="majorBidi" w:eastAsiaTheme="minorHAnsi" w:hAnsiTheme="majorBidi" w:cstheme="majorBidi"/>
          <w:sz w:val="24"/>
          <w:szCs w:val="24"/>
        </w:rPr>
        <w:t xml:space="preserve"> development is an important aspect</w:t>
      </w:r>
      <w:r w:rsidR="00263080">
        <w:rPr>
          <w:rFonts w:asciiTheme="majorBidi" w:eastAsiaTheme="minorHAnsi" w:hAnsiTheme="majorBidi" w:cstheme="majorBidi"/>
          <w:sz w:val="24"/>
          <w:szCs w:val="24"/>
        </w:rPr>
        <w:t>, as they need to understand when the level of support should be changed</w:t>
      </w:r>
      <w:r w:rsidR="00263080" w:rsidRPr="00B34E91">
        <w:rPr>
          <w:rFonts w:asciiTheme="majorBidi" w:eastAsiaTheme="minorHAnsi" w:hAnsiTheme="majorBidi" w:cstheme="majorBidi"/>
          <w:sz w:val="24"/>
          <w:szCs w:val="24"/>
        </w:rPr>
        <w:t xml:space="preserve">. Traditional models have not specified how different levels of the parent company’s support affect </w:t>
      </w:r>
      <w:r w:rsidR="004A2198">
        <w:rPr>
          <w:rFonts w:asciiTheme="majorBidi" w:eastAsiaTheme="minorHAnsi" w:hAnsiTheme="majorBidi" w:cstheme="majorBidi"/>
          <w:sz w:val="24"/>
          <w:szCs w:val="24"/>
        </w:rPr>
        <w:t>spin-off</w:t>
      </w:r>
      <w:r w:rsidR="00263080" w:rsidRPr="00B34E91">
        <w:rPr>
          <w:rFonts w:asciiTheme="majorBidi" w:eastAsiaTheme="minorHAnsi" w:hAnsiTheme="majorBidi" w:cstheme="majorBidi"/>
          <w:sz w:val="24"/>
          <w:szCs w:val="24"/>
        </w:rPr>
        <w:t xml:space="preserve"> businesses in the long run.</w:t>
      </w:r>
      <w:r w:rsidR="00263080">
        <w:rPr>
          <w:rFonts w:asciiTheme="majorBidi" w:eastAsiaTheme="minorHAnsi" w:hAnsiTheme="majorBidi" w:cstheme="majorBidi"/>
          <w:sz w:val="24"/>
          <w:szCs w:val="24"/>
        </w:rPr>
        <w:t xml:space="preserve">  </w:t>
      </w:r>
      <w:r w:rsidR="00263080" w:rsidRPr="00B34E91">
        <w:rPr>
          <w:rFonts w:asciiTheme="majorBidi" w:eastAsiaTheme="minorHAnsi" w:hAnsiTheme="majorBidi" w:cstheme="majorBidi"/>
          <w:sz w:val="24"/>
          <w:szCs w:val="24"/>
        </w:rPr>
        <w:t>The rich new insights gained from this study can thus help firms</w:t>
      </w:r>
      <w:r w:rsidR="00263080">
        <w:rPr>
          <w:rFonts w:asciiTheme="majorBidi" w:eastAsiaTheme="minorHAnsi" w:hAnsiTheme="majorBidi" w:cstheme="majorBidi"/>
          <w:sz w:val="24"/>
          <w:szCs w:val="24"/>
        </w:rPr>
        <w:t xml:space="preserve"> </w:t>
      </w:r>
      <w:r w:rsidR="00263080" w:rsidRPr="00B34E91">
        <w:rPr>
          <w:rFonts w:asciiTheme="majorBidi" w:eastAsiaTheme="minorHAnsi" w:hAnsiTheme="majorBidi" w:cstheme="majorBidi"/>
          <w:sz w:val="24"/>
          <w:szCs w:val="24"/>
        </w:rPr>
        <w:t xml:space="preserve">to evaluate their internal structure and resources </w:t>
      </w:r>
      <w:r w:rsidR="00263080">
        <w:rPr>
          <w:rFonts w:asciiTheme="majorBidi" w:eastAsiaTheme="minorHAnsi" w:hAnsiTheme="majorBidi" w:cstheme="majorBidi"/>
          <w:sz w:val="24"/>
          <w:szCs w:val="24"/>
        </w:rPr>
        <w:t>to determine the appropriate</w:t>
      </w:r>
      <w:r w:rsidR="00263080" w:rsidRPr="00B34E91">
        <w:rPr>
          <w:rFonts w:asciiTheme="majorBidi" w:eastAsiaTheme="minorHAnsi" w:hAnsiTheme="majorBidi" w:cstheme="majorBidi"/>
          <w:sz w:val="24"/>
          <w:szCs w:val="24"/>
        </w:rPr>
        <w:t xml:space="preserve"> level of support </w:t>
      </w:r>
      <w:r w:rsidR="00263080">
        <w:rPr>
          <w:rFonts w:asciiTheme="majorBidi" w:eastAsiaTheme="minorHAnsi" w:hAnsiTheme="majorBidi" w:cstheme="majorBidi"/>
          <w:sz w:val="24"/>
          <w:szCs w:val="24"/>
        </w:rPr>
        <w:t>for the</w:t>
      </w:r>
      <w:r w:rsidR="00263080" w:rsidRPr="00B34E91">
        <w:rPr>
          <w:rFonts w:asciiTheme="majorBidi" w:eastAsiaTheme="minorHAnsi" w:hAnsiTheme="majorBidi" w:cstheme="majorBidi"/>
          <w:sz w:val="24"/>
          <w:szCs w:val="24"/>
        </w:rPr>
        <w:t xml:space="preserve"> development of </w:t>
      </w:r>
      <w:r w:rsidR="004A2198" w:rsidRPr="009D714A">
        <w:rPr>
          <w:rFonts w:asciiTheme="majorBidi" w:eastAsiaTheme="minorHAnsi" w:hAnsiTheme="majorBidi" w:cstheme="majorBidi"/>
          <w:sz w:val="24"/>
          <w:szCs w:val="24"/>
        </w:rPr>
        <w:t>spin-off</w:t>
      </w:r>
      <w:r w:rsidR="00263080" w:rsidRPr="009D714A">
        <w:rPr>
          <w:rFonts w:asciiTheme="majorBidi" w:eastAsiaTheme="minorHAnsi" w:hAnsiTheme="majorBidi" w:cstheme="majorBidi"/>
          <w:sz w:val="24"/>
          <w:szCs w:val="24"/>
        </w:rPr>
        <w:t xml:space="preserve"> units. </w:t>
      </w:r>
    </w:p>
    <w:p w:rsidR="00AC410B" w:rsidRPr="009D714A" w:rsidRDefault="00DA0A60" w:rsidP="009D714A">
      <w:pPr>
        <w:pStyle w:val="Heading2"/>
        <w:spacing w:line="480" w:lineRule="auto"/>
        <w:rPr>
          <w:rFonts w:asciiTheme="majorBidi" w:hAnsiTheme="majorBidi"/>
          <w:color w:val="auto"/>
          <w:sz w:val="24"/>
          <w:szCs w:val="24"/>
        </w:rPr>
      </w:pPr>
      <w:bookmarkStart w:id="175" w:name="_Toc418369347"/>
      <w:r w:rsidRPr="009D714A">
        <w:rPr>
          <w:rFonts w:asciiTheme="majorBidi" w:hAnsiTheme="majorBidi"/>
          <w:color w:val="auto"/>
          <w:sz w:val="24"/>
          <w:szCs w:val="24"/>
        </w:rPr>
        <w:t>Conclusion</w:t>
      </w:r>
      <w:bookmarkEnd w:id="175"/>
      <w:r w:rsidRPr="009D714A">
        <w:rPr>
          <w:rFonts w:asciiTheme="majorBidi" w:hAnsiTheme="majorBidi"/>
          <w:color w:val="auto"/>
          <w:sz w:val="24"/>
          <w:szCs w:val="24"/>
        </w:rPr>
        <w:t xml:space="preserve"> </w:t>
      </w:r>
    </w:p>
    <w:p w:rsidR="00263080" w:rsidRDefault="00263080" w:rsidP="009D714A">
      <w:pPr>
        <w:autoSpaceDE w:val="0"/>
        <w:autoSpaceDN w:val="0"/>
        <w:adjustRightInd w:val="0"/>
        <w:spacing w:line="480" w:lineRule="auto"/>
        <w:ind w:firstLine="720"/>
        <w:jc w:val="both"/>
        <w:rPr>
          <w:rFonts w:asciiTheme="majorBidi" w:hAnsiTheme="majorBidi" w:cstheme="majorBidi"/>
          <w:sz w:val="24"/>
          <w:szCs w:val="24"/>
        </w:rPr>
      </w:pPr>
      <w:r w:rsidRPr="009D714A">
        <w:rPr>
          <w:rFonts w:asciiTheme="majorBidi" w:hAnsiTheme="majorBidi" w:cstheme="majorBidi"/>
          <w:sz w:val="24"/>
          <w:szCs w:val="24"/>
        </w:rPr>
        <w:t xml:space="preserve">Corporate </w:t>
      </w:r>
      <w:r w:rsidR="004A2198" w:rsidRPr="009D714A">
        <w:rPr>
          <w:rFonts w:asciiTheme="majorBidi" w:hAnsiTheme="majorBidi" w:cstheme="majorBidi"/>
          <w:sz w:val="24"/>
          <w:szCs w:val="24"/>
        </w:rPr>
        <w:t>spin-off</w:t>
      </w:r>
      <w:r>
        <w:rPr>
          <w:rFonts w:asciiTheme="majorBidi" w:hAnsiTheme="majorBidi" w:cstheme="majorBidi"/>
          <w:sz w:val="24"/>
          <w:szCs w:val="24"/>
        </w:rPr>
        <w:t xml:space="preserve"> is a</w:t>
      </w:r>
      <w:r w:rsidR="004A0899">
        <w:rPr>
          <w:rFonts w:asciiTheme="majorBidi" w:hAnsiTheme="majorBidi" w:cstheme="majorBidi"/>
          <w:sz w:val="24"/>
          <w:szCs w:val="24"/>
        </w:rPr>
        <w:t xml:space="preserve">n </w:t>
      </w:r>
      <w:r>
        <w:rPr>
          <w:rFonts w:asciiTheme="majorBidi" w:hAnsiTheme="majorBidi" w:cstheme="majorBidi"/>
          <w:sz w:val="24"/>
          <w:szCs w:val="24"/>
        </w:rPr>
        <w:t xml:space="preserve">emerging topic in the United Arab Emirates (UAE) business market.  Companies consider </w:t>
      </w:r>
      <w:r w:rsidR="004A2198">
        <w:rPr>
          <w:rFonts w:asciiTheme="majorBidi" w:hAnsiTheme="majorBidi" w:cstheme="majorBidi"/>
          <w:sz w:val="24"/>
          <w:szCs w:val="24"/>
        </w:rPr>
        <w:t>spin-off</w:t>
      </w:r>
      <w:r>
        <w:rPr>
          <w:rFonts w:asciiTheme="majorBidi" w:hAnsiTheme="majorBidi" w:cstheme="majorBidi"/>
          <w:sz w:val="24"/>
          <w:szCs w:val="24"/>
        </w:rPr>
        <w:t>s to be good opportunities for investment; however, the current research</w:t>
      </w:r>
      <w:r w:rsidR="00D67CB9">
        <w:rPr>
          <w:rFonts w:asciiTheme="majorBidi" w:hAnsiTheme="majorBidi" w:cstheme="majorBidi"/>
          <w:sz w:val="24"/>
          <w:szCs w:val="24"/>
        </w:rPr>
        <w:t>es</w:t>
      </w:r>
      <w:r>
        <w:rPr>
          <w:rFonts w:asciiTheme="majorBidi" w:hAnsiTheme="majorBidi" w:cstheme="majorBidi"/>
          <w:sz w:val="24"/>
          <w:szCs w:val="24"/>
        </w:rPr>
        <w:t xml:space="preserve"> on </w:t>
      </w:r>
      <w:r w:rsidR="005C493E">
        <w:rPr>
          <w:rFonts w:asciiTheme="majorBidi" w:hAnsiTheme="majorBidi" w:cstheme="majorBidi"/>
          <w:sz w:val="24"/>
          <w:szCs w:val="24"/>
        </w:rPr>
        <w:t xml:space="preserve">parent company support </w:t>
      </w:r>
      <w:r w:rsidR="005275F7">
        <w:rPr>
          <w:rFonts w:asciiTheme="majorBidi" w:hAnsiTheme="majorBidi" w:cstheme="majorBidi"/>
          <w:sz w:val="24"/>
          <w:szCs w:val="24"/>
        </w:rPr>
        <w:t xml:space="preserve">level </w:t>
      </w:r>
      <w:r w:rsidR="005C493E">
        <w:rPr>
          <w:rFonts w:asciiTheme="majorBidi" w:hAnsiTheme="majorBidi" w:cstheme="majorBidi"/>
          <w:sz w:val="24"/>
          <w:szCs w:val="24"/>
        </w:rPr>
        <w:t>and team skills /knowledge during the spin-</w:t>
      </w:r>
      <w:r w:rsidR="00B250C3">
        <w:rPr>
          <w:rFonts w:asciiTheme="majorBidi" w:hAnsiTheme="majorBidi" w:cstheme="majorBidi"/>
          <w:sz w:val="24"/>
          <w:szCs w:val="24"/>
        </w:rPr>
        <w:t>o</w:t>
      </w:r>
      <w:r w:rsidR="005C493E">
        <w:rPr>
          <w:rFonts w:asciiTheme="majorBidi" w:hAnsiTheme="majorBidi" w:cstheme="majorBidi"/>
          <w:sz w:val="24"/>
          <w:szCs w:val="24"/>
        </w:rPr>
        <w:t>ff creation process</w:t>
      </w:r>
      <w:r w:rsidR="005275F7">
        <w:rPr>
          <w:rFonts w:asciiTheme="majorBidi" w:hAnsiTheme="majorBidi" w:cstheme="majorBidi"/>
          <w:sz w:val="24"/>
          <w:szCs w:val="24"/>
        </w:rPr>
        <w:t xml:space="preserve"> </w:t>
      </w:r>
      <w:r w:rsidR="004A0899">
        <w:rPr>
          <w:rFonts w:asciiTheme="majorBidi" w:hAnsiTheme="majorBidi" w:cstheme="majorBidi"/>
          <w:sz w:val="24"/>
          <w:szCs w:val="24"/>
        </w:rPr>
        <w:t>in the context of this region</w:t>
      </w:r>
      <w:r>
        <w:rPr>
          <w:rFonts w:asciiTheme="majorBidi" w:hAnsiTheme="majorBidi" w:cstheme="majorBidi"/>
          <w:sz w:val="24"/>
          <w:szCs w:val="24"/>
        </w:rPr>
        <w:t xml:space="preserve"> is lacking.  A </w:t>
      </w:r>
      <w:r w:rsidR="004A2198">
        <w:rPr>
          <w:rFonts w:asciiTheme="majorBidi" w:hAnsiTheme="majorBidi" w:cstheme="majorBidi"/>
          <w:sz w:val="24"/>
          <w:szCs w:val="24"/>
        </w:rPr>
        <w:t>spin-off</w:t>
      </w:r>
      <w:r>
        <w:rPr>
          <w:rFonts w:asciiTheme="majorBidi" w:hAnsiTheme="majorBidi" w:cstheme="majorBidi"/>
          <w:sz w:val="24"/>
          <w:szCs w:val="24"/>
        </w:rPr>
        <w:t xml:space="preserve"> is simply a start-up that transfers the tangible and intangible assets from the parent company to the newly formed </w:t>
      </w:r>
      <w:r w:rsidR="004A2198">
        <w:rPr>
          <w:rFonts w:asciiTheme="majorBidi" w:hAnsiTheme="majorBidi" w:cstheme="majorBidi"/>
          <w:sz w:val="24"/>
          <w:szCs w:val="24"/>
        </w:rPr>
        <w:t>spin-off</w:t>
      </w:r>
      <w:r>
        <w:rPr>
          <w:rFonts w:asciiTheme="majorBidi" w:hAnsiTheme="majorBidi" w:cstheme="majorBidi"/>
          <w:sz w:val="24"/>
          <w:szCs w:val="24"/>
        </w:rPr>
        <w:t xml:space="preserve"> </w:t>
      </w:r>
      <w:r>
        <w:rPr>
          <w:rFonts w:asciiTheme="majorBidi" w:hAnsiTheme="majorBidi" w:cstheme="majorBidi"/>
          <w:sz w:val="24"/>
          <w:szCs w:val="24"/>
        </w:rPr>
        <w:lastRenderedPageBreak/>
        <w:t xml:space="preserve">company to be used effectively (Siddiqi &amp; Warganegara, 2003).  The existing studies have mainly focused on the financial aspects rather than on the factors needed to develop this type of company.  The </w:t>
      </w:r>
      <w:r w:rsidR="004A2198">
        <w:rPr>
          <w:rFonts w:asciiTheme="majorBidi" w:hAnsiTheme="majorBidi" w:cstheme="majorBidi"/>
          <w:sz w:val="24"/>
          <w:szCs w:val="24"/>
        </w:rPr>
        <w:t>spin-off</w:t>
      </w:r>
      <w:r>
        <w:rPr>
          <w:rFonts w:asciiTheme="majorBidi" w:hAnsiTheme="majorBidi" w:cstheme="majorBidi"/>
          <w:sz w:val="24"/>
          <w:szCs w:val="24"/>
        </w:rPr>
        <w:t xml:space="preserve"> formalization helps the </w:t>
      </w:r>
      <w:r w:rsidR="004A0899">
        <w:rPr>
          <w:rFonts w:asciiTheme="majorBidi" w:hAnsiTheme="majorBidi" w:cstheme="majorBidi"/>
          <w:sz w:val="24"/>
          <w:szCs w:val="24"/>
        </w:rPr>
        <w:t xml:space="preserve">parent company </w:t>
      </w:r>
      <w:r>
        <w:rPr>
          <w:rFonts w:asciiTheme="majorBidi" w:hAnsiTheme="majorBidi" w:cstheme="majorBidi"/>
          <w:sz w:val="24"/>
          <w:szCs w:val="24"/>
        </w:rPr>
        <w:t xml:space="preserve">to focus on </w:t>
      </w:r>
      <w:r w:rsidR="004A0899">
        <w:rPr>
          <w:rFonts w:asciiTheme="majorBidi" w:hAnsiTheme="majorBidi" w:cstheme="majorBidi"/>
          <w:sz w:val="24"/>
          <w:szCs w:val="24"/>
        </w:rPr>
        <w:t xml:space="preserve">its </w:t>
      </w:r>
      <w:r>
        <w:rPr>
          <w:rFonts w:asciiTheme="majorBidi" w:hAnsiTheme="majorBidi" w:cstheme="majorBidi"/>
          <w:sz w:val="24"/>
          <w:szCs w:val="24"/>
        </w:rPr>
        <w:t xml:space="preserve">core business and increase </w:t>
      </w:r>
      <w:r w:rsidR="004A0899">
        <w:rPr>
          <w:rFonts w:asciiTheme="majorBidi" w:hAnsiTheme="majorBidi" w:cstheme="majorBidi"/>
          <w:sz w:val="24"/>
          <w:szCs w:val="24"/>
        </w:rPr>
        <w:t>its</w:t>
      </w:r>
      <w:r>
        <w:rPr>
          <w:rFonts w:asciiTheme="majorBidi" w:hAnsiTheme="majorBidi" w:cstheme="majorBidi"/>
          <w:sz w:val="24"/>
          <w:szCs w:val="24"/>
        </w:rPr>
        <w:t xml:space="preserve"> value (Lin, 2006). Factors affecting the creation</w:t>
      </w:r>
      <w:r w:rsidR="00C62D5C">
        <w:rPr>
          <w:rFonts w:asciiTheme="majorBidi" w:hAnsiTheme="majorBidi" w:cstheme="majorBidi"/>
          <w:sz w:val="24"/>
          <w:szCs w:val="24"/>
        </w:rPr>
        <w:t xml:space="preserve"> process</w:t>
      </w:r>
      <w:r>
        <w:rPr>
          <w:rFonts w:asciiTheme="majorBidi" w:hAnsiTheme="majorBidi" w:cstheme="majorBidi"/>
          <w:sz w:val="24"/>
          <w:szCs w:val="24"/>
        </w:rPr>
        <w:t xml:space="preserve"> of </w:t>
      </w:r>
      <w:r w:rsidR="004A2198">
        <w:rPr>
          <w:rFonts w:asciiTheme="majorBidi" w:hAnsiTheme="majorBidi" w:cstheme="majorBidi"/>
          <w:sz w:val="24"/>
          <w:szCs w:val="24"/>
        </w:rPr>
        <w:t>spin-off</w:t>
      </w:r>
      <w:r w:rsidR="004A0899">
        <w:rPr>
          <w:rFonts w:asciiTheme="majorBidi" w:hAnsiTheme="majorBidi" w:cstheme="majorBidi"/>
          <w:sz w:val="24"/>
          <w:szCs w:val="24"/>
        </w:rPr>
        <w:t>s</w:t>
      </w:r>
      <w:r>
        <w:rPr>
          <w:rFonts w:asciiTheme="majorBidi" w:hAnsiTheme="majorBidi" w:cstheme="majorBidi"/>
          <w:sz w:val="24"/>
          <w:szCs w:val="24"/>
        </w:rPr>
        <w:t xml:space="preserve"> have not been extensively explored within the UAE context.   </w:t>
      </w:r>
      <w:r w:rsidR="00E84695">
        <w:rPr>
          <w:rFonts w:asciiTheme="majorBidi" w:hAnsiTheme="majorBidi" w:cstheme="majorBidi"/>
          <w:sz w:val="24"/>
          <w:szCs w:val="24"/>
        </w:rPr>
        <w:t>Most</w:t>
      </w:r>
      <w:r>
        <w:rPr>
          <w:rFonts w:asciiTheme="majorBidi" w:hAnsiTheme="majorBidi" w:cstheme="majorBidi"/>
          <w:sz w:val="24"/>
          <w:szCs w:val="24"/>
        </w:rPr>
        <w:t xml:space="preserve"> available research</w:t>
      </w:r>
      <w:r w:rsidR="00E84695">
        <w:rPr>
          <w:rFonts w:asciiTheme="majorBidi" w:hAnsiTheme="majorBidi" w:cstheme="majorBidi"/>
          <w:sz w:val="24"/>
          <w:szCs w:val="24"/>
        </w:rPr>
        <w:t>ers</w:t>
      </w:r>
      <w:r>
        <w:rPr>
          <w:rFonts w:asciiTheme="majorBidi" w:hAnsiTheme="majorBidi" w:cstheme="majorBidi"/>
          <w:sz w:val="24"/>
          <w:szCs w:val="24"/>
        </w:rPr>
        <w:t xml:space="preserve"> </w:t>
      </w:r>
      <w:r w:rsidR="00E84695">
        <w:rPr>
          <w:rFonts w:asciiTheme="majorBidi" w:hAnsiTheme="majorBidi" w:cstheme="majorBidi"/>
          <w:sz w:val="24"/>
          <w:szCs w:val="24"/>
        </w:rPr>
        <w:t>tried</w:t>
      </w:r>
      <w:r>
        <w:rPr>
          <w:rFonts w:asciiTheme="majorBidi" w:hAnsiTheme="majorBidi" w:cstheme="majorBidi"/>
          <w:sz w:val="24"/>
          <w:szCs w:val="24"/>
        </w:rPr>
        <w:t xml:space="preserve"> to understand the </w:t>
      </w:r>
      <w:r w:rsidR="004A2198">
        <w:rPr>
          <w:rFonts w:asciiTheme="majorBidi" w:hAnsiTheme="majorBidi" w:cstheme="majorBidi"/>
          <w:sz w:val="24"/>
          <w:szCs w:val="24"/>
        </w:rPr>
        <w:t>spin-off</w:t>
      </w:r>
      <w:r>
        <w:rPr>
          <w:rFonts w:asciiTheme="majorBidi" w:hAnsiTheme="majorBidi" w:cstheme="majorBidi"/>
          <w:sz w:val="24"/>
          <w:szCs w:val="24"/>
        </w:rPr>
        <w:t xml:space="preserve"> phenomen</w:t>
      </w:r>
      <w:r w:rsidR="004A0899">
        <w:rPr>
          <w:rFonts w:asciiTheme="majorBidi" w:hAnsiTheme="majorBidi" w:cstheme="majorBidi"/>
          <w:sz w:val="24"/>
          <w:szCs w:val="24"/>
        </w:rPr>
        <w:t>on</w:t>
      </w:r>
      <w:r>
        <w:rPr>
          <w:rFonts w:asciiTheme="majorBidi" w:hAnsiTheme="majorBidi" w:cstheme="majorBidi"/>
          <w:sz w:val="24"/>
          <w:szCs w:val="24"/>
        </w:rPr>
        <w:t xml:space="preserve"> in different contexts </w:t>
      </w:r>
      <w:r w:rsidR="004A0899">
        <w:rPr>
          <w:rFonts w:asciiTheme="majorBidi" w:hAnsiTheme="majorBidi" w:cstheme="majorBidi"/>
          <w:sz w:val="24"/>
          <w:szCs w:val="24"/>
        </w:rPr>
        <w:t>but with</w:t>
      </w:r>
      <w:r>
        <w:rPr>
          <w:rFonts w:asciiTheme="majorBidi" w:hAnsiTheme="majorBidi" w:cstheme="majorBidi"/>
          <w:sz w:val="24"/>
          <w:szCs w:val="24"/>
        </w:rPr>
        <w:t xml:space="preserve"> focus on university </w:t>
      </w:r>
      <w:r w:rsidR="004A2198">
        <w:rPr>
          <w:rFonts w:asciiTheme="majorBidi" w:hAnsiTheme="majorBidi" w:cstheme="majorBidi"/>
          <w:sz w:val="24"/>
          <w:szCs w:val="24"/>
        </w:rPr>
        <w:t>spin-off</w:t>
      </w:r>
      <w:r w:rsidR="004A0899">
        <w:rPr>
          <w:rFonts w:asciiTheme="majorBidi" w:hAnsiTheme="majorBidi" w:cstheme="majorBidi"/>
          <w:sz w:val="24"/>
          <w:szCs w:val="24"/>
        </w:rPr>
        <w:t>s</w:t>
      </w:r>
      <w:r>
        <w:rPr>
          <w:rFonts w:asciiTheme="majorBidi" w:hAnsiTheme="majorBidi" w:cstheme="majorBidi"/>
          <w:sz w:val="24"/>
          <w:szCs w:val="24"/>
        </w:rPr>
        <w:t xml:space="preserve"> rather than corporate </w:t>
      </w:r>
      <w:r w:rsidR="004A2198">
        <w:rPr>
          <w:rFonts w:asciiTheme="majorBidi" w:hAnsiTheme="majorBidi" w:cstheme="majorBidi"/>
          <w:sz w:val="24"/>
          <w:szCs w:val="24"/>
        </w:rPr>
        <w:t>spin-off</w:t>
      </w:r>
      <w:r w:rsidR="004A0899">
        <w:rPr>
          <w:rFonts w:asciiTheme="majorBidi" w:hAnsiTheme="majorBidi" w:cstheme="majorBidi"/>
          <w:sz w:val="24"/>
          <w:szCs w:val="24"/>
        </w:rPr>
        <w:t>s</w:t>
      </w:r>
      <w:r>
        <w:rPr>
          <w:rFonts w:asciiTheme="majorBidi" w:hAnsiTheme="majorBidi" w:cstheme="majorBidi"/>
          <w:sz w:val="24"/>
          <w:szCs w:val="24"/>
        </w:rPr>
        <w:t xml:space="preserve">.  </w:t>
      </w:r>
    </w:p>
    <w:p w:rsidR="00263080" w:rsidRDefault="00263080" w:rsidP="008A0D61">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This research has identified some factors that affect the </w:t>
      </w:r>
      <w:r w:rsidR="008A0D61">
        <w:rPr>
          <w:rFonts w:asciiTheme="majorBidi" w:hAnsiTheme="majorBidi" w:cstheme="majorBidi"/>
          <w:sz w:val="24"/>
          <w:szCs w:val="24"/>
        </w:rPr>
        <w:t xml:space="preserve">spin-offs </w:t>
      </w:r>
      <w:r>
        <w:rPr>
          <w:rFonts w:asciiTheme="majorBidi" w:hAnsiTheme="majorBidi" w:cstheme="majorBidi"/>
          <w:sz w:val="24"/>
          <w:szCs w:val="24"/>
        </w:rPr>
        <w:t xml:space="preserve">creation process within the UAE.  These factors positively helped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and </w:t>
      </w:r>
      <w:r w:rsidR="004A0899">
        <w:rPr>
          <w:rFonts w:asciiTheme="majorBidi" w:hAnsiTheme="majorBidi" w:cstheme="majorBidi"/>
          <w:sz w:val="24"/>
          <w:szCs w:val="24"/>
        </w:rPr>
        <w:t xml:space="preserve">its </w:t>
      </w:r>
      <w:r>
        <w:rPr>
          <w:rFonts w:asciiTheme="majorBidi" w:hAnsiTheme="majorBidi" w:cstheme="majorBidi"/>
          <w:sz w:val="24"/>
          <w:szCs w:val="24"/>
        </w:rPr>
        <w:t xml:space="preserve">survival away from the parent company in the external market.  The present research empirically identified the factors that have been found to positively affect corporate </w:t>
      </w:r>
      <w:r w:rsidR="004A2198">
        <w:rPr>
          <w:rFonts w:asciiTheme="majorBidi" w:hAnsiTheme="majorBidi" w:cstheme="majorBidi"/>
          <w:sz w:val="24"/>
          <w:szCs w:val="24"/>
        </w:rPr>
        <w:t>spin-off</w:t>
      </w:r>
      <w:r>
        <w:rPr>
          <w:rFonts w:asciiTheme="majorBidi" w:hAnsiTheme="majorBidi" w:cstheme="majorBidi"/>
          <w:sz w:val="24"/>
          <w:szCs w:val="24"/>
        </w:rPr>
        <w:t xml:space="preserve"> </w:t>
      </w:r>
      <w:r w:rsidR="008A0D61">
        <w:rPr>
          <w:rFonts w:asciiTheme="majorBidi" w:hAnsiTheme="majorBidi" w:cstheme="majorBidi"/>
          <w:sz w:val="24"/>
          <w:szCs w:val="24"/>
        </w:rPr>
        <w:t>creation process</w:t>
      </w:r>
      <w:r w:rsidR="004A0899">
        <w:rPr>
          <w:rFonts w:asciiTheme="majorBidi" w:hAnsiTheme="majorBidi" w:cstheme="majorBidi"/>
          <w:sz w:val="24"/>
          <w:szCs w:val="24"/>
        </w:rPr>
        <w:t xml:space="preserve">, </w:t>
      </w:r>
      <w:r>
        <w:rPr>
          <w:rFonts w:asciiTheme="majorBidi" w:hAnsiTheme="majorBidi" w:cstheme="majorBidi"/>
          <w:sz w:val="24"/>
          <w:szCs w:val="24"/>
        </w:rPr>
        <w:t xml:space="preserve">supporting the existing literature.  These factors </w:t>
      </w:r>
      <w:r w:rsidR="004A0899">
        <w:rPr>
          <w:rFonts w:asciiTheme="majorBidi" w:hAnsiTheme="majorBidi" w:cstheme="majorBidi"/>
          <w:sz w:val="24"/>
          <w:szCs w:val="24"/>
        </w:rPr>
        <w:t xml:space="preserve">were </w:t>
      </w:r>
      <w:r>
        <w:rPr>
          <w:rFonts w:asciiTheme="majorBidi" w:hAnsiTheme="majorBidi" w:cstheme="majorBidi"/>
          <w:sz w:val="24"/>
          <w:szCs w:val="24"/>
        </w:rPr>
        <w:t>found to be the parent company</w:t>
      </w:r>
      <w:r w:rsidR="004A0899">
        <w:rPr>
          <w:rFonts w:asciiTheme="majorBidi" w:hAnsiTheme="majorBidi" w:cstheme="majorBidi"/>
          <w:sz w:val="24"/>
          <w:szCs w:val="24"/>
        </w:rPr>
        <w:t>’s</w:t>
      </w:r>
      <w:r>
        <w:rPr>
          <w:rFonts w:asciiTheme="majorBidi" w:hAnsiTheme="majorBidi" w:cstheme="majorBidi"/>
          <w:sz w:val="24"/>
          <w:szCs w:val="24"/>
        </w:rPr>
        <w:t xml:space="preserve"> support level and the </w:t>
      </w:r>
      <w:r w:rsidR="004A2198">
        <w:rPr>
          <w:rFonts w:asciiTheme="majorBidi" w:hAnsiTheme="majorBidi" w:cstheme="majorBidi"/>
          <w:sz w:val="24"/>
          <w:szCs w:val="24"/>
        </w:rPr>
        <w:t>spin-off</w:t>
      </w:r>
      <w:r>
        <w:rPr>
          <w:rFonts w:asciiTheme="majorBidi" w:hAnsiTheme="majorBidi" w:cstheme="majorBidi"/>
          <w:sz w:val="24"/>
          <w:szCs w:val="24"/>
        </w:rPr>
        <w:t xml:space="preserve"> team</w:t>
      </w:r>
      <w:r w:rsidR="004A0899">
        <w:rPr>
          <w:rFonts w:asciiTheme="majorBidi" w:hAnsiTheme="majorBidi" w:cstheme="majorBidi"/>
          <w:sz w:val="24"/>
          <w:szCs w:val="24"/>
        </w:rPr>
        <w:t>’s</w:t>
      </w:r>
      <w:r>
        <w:rPr>
          <w:rFonts w:asciiTheme="majorBidi" w:hAnsiTheme="majorBidi" w:cstheme="majorBidi"/>
          <w:sz w:val="24"/>
          <w:szCs w:val="24"/>
        </w:rPr>
        <w:t xml:space="preserve"> skills and knowledge.</w:t>
      </w:r>
    </w:p>
    <w:p w:rsidR="00263080" w:rsidRDefault="00263080" w:rsidP="00C5792A">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This research confirms the importance of parent company support </w:t>
      </w:r>
      <w:r w:rsidR="004A0899">
        <w:rPr>
          <w:rFonts w:asciiTheme="majorBidi" w:hAnsiTheme="majorBidi" w:cstheme="majorBidi"/>
          <w:sz w:val="24"/>
          <w:szCs w:val="24"/>
        </w:rPr>
        <w:t xml:space="preserve">of </w:t>
      </w:r>
      <w:r>
        <w:rPr>
          <w:rFonts w:asciiTheme="majorBidi" w:hAnsiTheme="majorBidi" w:cstheme="majorBidi"/>
          <w:sz w:val="24"/>
          <w:szCs w:val="24"/>
        </w:rPr>
        <w:t xml:space="preserve">the </w:t>
      </w:r>
      <w:r w:rsidR="004A2198">
        <w:rPr>
          <w:rFonts w:asciiTheme="majorBidi" w:hAnsiTheme="majorBidi" w:cstheme="majorBidi"/>
          <w:sz w:val="24"/>
          <w:szCs w:val="24"/>
        </w:rPr>
        <w:t>spin-off</w:t>
      </w:r>
      <w:r>
        <w:rPr>
          <w:rFonts w:asciiTheme="majorBidi" w:hAnsiTheme="majorBidi" w:cstheme="majorBidi"/>
          <w:sz w:val="24"/>
          <w:szCs w:val="24"/>
        </w:rPr>
        <w:t xml:space="preserve"> creation process.  The support of the parent company shows </w:t>
      </w:r>
      <w:r w:rsidR="00AC410B">
        <w:rPr>
          <w:rFonts w:asciiTheme="majorBidi" w:hAnsiTheme="majorBidi" w:cstheme="majorBidi"/>
          <w:sz w:val="24"/>
          <w:szCs w:val="24"/>
        </w:rPr>
        <w:t>a</w:t>
      </w:r>
      <w:r>
        <w:rPr>
          <w:rFonts w:asciiTheme="majorBidi" w:hAnsiTheme="majorBidi" w:cstheme="majorBidi"/>
          <w:sz w:val="24"/>
          <w:szCs w:val="24"/>
        </w:rPr>
        <w:t xml:space="preserve"> positive effect on the </w:t>
      </w:r>
      <w:r w:rsidR="004A2198">
        <w:rPr>
          <w:rFonts w:asciiTheme="majorBidi" w:hAnsiTheme="majorBidi" w:cstheme="majorBidi"/>
          <w:sz w:val="24"/>
          <w:szCs w:val="24"/>
        </w:rPr>
        <w:t>spin-off</w:t>
      </w:r>
      <w:r w:rsidR="004A0899">
        <w:rPr>
          <w:rFonts w:asciiTheme="majorBidi" w:hAnsiTheme="majorBidi" w:cstheme="majorBidi"/>
          <w:sz w:val="24"/>
          <w:szCs w:val="24"/>
        </w:rPr>
        <w:t>’s</w:t>
      </w:r>
      <w:r>
        <w:rPr>
          <w:rFonts w:asciiTheme="majorBidi" w:hAnsiTheme="majorBidi" w:cstheme="majorBidi"/>
          <w:sz w:val="24"/>
          <w:szCs w:val="24"/>
        </w:rPr>
        <w:t xml:space="preserve"> creation </w:t>
      </w:r>
      <w:r w:rsidR="008A0D61">
        <w:rPr>
          <w:rFonts w:asciiTheme="majorBidi" w:hAnsiTheme="majorBidi" w:cstheme="majorBidi"/>
          <w:sz w:val="24"/>
          <w:szCs w:val="24"/>
        </w:rPr>
        <w:t xml:space="preserve">process </w:t>
      </w:r>
      <w:r>
        <w:rPr>
          <w:rFonts w:asciiTheme="majorBidi" w:hAnsiTheme="majorBidi" w:cstheme="majorBidi"/>
          <w:sz w:val="24"/>
          <w:szCs w:val="24"/>
        </w:rPr>
        <w:t>and as the parent company</w:t>
      </w:r>
      <w:r w:rsidR="004A0899">
        <w:rPr>
          <w:rFonts w:asciiTheme="majorBidi" w:hAnsiTheme="majorBidi" w:cstheme="majorBidi"/>
          <w:sz w:val="24"/>
          <w:szCs w:val="24"/>
        </w:rPr>
        <w:t>’s</w:t>
      </w:r>
      <w:r>
        <w:rPr>
          <w:rFonts w:asciiTheme="majorBidi" w:hAnsiTheme="majorBidi" w:cstheme="majorBidi"/>
          <w:sz w:val="24"/>
          <w:szCs w:val="24"/>
        </w:rPr>
        <w:t xml:space="preserve"> support helps the </w:t>
      </w:r>
      <w:r w:rsidR="004A2198">
        <w:rPr>
          <w:rFonts w:asciiTheme="majorBidi" w:hAnsiTheme="majorBidi" w:cstheme="majorBidi"/>
          <w:sz w:val="24"/>
          <w:szCs w:val="24"/>
        </w:rPr>
        <w:t>spin-off</w:t>
      </w:r>
      <w:r>
        <w:rPr>
          <w:rFonts w:asciiTheme="majorBidi" w:hAnsiTheme="majorBidi" w:cstheme="majorBidi"/>
          <w:sz w:val="24"/>
          <w:szCs w:val="24"/>
        </w:rPr>
        <w:t xml:space="preserve"> unit to gain and get access to the required resources available with the parent company.  The support level of the parent company positively </w:t>
      </w:r>
      <w:r w:rsidR="004A0899">
        <w:rPr>
          <w:rFonts w:asciiTheme="majorBidi" w:hAnsiTheme="majorBidi" w:cstheme="majorBidi"/>
          <w:sz w:val="24"/>
          <w:szCs w:val="24"/>
        </w:rPr>
        <w:t>facilitates</w:t>
      </w:r>
      <w:r>
        <w:rPr>
          <w:rFonts w:asciiTheme="majorBidi" w:hAnsiTheme="majorBidi" w:cstheme="majorBidi"/>
          <w:sz w:val="24"/>
          <w:szCs w:val="24"/>
        </w:rPr>
        <w:t xml:space="preserve"> </w:t>
      </w:r>
      <w:r w:rsidR="004A2198">
        <w:rPr>
          <w:rFonts w:asciiTheme="majorBidi" w:hAnsiTheme="majorBidi" w:cstheme="majorBidi"/>
          <w:sz w:val="24"/>
          <w:szCs w:val="24"/>
        </w:rPr>
        <w:t>spin-off</w:t>
      </w:r>
      <w:r>
        <w:rPr>
          <w:rFonts w:asciiTheme="majorBidi" w:hAnsiTheme="majorBidi" w:cstheme="majorBidi"/>
          <w:sz w:val="24"/>
          <w:szCs w:val="24"/>
        </w:rPr>
        <w:t xml:space="preserve"> creation </w:t>
      </w:r>
      <w:r w:rsidR="00C62D5C">
        <w:rPr>
          <w:rFonts w:asciiTheme="majorBidi" w:hAnsiTheme="majorBidi" w:cstheme="majorBidi"/>
          <w:sz w:val="24"/>
          <w:szCs w:val="24"/>
        </w:rPr>
        <w:t>process</w:t>
      </w:r>
      <w:r w:rsidR="00630AB0">
        <w:rPr>
          <w:rFonts w:asciiTheme="majorBidi" w:hAnsiTheme="majorBidi" w:cstheme="majorBidi"/>
          <w:sz w:val="24"/>
          <w:szCs w:val="24"/>
        </w:rPr>
        <w:t xml:space="preserve"> </w:t>
      </w:r>
      <w:r>
        <w:rPr>
          <w:rFonts w:asciiTheme="majorBidi" w:hAnsiTheme="majorBidi" w:cstheme="majorBidi"/>
          <w:sz w:val="24"/>
          <w:szCs w:val="24"/>
        </w:rPr>
        <w:t>and change</w:t>
      </w:r>
      <w:r w:rsidR="009C17CD">
        <w:rPr>
          <w:rFonts w:asciiTheme="majorBidi" w:hAnsiTheme="majorBidi" w:cstheme="majorBidi"/>
          <w:sz w:val="24"/>
          <w:szCs w:val="24"/>
        </w:rPr>
        <w:t>s</w:t>
      </w:r>
      <w:r>
        <w:rPr>
          <w:rFonts w:asciiTheme="majorBidi" w:hAnsiTheme="majorBidi" w:cstheme="majorBidi"/>
          <w:sz w:val="24"/>
          <w:szCs w:val="24"/>
        </w:rPr>
        <w:t xml:space="preserve"> </w:t>
      </w:r>
      <w:r w:rsidR="009C17CD">
        <w:rPr>
          <w:rFonts w:asciiTheme="majorBidi" w:hAnsiTheme="majorBidi" w:cstheme="majorBidi"/>
          <w:sz w:val="24"/>
          <w:szCs w:val="24"/>
        </w:rPr>
        <w:t xml:space="preserve">over the course of </w:t>
      </w:r>
      <w:r>
        <w:rPr>
          <w:rFonts w:asciiTheme="majorBidi" w:hAnsiTheme="majorBidi" w:cstheme="majorBidi"/>
          <w:sz w:val="24"/>
          <w:szCs w:val="24"/>
        </w:rPr>
        <w:t xml:space="preserve">the </w:t>
      </w:r>
      <w:r w:rsidR="004A2198">
        <w:rPr>
          <w:rFonts w:asciiTheme="majorBidi" w:hAnsiTheme="majorBidi" w:cstheme="majorBidi"/>
          <w:sz w:val="24"/>
          <w:szCs w:val="24"/>
        </w:rPr>
        <w:t>spin-off</w:t>
      </w:r>
      <w:r w:rsidR="009506FA">
        <w:rPr>
          <w:rFonts w:asciiTheme="majorBidi" w:hAnsiTheme="majorBidi" w:cstheme="majorBidi"/>
          <w:sz w:val="24"/>
          <w:szCs w:val="24"/>
        </w:rPr>
        <w:t xml:space="preserve"> creation </w:t>
      </w:r>
      <w:r>
        <w:rPr>
          <w:rFonts w:asciiTheme="majorBidi" w:hAnsiTheme="majorBidi" w:cstheme="majorBidi"/>
          <w:sz w:val="24"/>
          <w:szCs w:val="24"/>
        </w:rPr>
        <w:t xml:space="preserve">phases.  The protective support level starts at the beginning of </w:t>
      </w:r>
      <w:r w:rsidR="004A2198">
        <w:rPr>
          <w:rFonts w:asciiTheme="majorBidi" w:hAnsiTheme="majorBidi" w:cstheme="majorBidi"/>
          <w:sz w:val="24"/>
          <w:szCs w:val="24"/>
        </w:rPr>
        <w:t>spin-off</w:t>
      </w:r>
      <w:r>
        <w:rPr>
          <w:rFonts w:asciiTheme="majorBidi" w:hAnsiTheme="majorBidi" w:cstheme="majorBidi"/>
          <w:sz w:val="24"/>
          <w:szCs w:val="24"/>
        </w:rPr>
        <w:t xml:space="preserve"> creation</w:t>
      </w:r>
      <w:r w:rsidR="009C17CD">
        <w:rPr>
          <w:rFonts w:asciiTheme="majorBidi" w:hAnsiTheme="majorBidi" w:cstheme="majorBidi"/>
          <w:sz w:val="24"/>
          <w:szCs w:val="24"/>
        </w:rPr>
        <w:t>,</w:t>
      </w:r>
      <w:r>
        <w:rPr>
          <w:rFonts w:asciiTheme="majorBidi" w:hAnsiTheme="majorBidi" w:cstheme="majorBidi"/>
          <w:sz w:val="24"/>
          <w:szCs w:val="24"/>
        </w:rPr>
        <w:t xml:space="preserve"> as the parent company shares all available resources with the </w:t>
      </w:r>
      <w:r w:rsidR="004A2198">
        <w:rPr>
          <w:rFonts w:asciiTheme="majorBidi" w:hAnsiTheme="majorBidi" w:cstheme="majorBidi"/>
          <w:sz w:val="24"/>
          <w:szCs w:val="24"/>
        </w:rPr>
        <w:t>spin-off</w:t>
      </w:r>
      <w:r>
        <w:rPr>
          <w:rFonts w:asciiTheme="majorBidi" w:hAnsiTheme="majorBidi" w:cstheme="majorBidi"/>
          <w:sz w:val="24"/>
          <w:szCs w:val="24"/>
        </w:rPr>
        <w:t xml:space="preserve"> unit</w:t>
      </w:r>
      <w:r w:rsidR="009C17CD">
        <w:rPr>
          <w:rFonts w:asciiTheme="majorBidi" w:hAnsiTheme="majorBidi" w:cstheme="majorBidi"/>
          <w:sz w:val="24"/>
          <w:szCs w:val="24"/>
        </w:rPr>
        <w:t>,</w:t>
      </w:r>
      <w:r>
        <w:rPr>
          <w:rFonts w:asciiTheme="majorBidi" w:hAnsiTheme="majorBidi" w:cstheme="majorBidi"/>
          <w:sz w:val="24"/>
          <w:szCs w:val="24"/>
        </w:rPr>
        <w:t xml:space="preserve"> </w:t>
      </w:r>
      <w:r w:rsidR="009C17CD">
        <w:rPr>
          <w:rFonts w:asciiTheme="majorBidi" w:hAnsiTheme="majorBidi" w:cstheme="majorBidi"/>
          <w:sz w:val="24"/>
          <w:szCs w:val="24"/>
        </w:rPr>
        <w:t xml:space="preserve">then </w:t>
      </w:r>
      <w:r>
        <w:rPr>
          <w:rFonts w:asciiTheme="majorBidi" w:hAnsiTheme="majorBidi" w:cstheme="majorBidi"/>
          <w:sz w:val="24"/>
          <w:szCs w:val="24"/>
        </w:rPr>
        <w:t xml:space="preserve">is reduced as the </w:t>
      </w:r>
      <w:r w:rsidR="004A2198">
        <w:rPr>
          <w:rFonts w:asciiTheme="majorBidi" w:hAnsiTheme="majorBidi" w:cstheme="majorBidi"/>
          <w:sz w:val="24"/>
          <w:szCs w:val="24"/>
        </w:rPr>
        <w:t>spin-off</w:t>
      </w:r>
      <w:r>
        <w:rPr>
          <w:rFonts w:asciiTheme="majorBidi" w:hAnsiTheme="majorBidi" w:cstheme="majorBidi"/>
          <w:sz w:val="24"/>
          <w:szCs w:val="24"/>
        </w:rPr>
        <w:t xml:space="preserve"> creation </w:t>
      </w:r>
      <w:r w:rsidR="009C17CD">
        <w:rPr>
          <w:rFonts w:asciiTheme="majorBidi" w:hAnsiTheme="majorBidi" w:cstheme="majorBidi"/>
          <w:sz w:val="24"/>
          <w:szCs w:val="24"/>
        </w:rPr>
        <w:t>approaches</w:t>
      </w:r>
      <w:r>
        <w:rPr>
          <w:rFonts w:asciiTheme="majorBidi" w:hAnsiTheme="majorBidi" w:cstheme="majorBidi"/>
          <w:sz w:val="24"/>
          <w:szCs w:val="24"/>
        </w:rPr>
        <w:t xml:space="preserve"> the final separation phase.  </w:t>
      </w:r>
      <w:r w:rsidR="009C17CD">
        <w:rPr>
          <w:rFonts w:asciiTheme="majorBidi" w:hAnsiTheme="majorBidi" w:cstheme="majorBidi"/>
          <w:sz w:val="24"/>
          <w:szCs w:val="24"/>
        </w:rPr>
        <w:t xml:space="preserve">In </w:t>
      </w:r>
      <w:r>
        <w:rPr>
          <w:rFonts w:asciiTheme="majorBidi" w:hAnsiTheme="majorBidi" w:cstheme="majorBidi"/>
          <w:sz w:val="24"/>
          <w:szCs w:val="24"/>
        </w:rPr>
        <w:t xml:space="preserve">the final </w:t>
      </w:r>
      <w:r w:rsidR="004A2198">
        <w:rPr>
          <w:rFonts w:asciiTheme="majorBidi" w:hAnsiTheme="majorBidi" w:cstheme="majorBidi"/>
          <w:sz w:val="24"/>
          <w:szCs w:val="24"/>
        </w:rPr>
        <w:t>spin-off</w:t>
      </w:r>
      <w:r>
        <w:rPr>
          <w:rFonts w:asciiTheme="majorBidi" w:hAnsiTheme="majorBidi" w:cstheme="majorBidi"/>
          <w:sz w:val="24"/>
          <w:szCs w:val="24"/>
        </w:rPr>
        <w:t xml:space="preserve"> stage, </w:t>
      </w:r>
      <w:r w:rsidR="002803DD">
        <w:rPr>
          <w:rFonts w:asciiTheme="majorBidi" w:hAnsiTheme="majorBidi" w:cstheme="majorBidi"/>
          <w:sz w:val="24"/>
          <w:szCs w:val="24"/>
        </w:rPr>
        <w:t xml:space="preserve">known as </w:t>
      </w:r>
      <w:r>
        <w:rPr>
          <w:rFonts w:asciiTheme="majorBidi" w:hAnsiTheme="majorBidi" w:cstheme="majorBidi"/>
          <w:sz w:val="24"/>
          <w:szCs w:val="24"/>
        </w:rPr>
        <w:t>the p</w:t>
      </w:r>
      <w:r w:rsidRPr="00B34E91">
        <w:rPr>
          <w:rFonts w:asciiTheme="majorBidi" w:eastAsiaTheme="minorHAnsi" w:hAnsiTheme="majorBidi" w:cstheme="majorBidi"/>
          <w:sz w:val="24"/>
          <w:szCs w:val="24"/>
        </w:rPr>
        <w:t>ost</w:t>
      </w:r>
      <w:r>
        <w:rPr>
          <w:rFonts w:asciiTheme="majorBidi" w:eastAsiaTheme="minorHAnsi" w:hAnsiTheme="majorBidi" w:cstheme="majorBidi"/>
          <w:sz w:val="24"/>
          <w:szCs w:val="24"/>
        </w:rPr>
        <w:t>-</w:t>
      </w:r>
      <w:r w:rsidRPr="00B34E91">
        <w:rPr>
          <w:rFonts w:asciiTheme="majorBidi" w:eastAsiaTheme="minorHAnsi" w:hAnsiTheme="majorBidi" w:cstheme="majorBidi"/>
          <w:sz w:val="24"/>
          <w:szCs w:val="24"/>
        </w:rPr>
        <w:t>separation or reorganization phase</w:t>
      </w:r>
      <w:r>
        <w:rPr>
          <w:rFonts w:asciiTheme="majorBidi" w:eastAsiaTheme="minorHAnsi" w:hAnsiTheme="majorBidi" w:cstheme="majorBidi"/>
          <w:sz w:val="24"/>
          <w:szCs w:val="24"/>
        </w:rPr>
        <w:t xml:space="preserve">, </w:t>
      </w:r>
      <w:r>
        <w:rPr>
          <w:rFonts w:asciiTheme="majorBidi" w:hAnsiTheme="majorBidi" w:cstheme="majorBidi"/>
          <w:sz w:val="24"/>
          <w:szCs w:val="24"/>
        </w:rPr>
        <w:t xml:space="preserve">the parent company support level </w:t>
      </w:r>
      <w:r w:rsidR="002803DD">
        <w:rPr>
          <w:rFonts w:asciiTheme="majorBidi" w:hAnsiTheme="majorBidi" w:cstheme="majorBidi"/>
          <w:sz w:val="24"/>
          <w:szCs w:val="24"/>
        </w:rPr>
        <w:t xml:space="preserve">is </w:t>
      </w:r>
      <w:r>
        <w:rPr>
          <w:rFonts w:asciiTheme="majorBidi" w:hAnsiTheme="majorBidi" w:cstheme="majorBidi"/>
          <w:sz w:val="24"/>
          <w:szCs w:val="24"/>
        </w:rPr>
        <w:t>reduce</w:t>
      </w:r>
      <w:r w:rsidR="002803DD">
        <w:rPr>
          <w:rFonts w:asciiTheme="majorBidi" w:hAnsiTheme="majorBidi" w:cstheme="majorBidi"/>
          <w:sz w:val="24"/>
          <w:szCs w:val="24"/>
        </w:rPr>
        <w:t>d</w:t>
      </w:r>
      <w:r>
        <w:rPr>
          <w:rFonts w:asciiTheme="majorBidi" w:hAnsiTheme="majorBidi" w:cstheme="majorBidi"/>
          <w:sz w:val="24"/>
          <w:szCs w:val="24"/>
        </w:rPr>
        <w:t xml:space="preserve"> and is limited to </w:t>
      </w:r>
      <w:r>
        <w:rPr>
          <w:rFonts w:asciiTheme="majorBidi" w:hAnsiTheme="majorBidi" w:cstheme="majorBidi"/>
          <w:sz w:val="24"/>
          <w:szCs w:val="24"/>
        </w:rPr>
        <w:lastRenderedPageBreak/>
        <w:t xml:space="preserve">administrative resources while the </w:t>
      </w:r>
      <w:r w:rsidR="004A2198">
        <w:rPr>
          <w:rFonts w:asciiTheme="majorBidi" w:hAnsiTheme="majorBidi" w:cstheme="majorBidi"/>
          <w:sz w:val="24"/>
          <w:szCs w:val="24"/>
        </w:rPr>
        <w:t>spin-off</w:t>
      </w:r>
      <w:r>
        <w:rPr>
          <w:rFonts w:asciiTheme="majorBidi" w:hAnsiTheme="majorBidi" w:cstheme="majorBidi"/>
          <w:sz w:val="24"/>
          <w:szCs w:val="24"/>
        </w:rPr>
        <w:t xml:space="preserve"> unit </w:t>
      </w:r>
      <w:r w:rsidR="002803DD">
        <w:rPr>
          <w:rFonts w:asciiTheme="majorBidi" w:hAnsiTheme="majorBidi" w:cstheme="majorBidi"/>
          <w:sz w:val="24"/>
          <w:szCs w:val="24"/>
        </w:rPr>
        <w:t>alone manages</w:t>
      </w:r>
      <w:r>
        <w:rPr>
          <w:rFonts w:asciiTheme="majorBidi" w:hAnsiTheme="majorBidi" w:cstheme="majorBidi"/>
          <w:sz w:val="24"/>
          <w:szCs w:val="24"/>
        </w:rPr>
        <w:t xml:space="preserve"> the technical and operational activ</w:t>
      </w:r>
      <w:r w:rsidR="002803DD">
        <w:rPr>
          <w:rFonts w:asciiTheme="majorBidi" w:hAnsiTheme="majorBidi" w:cstheme="majorBidi"/>
          <w:sz w:val="24"/>
          <w:szCs w:val="24"/>
        </w:rPr>
        <w:t>ities</w:t>
      </w:r>
      <w:r>
        <w:rPr>
          <w:rFonts w:asciiTheme="majorBidi" w:hAnsiTheme="majorBidi" w:cstheme="majorBidi"/>
          <w:sz w:val="24"/>
          <w:szCs w:val="24"/>
        </w:rPr>
        <w:t xml:space="preserve">.     </w:t>
      </w:r>
    </w:p>
    <w:p w:rsidR="00263080" w:rsidRDefault="002803DD" w:rsidP="00C5792A">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S</w:t>
      </w:r>
      <w:r w:rsidR="004A2198">
        <w:rPr>
          <w:rFonts w:asciiTheme="majorBidi" w:hAnsiTheme="majorBidi" w:cstheme="majorBidi"/>
          <w:sz w:val="24"/>
          <w:szCs w:val="24"/>
        </w:rPr>
        <w:t>pin-off</w:t>
      </w:r>
      <w:r w:rsidR="00263080">
        <w:rPr>
          <w:rFonts w:asciiTheme="majorBidi" w:hAnsiTheme="majorBidi" w:cstheme="majorBidi"/>
          <w:sz w:val="24"/>
          <w:szCs w:val="24"/>
        </w:rPr>
        <w:t xml:space="preserve"> team characteristics in relation to </w:t>
      </w:r>
      <w:r w:rsidR="004A2198">
        <w:rPr>
          <w:rFonts w:asciiTheme="majorBidi" w:hAnsiTheme="majorBidi" w:cstheme="majorBidi"/>
          <w:sz w:val="24"/>
          <w:szCs w:val="24"/>
        </w:rPr>
        <w:t>spin-off</w:t>
      </w:r>
      <w:r w:rsidR="00263080">
        <w:rPr>
          <w:rFonts w:asciiTheme="majorBidi" w:hAnsiTheme="majorBidi" w:cstheme="majorBidi"/>
          <w:sz w:val="24"/>
          <w:szCs w:val="24"/>
        </w:rPr>
        <w:t xml:space="preserve"> creation and survival are another finding of the current study.  Team members with existing market knowledge and networks are key factors </w:t>
      </w:r>
      <w:r>
        <w:rPr>
          <w:rFonts w:asciiTheme="majorBidi" w:hAnsiTheme="majorBidi" w:cstheme="majorBidi"/>
          <w:sz w:val="24"/>
          <w:szCs w:val="24"/>
        </w:rPr>
        <w:t xml:space="preserve">that </w:t>
      </w:r>
      <w:r w:rsidR="00263080">
        <w:rPr>
          <w:rFonts w:asciiTheme="majorBidi" w:hAnsiTheme="majorBidi" w:cstheme="majorBidi"/>
          <w:sz w:val="24"/>
          <w:szCs w:val="24"/>
        </w:rPr>
        <w:t xml:space="preserve">steer the </w:t>
      </w:r>
      <w:r w:rsidR="004A2198">
        <w:rPr>
          <w:rFonts w:asciiTheme="majorBidi" w:hAnsiTheme="majorBidi" w:cstheme="majorBidi"/>
          <w:sz w:val="24"/>
          <w:szCs w:val="24"/>
        </w:rPr>
        <w:t>spin-off</w:t>
      </w:r>
      <w:r w:rsidR="00263080">
        <w:rPr>
          <w:rFonts w:asciiTheme="majorBidi" w:hAnsiTheme="majorBidi" w:cstheme="majorBidi"/>
          <w:sz w:val="24"/>
          <w:szCs w:val="24"/>
        </w:rPr>
        <w:t xml:space="preserve"> unit </w:t>
      </w:r>
      <w:r>
        <w:rPr>
          <w:rFonts w:asciiTheme="majorBidi" w:hAnsiTheme="majorBidi" w:cstheme="majorBidi"/>
          <w:sz w:val="24"/>
          <w:szCs w:val="24"/>
        </w:rPr>
        <w:t xml:space="preserve">forward </w:t>
      </w:r>
      <w:r w:rsidR="00263080">
        <w:rPr>
          <w:rFonts w:asciiTheme="majorBidi" w:hAnsiTheme="majorBidi" w:cstheme="majorBidi"/>
          <w:sz w:val="24"/>
          <w:szCs w:val="24"/>
        </w:rPr>
        <w:t xml:space="preserve">and </w:t>
      </w:r>
      <w:r>
        <w:rPr>
          <w:rFonts w:asciiTheme="majorBidi" w:hAnsiTheme="majorBidi" w:cstheme="majorBidi"/>
          <w:sz w:val="24"/>
          <w:szCs w:val="24"/>
        </w:rPr>
        <w:t xml:space="preserve">help it to identify </w:t>
      </w:r>
      <w:r w:rsidR="00263080">
        <w:rPr>
          <w:rFonts w:asciiTheme="majorBidi" w:hAnsiTheme="majorBidi" w:cstheme="majorBidi"/>
          <w:sz w:val="24"/>
          <w:szCs w:val="24"/>
        </w:rPr>
        <w:t>opportunities in the existing market.  Also</w:t>
      </w:r>
      <w:r>
        <w:rPr>
          <w:rFonts w:asciiTheme="majorBidi" w:hAnsiTheme="majorBidi" w:cstheme="majorBidi"/>
          <w:sz w:val="24"/>
          <w:szCs w:val="24"/>
        </w:rPr>
        <w:t>,</w:t>
      </w:r>
      <w:r w:rsidR="00263080">
        <w:rPr>
          <w:rFonts w:asciiTheme="majorBidi" w:hAnsiTheme="majorBidi" w:cstheme="majorBidi"/>
          <w:sz w:val="24"/>
          <w:szCs w:val="24"/>
        </w:rPr>
        <w:t xml:space="preserve"> team management knowledge of how to deal with the </w:t>
      </w:r>
      <w:r w:rsidR="004A2198">
        <w:rPr>
          <w:rFonts w:asciiTheme="majorBidi" w:hAnsiTheme="majorBidi" w:cstheme="majorBidi"/>
          <w:sz w:val="24"/>
          <w:szCs w:val="24"/>
        </w:rPr>
        <w:t>spin-off</w:t>
      </w:r>
      <w:r w:rsidR="00263080">
        <w:rPr>
          <w:rFonts w:asciiTheme="majorBidi" w:hAnsiTheme="majorBidi" w:cstheme="majorBidi"/>
          <w:sz w:val="24"/>
          <w:szCs w:val="24"/>
        </w:rPr>
        <w:t xml:space="preserve"> managerial aspect is an important factor to the </w:t>
      </w:r>
      <w:r w:rsidR="004A2198">
        <w:rPr>
          <w:rFonts w:asciiTheme="majorBidi" w:hAnsiTheme="majorBidi" w:cstheme="majorBidi"/>
          <w:sz w:val="24"/>
          <w:szCs w:val="24"/>
        </w:rPr>
        <w:t>spin-off</w:t>
      </w:r>
      <w:r w:rsidR="00263080">
        <w:rPr>
          <w:rFonts w:asciiTheme="majorBidi" w:hAnsiTheme="majorBidi" w:cstheme="majorBidi"/>
          <w:sz w:val="24"/>
          <w:szCs w:val="24"/>
        </w:rPr>
        <w:t xml:space="preserve"> creation</w:t>
      </w:r>
      <w:r w:rsidR="00C62D5C">
        <w:rPr>
          <w:rFonts w:asciiTheme="majorBidi" w:hAnsiTheme="majorBidi" w:cstheme="majorBidi"/>
          <w:sz w:val="24"/>
          <w:szCs w:val="24"/>
        </w:rPr>
        <w:t xml:space="preserve"> process</w:t>
      </w:r>
      <w:r w:rsidR="00263080">
        <w:rPr>
          <w:rFonts w:asciiTheme="majorBidi" w:hAnsiTheme="majorBidi" w:cstheme="majorBidi"/>
          <w:sz w:val="24"/>
          <w:szCs w:val="24"/>
        </w:rPr>
        <w:t xml:space="preserve">.  </w:t>
      </w:r>
    </w:p>
    <w:p w:rsidR="00263080" w:rsidRDefault="00263080" w:rsidP="008A0D61">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Another key factor found to be related to </w:t>
      </w:r>
      <w:r w:rsidR="004A2198">
        <w:rPr>
          <w:rFonts w:asciiTheme="majorBidi" w:hAnsiTheme="majorBidi" w:cstheme="majorBidi"/>
          <w:sz w:val="24"/>
          <w:szCs w:val="24"/>
        </w:rPr>
        <w:t>spin-off</w:t>
      </w:r>
      <w:r>
        <w:rPr>
          <w:rFonts w:asciiTheme="majorBidi" w:hAnsiTheme="majorBidi" w:cstheme="majorBidi"/>
          <w:sz w:val="24"/>
          <w:szCs w:val="24"/>
        </w:rPr>
        <w:t xml:space="preserve"> creation </w:t>
      </w:r>
      <w:r w:rsidR="008A0D61">
        <w:rPr>
          <w:rFonts w:asciiTheme="majorBidi" w:hAnsiTheme="majorBidi" w:cstheme="majorBidi"/>
          <w:sz w:val="24"/>
          <w:szCs w:val="24"/>
        </w:rPr>
        <w:t xml:space="preserve">process </w:t>
      </w:r>
      <w:r>
        <w:rPr>
          <w:rFonts w:asciiTheme="majorBidi" w:hAnsiTheme="majorBidi" w:cstheme="majorBidi"/>
          <w:sz w:val="24"/>
          <w:szCs w:val="24"/>
        </w:rPr>
        <w:t xml:space="preserve">is the </w:t>
      </w:r>
      <w:r w:rsidR="004A2198">
        <w:rPr>
          <w:rFonts w:asciiTheme="majorBidi" w:hAnsiTheme="majorBidi" w:cstheme="majorBidi"/>
          <w:sz w:val="24"/>
          <w:szCs w:val="24"/>
        </w:rPr>
        <w:t>spin-off</w:t>
      </w:r>
      <w:r>
        <w:rPr>
          <w:rFonts w:asciiTheme="majorBidi" w:hAnsiTheme="majorBidi" w:cstheme="majorBidi"/>
          <w:sz w:val="24"/>
          <w:szCs w:val="24"/>
        </w:rPr>
        <w:t xml:space="preserve"> team’s start-up experience</w:t>
      </w:r>
      <w:r w:rsidR="009E6830">
        <w:rPr>
          <w:rFonts w:asciiTheme="majorBidi" w:hAnsiTheme="majorBidi" w:cstheme="majorBidi"/>
          <w:sz w:val="24"/>
          <w:szCs w:val="24"/>
        </w:rPr>
        <w:t>,</w:t>
      </w:r>
      <w:r>
        <w:rPr>
          <w:rFonts w:asciiTheme="majorBidi" w:hAnsiTheme="majorBidi" w:cstheme="majorBidi"/>
          <w:sz w:val="24"/>
          <w:szCs w:val="24"/>
        </w:rPr>
        <w:t xml:space="preserve"> as it improves and defines the necessary resources </w:t>
      </w:r>
      <w:r w:rsidR="009E6830">
        <w:rPr>
          <w:rFonts w:asciiTheme="majorBidi" w:hAnsiTheme="majorBidi" w:cstheme="majorBidi"/>
          <w:sz w:val="24"/>
          <w:szCs w:val="24"/>
        </w:rPr>
        <w:t xml:space="preserve">required for it </w:t>
      </w:r>
      <w:r>
        <w:rPr>
          <w:rFonts w:asciiTheme="majorBidi" w:hAnsiTheme="majorBidi" w:cstheme="majorBidi"/>
          <w:sz w:val="24"/>
          <w:szCs w:val="24"/>
        </w:rPr>
        <w:t xml:space="preserve">to work in an independent environment.  In addition, diversity of skills and functions </w:t>
      </w:r>
      <w:r w:rsidR="009E6830">
        <w:rPr>
          <w:rFonts w:asciiTheme="majorBidi" w:hAnsiTheme="majorBidi" w:cstheme="majorBidi"/>
          <w:sz w:val="24"/>
          <w:szCs w:val="24"/>
        </w:rPr>
        <w:t xml:space="preserve">among team members was found to </w:t>
      </w:r>
      <w:r>
        <w:rPr>
          <w:rFonts w:asciiTheme="majorBidi" w:hAnsiTheme="majorBidi" w:cstheme="majorBidi"/>
          <w:sz w:val="24"/>
          <w:szCs w:val="24"/>
        </w:rPr>
        <w:t xml:space="preserve">play a vital role in </w:t>
      </w:r>
      <w:r w:rsidR="004A2198">
        <w:rPr>
          <w:rFonts w:asciiTheme="majorBidi" w:hAnsiTheme="majorBidi" w:cstheme="majorBidi"/>
          <w:sz w:val="24"/>
          <w:szCs w:val="24"/>
        </w:rPr>
        <w:t>spin-off</w:t>
      </w:r>
      <w:r>
        <w:rPr>
          <w:rFonts w:asciiTheme="majorBidi" w:hAnsiTheme="majorBidi" w:cstheme="majorBidi"/>
          <w:sz w:val="24"/>
          <w:szCs w:val="24"/>
        </w:rPr>
        <w:t xml:space="preserve"> creation</w:t>
      </w:r>
      <w:r w:rsidR="00C62D5C">
        <w:rPr>
          <w:rFonts w:asciiTheme="majorBidi" w:hAnsiTheme="majorBidi" w:cstheme="majorBidi"/>
          <w:sz w:val="24"/>
          <w:szCs w:val="24"/>
        </w:rPr>
        <w:t xml:space="preserve"> process</w:t>
      </w:r>
      <w:r>
        <w:rPr>
          <w:rFonts w:asciiTheme="majorBidi" w:hAnsiTheme="majorBidi" w:cstheme="majorBidi"/>
          <w:sz w:val="24"/>
          <w:szCs w:val="24"/>
        </w:rPr>
        <w:t xml:space="preserve">.  A team member who has the ability to equip the </w:t>
      </w:r>
      <w:r w:rsidR="004A2198">
        <w:rPr>
          <w:rFonts w:asciiTheme="majorBidi" w:hAnsiTheme="majorBidi" w:cstheme="majorBidi"/>
          <w:sz w:val="24"/>
          <w:szCs w:val="24"/>
        </w:rPr>
        <w:t>spin-off</w:t>
      </w:r>
      <w:r>
        <w:rPr>
          <w:rFonts w:asciiTheme="majorBidi" w:hAnsiTheme="majorBidi" w:cstheme="majorBidi"/>
          <w:sz w:val="24"/>
          <w:szCs w:val="24"/>
        </w:rPr>
        <w:t xml:space="preserve"> company with unique skills and competencies in an area may give advantage in company production or services and escalate overall growth.  </w:t>
      </w:r>
    </w:p>
    <w:p w:rsidR="00263080"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present research has </w:t>
      </w:r>
      <w:r w:rsidR="009E6830">
        <w:rPr>
          <w:rFonts w:asciiTheme="majorBidi" w:hAnsiTheme="majorBidi" w:cstheme="majorBidi"/>
          <w:sz w:val="24"/>
          <w:szCs w:val="24"/>
        </w:rPr>
        <w:t xml:space="preserve">detailed </w:t>
      </w:r>
      <w:r>
        <w:rPr>
          <w:rFonts w:asciiTheme="majorBidi" w:hAnsiTheme="majorBidi" w:cstheme="majorBidi"/>
          <w:sz w:val="24"/>
          <w:szCs w:val="24"/>
        </w:rPr>
        <w:t xml:space="preserve">the existing relationship between the parent company and </w:t>
      </w:r>
      <w:r w:rsidR="004A2198">
        <w:rPr>
          <w:rFonts w:asciiTheme="majorBidi" w:hAnsiTheme="majorBidi" w:cstheme="majorBidi"/>
          <w:sz w:val="24"/>
          <w:szCs w:val="24"/>
        </w:rPr>
        <w:t>spin-off</w:t>
      </w:r>
      <w:r>
        <w:rPr>
          <w:rFonts w:asciiTheme="majorBidi" w:hAnsiTheme="majorBidi" w:cstheme="majorBidi"/>
          <w:sz w:val="24"/>
          <w:szCs w:val="24"/>
        </w:rPr>
        <w:t xml:space="preserve"> unit.  In addition, the required factors that will benefit a </w:t>
      </w:r>
      <w:r w:rsidR="004A2198">
        <w:rPr>
          <w:rFonts w:asciiTheme="majorBidi" w:hAnsiTheme="majorBidi" w:cstheme="majorBidi"/>
          <w:sz w:val="24"/>
          <w:szCs w:val="24"/>
        </w:rPr>
        <w:t>spin-off</w:t>
      </w:r>
      <w:r>
        <w:rPr>
          <w:rFonts w:asciiTheme="majorBidi" w:hAnsiTheme="majorBidi" w:cstheme="majorBidi"/>
          <w:sz w:val="24"/>
          <w:szCs w:val="24"/>
        </w:rPr>
        <w:t xml:space="preserve"> team during the </w:t>
      </w:r>
      <w:r w:rsidR="004A2198">
        <w:rPr>
          <w:rFonts w:asciiTheme="majorBidi" w:hAnsiTheme="majorBidi" w:cstheme="majorBidi"/>
          <w:sz w:val="24"/>
          <w:szCs w:val="24"/>
        </w:rPr>
        <w:t>spin-off</w:t>
      </w:r>
      <w:r w:rsidR="009506FA">
        <w:rPr>
          <w:rFonts w:asciiTheme="majorBidi" w:hAnsiTheme="majorBidi" w:cstheme="majorBidi"/>
          <w:sz w:val="24"/>
          <w:szCs w:val="24"/>
        </w:rPr>
        <w:t xml:space="preserve"> creation process</w:t>
      </w:r>
      <w:r>
        <w:rPr>
          <w:rFonts w:asciiTheme="majorBidi" w:hAnsiTheme="majorBidi" w:cstheme="majorBidi"/>
          <w:sz w:val="24"/>
          <w:szCs w:val="24"/>
        </w:rPr>
        <w:t xml:space="preserve"> have been well-defined.  Based on three </w:t>
      </w:r>
      <w:r w:rsidR="004A2198">
        <w:rPr>
          <w:rFonts w:asciiTheme="majorBidi" w:hAnsiTheme="majorBidi" w:cstheme="majorBidi"/>
          <w:sz w:val="24"/>
          <w:szCs w:val="24"/>
        </w:rPr>
        <w:t>spin-off</w:t>
      </w:r>
      <w:r>
        <w:rPr>
          <w:rFonts w:asciiTheme="majorBidi" w:hAnsiTheme="majorBidi" w:cstheme="majorBidi"/>
          <w:sz w:val="24"/>
          <w:szCs w:val="24"/>
        </w:rPr>
        <w:t xml:space="preserve"> companies of well</w:t>
      </w:r>
      <w:r w:rsidR="009E6830">
        <w:rPr>
          <w:rFonts w:asciiTheme="majorBidi" w:hAnsiTheme="majorBidi" w:cstheme="majorBidi"/>
          <w:sz w:val="24"/>
          <w:szCs w:val="24"/>
        </w:rPr>
        <w:t>-</w:t>
      </w:r>
      <w:r>
        <w:rPr>
          <w:rFonts w:asciiTheme="majorBidi" w:hAnsiTheme="majorBidi" w:cstheme="majorBidi"/>
          <w:sz w:val="24"/>
          <w:szCs w:val="24"/>
        </w:rPr>
        <w:t xml:space="preserve">established </w:t>
      </w:r>
      <w:r w:rsidR="009E6830">
        <w:rPr>
          <w:rFonts w:asciiTheme="majorBidi" w:hAnsiTheme="majorBidi" w:cstheme="majorBidi"/>
          <w:sz w:val="24"/>
          <w:szCs w:val="24"/>
        </w:rPr>
        <w:t xml:space="preserve">parent </w:t>
      </w:r>
      <w:r>
        <w:rPr>
          <w:rFonts w:asciiTheme="majorBidi" w:hAnsiTheme="majorBidi" w:cstheme="majorBidi"/>
          <w:sz w:val="24"/>
          <w:szCs w:val="24"/>
        </w:rPr>
        <w:t xml:space="preserve">companies, the study has worked to fill the gaps </w:t>
      </w:r>
      <w:r w:rsidR="009E6830">
        <w:rPr>
          <w:rFonts w:asciiTheme="majorBidi" w:hAnsiTheme="majorBidi" w:cstheme="majorBidi"/>
          <w:sz w:val="24"/>
          <w:szCs w:val="24"/>
        </w:rPr>
        <w:t>in the literature, which are addressed by</w:t>
      </w:r>
      <w:r>
        <w:rPr>
          <w:rFonts w:asciiTheme="majorBidi" w:hAnsiTheme="majorBidi" w:cstheme="majorBidi"/>
          <w:sz w:val="24"/>
          <w:szCs w:val="24"/>
        </w:rPr>
        <w:t xml:space="preserve"> the two research questions.  </w:t>
      </w:r>
    </w:p>
    <w:p w:rsidR="00DA0A60" w:rsidRDefault="00263080" w:rsidP="00263080">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In summary</w:t>
      </w:r>
      <w:r w:rsidR="009E6830">
        <w:rPr>
          <w:rFonts w:asciiTheme="majorBidi" w:hAnsiTheme="majorBidi" w:cstheme="majorBidi"/>
          <w:sz w:val="24"/>
          <w:szCs w:val="24"/>
        </w:rPr>
        <w:t>,</w:t>
      </w:r>
      <w:r>
        <w:rPr>
          <w:rFonts w:asciiTheme="majorBidi" w:hAnsiTheme="majorBidi" w:cstheme="majorBidi"/>
          <w:sz w:val="24"/>
          <w:szCs w:val="24"/>
        </w:rPr>
        <w:t xml:space="preserve"> the proprietorship percentage of parent company support changes </w:t>
      </w:r>
      <w:r w:rsidR="009E6830">
        <w:rPr>
          <w:rFonts w:asciiTheme="majorBidi" w:hAnsiTheme="majorBidi" w:cstheme="majorBidi"/>
          <w:sz w:val="24"/>
          <w:szCs w:val="24"/>
        </w:rPr>
        <w:t xml:space="preserve">over the course of </w:t>
      </w:r>
      <w:r>
        <w:rPr>
          <w:rFonts w:asciiTheme="majorBidi" w:hAnsiTheme="majorBidi" w:cstheme="majorBidi"/>
          <w:sz w:val="24"/>
          <w:szCs w:val="24"/>
        </w:rPr>
        <w:t xml:space="preserve">the </w:t>
      </w:r>
      <w:r w:rsidR="004A2198">
        <w:rPr>
          <w:rFonts w:asciiTheme="majorBidi" w:hAnsiTheme="majorBidi" w:cstheme="majorBidi"/>
          <w:sz w:val="24"/>
          <w:szCs w:val="24"/>
        </w:rPr>
        <w:t>spin-off</w:t>
      </w:r>
      <w:r>
        <w:rPr>
          <w:rFonts w:asciiTheme="majorBidi" w:hAnsiTheme="majorBidi" w:cstheme="majorBidi"/>
          <w:sz w:val="24"/>
          <w:szCs w:val="24"/>
        </w:rPr>
        <w:t xml:space="preserve"> creation </w:t>
      </w:r>
      <w:r w:rsidR="009E6830">
        <w:rPr>
          <w:rFonts w:asciiTheme="majorBidi" w:hAnsiTheme="majorBidi" w:cstheme="majorBidi"/>
          <w:sz w:val="24"/>
          <w:szCs w:val="24"/>
        </w:rPr>
        <w:t xml:space="preserve">process </w:t>
      </w:r>
      <w:r>
        <w:rPr>
          <w:rFonts w:asciiTheme="majorBidi" w:hAnsiTheme="majorBidi" w:cstheme="majorBidi"/>
          <w:sz w:val="24"/>
          <w:szCs w:val="24"/>
        </w:rPr>
        <w:t xml:space="preserve">based on strategies, marketing, </w:t>
      </w:r>
      <w:r w:rsidR="009E6830">
        <w:rPr>
          <w:rFonts w:asciiTheme="majorBidi" w:hAnsiTheme="majorBidi" w:cstheme="majorBidi"/>
          <w:sz w:val="24"/>
          <w:szCs w:val="24"/>
        </w:rPr>
        <w:t xml:space="preserve">and </w:t>
      </w:r>
      <w:r>
        <w:rPr>
          <w:rFonts w:asciiTheme="majorBidi" w:hAnsiTheme="majorBidi" w:cstheme="majorBidi"/>
          <w:sz w:val="24"/>
          <w:szCs w:val="24"/>
        </w:rPr>
        <w:t xml:space="preserve">financial and human resources exchanged between the parent company and the </w:t>
      </w:r>
      <w:r w:rsidR="004A2198">
        <w:rPr>
          <w:rFonts w:asciiTheme="majorBidi" w:hAnsiTheme="majorBidi" w:cstheme="majorBidi"/>
          <w:sz w:val="24"/>
          <w:szCs w:val="24"/>
        </w:rPr>
        <w:t>spin-off</w:t>
      </w:r>
      <w:r>
        <w:rPr>
          <w:rFonts w:asciiTheme="majorBidi" w:hAnsiTheme="majorBidi" w:cstheme="majorBidi"/>
          <w:sz w:val="24"/>
          <w:szCs w:val="24"/>
        </w:rPr>
        <w:t xml:space="preserve"> unit, </w:t>
      </w:r>
      <w:r w:rsidR="009E6830">
        <w:rPr>
          <w:rFonts w:asciiTheme="majorBidi" w:hAnsiTheme="majorBidi" w:cstheme="majorBidi"/>
          <w:sz w:val="24"/>
          <w:szCs w:val="24"/>
        </w:rPr>
        <w:t xml:space="preserve">and </w:t>
      </w:r>
      <w:r>
        <w:rPr>
          <w:rFonts w:asciiTheme="majorBidi" w:hAnsiTheme="majorBidi" w:cstheme="majorBidi"/>
          <w:sz w:val="24"/>
          <w:szCs w:val="24"/>
        </w:rPr>
        <w:t xml:space="preserve">it continues after the total separation </w:t>
      </w:r>
      <w:r w:rsidR="009E6830">
        <w:rPr>
          <w:rFonts w:asciiTheme="majorBidi" w:hAnsiTheme="majorBidi" w:cstheme="majorBidi"/>
          <w:sz w:val="24"/>
          <w:szCs w:val="24"/>
        </w:rPr>
        <w:t xml:space="preserve">in the form of </w:t>
      </w:r>
      <w:r>
        <w:rPr>
          <w:rFonts w:asciiTheme="majorBidi" w:hAnsiTheme="majorBidi" w:cstheme="majorBidi"/>
          <w:sz w:val="24"/>
          <w:szCs w:val="24"/>
        </w:rPr>
        <w:t xml:space="preserve">a minimal link.  </w:t>
      </w:r>
      <w:r w:rsidR="00DE6611">
        <w:rPr>
          <w:rFonts w:asciiTheme="majorBidi" w:hAnsiTheme="majorBidi" w:cstheme="majorBidi"/>
          <w:sz w:val="24"/>
          <w:szCs w:val="24"/>
        </w:rPr>
        <w:t>Corporate spin-off benefits</w:t>
      </w:r>
      <w:r>
        <w:rPr>
          <w:rFonts w:asciiTheme="majorBidi" w:hAnsiTheme="majorBidi" w:cstheme="majorBidi"/>
          <w:sz w:val="24"/>
          <w:szCs w:val="24"/>
        </w:rPr>
        <w:t xml:space="preserve"> from the skills and </w:t>
      </w:r>
      <w:r>
        <w:rPr>
          <w:rFonts w:asciiTheme="majorBidi" w:hAnsiTheme="majorBidi" w:cstheme="majorBidi"/>
          <w:sz w:val="24"/>
          <w:szCs w:val="24"/>
        </w:rPr>
        <w:lastRenderedPageBreak/>
        <w:t xml:space="preserve">knowledge transferred through the founders and </w:t>
      </w:r>
      <w:r w:rsidR="009E6830">
        <w:rPr>
          <w:rFonts w:asciiTheme="majorBidi" w:hAnsiTheme="majorBidi" w:cstheme="majorBidi"/>
          <w:sz w:val="24"/>
          <w:szCs w:val="24"/>
        </w:rPr>
        <w:t xml:space="preserve">the </w:t>
      </w:r>
      <w:r w:rsidR="004A2198">
        <w:rPr>
          <w:rFonts w:asciiTheme="majorBidi" w:hAnsiTheme="majorBidi" w:cstheme="majorBidi"/>
          <w:sz w:val="24"/>
          <w:szCs w:val="24"/>
        </w:rPr>
        <w:t>spin-off</w:t>
      </w:r>
      <w:r>
        <w:rPr>
          <w:rFonts w:asciiTheme="majorBidi" w:hAnsiTheme="majorBidi" w:cstheme="majorBidi"/>
          <w:sz w:val="24"/>
          <w:szCs w:val="24"/>
        </w:rPr>
        <w:t xml:space="preserve"> team</w:t>
      </w:r>
      <w:r w:rsidR="009E6830">
        <w:rPr>
          <w:rFonts w:asciiTheme="majorBidi" w:hAnsiTheme="majorBidi" w:cstheme="majorBidi"/>
          <w:sz w:val="24"/>
          <w:szCs w:val="24"/>
        </w:rPr>
        <w:t>,</w:t>
      </w:r>
      <w:r>
        <w:rPr>
          <w:rFonts w:asciiTheme="majorBidi" w:hAnsiTheme="majorBidi" w:cstheme="majorBidi"/>
          <w:sz w:val="24"/>
          <w:szCs w:val="24"/>
        </w:rPr>
        <w:t xml:space="preserve"> who transfer the needed knowledge and experience from the parent company in terms of prior start up experience, market experience (networks and connections) management experience and </w:t>
      </w:r>
      <w:r w:rsidR="004A2198">
        <w:rPr>
          <w:rFonts w:asciiTheme="majorBidi" w:hAnsiTheme="majorBidi" w:cstheme="majorBidi"/>
          <w:sz w:val="24"/>
          <w:szCs w:val="24"/>
        </w:rPr>
        <w:t>spin-off</w:t>
      </w:r>
      <w:r>
        <w:rPr>
          <w:rFonts w:asciiTheme="majorBidi" w:hAnsiTheme="majorBidi" w:cstheme="majorBidi"/>
          <w:sz w:val="24"/>
          <w:szCs w:val="24"/>
        </w:rPr>
        <w:t xml:space="preserve"> team diversification in term of skills and functionality. </w:t>
      </w:r>
    </w:p>
    <w:p w:rsidR="00DA0A60" w:rsidRPr="00B34E91" w:rsidRDefault="00DA0A60" w:rsidP="00DA0A60">
      <w:pPr>
        <w:spacing w:line="480" w:lineRule="auto"/>
        <w:ind w:firstLine="720"/>
        <w:jc w:val="both"/>
        <w:rPr>
          <w:rFonts w:asciiTheme="majorBidi" w:eastAsiaTheme="minorHAnsi" w:hAnsiTheme="majorBidi" w:cstheme="majorBidi"/>
          <w:sz w:val="24"/>
          <w:szCs w:val="24"/>
        </w:rPr>
      </w:pPr>
      <w:r>
        <w:rPr>
          <w:rFonts w:asciiTheme="majorBidi" w:eastAsiaTheme="minorHAnsi" w:hAnsiTheme="majorBidi" w:cstheme="majorBidi"/>
          <w:sz w:val="24"/>
          <w:szCs w:val="24"/>
        </w:rPr>
        <w:t>Building on these findings, future research can study the effects of the parent</w:t>
      </w:r>
      <w:r w:rsidR="009E6830">
        <w:rPr>
          <w:rFonts w:asciiTheme="majorBidi" w:eastAsiaTheme="minorHAnsi" w:hAnsiTheme="majorBidi" w:cstheme="majorBidi"/>
          <w:sz w:val="24"/>
          <w:szCs w:val="24"/>
        </w:rPr>
        <w:t>al</w:t>
      </w:r>
      <w:r>
        <w:rPr>
          <w:rFonts w:asciiTheme="majorBidi" w:eastAsiaTheme="minorHAnsi" w:hAnsiTheme="majorBidi" w:cstheme="majorBidi"/>
          <w:sz w:val="24"/>
          <w:szCs w:val="24"/>
        </w:rPr>
        <w:t xml:space="preserve"> support and team skills and knowledge on the </w:t>
      </w:r>
      <w:r w:rsidR="004A2198">
        <w:rPr>
          <w:rFonts w:asciiTheme="majorBidi" w:eastAsiaTheme="minorHAnsi" w:hAnsiTheme="majorBidi" w:cstheme="majorBidi"/>
          <w:sz w:val="24"/>
          <w:szCs w:val="24"/>
        </w:rPr>
        <w:t>spin-off</w:t>
      </w:r>
      <w:r>
        <w:rPr>
          <w:rFonts w:asciiTheme="majorBidi" w:eastAsiaTheme="minorHAnsi" w:hAnsiTheme="majorBidi" w:cstheme="majorBidi"/>
          <w:sz w:val="24"/>
          <w:szCs w:val="24"/>
        </w:rPr>
        <w:t xml:space="preserve"> company's financial performance.  </w:t>
      </w:r>
      <w:r w:rsidRPr="00B34E91">
        <w:rPr>
          <w:rFonts w:asciiTheme="majorBidi" w:eastAsiaTheme="minorHAnsi" w:hAnsiTheme="majorBidi" w:cstheme="majorBidi"/>
          <w:sz w:val="24"/>
          <w:szCs w:val="24"/>
        </w:rPr>
        <w:t xml:space="preserve">In addition, future studies can also build upon this </w:t>
      </w:r>
      <w:r w:rsidR="009E6830">
        <w:rPr>
          <w:rFonts w:asciiTheme="majorBidi" w:eastAsiaTheme="minorHAnsi" w:hAnsiTheme="majorBidi" w:cstheme="majorBidi"/>
          <w:sz w:val="24"/>
          <w:szCs w:val="24"/>
        </w:rPr>
        <w:t>study’s</w:t>
      </w:r>
      <w:r w:rsidR="009E6830" w:rsidRPr="00B34E91">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findings and investigate other factors that may also affect the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develo</w:t>
      </w:r>
      <w:r>
        <w:rPr>
          <w:rFonts w:asciiTheme="majorBidi" w:eastAsiaTheme="minorHAnsi" w:hAnsiTheme="majorBidi" w:cstheme="majorBidi"/>
          <w:sz w:val="24"/>
          <w:szCs w:val="24"/>
        </w:rPr>
        <w:t xml:space="preserve">pment in a local context, such as </w:t>
      </w:r>
      <w:r w:rsidRPr="00B34E91">
        <w:rPr>
          <w:rFonts w:asciiTheme="majorBidi" w:eastAsiaTheme="minorHAnsi" w:hAnsiTheme="majorBidi" w:cstheme="majorBidi"/>
          <w:sz w:val="24"/>
          <w:szCs w:val="24"/>
        </w:rPr>
        <w:t>team</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members’ interests </w:t>
      </w:r>
      <w:r>
        <w:rPr>
          <w:rFonts w:asciiTheme="majorBidi" w:eastAsiaTheme="minorHAnsi" w:hAnsiTheme="majorBidi" w:cstheme="majorBidi"/>
          <w:sz w:val="24"/>
          <w:szCs w:val="24"/>
        </w:rPr>
        <w:t>divers</w:t>
      </w:r>
      <w:r w:rsidR="009E6830">
        <w:rPr>
          <w:rFonts w:asciiTheme="majorBidi" w:eastAsiaTheme="minorHAnsi" w:hAnsiTheme="majorBidi" w:cstheme="majorBidi"/>
          <w:sz w:val="24"/>
          <w:szCs w:val="24"/>
        </w:rPr>
        <w:t>e</w:t>
      </w:r>
      <w:r>
        <w:rPr>
          <w:rFonts w:asciiTheme="majorBidi" w:eastAsiaTheme="minorHAnsi" w:hAnsiTheme="majorBidi" w:cstheme="majorBidi"/>
          <w:sz w:val="24"/>
          <w:szCs w:val="24"/>
        </w:rPr>
        <w:t xml:space="preserve"> factors that may </w:t>
      </w:r>
      <w:r w:rsidRPr="00B34E91">
        <w:rPr>
          <w:rFonts w:asciiTheme="majorBidi" w:eastAsiaTheme="minorHAnsi" w:hAnsiTheme="majorBidi" w:cstheme="majorBidi"/>
          <w:sz w:val="24"/>
          <w:szCs w:val="24"/>
        </w:rPr>
        <w:t xml:space="preserve">be seen as interesting factors to investigate in the </w:t>
      </w:r>
      <w:r>
        <w:rPr>
          <w:rFonts w:asciiTheme="majorBidi" w:eastAsiaTheme="minorHAnsi" w:hAnsiTheme="majorBidi" w:cstheme="majorBidi"/>
          <w:sz w:val="24"/>
          <w:szCs w:val="24"/>
        </w:rPr>
        <w:t xml:space="preserve">corporate </w:t>
      </w:r>
      <w:r w:rsidR="004A2198">
        <w:rPr>
          <w:rFonts w:asciiTheme="majorBidi" w:eastAsiaTheme="minorHAnsi" w:hAnsiTheme="majorBidi" w:cstheme="majorBidi"/>
          <w:sz w:val="24"/>
          <w:szCs w:val="24"/>
        </w:rPr>
        <w:t>spin-off</w:t>
      </w:r>
      <w:r w:rsidRPr="00B34E91">
        <w:rPr>
          <w:rFonts w:asciiTheme="majorBidi" w:eastAsiaTheme="minorHAnsi" w:hAnsiTheme="majorBidi" w:cstheme="majorBidi"/>
          <w:sz w:val="24"/>
          <w:szCs w:val="24"/>
        </w:rPr>
        <w:t xml:space="preserve"> setting</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Moreover, since this</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study only focused on the UAE </w:t>
      </w:r>
      <w:r>
        <w:rPr>
          <w:rFonts w:asciiTheme="majorBidi" w:eastAsiaTheme="minorHAnsi" w:hAnsiTheme="majorBidi" w:cstheme="majorBidi"/>
          <w:sz w:val="24"/>
          <w:szCs w:val="24"/>
        </w:rPr>
        <w:t>setting, future research</w:t>
      </w:r>
      <w:r w:rsidRPr="00B34E91">
        <w:rPr>
          <w:rFonts w:asciiTheme="majorBidi" w:eastAsiaTheme="minorHAnsi" w:hAnsiTheme="majorBidi" w:cstheme="majorBidi"/>
          <w:sz w:val="24"/>
          <w:szCs w:val="24"/>
        </w:rPr>
        <w:t xml:space="preserve"> can examine the same factors in other</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emerging markets</w:t>
      </w:r>
      <w:r w:rsidR="009E6830">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 xml:space="preserve">(e.g. the Middle East and North Africa [MENA] and South America) as they will provide interesting institutional landscapes for possible contrasting </w:t>
      </w:r>
      <w:r w:rsidRPr="00D53B81">
        <w:rPr>
          <w:rFonts w:ascii="Times New Roman" w:eastAsiaTheme="minorHAnsi" w:hAnsi="Times New Roman" w:cs="Times New Roman"/>
          <w:sz w:val="24"/>
          <w:szCs w:val="24"/>
        </w:rPr>
        <w:t>effects</w:t>
      </w:r>
      <w:r w:rsidRPr="00502DB9">
        <w:rPr>
          <w:rFonts w:eastAsiaTheme="minorHAnsi"/>
        </w:rPr>
        <w:t xml:space="preserve"> t</w:t>
      </w:r>
      <w:r w:rsidRPr="00B34E91">
        <w:rPr>
          <w:rFonts w:asciiTheme="majorBidi" w:eastAsiaTheme="minorHAnsi" w:hAnsiTheme="majorBidi" w:cstheme="majorBidi"/>
          <w:sz w:val="24"/>
          <w:szCs w:val="24"/>
        </w:rPr>
        <w:t>o the</w:t>
      </w:r>
      <w:r>
        <w:rPr>
          <w:rFonts w:asciiTheme="majorBidi" w:eastAsiaTheme="minorHAnsi" w:hAnsiTheme="majorBidi" w:cstheme="majorBidi"/>
          <w:sz w:val="24"/>
          <w:szCs w:val="24"/>
        </w:rPr>
        <w:t xml:space="preserve"> </w:t>
      </w:r>
      <w:r w:rsidRPr="00B34E91">
        <w:rPr>
          <w:rFonts w:asciiTheme="majorBidi" w:eastAsiaTheme="minorHAnsi" w:hAnsiTheme="majorBidi" w:cstheme="majorBidi"/>
          <w:sz w:val="24"/>
          <w:szCs w:val="24"/>
        </w:rPr>
        <w:t>findings of this study.</w:t>
      </w:r>
    </w:p>
    <w:p w:rsidR="007E23AB" w:rsidRDefault="007E23AB" w:rsidP="007E23AB">
      <w:pPr>
        <w:spacing w:line="480" w:lineRule="auto"/>
        <w:ind w:firstLine="720"/>
        <w:jc w:val="both"/>
        <w:rPr>
          <w:rFonts w:asciiTheme="majorBidi" w:hAnsiTheme="majorBidi" w:cstheme="majorBidi"/>
          <w:bCs/>
        </w:rPr>
      </w:pPr>
      <w:r>
        <w:rPr>
          <w:rFonts w:asciiTheme="majorBidi" w:eastAsiaTheme="minorHAnsi" w:hAnsiTheme="majorBidi" w:cstheme="majorBidi"/>
          <w:sz w:val="24"/>
          <w:szCs w:val="24"/>
        </w:rPr>
        <w:t xml:space="preserve">The main limitation of this study is related to the data collection and the context of the study, as the data were collected from three companies operating in the same industry in one of the provinces </w:t>
      </w:r>
      <w:r w:rsidR="009E6830">
        <w:rPr>
          <w:rFonts w:asciiTheme="majorBidi" w:eastAsiaTheme="minorHAnsi" w:hAnsiTheme="majorBidi" w:cstheme="majorBidi"/>
          <w:sz w:val="24"/>
          <w:szCs w:val="24"/>
        </w:rPr>
        <w:t xml:space="preserve">of </w:t>
      </w:r>
      <w:r>
        <w:rPr>
          <w:rFonts w:asciiTheme="majorBidi" w:eastAsiaTheme="minorHAnsi" w:hAnsiTheme="majorBidi" w:cstheme="majorBidi"/>
          <w:sz w:val="24"/>
          <w:szCs w:val="24"/>
        </w:rPr>
        <w:t>the UAE.  This limitation has an effect on generalizability, since only three cases were investigated. However, the long</w:t>
      </w:r>
      <w:r w:rsidR="009E6830">
        <w:rPr>
          <w:rFonts w:asciiTheme="majorBidi" w:eastAsiaTheme="minorHAnsi" w:hAnsiTheme="majorBidi" w:cstheme="majorBidi"/>
          <w:sz w:val="24"/>
          <w:szCs w:val="24"/>
        </w:rPr>
        <w:t>-term</w:t>
      </w:r>
      <w:r>
        <w:rPr>
          <w:rFonts w:asciiTheme="majorBidi" w:eastAsiaTheme="minorHAnsi" w:hAnsiTheme="majorBidi" w:cstheme="majorBidi"/>
          <w:sz w:val="24"/>
          <w:szCs w:val="24"/>
        </w:rPr>
        <w:t xml:space="preserve"> experience of the 19 participants provided this study with rich knowledge and new insights.   </w:t>
      </w:r>
    </w:p>
    <w:p w:rsidR="00263080" w:rsidRDefault="00263080" w:rsidP="00263080">
      <w:pPr>
        <w:spacing w:line="480" w:lineRule="auto"/>
      </w:pPr>
    </w:p>
    <w:p w:rsidR="00263080" w:rsidRDefault="00263080" w:rsidP="00263080">
      <w:pPr>
        <w:spacing w:line="480" w:lineRule="auto"/>
      </w:pPr>
    </w:p>
    <w:p w:rsidR="00263080" w:rsidRDefault="00263080" w:rsidP="00263080">
      <w:pPr>
        <w:rPr>
          <w:rFonts w:asciiTheme="majorBidi" w:eastAsiaTheme="minorHAnsi" w:hAnsiTheme="majorBidi" w:cstheme="majorBidi"/>
          <w:b/>
          <w:bCs/>
          <w:sz w:val="32"/>
          <w:szCs w:val="32"/>
        </w:rPr>
      </w:pPr>
      <w:r>
        <w:br w:type="page"/>
      </w:r>
    </w:p>
    <w:p w:rsidR="00263080" w:rsidRPr="00B34E91" w:rsidRDefault="00263080" w:rsidP="00263080">
      <w:pPr>
        <w:pStyle w:val="Heading1"/>
      </w:pPr>
      <w:bookmarkStart w:id="176" w:name="_Toc418369348"/>
      <w:r w:rsidRPr="00B34E91">
        <w:lastRenderedPageBreak/>
        <w:t>R</w:t>
      </w:r>
      <w:bookmarkEnd w:id="6"/>
      <w:r w:rsidRPr="00B34E91">
        <w:t>eferences</w:t>
      </w:r>
      <w:bookmarkEnd w:id="7"/>
      <w:bookmarkEnd w:id="8"/>
      <w:bookmarkEnd w:id="9"/>
      <w:bookmarkEnd w:id="176"/>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Abardanell, J., Bushee, B.,</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Raedy, J. (2003). Institutional investor preferences and price pressures: The case of corporate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s. </w:t>
      </w:r>
      <w:r w:rsidRPr="00A81FDC">
        <w:rPr>
          <w:rFonts w:ascii="Times New Roman" w:hAnsi="Times New Roman" w:cs="Times New Roman"/>
          <w:i/>
          <w:sz w:val="24"/>
          <w:szCs w:val="24"/>
        </w:rPr>
        <w:t>Journal of Business,</w:t>
      </w:r>
      <w:r>
        <w:rPr>
          <w:rFonts w:ascii="Times New Roman" w:hAnsi="Times New Roman" w:cs="Times New Roman"/>
          <w:i/>
          <w:sz w:val="24"/>
          <w:szCs w:val="24"/>
        </w:rPr>
        <w:t xml:space="preserve"> </w:t>
      </w:r>
      <w:r w:rsidRPr="00A81FDC">
        <w:rPr>
          <w:rFonts w:ascii="Times New Roman" w:hAnsi="Times New Roman" w:cs="Times New Roman"/>
          <w:i/>
          <w:sz w:val="24"/>
          <w:szCs w:val="24"/>
        </w:rPr>
        <w:t>76</w:t>
      </w:r>
      <w:r w:rsidRPr="00B34E91">
        <w:rPr>
          <w:rFonts w:ascii="Times New Roman" w:hAnsi="Times New Roman" w:cs="Times New Roman"/>
          <w:sz w:val="24"/>
          <w:szCs w:val="24"/>
        </w:rPr>
        <w:t>(2), 233–261.</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980700">
        <w:rPr>
          <w:rFonts w:ascii="Times New Roman" w:hAnsi="Times New Roman" w:cs="Times New Roman"/>
          <w:sz w:val="24"/>
          <w:szCs w:val="24"/>
        </w:rPr>
        <w:t xml:space="preserve">Al-Busaidi, Z. Q. (2008). Qualitative </w:t>
      </w:r>
      <w:r w:rsidR="002925AD">
        <w:rPr>
          <w:rFonts w:ascii="Times New Roman" w:hAnsi="Times New Roman" w:cs="Times New Roman"/>
          <w:sz w:val="24"/>
          <w:szCs w:val="24"/>
        </w:rPr>
        <w:t>r</w:t>
      </w:r>
      <w:r w:rsidRPr="00980700">
        <w:rPr>
          <w:rFonts w:ascii="Times New Roman" w:hAnsi="Times New Roman" w:cs="Times New Roman"/>
          <w:sz w:val="24"/>
          <w:szCs w:val="24"/>
        </w:rPr>
        <w:t xml:space="preserve">esearch and its </w:t>
      </w:r>
      <w:r w:rsidR="002925AD">
        <w:rPr>
          <w:rFonts w:ascii="Times New Roman" w:hAnsi="Times New Roman" w:cs="Times New Roman"/>
          <w:sz w:val="24"/>
          <w:szCs w:val="24"/>
        </w:rPr>
        <w:t>u</w:t>
      </w:r>
      <w:r w:rsidRPr="00980700">
        <w:rPr>
          <w:rFonts w:ascii="Times New Roman" w:hAnsi="Times New Roman" w:cs="Times New Roman"/>
          <w:sz w:val="24"/>
          <w:szCs w:val="24"/>
        </w:rPr>
        <w:t xml:space="preserve">ses in </w:t>
      </w:r>
      <w:r w:rsidR="002925AD">
        <w:rPr>
          <w:rFonts w:ascii="Times New Roman" w:hAnsi="Times New Roman" w:cs="Times New Roman"/>
          <w:sz w:val="24"/>
          <w:szCs w:val="24"/>
        </w:rPr>
        <w:t>h</w:t>
      </w:r>
      <w:r w:rsidRPr="00980700">
        <w:rPr>
          <w:rFonts w:ascii="Times New Roman" w:hAnsi="Times New Roman" w:cs="Times New Roman"/>
          <w:sz w:val="24"/>
          <w:szCs w:val="24"/>
        </w:rPr>
        <w:t xml:space="preserve">ealth </w:t>
      </w:r>
      <w:r w:rsidR="002925AD">
        <w:rPr>
          <w:rFonts w:ascii="Times New Roman" w:hAnsi="Times New Roman" w:cs="Times New Roman"/>
          <w:sz w:val="24"/>
          <w:szCs w:val="24"/>
        </w:rPr>
        <w:t>c</w:t>
      </w:r>
      <w:r w:rsidRPr="00980700">
        <w:rPr>
          <w:rFonts w:ascii="Times New Roman" w:hAnsi="Times New Roman" w:cs="Times New Roman"/>
          <w:sz w:val="24"/>
          <w:szCs w:val="24"/>
        </w:rPr>
        <w:t xml:space="preserve">are. </w:t>
      </w:r>
      <w:r w:rsidRPr="00980700">
        <w:rPr>
          <w:rFonts w:ascii="Times New Roman" w:hAnsi="Times New Roman" w:cs="Times New Roman"/>
          <w:i/>
          <w:sz w:val="24"/>
          <w:szCs w:val="24"/>
        </w:rPr>
        <w:t>Sultan Qaboos University Medical Journal</w:t>
      </w:r>
      <w:r w:rsidRPr="00980700">
        <w:rPr>
          <w:rFonts w:ascii="Times New Roman" w:hAnsi="Times New Roman" w:cs="Times New Roman"/>
          <w:sz w:val="24"/>
          <w:szCs w:val="24"/>
        </w:rPr>
        <w:t>,</w:t>
      </w:r>
      <w:r w:rsidRPr="00104A12">
        <w:rPr>
          <w:rFonts w:ascii="Times New Roman" w:hAnsi="Times New Roman" w:cs="Times New Roman"/>
          <w:i/>
          <w:sz w:val="24"/>
          <w:szCs w:val="24"/>
        </w:rPr>
        <w:t xml:space="preserve"> 8</w:t>
      </w:r>
      <w:r w:rsidRPr="00980700">
        <w:rPr>
          <w:rFonts w:ascii="Times New Roman" w:hAnsi="Times New Roman" w:cs="Times New Roman"/>
          <w:sz w:val="24"/>
          <w:szCs w:val="24"/>
        </w:rPr>
        <w:t>(1), 11–19.</w:t>
      </w:r>
    </w:p>
    <w:p w:rsidR="00D31382" w:rsidRPr="00B81B5F" w:rsidRDefault="00D31382" w:rsidP="00D31382">
      <w:pPr>
        <w:spacing w:after="0" w:line="480" w:lineRule="auto"/>
        <w:ind w:left="720" w:hanging="720"/>
        <w:textAlignment w:val="top"/>
        <w:rPr>
          <w:rFonts w:ascii="Times New Roman" w:hAnsi="Times New Roman" w:cs="Times New Roman"/>
          <w:sz w:val="24"/>
          <w:szCs w:val="24"/>
        </w:rPr>
      </w:pPr>
      <w:r w:rsidRPr="00D31382">
        <w:rPr>
          <w:rFonts w:ascii="Times New Roman" w:hAnsi="Times New Roman" w:cs="Times New Roman"/>
          <w:sz w:val="24"/>
          <w:szCs w:val="24"/>
        </w:rPr>
        <w:t xml:space="preserve">Alimema, A. (2014). </w:t>
      </w:r>
      <w:r w:rsidRPr="00B81B5F">
        <w:rPr>
          <w:rFonts w:ascii="Times New Roman" w:hAnsi="Times New Roman" w:cs="Times New Roman"/>
          <w:sz w:val="24"/>
          <w:szCs w:val="24"/>
        </w:rPr>
        <w:t xml:space="preserve">Transformation of </w:t>
      </w:r>
      <w:r w:rsidR="002925AD">
        <w:rPr>
          <w:rFonts w:ascii="Times New Roman" w:hAnsi="Times New Roman" w:cs="Times New Roman"/>
          <w:sz w:val="24"/>
          <w:szCs w:val="24"/>
        </w:rPr>
        <w:t>f</w:t>
      </w:r>
      <w:r w:rsidRPr="00B81B5F">
        <w:rPr>
          <w:rFonts w:ascii="Times New Roman" w:hAnsi="Times New Roman" w:cs="Times New Roman"/>
          <w:sz w:val="24"/>
          <w:szCs w:val="24"/>
        </w:rPr>
        <w:t xml:space="preserve">oreign </w:t>
      </w:r>
      <w:r w:rsidR="002925AD">
        <w:rPr>
          <w:rFonts w:ascii="Times New Roman" w:hAnsi="Times New Roman" w:cs="Times New Roman"/>
          <w:sz w:val="24"/>
          <w:szCs w:val="24"/>
        </w:rPr>
        <w:t>c</w:t>
      </w:r>
      <w:r w:rsidRPr="00B81B5F">
        <w:rPr>
          <w:rFonts w:ascii="Times New Roman" w:hAnsi="Times New Roman" w:cs="Times New Roman"/>
          <w:sz w:val="24"/>
          <w:szCs w:val="24"/>
        </w:rPr>
        <w:t xml:space="preserve">ompanies’ </w:t>
      </w:r>
      <w:r w:rsidR="002925AD">
        <w:rPr>
          <w:rFonts w:ascii="Times New Roman" w:hAnsi="Times New Roman" w:cs="Times New Roman"/>
          <w:sz w:val="24"/>
          <w:szCs w:val="24"/>
        </w:rPr>
        <w:t>b</w:t>
      </w:r>
      <w:r w:rsidRPr="00B81B5F">
        <w:rPr>
          <w:rFonts w:ascii="Times New Roman" w:hAnsi="Times New Roman" w:cs="Times New Roman"/>
          <w:sz w:val="24"/>
          <w:szCs w:val="24"/>
        </w:rPr>
        <w:t xml:space="preserve">ranches into </w:t>
      </w:r>
      <w:r w:rsidR="002925AD">
        <w:rPr>
          <w:rFonts w:ascii="Times New Roman" w:hAnsi="Times New Roman" w:cs="Times New Roman"/>
          <w:sz w:val="24"/>
          <w:szCs w:val="24"/>
        </w:rPr>
        <w:t>s</w:t>
      </w:r>
      <w:r w:rsidRPr="00B81B5F">
        <w:rPr>
          <w:rFonts w:ascii="Times New Roman" w:hAnsi="Times New Roman" w:cs="Times New Roman"/>
          <w:sz w:val="24"/>
          <w:szCs w:val="24"/>
        </w:rPr>
        <w:t>ubsidiaries in Albania</w:t>
      </w:r>
      <w:r w:rsidRPr="00D31382">
        <w:rPr>
          <w:rFonts w:ascii="Times New Roman" w:hAnsi="Times New Roman" w:cs="Times New Roman"/>
          <w:sz w:val="24"/>
          <w:szCs w:val="24"/>
        </w:rPr>
        <w:t xml:space="preserve">.  </w:t>
      </w:r>
      <w:r w:rsidRPr="00104A12">
        <w:rPr>
          <w:rFonts w:ascii="Times New Roman" w:hAnsi="Times New Roman" w:cs="Times New Roman"/>
          <w:i/>
          <w:sz w:val="24"/>
          <w:szCs w:val="24"/>
        </w:rPr>
        <w:t>Academic Journal of Interdisciplinary Studies</w:t>
      </w:r>
      <w:r w:rsidRPr="00D31382">
        <w:rPr>
          <w:rFonts w:ascii="Times New Roman" w:hAnsi="Times New Roman" w:cs="Times New Roman"/>
          <w:sz w:val="24"/>
          <w:szCs w:val="24"/>
        </w:rPr>
        <w:t>,</w:t>
      </w:r>
      <w:r w:rsidRPr="00104A12">
        <w:rPr>
          <w:rFonts w:ascii="Times New Roman" w:hAnsi="Times New Roman" w:cs="Times New Roman"/>
          <w:i/>
          <w:sz w:val="24"/>
          <w:szCs w:val="24"/>
        </w:rPr>
        <w:t xml:space="preserve"> 3</w:t>
      </w:r>
      <w:r w:rsidRPr="00D31382">
        <w:rPr>
          <w:rFonts w:ascii="Times New Roman" w:hAnsi="Times New Roman" w:cs="Times New Roman"/>
          <w:sz w:val="24"/>
          <w:szCs w:val="24"/>
        </w:rPr>
        <w:t>(6), 81-88.</w:t>
      </w:r>
    </w:p>
    <w:p w:rsidR="00263080" w:rsidRPr="00CA396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Allen</w:t>
      </w:r>
      <w:r w:rsidRPr="00CA3961">
        <w:rPr>
          <w:rFonts w:ascii="Times New Roman" w:hAnsi="Times New Roman" w:cs="Times New Roman"/>
          <w:sz w:val="24"/>
          <w:szCs w:val="24"/>
        </w:rPr>
        <w:t>, J. (2001).</w:t>
      </w:r>
      <w:r w:rsidR="002925AD">
        <w:rPr>
          <w:rFonts w:ascii="Times New Roman" w:hAnsi="Times New Roman" w:cs="Times New Roman"/>
          <w:sz w:val="24"/>
          <w:szCs w:val="24"/>
        </w:rPr>
        <w:t xml:space="preserve"> </w:t>
      </w:r>
      <w:r w:rsidRPr="00CA3961">
        <w:rPr>
          <w:rFonts w:ascii="Times New Roman" w:hAnsi="Times New Roman" w:cs="Times New Roman"/>
          <w:sz w:val="24"/>
          <w:szCs w:val="24"/>
        </w:rPr>
        <w:t xml:space="preserve">Private information and </w:t>
      </w:r>
      <w:r w:rsidR="004A2198">
        <w:rPr>
          <w:rFonts w:ascii="Times New Roman" w:hAnsi="Times New Roman" w:cs="Times New Roman"/>
          <w:sz w:val="24"/>
          <w:szCs w:val="24"/>
        </w:rPr>
        <w:t>spin-off</w:t>
      </w:r>
      <w:r w:rsidRPr="00CA3961">
        <w:rPr>
          <w:rFonts w:ascii="Times New Roman" w:hAnsi="Times New Roman" w:cs="Times New Roman"/>
          <w:sz w:val="24"/>
          <w:szCs w:val="24"/>
        </w:rPr>
        <w:t xml:space="preserve"> performance.</w:t>
      </w:r>
      <w:r>
        <w:rPr>
          <w:rFonts w:ascii="Times New Roman" w:hAnsi="Times New Roman" w:cs="Times New Roman"/>
          <w:sz w:val="24"/>
          <w:szCs w:val="24"/>
        </w:rPr>
        <w:t xml:space="preserve"> </w:t>
      </w:r>
      <w:r w:rsidRPr="00CA3961">
        <w:rPr>
          <w:rFonts w:ascii="Times New Roman" w:hAnsi="Times New Roman" w:cs="Times New Roman"/>
          <w:i/>
          <w:sz w:val="24"/>
          <w:szCs w:val="24"/>
        </w:rPr>
        <w:t>Journal of Business,</w:t>
      </w:r>
      <w:r w:rsidRPr="00CA3961">
        <w:rPr>
          <w:rFonts w:ascii="Times New Roman" w:hAnsi="Times New Roman" w:cs="Times New Roman"/>
          <w:sz w:val="24"/>
          <w:szCs w:val="24"/>
        </w:rPr>
        <w:t xml:space="preserve"> </w:t>
      </w:r>
      <w:r w:rsidRPr="00104A12">
        <w:rPr>
          <w:rFonts w:ascii="Times New Roman" w:hAnsi="Times New Roman" w:cs="Times New Roman"/>
          <w:i/>
          <w:sz w:val="24"/>
          <w:szCs w:val="24"/>
        </w:rPr>
        <w:t>74</w:t>
      </w:r>
      <w:r w:rsidRPr="00CA3961">
        <w:rPr>
          <w:rFonts w:ascii="Times New Roman" w:hAnsi="Times New Roman" w:cs="Times New Roman"/>
          <w:sz w:val="24"/>
          <w:szCs w:val="24"/>
        </w:rPr>
        <w:t>(2), 281–306.</w:t>
      </w:r>
    </w:p>
    <w:p w:rsidR="00263080" w:rsidRPr="00CA3961" w:rsidRDefault="00263080" w:rsidP="00263080">
      <w:pPr>
        <w:spacing w:after="0" w:line="480" w:lineRule="auto"/>
        <w:ind w:left="720" w:hanging="720"/>
        <w:contextualSpacing/>
        <w:jc w:val="both"/>
        <w:rPr>
          <w:rFonts w:ascii="Times New Roman" w:hAnsi="Times New Roman" w:cs="Times New Roman"/>
          <w:sz w:val="24"/>
          <w:szCs w:val="24"/>
        </w:rPr>
      </w:pPr>
      <w:r w:rsidRPr="00CA3961">
        <w:rPr>
          <w:rFonts w:ascii="Times New Roman" w:hAnsi="Times New Roman" w:cs="Times New Roman"/>
          <w:sz w:val="24"/>
          <w:szCs w:val="24"/>
        </w:rPr>
        <w:t>Almeida, P.,</w:t>
      </w:r>
      <w:r>
        <w:rPr>
          <w:rFonts w:ascii="Times New Roman" w:hAnsi="Times New Roman" w:cs="Times New Roman"/>
          <w:sz w:val="24"/>
          <w:szCs w:val="24"/>
        </w:rPr>
        <w:t xml:space="preserve"> </w:t>
      </w:r>
      <w:r w:rsidRPr="00CA3961">
        <w:rPr>
          <w:rFonts w:ascii="Times New Roman" w:hAnsi="Times New Roman" w:cs="Times New Roman"/>
          <w:sz w:val="24"/>
          <w:szCs w:val="24"/>
        </w:rPr>
        <w:t>&amp;</w:t>
      </w:r>
      <w:r>
        <w:rPr>
          <w:rFonts w:ascii="Times New Roman" w:hAnsi="Times New Roman" w:cs="Times New Roman"/>
          <w:sz w:val="24"/>
          <w:szCs w:val="24"/>
        </w:rPr>
        <w:t xml:space="preserve"> </w:t>
      </w:r>
      <w:r w:rsidRPr="00CA3961">
        <w:rPr>
          <w:rFonts w:ascii="Times New Roman" w:hAnsi="Times New Roman" w:cs="Times New Roman"/>
          <w:sz w:val="24"/>
          <w:szCs w:val="24"/>
        </w:rPr>
        <w:t>Kogut, B. (1999).</w:t>
      </w:r>
      <w:r w:rsidR="002925AD">
        <w:rPr>
          <w:rFonts w:ascii="Times New Roman" w:hAnsi="Times New Roman" w:cs="Times New Roman"/>
          <w:sz w:val="24"/>
          <w:szCs w:val="24"/>
        </w:rPr>
        <w:t xml:space="preserve"> </w:t>
      </w:r>
      <w:r w:rsidRPr="00CA3961">
        <w:rPr>
          <w:rFonts w:ascii="Times New Roman" w:hAnsi="Times New Roman" w:cs="Times New Roman"/>
          <w:sz w:val="24"/>
          <w:szCs w:val="24"/>
        </w:rPr>
        <w:t xml:space="preserve">Localization of knowledge and the mobility of engineers in regional networks. </w:t>
      </w:r>
      <w:r w:rsidRPr="00CA3961">
        <w:rPr>
          <w:rFonts w:ascii="Times New Roman" w:hAnsi="Times New Roman" w:cs="Times New Roman"/>
          <w:i/>
          <w:sz w:val="24"/>
          <w:szCs w:val="24"/>
        </w:rPr>
        <w:t>Management Science</w:t>
      </w:r>
      <w:r w:rsidRPr="003B532D">
        <w:rPr>
          <w:rFonts w:ascii="Times New Roman" w:hAnsi="Times New Roman" w:cs="Times New Roman"/>
          <w:i/>
          <w:sz w:val="24"/>
          <w:szCs w:val="24"/>
        </w:rPr>
        <w:t>, 4</w:t>
      </w:r>
      <w:r w:rsidRPr="00CA3961">
        <w:rPr>
          <w:rFonts w:ascii="Times New Roman" w:hAnsi="Times New Roman" w:cs="Times New Roman"/>
          <w:sz w:val="24"/>
          <w:szCs w:val="24"/>
        </w:rPr>
        <w:t>(1), 905–917.</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Anslinger, P., Klepper, S., &amp; Subramaniam, S. (1999)</w:t>
      </w:r>
      <w:r w:rsidR="002925AD">
        <w:rPr>
          <w:rFonts w:ascii="Times New Roman" w:hAnsi="Times New Roman" w:cs="Times New Roman"/>
          <w:sz w:val="24"/>
          <w:szCs w:val="24"/>
        </w:rPr>
        <w:t>.</w:t>
      </w:r>
      <w:r w:rsidRPr="00104A12">
        <w:rPr>
          <w:rFonts w:ascii="Times New Roman" w:hAnsi="Times New Roman" w:cs="Times New Roman"/>
          <w:sz w:val="24"/>
          <w:szCs w:val="24"/>
        </w:rPr>
        <w:t xml:space="preserve"> Breaking </w:t>
      </w:r>
      <w:r w:rsidR="002925AD">
        <w:rPr>
          <w:rFonts w:ascii="Times New Roman" w:hAnsi="Times New Roman" w:cs="Times New Roman"/>
          <w:sz w:val="24"/>
          <w:szCs w:val="24"/>
        </w:rPr>
        <w:t>u</w:t>
      </w:r>
      <w:r w:rsidRPr="00104A12">
        <w:rPr>
          <w:rFonts w:ascii="Times New Roman" w:hAnsi="Times New Roman" w:cs="Times New Roman"/>
          <w:sz w:val="24"/>
          <w:szCs w:val="24"/>
        </w:rPr>
        <w:t xml:space="preserve">p is </w:t>
      </w:r>
      <w:r w:rsidR="002925AD">
        <w:rPr>
          <w:rFonts w:ascii="Times New Roman" w:hAnsi="Times New Roman" w:cs="Times New Roman"/>
          <w:sz w:val="24"/>
          <w:szCs w:val="24"/>
        </w:rPr>
        <w:t>g</w:t>
      </w:r>
      <w:r w:rsidRPr="00104A12">
        <w:rPr>
          <w:rFonts w:ascii="Times New Roman" w:hAnsi="Times New Roman" w:cs="Times New Roman"/>
          <w:sz w:val="24"/>
          <w:szCs w:val="24"/>
        </w:rPr>
        <w:t xml:space="preserve">ood to </w:t>
      </w:r>
      <w:r w:rsidR="002925AD">
        <w:rPr>
          <w:rFonts w:ascii="Times New Roman" w:hAnsi="Times New Roman" w:cs="Times New Roman"/>
          <w:sz w:val="24"/>
          <w:szCs w:val="24"/>
        </w:rPr>
        <w:t>d</w:t>
      </w:r>
      <w:r w:rsidRPr="00104A12">
        <w:rPr>
          <w:rFonts w:ascii="Times New Roman" w:hAnsi="Times New Roman" w:cs="Times New Roman"/>
          <w:sz w:val="24"/>
          <w:szCs w:val="24"/>
        </w:rPr>
        <w:t>o</w:t>
      </w:r>
      <w:r w:rsidR="002925AD">
        <w:rPr>
          <w:rFonts w:ascii="Times New Roman" w:hAnsi="Times New Roman" w:cs="Times New Roman"/>
          <w:sz w:val="24"/>
          <w:szCs w:val="24"/>
        </w:rPr>
        <w:t>.</w:t>
      </w:r>
      <w:r w:rsidRPr="00104A12">
        <w:rPr>
          <w:rFonts w:ascii="Times New Roman" w:hAnsi="Times New Roman" w:cs="Times New Roman"/>
          <w:sz w:val="24"/>
          <w:szCs w:val="24"/>
        </w:rPr>
        <w:t xml:space="preserve"> </w:t>
      </w:r>
      <w:r w:rsidRPr="00104A12">
        <w:rPr>
          <w:rFonts w:ascii="Times New Roman" w:hAnsi="Times New Roman" w:cs="Times New Roman"/>
          <w:i/>
          <w:sz w:val="24"/>
          <w:szCs w:val="24"/>
        </w:rPr>
        <w:t>The McKinsey Quarterly</w:t>
      </w:r>
      <w:r w:rsidRPr="00104A12">
        <w:rPr>
          <w:rFonts w:ascii="Times New Roman" w:hAnsi="Times New Roman" w:cs="Times New Roman"/>
          <w:sz w:val="24"/>
          <w:szCs w:val="24"/>
        </w:rPr>
        <w:t>, 1, pp. 16-27.</w:t>
      </w:r>
    </w:p>
    <w:p w:rsidR="00263080" w:rsidRDefault="00263080" w:rsidP="00104A12">
      <w:pPr>
        <w:spacing w:after="0" w:line="480" w:lineRule="auto"/>
        <w:ind w:left="720" w:hanging="720"/>
        <w:contextualSpacing/>
        <w:jc w:val="both"/>
        <w:rPr>
          <w:rFonts w:ascii="Times New Roman" w:hAnsi="Times New Roman" w:cs="Times New Roman"/>
          <w:sz w:val="24"/>
          <w:szCs w:val="24"/>
        </w:rPr>
      </w:pPr>
      <w:r w:rsidRPr="00222EB0">
        <w:rPr>
          <w:rFonts w:ascii="Times New Roman" w:hAnsi="Times New Roman" w:cs="Times New Roman"/>
          <w:sz w:val="24"/>
          <w:szCs w:val="24"/>
        </w:rPr>
        <w:t>Baxter, P.  &amp; Jack</w:t>
      </w:r>
      <w:r>
        <w:rPr>
          <w:rFonts w:ascii="Times New Roman" w:hAnsi="Times New Roman" w:cs="Times New Roman"/>
          <w:sz w:val="24"/>
          <w:szCs w:val="24"/>
        </w:rPr>
        <w:t xml:space="preserve">, S. (2008).  </w:t>
      </w:r>
      <w:r w:rsidRPr="00222EB0">
        <w:rPr>
          <w:rFonts w:ascii="Times New Roman" w:hAnsi="Times New Roman" w:cs="Times New Roman"/>
          <w:sz w:val="24"/>
          <w:szCs w:val="24"/>
        </w:rPr>
        <w:t xml:space="preserve">Qualitative </w:t>
      </w:r>
      <w:r w:rsidR="003B532D">
        <w:rPr>
          <w:rFonts w:ascii="Times New Roman" w:hAnsi="Times New Roman" w:cs="Times New Roman"/>
          <w:sz w:val="24"/>
          <w:szCs w:val="24"/>
        </w:rPr>
        <w:t>c</w:t>
      </w:r>
      <w:r w:rsidRPr="00222EB0">
        <w:rPr>
          <w:rFonts w:ascii="Times New Roman" w:hAnsi="Times New Roman" w:cs="Times New Roman"/>
          <w:sz w:val="24"/>
          <w:szCs w:val="24"/>
        </w:rPr>
        <w:t xml:space="preserve">ase </w:t>
      </w:r>
      <w:r w:rsidR="003B532D">
        <w:rPr>
          <w:rFonts w:ascii="Times New Roman" w:hAnsi="Times New Roman" w:cs="Times New Roman"/>
          <w:sz w:val="24"/>
          <w:szCs w:val="24"/>
        </w:rPr>
        <w:t>s</w:t>
      </w:r>
      <w:r w:rsidRPr="00222EB0">
        <w:rPr>
          <w:rFonts w:ascii="Times New Roman" w:hAnsi="Times New Roman" w:cs="Times New Roman"/>
          <w:sz w:val="24"/>
          <w:szCs w:val="24"/>
        </w:rPr>
        <w:t xml:space="preserve">tudy </w:t>
      </w:r>
      <w:r w:rsidR="003B532D">
        <w:rPr>
          <w:rFonts w:ascii="Times New Roman" w:hAnsi="Times New Roman" w:cs="Times New Roman"/>
          <w:sz w:val="24"/>
          <w:szCs w:val="24"/>
        </w:rPr>
        <w:t>m</w:t>
      </w:r>
      <w:r w:rsidRPr="00222EB0">
        <w:rPr>
          <w:rFonts w:ascii="Times New Roman" w:hAnsi="Times New Roman" w:cs="Times New Roman"/>
          <w:sz w:val="24"/>
          <w:szCs w:val="24"/>
        </w:rPr>
        <w:t xml:space="preserve">ethodology: Study </w:t>
      </w:r>
      <w:r w:rsidR="003B532D">
        <w:rPr>
          <w:rFonts w:ascii="Times New Roman" w:hAnsi="Times New Roman" w:cs="Times New Roman"/>
          <w:sz w:val="24"/>
          <w:szCs w:val="24"/>
        </w:rPr>
        <w:t>d</w:t>
      </w:r>
      <w:r w:rsidRPr="00222EB0">
        <w:rPr>
          <w:rFonts w:ascii="Times New Roman" w:hAnsi="Times New Roman" w:cs="Times New Roman"/>
          <w:sz w:val="24"/>
          <w:szCs w:val="24"/>
        </w:rPr>
        <w:t xml:space="preserve">esign and </w:t>
      </w:r>
      <w:r w:rsidR="003B532D">
        <w:rPr>
          <w:rFonts w:ascii="Times New Roman" w:hAnsi="Times New Roman" w:cs="Times New Roman"/>
          <w:sz w:val="24"/>
          <w:szCs w:val="24"/>
        </w:rPr>
        <w:t>i</w:t>
      </w:r>
      <w:r>
        <w:rPr>
          <w:rFonts w:ascii="Times New Roman" w:hAnsi="Times New Roman" w:cs="Times New Roman"/>
          <w:sz w:val="24"/>
          <w:szCs w:val="24"/>
        </w:rPr>
        <w:t>mplementation</w:t>
      </w:r>
      <w:r w:rsidRPr="00222EB0">
        <w:rPr>
          <w:rFonts w:ascii="Times New Roman" w:hAnsi="Times New Roman" w:cs="Times New Roman"/>
          <w:sz w:val="24"/>
          <w:szCs w:val="24"/>
        </w:rPr>
        <w:t xml:space="preserve"> for </w:t>
      </w:r>
      <w:r w:rsidR="003B532D">
        <w:rPr>
          <w:rFonts w:ascii="Times New Roman" w:hAnsi="Times New Roman" w:cs="Times New Roman"/>
          <w:sz w:val="24"/>
          <w:szCs w:val="24"/>
        </w:rPr>
        <w:t>n</w:t>
      </w:r>
      <w:r w:rsidRPr="00222EB0">
        <w:rPr>
          <w:rFonts w:ascii="Times New Roman" w:hAnsi="Times New Roman" w:cs="Times New Roman"/>
          <w:sz w:val="24"/>
          <w:szCs w:val="24"/>
        </w:rPr>
        <w:t xml:space="preserve">ovice </w:t>
      </w:r>
      <w:r w:rsidR="003B532D">
        <w:rPr>
          <w:rFonts w:ascii="Times New Roman" w:hAnsi="Times New Roman" w:cs="Times New Roman"/>
          <w:sz w:val="24"/>
          <w:szCs w:val="24"/>
        </w:rPr>
        <w:t>r</w:t>
      </w:r>
      <w:r w:rsidRPr="00222EB0">
        <w:rPr>
          <w:rFonts w:ascii="Times New Roman" w:hAnsi="Times New Roman" w:cs="Times New Roman"/>
          <w:sz w:val="24"/>
          <w:szCs w:val="24"/>
        </w:rPr>
        <w:t xml:space="preserve">esearchers. </w:t>
      </w:r>
      <w:r w:rsidRPr="003B532D">
        <w:rPr>
          <w:rFonts w:ascii="Times New Roman" w:hAnsi="Times New Roman" w:cs="Times New Roman"/>
          <w:i/>
          <w:sz w:val="24"/>
          <w:szCs w:val="24"/>
        </w:rPr>
        <w:t>The Qualitative Report</w:t>
      </w:r>
      <w:r w:rsidRPr="00104A12">
        <w:rPr>
          <w:rFonts w:ascii="Times New Roman" w:hAnsi="Times New Roman" w:cs="Times New Roman"/>
          <w:i/>
          <w:sz w:val="24"/>
          <w:szCs w:val="24"/>
        </w:rPr>
        <w:t>, 13</w:t>
      </w:r>
      <w:r>
        <w:rPr>
          <w:rFonts w:ascii="Times New Roman" w:hAnsi="Times New Roman" w:cs="Times New Roman"/>
          <w:sz w:val="24"/>
          <w:szCs w:val="24"/>
        </w:rPr>
        <w:t xml:space="preserve">(4), </w:t>
      </w:r>
      <w:r w:rsidRPr="00222EB0">
        <w:rPr>
          <w:rFonts w:ascii="Times New Roman" w:hAnsi="Times New Roman" w:cs="Times New Roman"/>
          <w:sz w:val="24"/>
          <w:szCs w:val="24"/>
        </w:rPr>
        <w:t xml:space="preserve">544-559.   </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 xml:space="preserve">Beck, T., Demirguc-kunt, A., Makismovic, V. (2005).  Financial and legal constraints to firm growth: </w:t>
      </w:r>
      <w:r w:rsidR="003B532D">
        <w:rPr>
          <w:rFonts w:ascii="Times New Roman" w:hAnsi="Times New Roman" w:cs="Times New Roman"/>
          <w:sz w:val="24"/>
          <w:szCs w:val="24"/>
        </w:rPr>
        <w:t>Does</w:t>
      </w:r>
      <w:r w:rsidRPr="00104A12">
        <w:rPr>
          <w:rFonts w:ascii="Times New Roman" w:hAnsi="Times New Roman" w:cs="Times New Roman"/>
          <w:sz w:val="24"/>
          <w:szCs w:val="24"/>
        </w:rPr>
        <w:t xml:space="preserve"> size matter? </w:t>
      </w:r>
      <w:r w:rsidRPr="00104A12">
        <w:rPr>
          <w:rFonts w:ascii="Times New Roman" w:hAnsi="Times New Roman" w:cs="Times New Roman"/>
          <w:i/>
          <w:sz w:val="24"/>
          <w:szCs w:val="24"/>
        </w:rPr>
        <w:t>Journal of Finance, 60</w:t>
      </w:r>
      <w:r w:rsidRPr="00104A12">
        <w:rPr>
          <w:rFonts w:ascii="Times New Roman" w:hAnsi="Times New Roman" w:cs="Times New Roman"/>
          <w:sz w:val="24"/>
          <w:szCs w:val="24"/>
        </w:rPr>
        <w:t xml:space="preserve">(1), 137-151.  </w:t>
      </w:r>
    </w:p>
    <w:p w:rsidR="00263080" w:rsidRPr="00CA3961" w:rsidRDefault="00263080" w:rsidP="00263080">
      <w:pPr>
        <w:spacing w:after="0" w:line="480" w:lineRule="auto"/>
        <w:ind w:left="720" w:hanging="720"/>
        <w:contextualSpacing/>
        <w:jc w:val="both"/>
        <w:rPr>
          <w:rFonts w:ascii="Times New Roman" w:hAnsi="Times New Roman" w:cs="Times New Roman"/>
          <w:sz w:val="24"/>
          <w:szCs w:val="24"/>
        </w:rPr>
      </w:pPr>
      <w:r w:rsidRPr="00CA3961">
        <w:rPr>
          <w:rFonts w:ascii="Times New Roman" w:hAnsi="Times New Roman" w:cs="Times New Roman"/>
          <w:sz w:val="24"/>
          <w:szCs w:val="24"/>
        </w:rPr>
        <w:t>Bekkers, R., Gilsing, V.,</w:t>
      </w:r>
      <w:r>
        <w:rPr>
          <w:rFonts w:ascii="Times New Roman" w:hAnsi="Times New Roman" w:cs="Times New Roman"/>
          <w:sz w:val="24"/>
          <w:szCs w:val="24"/>
        </w:rPr>
        <w:t xml:space="preserve"> </w:t>
      </w:r>
      <w:r w:rsidRPr="00CA3961">
        <w:rPr>
          <w:rFonts w:ascii="Times New Roman" w:hAnsi="Times New Roman" w:cs="Times New Roman"/>
          <w:sz w:val="24"/>
          <w:szCs w:val="24"/>
        </w:rPr>
        <w:t>&amp; Van der Steen, M. (2006</w:t>
      </w:r>
      <w:r w:rsidRPr="00B34E91">
        <w:rPr>
          <w:rFonts w:ascii="Times New Roman" w:hAnsi="Times New Roman" w:cs="Times New Roman"/>
          <w:sz w:val="24"/>
          <w:szCs w:val="24"/>
        </w:rPr>
        <w:t>).</w:t>
      </w:r>
      <w:r w:rsidR="003B532D">
        <w:rPr>
          <w:rFonts w:ascii="Times New Roman" w:hAnsi="Times New Roman" w:cs="Times New Roman"/>
          <w:sz w:val="24"/>
          <w:szCs w:val="24"/>
        </w:rPr>
        <w:t xml:space="preserve"> </w:t>
      </w:r>
      <w:r w:rsidRPr="00B34E91">
        <w:rPr>
          <w:rFonts w:ascii="Times New Roman" w:hAnsi="Times New Roman" w:cs="Times New Roman"/>
          <w:sz w:val="24"/>
          <w:szCs w:val="24"/>
        </w:rPr>
        <w:t xml:space="preserve">Determining factors of the effectiveness of IP-based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s: Comparing the Netherlands and the US. </w:t>
      </w:r>
      <w:r w:rsidRPr="00A81FDC">
        <w:rPr>
          <w:rFonts w:ascii="Times New Roman" w:hAnsi="Times New Roman" w:cs="Times New Roman"/>
          <w:i/>
          <w:sz w:val="24"/>
          <w:szCs w:val="24"/>
        </w:rPr>
        <w:t xml:space="preserve">Journal of Technology </w:t>
      </w:r>
      <w:r w:rsidRPr="00CA3961">
        <w:rPr>
          <w:rFonts w:ascii="Times New Roman" w:hAnsi="Times New Roman" w:cs="Times New Roman"/>
          <w:i/>
          <w:sz w:val="24"/>
          <w:szCs w:val="24"/>
        </w:rPr>
        <w:t>Transfer, 1</w:t>
      </w:r>
      <w:r w:rsidRPr="00CA3961">
        <w:rPr>
          <w:rFonts w:ascii="Times New Roman" w:hAnsi="Times New Roman" w:cs="Times New Roman"/>
          <w:sz w:val="24"/>
          <w:szCs w:val="24"/>
        </w:rPr>
        <w:t>(31), 545–566.</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 xml:space="preserve">Benbasat, I., Goldstein, K., Mead.  M. </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1987</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 xml:space="preserve">.  The </w:t>
      </w:r>
      <w:r w:rsidR="003B532D" w:rsidRPr="00104A12">
        <w:rPr>
          <w:rFonts w:ascii="Times New Roman" w:hAnsi="Times New Roman" w:cs="Times New Roman"/>
          <w:sz w:val="24"/>
          <w:szCs w:val="24"/>
        </w:rPr>
        <w:t>c</w:t>
      </w:r>
      <w:r w:rsidRPr="00104A12">
        <w:rPr>
          <w:rFonts w:ascii="Times New Roman" w:hAnsi="Times New Roman" w:cs="Times New Roman"/>
          <w:sz w:val="24"/>
          <w:szCs w:val="24"/>
        </w:rPr>
        <w:t xml:space="preserve">ase </w:t>
      </w:r>
      <w:r w:rsidR="003B532D" w:rsidRPr="00104A12">
        <w:rPr>
          <w:rFonts w:ascii="Times New Roman" w:hAnsi="Times New Roman" w:cs="Times New Roman"/>
          <w:sz w:val="24"/>
          <w:szCs w:val="24"/>
        </w:rPr>
        <w:t>r</w:t>
      </w:r>
      <w:r w:rsidRPr="00104A12">
        <w:rPr>
          <w:rFonts w:ascii="Times New Roman" w:hAnsi="Times New Roman" w:cs="Times New Roman"/>
          <w:sz w:val="24"/>
          <w:szCs w:val="24"/>
        </w:rPr>
        <w:t xml:space="preserve">esearch </w:t>
      </w:r>
      <w:r w:rsidR="003B532D" w:rsidRPr="00104A12">
        <w:rPr>
          <w:rFonts w:ascii="Times New Roman" w:hAnsi="Times New Roman" w:cs="Times New Roman"/>
          <w:sz w:val="24"/>
          <w:szCs w:val="24"/>
        </w:rPr>
        <w:t>s</w:t>
      </w:r>
      <w:r w:rsidRPr="00104A12">
        <w:rPr>
          <w:rFonts w:ascii="Times New Roman" w:hAnsi="Times New Roman" w:cs="Times New Roman"/>
          <w:sz w:val="24"/>
          <w:szCs w:val="24"/>
        </w:rPr>
        <w:t xml:space="preserve">trategy in </w:t>
      </w:r>
      <w:r w:rsidR="003B532D" w:rsidRPr="00104A12">
        <w:rPr>
          <w:rFonts w:ascii="Times New Roman" w:hAnsi="Times New Roman" w:cs="Times New Roman"/>
          <w:sz w:val="24"/>
          <w:szCs w:val="24"/>
        </w:rPr>
        <w:t>s</w:t>
      </w:r>
      <w:r w:rsidRPr="00104A12">
        <w:rPr>
          <w:rFonts w:ascii="Times New Roman" w:hAnsi="Times New Roman" w:cs="Times New Roman"/>
          <w:sz w:val="24"/>
          <w:szCs w:val="24"/>
        </w:rPr>
        <w:t xml:space="preserve">tudies of </w:t>
      </w:r>
      <w:r w:rsidR="003B532D" w:rsidRPr="00104A12">
        <w:rPr>
          <w:rFonts w:ascii="Times New Roman" w:hAnsi="Times New Roman" w:cs="Times New Roman"/>
          <w:sz w:val="24"/>
          <w:szCs w:val="24"/>
        </w:rPr>
        <w:t>i</w:t>
      </w:r>
      <w:r w:rsidRPr="00104A12">
        <w:rPr>
          <w:rFonts w:ascii="Times New Roman" w:hAnsi="Times New Roman" w:cs="Times New Roman"/>
          <w:sz w:val="24"/>
          <w:szCs w:val="24"/>
        </w:rPr>
        <w:t xml:space="preserve">nformation </w:t>
      </w:r>
      <w:r w:rsidR="003B532D" w:rsidRPr="00104A12">
        <w:rPr>
          <w:rFonts w:ascii="Times New Roman" w:hAnsi="Times New Roman" w:cs="Times New Roman"/>
          <w:sz w:val="24"/>
          <w:szCs w:val="24"/>
        </w:rPr>
        <w:t>s</w:t>
      </w:r>
      <w:r w:rsidRPr="00104A12">
        <w:rPr>
          <w:rFonts w:ascii="Times New Roman" w:hAnsi="Times New Roman" w:cs="Times New Roman"/>
          <w:sz w:val="24"/>
          <w:szCs w:val="24"/>
        </w:rPr>
        <w:t>ystems. MIS Quart</w:t>
      </w:r>
      <w:r w:rsidR="003B532D" w:rsidRPr="00104A12">
        <w:rPr>
          <w:rFonts w:ascii="Times New Roman" w:hAnsi="Times New Roman" w:cs="Times New Roman"/>
          <w:sz w:val="24"/>
          <w:szCs w:val="24"/>
        </w:rPr>
        <w:t>erly,</w:t>
      </w:r>
      <w:r w:rsidRPr="00104A12">
        <w:rPr>
          <w:rFonts w:ascii="Times New Roman" w:hAnsi="Times New Roman" w:cs="Times New Roman"/>
          <w:sz w:val="24"/>
          <w:szCs w:val="24"/>
        </w:rPr>
        <w:t xml:space="preserve"> 11(3)</w:t>
      </w:r>
      <w:r w:rsidR="003B532D" w:rsidRPr="00104A12">
        <w:rPr>
          <w:rFonts w:ascii="Times New Roman" w:hAnsi="Times New Roman" w:cs="Times New Roman"/>
          <w:sz w:val="24"/>
          <w:szCs w:val="24"/>
        </w:rPr>
        <w:t xml:space="preserve">, </w:t>
      </w:r>
      <w:r w:rsidRPr="00104A12">
        <w:rPr>
          <w:rFonts w:ascii="Times New Roman" w:hAnsi="Times New Roman" w:cs="Times New Roman"/>
          <w:sz w:val="24"/>
          <w:szCs w:val="24"/>
        </w:rPr>
        <w:t xml:space="preserve">369-386.   </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lastRenderedPageBreak/>
        <w:t xml:space="preserve">Berg, B. L. (2001). </w:t>
      </w:r>
      <w:r w:rsidRPr="00104A12">
        <w:rPr>
          <w:rFonts w:ascii="Times New Roman" w:hAnsi="Times New Roman" w:cs="Times New Roman"/>
          <w:i/>
          <w:sz w:val="24"/>
          <w:szCs w:val="24"/>
        </w:rPr>
        <w:t>Qualitative research for the social sciences</w:t>
      </w:r>
      <w:r w:rsidRPr="00104A12">
        <w:rPr>
          <w:rFonts w:ascii="Times New Roman" w:hAnsi="Times New Roman" w:cs="Times New Roman"/>
          <w:sz w:val="24"/>
          <w:szCs w:val="24"/>
        </w:rPr>
        <w:t xml:space="preserve"> (4th ed.). Needham Heights, MA: Allyn and Bacon.</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 xml:space="preserve">Bihide, A. (2000).  </w:t>
      </w:r>
      <w:r w:rsidRPr="00104A12">
        <w:rPr>
          <w:rFonts w:ascii="Times New Roman" w:hAnsi="Times New Roman" w:cs="Times New Roman"/>
          <w:i/>
          <w:sz w:val="24"/>
          <w:szCs w:val="24"/>
        </w:rPr>
        <w:t>The origin and evolution of new business</w:t>
      </w:r>
      <w:r w:rsidR="00476F70">
        <w:rPr>
          <w:rFonts w:ascii="Times New Roman" w:hAnsi="Times New Roman" w:cs="Times New Roman"/>
          <w:sz w:val="24"/>
          <w:szCs w:val="24"/>
        </w:rPr>
        <w:t>.</w:t>
      </w:r>
      <w:r w:rsidRPr="00104A12">
        <w:rPr>
          <w:rFonts w:ascii="Times New Roman" w:hAnsi="Times New Roman" w:cs="Times New Roman"/>
          <w:sz w:val="24"/>
          <w:szCs w:val="24"/>
        </w:rPr>
        <w:t xml:space="preserve"> </w:t>
      </w:r>
      <w:r w:rsidR="00476F70">
        <w:rPr>
          <w:rFonts w:ascii="Times New Roman" w:hAnsi="Times New Roman" w:cs="Times New Roman"/>
          <w:sz w:val="24"/>
          <w:szCs w:val="24"/>
        </w:rPr>
        <w:t xml:space="preserve">Oxford: </w:t>
      </w:r>
      <w:r w:rsidRPr="00104A12">
        <w:rPr>
          <w:rFonts w:ascii="Times New Roman" w:hAnsi="Times New Roman" w:cs="Times New Roman"/>
          <w:sz w:val="24"/>
          <w:szCs w:val="24"/>
        </w:rPr>
        <w:t xml:space="preserve">Oxford University </w:t>
      </w:r>
      <w:r w:rsidR="00476F70">
        <w:rPr>
          <w:rFonts w:ascii="Times New Roman" w:hAnsi="Times New Roman" w:cs="Times New Roman"/>
          <w:sz w:val="24"/>
          <w:szCs w:val="24"/>
        </w:rPr>
        <w:t>P</w:t>
      </w:r>
      <w:r w:rsidRPr="00104A12">
        <w:rPr>
          <w:rFonts w:ascii="Times New Roman" w:hAnsi="Times New Roman" w:cs="Times New Roman"/>
          <w:sz w:val="24"/>
          <w:szCs w:val="24"/>
        </w:rPr>
        <w:t xml:space="preserve">ress.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CA3961">
        <w:rPr>
          <w:rFonts w:ascii="Times New Roman" w:hAnsi="Times New Roman" w:cs="Times New Roman"/>
          <w:sz w:val="24"/>
          <w:szCs w:val="24"/>
        </w:rPr>
        <w:t xml:space="preserve">Block, S. (2009). Does the corporate </w:t>
      </w:r>
      <w:r w:rsidR="004A2198">
        <w:rPr>
          <w:rFonts w:ascii="Times New Roman" w:hAnsi="Times New Roman" w:cs="Times New Roman"/>
          <w:sz w:val="24"/>
          <w:szCs w:val="24"/>
        </w:rPr>
        <w:t>spin-off</w:t>
      </w:r>
      <w:r w:rsidRPr="00CA3961">
        <w:rPr>
          <w:rFonts w:ascii="Times New Roman" w:hAnsi="Times New Roman" w:cs="Times New Roman"/>
          <w:sz w:val="24"/>
          <w:szCs w:val="24"/>
        </w:rPr>
        <w:t xml:space="preserve"> maximize value for stockholders? </w:t>
      </w:r>
      <w:r w:rsidRPr="00CA3961">
        <w:rPr>
          <w:rFonts w:ascii="Times New Roman" w:hAnsi="Times New Roman" w:cs="Times New Roman"/>
          <w:i/>
          <w:sz w:val="24"/>
          <w:szCs w:val="24"/>
        </w:rPr>
        <w:t>Corporate Finance Review, 13</w:t>
      </w:r>
      <w:r w:rsidRPr="00CA3961">
        <w:rPr>
          <w:rFonts w:ascii="Times New Roman" w:hAnsi="Times New Roman" w:cs="Times New Roman"/>
          <w:sz w:val="24"/>
          <w:szCs w:val="24"/>
        </w:rPr>
        <w:t>(6), 14–19.</w:t>
      </w:r>
    </w:p>
    <w:p w:rsidR="00A65B2B" w:rsidRPr="00A65B2B" w:rsidRDefault="00A65B2B" w:rsidP="00A65B2B">
      <w:pPr>
        <w:spacing w:line="480" w:lineRule="auto"/>
        <w:ind w:left="720" w:hanging="720"/>
        <w:jc w:val="both"/>
        <w:rPr>
          <w:rFonts w:ascii="Times New Roman" w:hAnsi="Times New Roman" w:cs="Times New Roman"/>
          <w:sz w:val="24"/>
          <w:szCs w:val="24"/>
        </w:rPr>
      </w:pPr>
      <w:r w:rsidRPr="00A65B2B">
        <w:rPr>
          <w:rFonts w:ascii="Times New Roman" w:hAnsi="Times New Roman" w:cs="Times New Roman"/>
          <w:sz w:val="24"/>
          <w:szCs w:val="24"/>
        </w:rPr>
        <w:t>Bigliardi, B., Galati, F.</w:t>
      </w:r>
      <w:r w:rsidR="00476F70">
        <w:rPr>
          <w:rFonts w:ascii="Times New Roman" w:hAnsi="Times New Roman" w:cs="Times New Roman"/>
          <w:sz w:val="24"/>
          <w:szCs w:val="24"/>
        </w:rPr>
        <w:t>,</w:t>
      </w:r>
      <w:r w:rsidRPr="00A65B2B">
        <w:rPr>
          <w:rFonts w:ascii="Times New Roman" w:hAnsi="Times New Roman" w:cs="Times New Roman"/>
          <w:sz w:val="24"/>
          <w:szCs w:val="24"/>
        </w:rPr>
        <w:t xml:space="preserve"> &amp; Verbano, C. (2013). Evaluating Performance of University </w:t>
      </w:r>
      <w:r w:rsidR="004A2198">
        <w:rPr>
          <w:rFonts w:ascii="Times New Roman" w:hAnsi="Times New Roman" w:cs="Times New Roman"/>
          <w:sz w:val="24"/>
          <w:szCs w:val="24"/>
        </w:rPr>
        <w:t>Spin-off</w:t>
      </w:r>
      <w:r w:rsidRPr="00A65B2B">
        <w:rPr>
          <w:rFonts w:ascii="Times New Roman" w:hAnsi="Times New Roman" w:cs="Times New Roman"/>
          <w:sz w:val="24"/>
          <w:szCs w:val="24"/>
        </w:rPr>
        <w:t xml:space="preserve"> Companies:</w:t>
      </w:r>
      <w:r w:rsidR="00476F70">
        <w:rPr>
          <w:rFonts w:ascii="Times New Roman" w:hAnsi="Times New Roman" w:cs="Times New Roman"/>
          <w:sz w:val="24"/>
          <w:szCs w:val="24"/>
        </w:rPr>
        <w:t xml:space="preserve"> </w:t>
      </w:r>
      <w:r w:rsidRPr="00A65B2B">
        <w:rPr>
          <w:rFonts w:ascii="Times New Roman" w:hAnsi="Times New Roman" w:cs="Times New Roman"/>
          <w:sz w:val="24"/>
          <w:szCs w:val="24"/>
        </w:rPr>
        <w:t xml:space="preserve">Lessons from Italy.  </w:t>
      </w:r>
      <w:r w:rsidRPr="00104A12">
        <w:rPr>
          <w:rFonts w:ascii="Times New Roman" w:hAnsi="Times New Roman" w:cs="Times New Roman"/>
          <w:i/>
          <w:sz w:val="24"/>
          <w:szCs w:val="24"/>
        </w:rPr>
        <w:t>Jour</w:t>
      </w:r>
      <w:r w:rsidR="00476F70" w:rsidRPr="00104A12">
        <w:rPr>
          <w:rFonts w:ascii="Times New Roman" w:hAnsi="Times New Roman" w:cs="Times New Roman"/>
          <w:i/>
          <w:sz w:val="24"/>
          <w:szCs w:val="24"/>
        </w:rPr>
        <w:t>na</w:t>
      </w:r>
      <w:r w:rsidRPr="00104A12">
        <w:rPr>
          <w:rFonts w:ascii="Times New Roman" w:hAnsi="Times New Roman" w:cs="Times New Roman"/>
          <w:i/>
          <w:sz w:val="24"/>
          <w:szCs w:val="24"/>
        </w:rPr>
        <w:t xml:space="preserve">l of </w:t>
      </w:r>
      <w:r w:rsidR="00476F70" w:rsidRPr="00104A12">
        <w:rPr>
          <w:rFonts w:ascii="Times New Roman" w:hAnsi="Times New Roman" w:cs="Times New Roman"/>
          <w:i/>
          <w:sz w:val="24"/>
          <w:szCs w:val="24"/>
        </w:rPr>
        <w:t>t</w:t>
      </w:r>
      <w:r w:rsidRPr="00104A12">
        <w:rPr>
          <w:rFonts w:ascii="Times New Roman" w:hAnsi="Times New Roman" w:cs="Times New Roman"/>
          <w:i/>
          <w:sz w:val="24"/>
          <w:szCs w:val="24"/>
        </w:rPr>
        <w:t>echnology and management innovation, 8</w:t>
      </w:r>
      <w:r w:rsidRPr="00A65B2B">
        <w:rPr>
          <w:rFonts w:ascii="Times New Roman" w:hAnsi="Times New Roman" w:cs="Times New Roman"/>
          <w:sz w:val="24"/>
          <w:szCs w:val="24"/>
        </w:rPr>
        <w:t xml:space="preserve">(2), 178-188.  </w:t>
      </w:r>
    </w:p>
    <w:p w:rsidR="00263080" w:rsidRDefault="00263080" w:rsidP="00263080">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Bollingtoft, A. &amp; Ulhoi, J.P. (2004).  The network incubator – leveraging entrepreneurial agency?  </w:t>
      </w:r>
      <w:r w:rsidRPr="00712D5B">
        <w:rPr>
          <w:rFonts w:ascii="Times New Roman" w:hAnsi="Times New Roman" w:cs="Times New Roman"/>
          <w:i/>
          <w:iCs/>
          <w:sz w:val="24"/>
          <w:szCs w:val="24"/>
        </w:rPr>
        <w:t>Journal of Business Venturing</w:t>
      </w:r>
      <w:r>
        <w:rPr>
          <w:rFonts w:ascii="Times New Roman" w:hAnsi="Times New Roman" w:cs="Times New Roman"/>
          <w:sz w:val="24"/>
          <w:szCs w:val="24"/>
        </w:rPr>
        <w:t xml:space="preserve">, </w:t>
      </w:r>
      <w:r w:rsidRPr="00104A12">
        <w:rPr>
          <w:rFonts w:ascii="Times New Roman" w:hAnsi="Times New Roman" w:cs="Times New Roman"/>
          <w:i/>
          <w:sz w:val="24"/>
          <w:szCs w:val="24"/>
        </w:rPr>
        <w:t>20</w:t>
      </w:r>
      <w:r>
        <w:rPr>
          <w:rFonts w:ascii="Times New Roman" w:hAnsi="Times New Roman" w:cs="Times New Roman"/>
          <w:sz w:val="24"/>
          <w:szCs w:val="24"/>
        </w:rPr>
        <w:t>(2), 262</w:t>
      </w:r>
      <w:r w:rsidRPr="00B34E91">
        <w:rPr>
          <w:rFonts w:ascii="Times New Roman" w:hAnsi="Times New Roman" w:cs="Times New Roman"/>
          <w:sz w:val="24"/>
          <w:szCs w:val="24"/>
        </w:rPr>
        <w:t>–</w:t>
      </w:r>
      <w:r>
        <w:rPr>
          <w:rFonts w:ascii="Times New Roman" w:hAnsi="Times New Roman" w:cs="Times New Roman"/>
          <w:sz w:val="24"/>
          <w:szCs w:val="24"/>
        </w:rPr>
        <w:t xml:space="preserve">290.  </w:t>
      </w:r>
    </w:p>
    <w:p w:rsidR="00263080" w:rsidRPr="00B34E91" w:rsidRDefault="00263080" w:rsidP="00263080">
      <w:pPr>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Borges, C. &amp;</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Filion, L. (2013).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process and the development of academic entrepreneurs’ social capital.</w:t>
      </w:r>
      <w:r>
        <w:rPr>
          <w:rFonts w:ascii="Times New Roman" w:hAnsi="Times New Roman" w:cs="Times New Roman"/>
          <w:sz w:val="24"/>
          <w:szCs w:val="24"/>
        </w:rPr>
        <w:t xml:space="preserve">  </w:t>
      </w:r>
      <w:r w:rsidRPr="00B34E91">
        <w:rPr>
          <w:rFonts w:ascii="Times New Roman" w:hAnsi="Times New Roman" w:cs="Times New Roman"/>
          <w:i/>
          <w:sz w:val="24"/>
          <w:szCs w:val="24"/>
        </w:rPr>
        <w:t>Journal of Technology Management &amp; Innovation, 8</w:t>
      </w:r>
      <w:r w:rsidRPr="00B34E91">
        <w:rPr>
          <w:rFonts w:ascii="Times New Roman" w:hAnsi="Times New Roman" w:cs="Times New Roman"/>
          <w:sz w:val="24"/>
          <w:szCs w:val="24"/>
        </w:rPr>
        <w:t>(1), 21–34.</w:t>
      </w:r>
    </w:p>
    <w:p w:rsidR="00263080" w:rsidRDefault="00263080" w:rsidP="00263080">
      <w:pPr>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Brooks, J.</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&amp; King, N. (2012, August 18–20). </w:t>
      </w:r>
      <w:r w:rsidRPr="00A81FDC">
        <w:rPr>
          <w:rFonts w:ascii="Times New Roman" w:hAnsi="Times New Roman" w:cs="Times New Roman"/>
          <w:i/>
          <w:sz w:val="24"/>
          <w:szCs w:val="24"/>
        </w:rPr>
        <w:t>Qualitative psychology in the real world: The utility of template analysis</w:t>
      </w:r>
      <w:r w:rsidRPr="00B34E91">
        <w:rPr>
          <w:rFonts w:ascii="Times New Roman" w:hAnsi="Times New Roman" w:cs="Times New Roman"/>
          <w:sz w:val="24"/>
          <w:szCs w:val="24"/>
        </w:rPr>
        <w:t xml:space="preserve">. Paper presented at the 2012 British Psychological Society Annual Conference, London, UK. </w:t>
      </w:r>
    </w:p>
    <w:p w:rsidR="00263080" w:rsidRPr="00C73900" w:rsidRDefault="00263080" w:rsidP="00263080">
      <w:pPr>
        <w:spacing w:after="0" w:line="480" w:lineRule="auto"/>
        <w:ind w:left="720" w:hanging="720"/>
        <w:jc w:val="both"/>
        <w:rPr>
          <w:rFonts w:ascii="Times New Roman" w:hAnsi="Times New Roman" w:cs="Times New Roman"/>
          <w:sz w:val="24"/>
          <w:szCs w:val="24"/>
        </w:rPr>
      </w:pPr>
      <w:r w:rsidRPr="00C73900">
        <w:rPr>
          <w:rFonts w:ascii="Times New Roman" w:hAnsi="Times New Roman" w:cs="Times New Roman"/>
          <w:sz w:val="24"/>
          <w:szCs w:val="24"/>
        </w:rPr>
        <w:t>Bruderl, J., Preisendorfer, P.</w:t>
      </w:r>
      <w:r w:rsidR="00476F70">
        <w:rPr>
          <w:rFonts w:ascii="Times New Roman" w:hAnsi="Times New Roman" w:cs="Times New Roman"/>
          <w:sz w:val="24"/>
          <w:szCs w:val="24"/>
        </w:rPr>
        <w:t>,</w:t>
      </w:r>
      <w:r w:rsidRPr="00C73900">
        <w:rPr>
          <w:rFonts w:ascii="Times New Roman" w:hAnsi="Times New Roman" w:cs="Times New Roman"/>
          <w:sz w:val="24"/>
          <w:szCs w:val="24"/>
        </w:rPr>
        <w:t xml:space="preserve"> </w:t>
      </w:r>
      <w:r>
        <w:rPr>
          <w:rFonts w:ascii="Times New Roman" w:hAnsi="Times New Roman" w:cs="Times New Roman"/>
          <w:sz w:val="24"/>
          <w:szCs w:val="24"/>
        </w:rPr>
        <w:t>&amp;</w:t>
      </w:r>
      <w:r w:rsidRPr="00C73900">
        <w:rPr>
          <w:rFonts w:ascii="Times New Roman" w:hAnsi="Times New Roman" w:cs="Times New Roman"/>
          <w:sz w:val="24"/>
          <w:szCs w:val="24"/>
        </w:rPr>
        <w:t xml:space="preserve"> Ziegler, R. (1992). Survival chances of newly founded</w:t>
      </w:r>
      <w:r>
        <w:rPr>
          <w:rFonts w:ascii="Times New Roman" w:hAnsi="Times New Roman" w:cs="Times New Roman"/>
          <w:sz w:val="24"/>
          <w:szCs w:val="24"/>
        </w:rPr>
        <w:t xml:space="preserve"> </w:t>
      </w:r>
      <w:r w:rsidRPr="00C73900">
        <w:rPr>
          <w:rFonts w:ascii="Times New Roman" w:hAnsi="Times New Roman" w:cs="Times New Roman"/>
          <w:sz w:val="24"/>
          <w:szCs w:val="24"/>
        </w:rPr>
        <w:t>business organizations.</w:t>
      </w:r>
      <w:r w:rsidR="00476F70">
        <w:rPr>
          <w:rFonts w:ascii="Times New Roman" w:hAnsi="Times New Roman" w:cs="Times New Roman"/>
          <w:sz w:val="24"/>
          <w:szCs w:val="24"/>
        </w:rPr>
        <w:t xml:space="preserve"> </w:t>
      </w:r>
      <w:r w:rsidRPr="00C73900">
        <w:rPr>
          <w:rFonts w:ascii="Times New Roman" w:hAnsi="Times New Roman" w:cs="Times New Roman"/>
          <w:sz w:val="24"/>
          <w:szCs w:val="24"/>
        </w:rPr>
        <w:t xml:space="preserve"> </w:t>
      </w:r>
      <w:r w:rsidRPr="00712D5B">
        <w:rPr>
          <w:rFonts w:ascii="Times New Roman" w:hAnsi="Times New Roman" w:cs="Times New Roman"/>
          <w:i/>
          <w:iCs/>
          <w:sz w:val="24"/>
          <w:szCs w:val="24"/>
        </w:rPr>
        <w:t>American Sociology Review</w:t>
      </w:r>
      <w:r>
        <w:rPr>
          <w:rFonts w:ascii="Times New Roman" w:hAnsi="Times New Roman" w:cs="Times New Roman"/>
          <w:sz w:val="24"/>
          <w:szCs w:val="24"/>
        </w:rPr>
        <w:t>,</w:t>
      </w:r>
      <w:r w:rsidRPr="00C73900">
        <w:rPr>
          <w:rFonts w:ascii="Times New Roman" w:hAnsi="Times New Roman" w:cs="Times New Roman"/>
          <w:sz w:val="24"/>
          <w:szCs w:val="24"/>
        </w:rPr>
        <w:t xml:space="preserve"> </w:t>
      </w:r>
      <w:r w:rsidRPr="00104A12">
        <w:rPr>
          <w:rFonts w:ascii="Times New Roman" w:hAnsi="Times New Roman" w:cs="Times New Roman"/>
          <w:i/>
          <w:sz w:val="24"/>
          <w:szCs w:val="24"/>
        </w:rPr>
        <w:t>57</w:t>
      </w:r>
      <w:r w:rsidRPr="00C73900">
        <w:rPr>
          <w:rFonts w:ascii="Times New Roman" w:hAnsi="Times New Roman" w:cs="Times New Roman"/>
          <w:sz w:val="24"/>
          <w:szCs w:val="24"/>
        </w:rPr>
        <w:t>, 117-242.</w:t>
      </w:r>
    </w:p>
    <w:p w:rsidR="00263080" w:rsidRDefault="00263080" w:rsidP="00263080">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Bruneel, J., Van de Velde, E.</w:t>
      </w:r>
      <w:r w:rsidR="00476F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34E91">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w:t>
      </w:r>
      <w:r w:rsidRPr="00B34E91">
        <w:rPr>
          <w:rFonts w:ascii="Times New Roman" w:eastAsia="Times New Roman" w:hAnsi="Times New Roman" w:cs="Times New Roman"/>
          <w:sz w:val="24"/>
          <w:szCs w:val="24"/>
        </w:rPr>
        <w:t>Clarysse, B. (2013).</w:t>
      </w:r>
      <w:r w:rsidR="009A4F68">
        <w:rPr>
          <w:rFonts w:ascii="Times New Roman" w:eastAsia="Times New Roman" w:hAnsi="Times New Roman" w:cs="Times New Roman"/>
          <w:sz w:val="24"/>
          <w:szCs w:val="24"/>
        </w:rPr>
        <w:t xml:space="preserve">  </w:t>
      </w:r>
      <w:r w:rsidRPr="00B34E91">
        <w:rPr>
          <w:rFonts w:ascii="Times New Roman" w:eastAsia="Times New Roman" w:hAnsi="Times New Roman" w:cs="Times New Roman"/>
          <w:sz w:val="24"/>
          <w:szCs w:val="24"/>
        </w:rPr>
        <w:t xml:space="preserve">Impact of the type of corporate </w:t>
      </w:r>
      <w:r w:rsidR="004A2198">
        <w:rPr>
          <w:rFonts w:ascii="Times New Roman" w:eastAsia="Times New Roman" w:hAnsi="Times New Roman" w:cs="Times New Roman"/>
          <w:sz w:val="24"/>
          <w:szCs w:val="24"/>
        </w:rPr>
        <w:t>spin-off</w:t>
      </w:r>
      <w:r w:rsidRPr="00B34E91">
        <w:rPr>
          <w:rFonts w:ascii="Times New Roman" w:eastAsia="Times New Roman" w:hAnsi="Times New Roman" w:cs="Times New Roman"/>
          <w:sz w:val="24"/>
          <w:szCs w:val="24"/>
        </w:rPr>
        <w:t xml:space="preserve"> on growth.</w:t>
      </w:r>
      <w:r>
        <w:rPr>
          <w:rFonts w:ascii="Times New Roman" w:eastAsia="Times New Roman" w:hAnsi="Times New Roman" w:cs="Times New Roman"/>
          <w:sz w:val="24"/>
          <w:szCs w:val="24"/>
        </w:rPr>
        <w:t xml:space="preserve">  </w:t>
      </w:r>
      <w:r w:rsidRPr="00A81FDC">
        <w:rPr>
          <w:rFonts w:ascii="Times New Roman" w:eastAsia="Times New Roman" w:hAnsi="Times New Roman" w:cs="Times New Roman"/>
          <w:i/>
          <w:sz w:val="24"/>
          <w:szCs w:val="24"/>
        </w:rPr>
        <w:t>Entrepreneurship Theory and Practice 37</w:t>
      </w:r>
      <w:r w:rsidRPr="00B34E91">
        <w:rPr>
          <w:rFonts w:ascii="Times New Roman" w:eastAsia="Times New Roman" w:hAnsi="Times New Roman" w:cs="Times New Roman"/>
          <w:sz w:val="24"/>
          <w:szCs w:val="24"/>
        </w:rPr>
        <w:t>(4), 943–959.</w:t>
      </w:r>
    </w:p>
    <w:p w:rsidR="00263080" w:rsidRPr="000F66E2" w:rsidRDefault="00263080" w:rsidP="00263080">
      <w:pPr>
        <w:spacing w:after="0" w:line="480" w:lineRule="auto"/>
        <w:ind w:left="720" w:hanging="720"/>
        <w:jc w:val="both"/>
        <w:rPr>
          <w:rFonts w:ascii="Times New Roman" w:eastAsia="Times New Roman" w:hAnsi="Times New Roman" w:cs="Times New Roman"/>
          <w:sz w:val="24"/>
          <w:szCs w:val="24"/>
        </w:rPr>
      </w:pPr>
      <w:r w:rsidRPr="00CA3961">
        <w:rPr>
          <w:rFonts w:ascii="Times New Roman" w:eastAsia="Times New Roman" w:hAnsi="Times New Roman" w:cs="Times New Roman"/>
          <w:sz w:val="24"/>
          <w:szCs w:val="24"/>
        </w:rPr>
        <w:t>Burrel</w:t>
      </w:r>
      <w:r>
        <w:rPr>
          <w:rFonts w:ascii="Times New Roman" w:eastAsia="Times New Roman" w:hAnsi="Times New Roman" w:cs="Times New Roman"/>
          <w:sz w:val="24"/>
          <w:szCs w:val="24"/>
        </w:rPr>
        <w:t>l</w:t>
      </w:r>
      <w:r w:rsidR="00476F70">
        <w:rPr>
          <w:rFonts w:ascii="Times New Roman" w:eastAsia="Times New Roman" w:hAnsi="Times New Roman" w:cs="Times New Roman"/>
          <w:sz w:val="24"/>
          <w:szCs w:val="24"/>
        </w:rPr>
        <w:t>,</w:t>
      </w:r>
      <w:r w:rsidRPr="00CA3961">
        <w:rPr>
          <w:rFonts w:ascii="Times New Roman" w:eastAsia="Times New Roman" w:hAnsi="Times New Roman" w:cs="Times New Roman"/>
          <w:sz w:val="24"/>
          <w:szCs w:val="24"/>
        </w:rPr>
        <w:t xml:space="preserve"> G</w:t>
      </w:r>
      <w:r w:rsidR="00476F70">
        <w:rPr>
          <w:rFonts w:ascii="Times New Roman" w:eastAsia="Times New Roman" w:hAnsi="Times New Roman" w:cs="Times New Roman"/>
          <w:sz w:val="24"/>
          <w:szCs w:val="24"/>
        </w:rPr>
        <w:t>.</w:t>
      </w:r>
      <w:r w:rsidRPr="00CA3961">
        <w:rPr>
          <w:rFonts w:ascii="Times New Roman" w:eastAsia="Times New Roman" w:hAnsi="Times New Roman" w:cs="Times New Roman"/>
          <w:sz w:val="24"/>
          <w:szCs w:val="24"/>
        </w:rPr>
        <w:t xml:space="preserve"> </w:t>
      </w:r>
      <w:r w:rsidR="00476F70">
        <w:rPr>
          <w:rFonts w:ascii="Times New Roman" w:eastAsia="Times New Roman" w:hAnsi="Times New Roman" w:cs="Times New Roman"/>
          <w:sz w:val="24"/>
          <w:szCs w:val="24"/>
        </w:rPr>
        <w:t>&amp;</w:t>
      </w:r>
      <w:r w:rsidR="00476F70" w:rsidRPr="00CA3961">
        <w:rPr>
          <w:rFonts w:ascii="Times New Roman" w:eastAsia="Times New Roman" w:hAnsi="Times New Roman" w:cs="Times New Roman"/>
          <w:sz w:val="24"/>
          <w:szCs w:val="24"/>
        </w:rPr>
        <w:t xml:space="preserve"> </w:t>
      </w:r>
      <w:r w:rsidRPr="00CA3961">
        <w:rPr>
          <w:rFonts w:ascii="Times New Roman" w:eastAsia="Times New Roman" w:hAnsi="Times New Roman" w:cs="Times New Roman"/>
          <w:sz w:val="24"/>
          <w:szCs w:val="24"/>
        </w:rPr>
        <w:t>Morgan</w:t>
      </w:r>
      <w:r w:rsidR="00476F70">
        <w:rPr>
          <w:rFonts w:ascii="Times New Roman" w:eastAsia="Times New Roman" w:hAnsi="Times New Roman" w:cs="Times New Roman"/>
          <w:sz w:val="24"/>
          <w:szCs w:val="24"/>
        </w:rPr>
        <w:t>,</w:t>
      </w:r>
      <w:r w:rsidRPr="00CA3961">
        <w:rPr>
          <w:rFonts w:ascii="Times New Roman" w:eastAsia="Times New Roman" w:hAnsi="Times New Roman" w:cs="Times New Roman"/>
          <w:sz w:val="24"/>
          <w:szCs w:val="24"/>
        </w:rPr>
        <w:t xml:space="preserve"> G. (1979)</w:t>
      </w:r>
      <w:r w:rsidR="00476F70">
        <w:rPr>
          <w:rFonts w:ascii="Times New Roman" w:eastAsia="Times New Roman" w:hAnsi="Times New Roman" w:cs="Times New Roman"/>
          <w:sz w:val="24"/>
          <w:szCs w:val="24"/>
        </w:rPr>
        <w:t>.</w:t>
      </w:r>
      <w:r w:rsidRPr="00CA3961">
        <w:rPr>
          <w:rFonts w:ascii="Times New Roman" w:eastAsia="Times New Roman" w:hAnsi="Times New Roman" w:cs="Times New Roman"/>
          <w:sz w:val="24"/>
          <w:szCs w:val="24"/>
        </w:rPr>
        <w:t xml:space="preserve"> </w:t>
      </w:r>
      <w:r w:rsidRPr="00104A12">
        <w:rPr>
          <w:rFonts w:ascii="Times New Roman" w:eastAsia="Times New Roman" w:hAnsi="Times New Roman" w:cs="Times New Roman"/>
          <w:i/>
          <w:sz w:val="24"/>
          <w:szCs w:val="24"/>
        </w:rPr>
        <w:t xml:space="preserve">Sociological </w:t>
      </w:r>
      <w:r w:rsidR="00476F70" w:rsidRPr="00104A12">
        <w:rPr>
          <w:rFonts w:ascii="Times New Roman" w:eastAsia="Times New Roman" w:hAnsi="Times New Roman" w:cs="Times New Roman"/>
          <w:i/>
          <w:sz w:val="24"/>
          <w:szCs w:val="24"/>
        </w:rPr>
        <w:t>p</w:t>
      </w:r>
      <w:r w:rsidRPr="00104A12">
        <w:rPr>
          <w:rFonts w:ascii="Times New Roman" w:eastAsia="Times New Roman" w:hAnsi="Times New Roman" w:cs="Times New Roman"/>
          <w:i/>
          <w:sz w:val="24"/>
          <w:szCs w:val="24"/>
        </w:rPr>
        <w:t xml:space="preserve">aradigms and </w:t>
      </w:r>
      <w:r w:rsidR="00476F70" w:rsidRPr="00104A12">
        <w:rPr>
          <w:rFonts w:ascii="Times New Roman" w:eastAsia="Times New Roman" w:hAnsi="Times New Roman" w:cs="Times New Roman"/>
          <w:i/>
          <w:sz w:val="24"/>
          <w:szCs w:val="24"/>
        </w:rPr>
        <w:t>o</w:t>
      </w:r>
      <w:r w:rsidRPr="00104A12">
        <w:rPr>
          <w:rFonts w:ascii="Times New Roman" w:eastAsia="Times New Roman" w:hAnsi="Times New Roman" w:cs="Times New Roman"/>
          <w:i/>
          <w:sz w:val="24"/>
          <w:szCs w:val="24"/>
        </w:rPr>
        <w:t xml:space="preserve">rganizational </w:t>
      </w:r>
      <w:r w:rsidR="00476F70" w:rsidRPr="00104A12">
        <w:rPr>
          <w:rFonts w:ascii="Times New Roman" w:eastAsia="Times New Roman" w:hAnsi="Times New Roman" w:cs="Times New Roman"/>
          <w:i/>
          <w:sz w:val="24"/>
          <w:szCs w:val="24"/>
        </w:rPr>
        <w:t>a</w:t>
      </w:r>
      <w:r w:rsidRPr="00104A12">
        <w:rPr>
          <w:rFonts w:ascii="Times New Roman" w:eastAsia="Times New Roman" w:hAnsi="Times New Roman" w:cs="Times New Roman"/>
          <w:i/>
          <w:sz w:val="24"/>
          <w:szCs w:val="24"/>
        </w:rPr>
        <w:t>nalysis</w:t>
      </w:r>
      <w:r w:rsidR="00476F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01BDB">
        <w:rPr>
          <w:rFonts w:ascii="Times New Roman" w:eastAsia="Times New Roman" w:hAnsi="Times New Roman" w:cs="Times New Roman"/>
          <w:sz w:val="24"/>
          <w:szCs w:val="24"/>
        </w:rPr>
        <w:t xml:space="preserve">London: </w:t>
      </w:r>
      <w:r w:rsidRPr="000F66E2">
        <w:rPr>
          <w:rFonts w:ascii="Times New Roman" w:eastAsia="Times New Roman" w:hAnsi="Times New Roman" w:cs="Times New Roman"/>
          <w:sz w:val="24"/>
          <w:szCs w:val="24"/>
        </w:rPr>
        <w:t>Heinemann</w:t>
      </w:r>
      <w:r w:rsidR="00201BDB">
        <w:rPr>
          <w:rFonts w:ascii="Times New Roman" w:eastAsia="Times New Roman" w:hAnsi="Times New Roman" w:cs="Times New Roman"/>
          <w:sz w:val="24"/>
          <w:szCs w:val="24"/>
        </w:rPr>
        <w:t>.</w:t>
      </w:r>
      <w:r w:rsidRPr="000F66E2">
        <w:rPr>
          <w:rFonts w:ascii="Times New Roman" w:eastAsia="Times New Roman" w:hAnsi="Times New Roman" w:cs="Times New Roman"/>
          <w:sz w:val="24"/>
          <w:szCs w:val="24"/>
        </w:rPr>
        <w:t xml:space="preserve">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Cassell, C.</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Symon, G. (2005).</w:t>
      </w:r>
      <w:r w:rsidR="00201BDB">
        <w:rPr>
          <w:rFonts w:ascii="Times New Roman" w:hAnsi="Times New Roman" w:cs="Times New Roman"/>
          <w:sz w:val="24"/>
          <w:szCs w:val="24"/>
        </w:rPr>
        <w:t xml:space="preserve"> </w:t>
      </w:r>
      <w:r w:rsidRPr="00A81FDC">
        <w:rPr>
          <w:rFonts w:ascii="Times New Roman" w:hAnsi="Times New Roman" w:cs="Times New Roman"/>
          <w:i/>
          <w:sz w:val="24"/>
          <w:szCs w:val="24"/>
        </w:rPr>
        <w:t xml:space="preserve">Essential </w:t>
      </w:r>
      <w:r w:rsidRPr="00B34E91">
        <w:rPr>
          <w:rFonts w:ascii="Times New Roman" w:hAnsi="Times New Roman" w:cs="Times New Roman"/>
          <w:i/>
          <w:sz w:val="24"/>
          <w:szCs w:val="24"/>
        </w:rPr>
        <w:t>g</w:t>
      </w:r>
      <w:r w:rsidRPr="00A81FDC">
        <w:rPr>
          <w:rFonts w:ascii="Times New Roman" w:hAnsi="Times New Roman" w:cs="Times New Roman"/>
          <w:i/>
          <w:sz w:val="24"/>
          <w:szCs w:val="24"/>
        </w:rPr>
        <w:t xml:space="preserve">uide to </w:t>
      </w:r>
      <w:r w:rsidRPr="00B34E91">
        <w:rPr>
          <w:rFonts w:ascii="Times New Roman" w:hAnsi="Times New Roman" w:cs="Times New Roman"/>
          <w:i/>
          <w:sz w:val="24"/>
          <w:szCs w:val="24"/>
        </w:rPr>
        <w:t>q</w:t>
      </w:r>
      <w:r w:rsidRPr="00A81FDC">
        <w:rPr>
          <w:rFonts w:ascii="Times New Roman" w:hAnsi="Times New Roman" w:cs="Times New Roman"/>
          <w:i/>
          <w:sz w:val="24"/>
          <w:szCs w:val="24"/>
        </w:rPr>
        <w:t xml:space="preserve">ualitative </w:t>
      </w:r>
      <w:r w:rsidRPr="00B34E91">
        <w:rPr>
          <w:rFonts w:ascii="Times New Roman" w:hAnsi="Times New Roman" w:cs="Times New Roman"/>
          <w:i/>
          <w:sz w:val="24"/>
          <w:szCs w:val="24"/>
        </w:rPr>
        <w:t>m</w:t>
      </w:r>
      <w:r w:rsidRPr="00A81FDC">
        <w:rPr>
          <w:rFonts w:ascii="Times New Roman" w:hAnsi="Times New Roman" w:cs="Times New Roman"/>
          <w:i/>
          <w:sz w:val="24"/>
          <w:szCs w:val="24"/>
        </w:rPr>
        <w:t xml:space="preserve">ethods in </w:t>
      </w:r>
      <w:r w:rsidRPr="00B34E91">
        <w:rPr>
          <w:rFonts w:ascii="Times New Roman" w:hAnsi="Times New Roman" w:cs="Times New Roman"/>
          <w:i/>
          <w:sz w:val="24"/>
          <w:szCs w:val="24"/>
        </w:rPr>
        <w:t>o</w:t>
      </w:r>
      <w:r w:rsidRPr="00A81FDC">
        <w:rPr>
          <w:rFonts w:ascii="Times New Roman" w:hAnsi="Times New Roman" w:cs="Times New Roman"/>
          <w:i/>
          <w:sz w:val="24"/>
          <w:szCs w:val="24"/>
        </w:rPr>
        <w:t xml:space="preserve">rganizational </w:t>
      </w:r>
      <w:r w:rsidRPr="00B34E91">
        <w:rPr>
          <w:rFonts w:ascii="Times New Roman" w:hAnsi="Times New Roman" w:cs="Times New Roman"/>
          <w:i/>
          <w:sz w:val="24"/>
          <w:szCs w:val="24"/>
        </w:rPr>
        <w:t>r</w:t>
      </w:r>
      <w:r w:rsidRPr="00A81FDC">
        <w:rPr>
          <w:rFonts w:ascii="Times New Roman" w:hAnsi="Times New Roman" w:cs="Times New Roman"/>
          <w:i/>
          <w:sz w:val="24"/>
          <w:szCs w:val="24"/>
        </w:rPr>
        <w:t>esearch</w:t>
      </w:r>
      <w:r w:rsidRPr="00B34E91">
        <w:rPr>
          <w:rFonts w:ascii="Times New Roman" w:hAnsi="Times New Roman" w:cs="Times New Roman"/>
          <w:sz w:val="24"/>
          <w:szCs w:val="24"/>
        </w:rPr>
        <w:t>. London: Sage.</w:t>
      </w:r>
    </w:p>
    <w:p w:rsidR="00263080" w:rsidRDefault="00263080" w:rsidP="00263080">
      <w:pPr>
        <w:pStyle w:val="Bibliography"/>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lastRenderedPageBreak/>
        <w:t>Castanias, R. &amp;</w:t>
      </w:r>
      <w:r>
        <w:rPr>
          <w:rFonts w:ascii="Times New Roman" w:hAnsi="Times New Roman" w:cs="Times New Roman"/>
          <w:sz w:val="24"/>
          <w:szCs w:val="24"/>
        </w:rPr>
        <w:t xml:space="preserve"> </w:t>
      </w:r>
      <w:r w:rsidRPr="00B34E91">
        <w:rPr>
          <w:rFonts w:ascii="Times New Roman" w:hAnsi="Times New Roman" w:cs="Times New Roman"/>
          <w:sz w:val="24"/>
          <w:szCs w:val="24"/>
        </w:rPr>
        <w:t>Helfat, C. (2001). The managerial rents model: Theory and empirical analysis.</w:t>
      </w:r>
      <w:r>
        <w:rPr>
          <w:rFonts w:ascii="Times New Roman" w:hAnsi="Times New Roman" w:cs="Times New Roman"/>
          <w:sz w:val="24"/>
          <w:szCs w:val="24"/>
        </w:rPr>
        <w:t xml:space="preserve">  </w:t>
      </w:r>
      <w:r w:rsidRPr="00B34E91">
        <w:rPr>
          <w:rFonts w:ascii="Times New Roman" w:hAnsi="Times New Roman" w:cs="Times New Roman"/>
          <w:i/>
          <w:sz w:val="24"/>
          <w:szCs w:val="24"/>
        </w:rPr>
        <w:t>Journal of Management, 27</w:t>
      </w:r>
      <w:r w:rsidRPr="00B34E91">
        <w:rPr>
          <w:rFonts w:ascii="Times New Roman" w:hAnsi="Times New Roman" w:cs="Times New Roman"/>
          <w:sz w:val="24"/>
          <w:szCs w:val="24"/>
        </w:rPr>
        <w:t>(6), 661–678.</w:t>
      </w:r>
    </w:p>
    <w:p w:rsidR="00263080" w:rsidRDefault="00263080" w:rsidP="00104A12">
      <w:pPr>
        <w:pStyle w:val="Bibliography"/>
        <w:spacing w:after="0" w:line="480" w:lineRule="auto"/>
        <w:ind w:left="720" w:hanging="720"/>
        <w:jc w:val="both"/>
        <w:rPr>
          <w:rFonts w:ascii="Times New Roman" w:hAnsi="Times New Roman" w:cs="Times New Roman"/>
          <w:sz w:val="24"/>
          <w:szCs w:val="24"/>
        </w:rPr>
      </w:pPr>
      <w:r w:rsidRPr="00D11280">
        <w:rPr>
          <w:rFonts w:ascii="Times New Roman" w:hAnsi="Times New Roman" w:cs="Times New Roman"/>
          <w:sz w:val="24"/>
          <w:szCs w:val="24"/>
        </w:rPr>
        <w:t xml:space="preserve">Chan, K. F. </w:t>
      </w:r>
      <w:r>
        <w:rPr>
          <w:rFonts w:ascii="Times New Roman" w:hAnsi="Times New Roman" w:cs="Times New Roman"/>
          <w:sz w:val="24"/>
          <w:szCs w:val="24"/>
        </w:rPr>
        <w:t>&amp;</w:t>
      </w:r>
      <w:r w:rsidRPr="00D11280">
        <w:rPr>
          <w:rFonts w:ascii="Times New Roman" w:hAnsi="Times New Roman" w:cs="Times New Roman"/>
          <w:sz w:val="24"/>
          <w:szCs w:val="24"/>
        </w:rPr>
        <w:t xml:space="preserve"> Lau, T. (2005). Assessing technology incubator programs in the science park: </w:t>
      </w:r>
      <w:r w:rsidR="00201BDB">
        <w:rPr>
          <w:rFonts w:ascii="Times New Roman" w:hAnsi="Times New Roman" w:cs="Times New Roman"/>
          <w:sz w:val="24"/>
          <w:szCs w:val="24"/>
        </w:rPr>
        <w:t>T</w:t>
      </w:r>
      <w:r w:rsidRPr="00D11280">
        <w:rPr>
          <w:rFonts w:ascii="Times New Roman" w:hAnsi="Times New Roman" w:cs="Times New Roman"/>
          <w:sz w:val="24"/>
          <w:szCs w:val="24"/>
        </w:rPr>
        <w:t xml:space="preserve">he good, the bad and the ugly. </w:t>
      </w:r>
      <w:r w:rsidRPr="00104A12">
        <w:rPr>
          <w:rFonts w:ascii="Times New Roman" w:hAnsi="Times New Roman" w:cs="Times New Roman"/>
          <w:sz w:val="24"/>
          <w:szCs w:val="24"/>
        </w:rPr>
        <w:t>Technovation</w:t>
      </w:r>
      <w:r>
        <w:rPr>
          <w:rFonts w:ascii="Times New Roman" w:hAnsi="Times New Roman" w:cs="Times New Roman"/>
          <w:sz w:val="24"/>
          <w:szCs w:val="24"/>
        </w:rPr>
        <w:t xml:space="preserve">, </w:t>
      </w:r>
      <w:r w:rsidRPr="00201BDB">
        <w:rPr>
          <w:rFonts w:ascii="Times New Roman" w:hAnsi="Times New Roman" w:cs="Times New Roman"/>
          <w:sz w:val="24"/>
          <w:szCs w:val="24"/>
        </w:rPr>
        <w:t>25</w:t>
      </w:r>
      <w:r>
        <w:rPr>
          <w:rFonts w:ascii="Times New Roman" w:hAnsi="Times New Roman" w:cs="Times New Roman"/>
          <w:sz w:val="24"/>
          <w:szCs w:val="24"/>
        </w:rPr>
        <w:t>(</w:t>
      </w:r>
      <w:r w:rsidRPr="00D11280">
        <w:rPr>
          <w:rFonts w:ascii="Times New Roman" w:hAnsi="Times New Roman" w:cs="Times New Roman"/>
          <w:sz w:val="24"/>
          <w:szCs w:val="24"/>
        </w:rPr>
        <w:t>10</w:t>
      </w:r>
      <w:r>
        <w:rPr>
          <w:rFonts w:ascii="Times New Roman" w:hAnsi="Times New Roman" w:cs="Times New Roman"/>
          <w:sz w:val="24"/>
          <w:szCs w:val="24"/>
        </w:rPr>
        <w:t xml:space="preserve">), </w:t>
      </w:r>
      <w:r w:rsidRPr="00D11280">
        <w:rPr>
          <w:rFonts w:ascii="Times New Roman" w:hAnsi="Times New Roman" w:cs="Times New Roman"/>
          <w:sz w:val="24"/>
          <w:szCs w:val="24"/>
        </w:rPr>
        <w:t>1215</w:t>
      </w:r>
      <w:r w:rsidRPr="00B34E91">
        <w:rPr>
          <w:rFonts w:ascii="Times New Roman" w:hAnsi="Times New Roman" w:cs="Times New Roman"/>
          <w:sz w:val="24"/>
          <w:szCs w:val="24"/>
        </w:rPr>
        <w:t>–</w:t>
      </w:r>
      <w:r w:rsidRPr="00D11280">
        <w:rPr>
          <w:rFonts w:ascii="Times New Roman" w:hAnsi="Times New Roman" w:cs="Times New Roman"/>
          <w:sz w:val="24"/>
          <w:szCs w:val="24"/>
        </w:rPr>
        <w:t>1228.</w:t>
      </w:r>
    </w:p>
    <w:p w:rsidR="00263080" w:rsidRPr="00104A12" w:rsidRDefault="00263080" w:rsidP="00104A12">
      <w:pPr>
        <w:pStyle w:val="Bibliography"/>
        <w:spacing w:after="0" w:line="480" w:lineRule="auto"/>
        <w:ind w:left="720" w:hanging="720"/>
        <w:jc w:val="both"/>
        <w:rPr>
          <w:rFonts w:ascii="Times New Roman" w:hAnsi="Times New Roman" w:cs="Times New Roman"/>
          <w:sz w:val="24"/>
          <w:szCs w:val="24"/>
        </w:rPr>
      </w:pPr>
      <w:r w:rsidRPr="00104A12">
        <w:rPr>
          <w:rFonts w:ascii="Times New Roman" w:hAnsi="Times New Roman" w:cs="Times New Roman"/>
          <w:sz w:val="24"/>
          <w:szCs w:val="24"/>
        </w:rPr>
        <w:t>Chandler G. N. &amp; Hank, S.</w:t>
      </w:r>
      <w:r w:rsidR="00201BDB">
        <w:rPr>
          <w:rFonts w:ascii="Times New Roman" w:hAnsi="Times New Roman" w:cs="Times New Roman"/>
          <w:sz w:val="24"/>
          <w:szCs w:val="24"/>
        </w:rPr>
        <w:t xml:space="preserve"> </w:t>
      </w:r>
      <w:r w:rsidRPr="00104A12">
        <w:rPr>
          <w:rFonts w:ascii="Times New Roman" w:hAnsi="Times New Roman" w:cs="Times New Roman"/>
          <w:sz w:val="24"/>
          <w:szCs w:val="24"/>
        </w:rPr>
        <w:t>H</w:t>
      </w:r>
      <w:r w:rsidR="00201BDB">
        <w:rPr>
          <w:rFonts w:ascii="Times New Roman" w:hAnsi="Times New Roman" w:cs="Times New Roman"/>
          <w:sz w:val="24"/>
          <w:szCs w:val="24"/>
        </w:rPr>
        <w:t>.</w:t>
      </w:r>
      <w:r w:rsidRPr="00104A12">
        <w:rPr>
          <w:rFonts w:ascii="Times New Roman" w:hAnsi="Times New Roman" w:cs="Times New Roman"/>
          <w:sz w:val="24"/>
          <w:szCs w:val="24"/>
        </w:rPr>
        <w:t xml:space="preserve"> </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1994</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 xml:space="preserve">.  Founder competence, the environment, and venture performance.  </w:t>
      </w:r>
      <w:r w:rsidRPr="00104A12">
        <w:rPr>
          <w:rFonts w:ascii="Times New Roman" w:hAnsi="Times New Roman" w:cs="Times New Roman"/>
          <w:i/>
          <w:sz w:val="24"/>
          <w:szCs w:val="24"/>
        </w:rPr>
        <w:t xml:space="preserve">Entrepreneurship </w:t>
      </w:r>
      <w:r w:rsidR="003A5FD9" w:rsidRPr="00FA3DF7">
        <w:rPr>
          <w:rFonts w:ascii="Times New Roman" w:hAnsi="Times New Roman" w:cs="Times New Roman"/>
          <w:i/>
          <w:sz w:val="24"/>
          <w:szCs w:val="24"/>
        </w:rPr>
        <w:t>T</w:t>
      </w:r>
      <w:r w:rsidRPr="00104A12">
        <w:rPr>
          <w:rFonts w:ascii="Times New Roman" w:hAnsi="Times New Roman" w:cs="Times New Roman"/>
          <w:i/>
          <w:sz w:val="24"/>
          <w:szCs w:val="24"/>
        </w:rPr>
        <w:t xml:space="preserve">heory and </w:t>
      </w:r>
      <w:r w:rsidR="003A5FD9" w:rsidRPr="00FA3DF7">
        <w:rPr>
          <w:rFonts w:ascii="Times New Roman" w:hAnsi="Times New Roman" w:cs="Times New Roman"/>
          <w:i/>
          <w:sz w:val="24"/>
          <w:szCs w:val="24"/>
        </w:rPr>
        <w:t>P</w:t>
      </w:r>
      <w:r w:rsidRPr="00104A12">
        <w:rPr>
          <w:rFonts w:ascii="Times New Roman" w:hAnsi="Times New Roman" w:cs="Times New Roman"/>
          <w:i/>
          <w:sz w:val="24"/>
          <w:szCs w:val="24"/>
        </w:rPr>
        <w:t>ractice, 18</w:t>
      </w:r>
      <w:r w:rsidRPr="00104A12">
        <w:rPr>
          <w:rFonts w:ascii="Times New Roman" w:hAnsi="Times New Roman" w:cs="Times New Roman"/>
          <w:sz w:val="24"/>
          <w:szCs w:val="24"/>
        </w:rPr>
        <w:t>(3), 77-89.</w:t>
      </w:r>
    </w:p>
    <w:p w:rsidR="00263080" w:rsidRPr="00104A12" w:rsidRDefault="00263080" w:rsidP="00104A12">
      <w:pPr>
        <w:pStyle w:val="Bibliography"/>
        <w:spacing w:after="0" w:line="480" w:lineRule="auto"/>
        <w:ind w:left="720" w:hanging="720"/>
        <w:jc w:val="both"/>
        <w:rPr>
          <w:rFonts w:ascii="Times New Roman" w:hAnsi="Times New Roman" w:cs="Times New Roman"/>
          <w:sz w:val="24"/>
          <w:szCs w:val="24"/>
        </w:rPr>
      </w:pPr>
      <w:r w:rsidRPr="00104A12">
        <w:rPr>
          <w:rFonts w:ascii="Times New Roman" w:hAnsi="Times New Roman" w:cs="Times New Roman"/>
          <w:sz w:val="24"/>
          <w:szCs w:val="24"/>
        </w:rPr>
        <w:t xml:space="preserve">Chandler, G. N. &amp; Jansen, E. J. </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1992</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 xml:space="preserve">.  Founder’s self-assessed competence and venture performance.  </w:t>
      </w:r>
      <w:r w:rsidRPr="00104A12">
        <w:rPr>
          <w:rFonts w:ascii="Times New Roman" w:hAnsi="Times New Roman" w:cs="Times New Roman"/>
          <w:i/>
          <w:sz w:val="24"/>
          <w:szCs w:val="24"/>
        </w:rPr>
        <w:t xml:space="preserve">Journal of </w:t>
      </w:r>
      <w:r w:rsidR="003A5FD9" w:rsidRPr="00FA3DF7">
        <w:rPr>
          <w:rFonts w:ascii="Times New Roman" w:hAnsi="Times New Roman" w:cs="Times New Roman"/>
          <w:i/>
          <w:sz w:val="24"/>
          <w:szCs w:val="24"/>
        </w:rPr>
        <w:t>B</w:t>
      </w:r>
      <w:r w:rsidRPr="00104A12">
        <w:rPr>
          <w:rFonts w:ascii="Times New Roman" w:hAnsi="Times New Roman" w:cs="Times New Roman"/>
          <w:i/>
          <w:sz w:val="24"/>
          <w:szCs w:val="24"/>
        </w:rPr>
        <w:t>usiness Venturing, 7</w:t>
      </w:r>
      <w:r w:rsidRPr="00104A12">
        <w:rPr>
          <w:rFonts w:ascii="Times New Roman" w:hAnsi="Times New Roman" w:cs="Times New Roman"/>
          <w:sz w:val="24"/>
          <w:szCs w:val="24"/>
        </w:rPr>
        <w:t xml:space="preserve">(3), 223–236. </w:t>
      </w:r>
    </w:p>
    <w:p w:rsidR="00263080" w:rsidRPr="002774B0"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2774B0">
        <w:rPr>
          <w:rFonts w:ascii="Times New Roman" w:hAnsi="Times New Roman" w:cs="Times New Roman"/>
          <w:sz w:val="24"/>
          <w:szCs w:val="24"/>
        </w:rPr>
        <w:t xml:space="preserve">Chen, </w:t>
      </w:r>
      <w:r w:rsidRPr="00E73A8F">
        <w:rPr>
          <w:rFonts w:ascii="Times New Roman" w:hAnsi="Times New Roman" w:cs="Times New Roman"/>
          <w:sz w:val="24"/>
          <w:szCs w:val="24"/>
        </w:rPr>
        <w:t xml:space="preserve">A., </w:t>
      </w:r>
      <w:r w:rsidRPr="002774B0">
        <w:rPr>
          <w:rFonts w:ascii="Times New Roman" w:hAnsi="Times New Roman" w:cs="Times New Roman"/>
          <w:sz w:val="24"/>
          <w:szCs w:val="24"/>
        </w:rPr>
        <w:t>Conover, J</w:t>
      </w:r>
      <w:r w:rsidRPr="00E73A8F">
        <w:rPr>
          <w:rFonts w:ascii="Times New Roman" w:hAnsi="Times New Roman" w:cs="Times New Roman"/>
          <w:sz w:val="24"/>
          <w:szCs w:val="24"/>
        </w:rPr>
        <w:t xml:space="preserve">., </w:t>
      </w:r>
      <w:r w:rsidR="003A5FD9">
        <w:rPr>
          <w:rFonts w:ascii="Times New Roman" w:hAnsi="Times New Roman" w:cs="Times New Roman"/>
          <w:sz w:val="24"/>
          <w:szCs w:val="24"/>
        </w:rPr>
        <w:t xml:space="preserve">&amp; </w:t>
      </w:r>
      <w:r w:rsidRPr="002774B0">
        <w:rPr>
          <w:rFonts w:ascii="Times New Roman" w:hAnsi="Times New Roman" w:cs="Times New Roman"/>
          <w:sz w:val="24"/>
          <w:szCs w:val="24"/>
        </w:rPr>
        <w:t>Kensinger, W.</w:t>
      </w:r>
      <w:r w:rsidRPr="00E73A8F">
        <w:rPr>
          <w:rFonts w:ascii="Times New Roman" w:hAnsi="Times New Roman" w:cs="Times New Roman"/>
          <w:sz w:val="24"/>
          <w:szCs w:val="24"/>
        </w:rPr>
        <w:t xml:space="preserve"> (2002).  Proven </w:t>
      </w:r>
      <w:r w:rsidR="003A5FD9">
        <w:rPr>
          <w:rFonts w:ascii="Times New Roman" w:hAnsi="Times New Roman" w:cs="Times New Roman"/>
          <w:sz w:val="24"/>
          <w:szCs w:val="24"/>
        </w:rPr>
        <w:t>w</w:t>
      </w:r>
      <w:r w:rsidRPr="00E73A8F">
        <w:rPr>
          <w:rFonts w:ascii="Times New Roman" w:hAnsi="Times New Roman" w:cs="Times New Roman"/>
          <w:sz w:val="24"/>
          <w:szCs w:val="24"/>
        </w:rPr>
        <w:t xml:space="preserve">ays to </w:t>
      </w:r>
      <w:r w:rsidR="003A5FD9">
        <w:rPr>
          <w:rFonts w:ascii="Times New Roman" w:hAnsi="Times New Roman" w:cs="Times New Roman"/>
          <w:sz w:val="24"/>
          <w:szCs w:val="24"/>
        </w:rPr>
        <w:t>i</w:t>
      </w:r>
      <w:r w:rsidRPr="00E73A8F">
        <w:rPr>
          <w:rFonts w:ascii="Times New Roman" w:hAnsi="Times New Roman" w:cs="Times New Roman"/>
          <w:sz w:val="24"/>
          <w:szCs w:val="24"/>
        </w:rPr>
        <w:t xml:space="preserve">ncrease </w:t>
      </w:r>
      <w:r w:rsidR="003A5FD9">
        <w:rPr>
          <w:rFonts w:ascii="Times New Roman" w:hAnsi="Times New Roman" w:cs="Times New Roman"/>
          <w:sz w:val="24"/>
          <w:szCs w:val="24"/>
        </w:rPr>
        <w:t>s</w:t>
      </w:r>
      <w:r w:rsidRPr="00E73A8F">
        <w:rPr>
          <w:rFonts w:ascii="Times New Roman" w:hAnsi="Times New Roman" w:cs="Times New Roman"/>
          <w:sz w:val="24"/>
          <w:szCs w:val="24"/>
        </w:rPr>
        <w:t xml:space="preserve">hare </w:t>
      </w:r>
      <w:r w:rsidR="003A5FD9">
        <w:rPr>
          <w:rFonts w:ascii="Times New Roman" w:hAnsi="Times New Roman" w:cs="Times New Roman"/>
          <w:sz w:val="24"/>
          <w:szCs w:val="24"/>
        </w:rPr>
        <w:t>v</w:t>
      </w:r>
      <w:r w:rsidRPr="00E73A8F">
        <w:rPr>
          <w:rFonts w:ascii="Times New Roman" w:hAnsi="Times New Roman" w:cs="Times New Roman"/>
          <w:sz w:val="24"/>
          <w:szCs w:val="24"/>
        </w:rPr>
        <w:t xml:space="preserve">alue.  </w:t>
      </w:r>
      <w:r w:rsidRPr="00712D5B">
        <w:rPr>
          <w:rFonts w:ascii="Times New Roman" w:hAnsi="Times New Roman" w:cs="Times New Roman"/>
          <w:i/>
          <w:iCs/>
          <w:sz w:val="24"/>
          <w:szCs w:val="24"/>
        </w:rPr>
        <w:t>Journal of Applied Finance</w:t>
      </w:r>
      <w:r w:rsidRPr="00E73A8F">
        <w:rPr>
          <w:rFonts w:ascii="Times New Roman" w:hAnsi="Times New Roman" w:cs="Times New Roman"/>
          <w:sz w:val="24"/>
          <w:szCs w:val="24"/>
        </w:rPr>
        <w:t xml:space="preserve">, </w:t>
      </w:r>
      <w:r w:rsidRPr="00104A12">
        <w:rPr>
          <w:rFonts w:ascii="Times New Roman" w:hAnsi="Times New Roman" w:cs="Times New Roman"/>
          <w:i/>
          <w:sz w:val="24"/>
          <w:szCs w:val="24"/>
        </w:rPr>
        <w:t>12</w:t>
      </w:r>
      <w:r w:rsidRPr="00E73A8F">
        <w:rPr>
          <w:rFonts w:ascii="Times New Roman" w:hAnsi="Times New Roman" w:cs="Times New Roman"/>
          <w:sz w:val="24"/>
          <w:szCs w:val="24"/>
        </w:rPr>
        <w:t xml:space="preserve">(1), </w:t>
      </w:r>
      <w:r>
        <w:rPr>
          <w:rFonts w:ascii="Times New Roman" w:hAnsi="Times New Roman" w:cs="Times New Roman"/>
          <w:sz w:val="24"/>
          <w:szCs w:val="24"/>
        </w:rPr>
        <w:t>89–97.</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Chu, P., Teng, M., Lee, C.</w:t>
      </w:r>
      <w:r w:rsidR="003A5FD9">
        <w:rPr>
          <w:rFonts w:ascii="Times New Roman" w:hAnsi="Times New Roman" w:cs="Times New Roman"/>
          <w:sz w:val="24"/>
          <w:szCs w:val="24"/>
        </w:rPr>
        <w:t xml:space="preserve">, </w:t>
      </w:r>
      <w:r w:rsidRPr="00B34E91">
        <w:rPr>
          <w:rFonts w:ascii="Times New Roman" w:hAnsi="Times New Roman" w:cs="Times New Roman"/>
          <w:sz w:val="24"/>
          <w:szCs w:val="24"/>
        </w:rPr>
        <w:t>&amp; Chiu, H. (2009).</w:t>
      </w:r>
      <w:r w:rsidR="009A4F68">
        <w:rPr>
          <w:rFonts w:ascii="Times New Roman" w:hAnsi="Times New Roman" w:cs="Times New Roman"/>
          <w:sz w:val="24"/>
          <w:szCs w:val="24"/>
        </w:rPr>
        <w:t xml:space="preserve">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strategies and performance: A case study of Taiwan’s AcerGroup.</w:t>
      </w:r>
      <w:r>
        <w:rPr>
          <w:rFonts w:ascii="Times New Roman" w:hAnsi="Times New Roman" w:cs="Times New Roman"/>
          <w:sz w:val="24"/>
          <w:szCs w:val="24"/>
        </w:rPr>
        <w:t xml:space="preserve">  </w:t>
      </w:r>
      <w:r w:rsidRPr="00A81FDC">
        <w:rPr>
          <w:rFonts w:ascii="Times New Roman" w:hAnsi="Times New Roman" w:cs="Times New Roman"/>
          <w:i/>
          <w:sz w:val="24"/>
          <w:szCs w:val="24"/>
        </w:rPr>
        <w:t>Asian Business &amp; Management, 9</w:t>
      </w:r>
      <w:r w:rsidRPr="00B34E91">
        <w:rPr>
          <w:rFonts w:ascii="Times New Roman" w:hAnsi="Times New Roman" w:cs="Times New Roman"/>
          <w:sz w:val="24"/>
          <w:szCs w:val="24"/>
        </w:rPr>
        <w:t>(1), 101–125.</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Clarysse, B., &amp; Moray, N. (2004). A process study of entrepreneurial team formulation: The case of a research-based </w:t>
      </w:r>
      <w:r w:rsidR="004A2198">
        <w:rPr>
          <w:rFonts w:ascii="Times New Roman" w:hAnsi="Times New Roman" w:cs="Times New Roman"/>
          <w:sz w:val="24"/>
          <w:szCs w:val="24"/>
        </w:rPr>
        <w:t>spin-off</w:t>
      </w:r>
      <w:r w:rsidRPr="00B34E91">
        <w:rPr>
          <w:rFonts w:ascii="Times New Roman" w:hAnsi="Times New Roman" w:cs="Times New Roman"/>
          <w:i/>
          <w:sz w:val="24"/>
          <w:szCs w:val="24"/>
        </w:rPr>
        <w:t>. Journal of Business Venturing, 19</w:t>
      </w:r>
      <w:r w:rsidRPr="00B34E91">
        <w:rPr>
          <w:rFonts w:ascii="Times New Roman" w:hAnsi="Times New Roman" w:cs="Times New Roman"/>
          <w:sz w:val="24"/>
          <w:szCs w:val="24"/>
        </w:rPr>
        <w:t xml:space="preserve">(1), 55–79.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Clarysse, B., Wright, M., Lockett, A., Van de Velde, E.,</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Vohora, A. (2005).</w:t>
      </w:r>
      <w:r>
        <w:rPr>
          <w:rFonts w:ascii="Times New Roman" w:hAnsi="Times New Roman" w:cs="Times New Roman"/>
          <w:sz w:val="24"/>
          <w:szCs w:val="24"/>
        </w:rPr>
        <w:t xml:space="preserve"> </w:t>
      </w:r>
      <w:r w:rsidRPr="00B34E91">
        <w:rPr>
          <w:rFonts w:ascii="Times New Roman" w:hAnsi="Times New Roman" w:cs="Times New Roman"/>
          <w:sz w:val="24"/>
          <w:szCs w:val="24"/>
        </w:rPr>
        <w:t>Spinning out new ventures: A</w:t>
      </w:r>
      <w:r>
        <w:rPr>
          <w:rFonts w:ascii="Times New Roman" w:hAnsi="Times New Roman" w:cs="Times New Roman"/>
          <w:sz w:val="24"/>
          <w:szCs w:val="24"/>
        </w:rPr>
        <w:t xml:space="preserve"> </w:t>
      </w:r>
      <w:r w:rsidRPr="00B34E91">
        <w:rPr>
          <w:rFonts w:ascii="Times New Roman" w:hAnsi="Times New Roman" w:cs="Times New Roman"/>
          <w:sz w:val="24"/>
          <w:szCs w:val="24"/>
        </w:rPr>
        <w:t>typology of incubation strategies from European research institutions.</w:t>
      </w:r>
      <w:r>
        <w:rPr>
          <w:rFonts w:ascii="Times New Roman" w:hAnsi="Times New Roman" w:cs="Times New Roman"/>
          <w:sz w:val="24"/>
          <w:szCs w:val="24"/>
        </w:rPr>
        <w:t xml:space="preserve">  </w:t>
      </w:r>
      <w:r w:rsidRPr="00A81FDC">
        <w:rPr>
          <w:rFonts w:ascii="Times New Roman" w:hAnsi="Times New Roman" w:cs="Times New Roman"/>
          <w:i/>
          <w:sz w:val="24"/>
          <w:szCs w:val="24"/>
        </w:rPr>
        <w:t>Journal of Business Venturing, 20</w:t>
      </w:r>
      <w:r w:rsidRPr="00B34E91">
        <w:rPr>
          <w:rFonts w:ascii="Times New Roman" w:hAnsi="Times New Roman" w:cs="Times New Roman"/>
          <w:sz w:val="24"/>
          <w:szCs w:val="24"/>
        </w:rPr>
        <w:t>(1), 183–216.</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 xml:space="preserve">Cooper, A. </w:t>
      </w:r>
      <w:r w:rsidR="009A4F68">
        <w:rPr>
          <w:rFonts w:ascii="Times New Roman" w:hAnsi="Times New Roman" w:cs="Times New Roman"/>
          <w:sz w:val="24"/>
          <w:szCs w:val="24"/>
        </w:rPr>
        <w:t>(</w:t>
      </w:r>
      <w:r w:rsidRPr="008C39E2">
        <w:rPr>
          <w:rFonts w:ascii="Times New Roman" w:hAnsi="Times New Roman" w:cs="Times New Roman"/>
          <w:sz w:val="24"/>
          <w:szCs w:val="24"/>
        </w:rPr>
        <w:t>1986</w:t>
      </w:r>
      <w:r w:rsidR="009A4F68">
        <w:rPr>
          <w:rFonts w:ascii="Times New Roman" w:hAnsi="Times New Roman" w:cs="Times New Roman"/>
          <w:sz w:val="24"/>
          <w:szCs w:val="24"/>
        </w:rPr>
        <w:t>)</w:t>
      </w:r>
      <w:r w:rsidRPr="008C39E2">
        <w:rPr>
          <w:rFonts w:ascii="Times New Roman" w:hAnsi="Times New Roman" w:cs="Times New Roman"/>
          <w:sz w:val="24"/>
          <w:szCs w:val="24"/>
        </w:rPr>
        <w:t xml:space="preserve">.  Entrepreneurship and high technology. </w:t>
      </w:r>
      <w:r w:rsidR="00C071DF">
        <w:rPr>
          <w:rFonts w:ascii="Times New Roman" w:hAnsi="Times New Roman" w:cs="Times New Roman"/>
          <w:sz w:val="24"/>
          <w:szCs w:val="24"/>
        </w:rPr>
        <w:t>In D. L. Sexton &amp; R. W. Smilor (Eds.),</w:t>
      </w:r>
      <w:r w:rsidRPr="008C39E2">
        <w:rPr>
          <w:rFonts w:ascii="Times New Roman" w:hAnsi="Times New Roman" w:cs="Times New Roman"/>
          <w:sz w:val="24"/>
          <w:szCs w:val="24"/>
        </w:rPr>
        <w:t xml:space="preserve"> </w:t>
      </w:r>
      <w:r w:rsidRPr="00104A12">
        <w:rPr>
          <w:rFonts w:ascii="Times New Roman" w:hAnsi="Times New Roman" w:cs="Times New Roman"/>
          <w:i/>
          <w:sz w:val="24"/>
          <w:szCs w:val="24"/>
        </w:rPr>
        <w:t xml:space="preserve">The </w:t>
      </w:r>
      <w:r w:rsidR="00C071DF" w:rsidRPr="00104A12">
        <w:rPr>
          <w:rFonts w:ascii="Times New Roman" w:hAnsi="Times New Roman" w:cs="Times New Roman"/>
          <w:i/>
          <w:sz w:val="24"/>
          <w:szCs w:val="24"/>
        </w:rPr>
        <w:t>A</w:t>
      </w:r>
      <w:r w:rsidRPr="00104A12">
        <w:rPr>
          <w:rFonts w:ascii="Times New Roman" w:hAnsi="Times New Roman" w:cs="Times New Roman"/>
          <w:i/>
          <w:sz w:val="24"/>
          <w:szCs w:val="24"/>
        </w:rPr>
        <w:t xml:space="preserve">rt and </w:t>
      </w:r>
      <w:r w:rsidR="00C071DF" w:rsidRPr="00104A12">
        <w:rPr>
          <w:rFonts w:ascii="Times New Roman" w:hAnsi="Times New Roman" w:cs="Times New Roman"/>
          <w:i/>
          <w:sz w:val="24"/>
          <w:szCs w:val="24"/>
        </w:rPr>
        <w:t>S</w:t>
      </w:r>
      <w:r w:rsidRPr="00104A12">
        <w:rPr>
          <w:rFonts w:ascii="Times New Roman" w:hAnsi="Times New Roman" w:cs="Times New Roman"/>
          <w:i/>
          <w:sz w:val="24"/>
          <w:szCs w:val="24"/>
        </w:rPr>
        <w:t xml:space="preserve">cience of </w:t>
      </w:r>
      <w:r w:rsidR="00C071DF" w:rsidRPr="00104A12">
        <w:rPr>
          <w:rFonts w:ascii="Times New Roman" w:hAnsi="Times New Roman" w:cs="Times New Roman"/>
          <w:i/>
          <w:sz w:val="24"/>
          <w:szCs w:val="24"/>
        </w:rPr>
        <w:t>E</w:t>
      </w:r>
      <w:r w:rsidRPr="00104A12">
        <w:rPr>
          <w:rFonts w:ascii="Times New Roman" w:hAnsi="Times New Roman" w:cs="Times New Roman"/>
          <w:i/>
          <w:sz w:val="24"/>
          <w:szCs w:val="24"/>
        </w:rPr>
        <w:t>ntrepreneurship</w:t>
      </w:r>
      <w:r w:rsidRPr="008C39E2">
        <w:rPr>
          <w:rFonts w:ascii="Times New Roman" w:hAnsi="Times New Roman" w:cs="Times New Roman"/>
          <w:sz w:val="24"/>
          <w:szCs w:val="24"/>
        </w:rPr>
        <w:t>, Cambridge, MA: Ballinger, 153-167.</w:t>
      </w:r>
    </w:p>
    <w:p w:rsidR="00263080" w:rsidRPr="00104A1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104A12">
        <w:rPr>
          <w:rFonts w:ascii="Times New Roman" w:hAnsi="Times New Roman" w:cs="Times New Roman"/>
          <w:sz w:val="24"/>
          <w:szCs w:val="24"/>
        </w:rPr>
        <w:t>Cooper, A.</w:t>
      </w:r>
      <w:r w:rsidR="00C071DF" w:rsidRPr="00104A12">
        <w:rPr>
          <w:rFonts w:ascii="Times New Roman" w:hAnsi="Times New Roman" w:cs="Times New Roman"/>
          <w:sz w:val="24"/>
          <w:szCs w:val="24"/>
        </w:rPr>
        <w:t xml:space="preserve"> </w:t>
      </w:r>
      <w:r w:rsidRPr="00104A12">
        <w:rPr>
          <w:rFonts w:ascii="Times New Roman" w:hAnsi="Times New Roman" w:cs="Times New Roman"/>
          <w:sz w:val="24"/>
          <w:szCs w:val="24"/>
        </w:rPr>
        <w:t>C., Gimeno-Gascon, F. J.</w:t>
      </w:r>
      <w:r w:rsidR="00C071DF" w:rsidRPr="00104A12">
        <w:rPr>
          <w:rFonts w:ascii="Times New Roman" w:hAnsi="Times New Roman" w:cs="Times New Roman"/>
          <w:sz w:val="24"/>
          <w:szCs w:val="24"/>
        </w:rPr>
        <w:t>,</w:t>
      </w:r>
      <w:r w:rsidRPr="00104A12">
        <w:rPr>
          <w:rFonts w:ascii="Times New Roman" w:hAnsi="Times New Roman" w:cs="Times New Roman"/>
          <w:sz w:val="24"/>
          <w:szCs w:val="24"/>
        </w:rPr>
        <w:t xml:space="preserve"> &amp; Woo, C. Y. </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1994</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 xml:space="preserve">.  Initial human and financial capital as predictors of new venture performance. </w:t>
      </w:r>
      <w:r w:rsidRPr="00104A12">
        <w:rPr>
          <w:rFonts w:ascii="Times New Roman" w:hAnsi="Times New Roman" w:cs="Times New Roman"/>
          <w:i/>
          <w:sz w:val="24"/>
          <w:szCs w:val="24"/>
        </w:rPr>
        <w:t>Journal of Business Venturing, 9</w:t>
      </w:r>
      <w:r w:rsidRPr="00104A12">
        <w:rPr>
          <w:rFonts w:ascii="Times New Roman" w:hAnsi="Times New Roman" w:cs="Times New Roman"/>
          <w:sz w:val="24"/>
          <w:szCs w:val="24"/>
        </w:rPr>
        <w:t xml:space="preserve">(5), 371–395.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Crabtree, B., &amp; Miller, W. (1999).</w:t>
      </w:r>
      <w:r w:rsidR="00C071DF">
        <w:rPr>
          <w:rFonts w:ascii="Times New Roman" w:hAnsi="Times New Roman" w:cs="Times New Roman"/>
          <w:sz w:val="24"/>
          <w:szCs w:val="24"/>
        </w:rPr>
        <w:t xml:space="preserve"> </w:t>
      </w:r>
      <w:r w:rsidRPr="001B5A47">
        <w:rPr>
          <w:rFonts w:ascii="Times New Roman" w:hAnsi="Times New Roman" w:cs="Times New Roman"/>
          <w:i/>
          <w:sz w:val="24"/>
          <w:szCs w:val="24"/>
        </w:rPr>
        <w:t>Doing qualitative research</w:t>
      </w:r>
      <w:r w:rsidRPr="00B34E91">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London: Sage.</w:t>
      </w:r>
    </w:p>
    <w:p w:rsidR="00263080" w:rsidRPr="008C39E2" w:rsidRDefault="00263080" w:rsidP="00104A12">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lastRenderedPageBreak/>
        <w:t xml:space="preserve">Creswell, J. W. (1998). </w:t>
      </w:r>
      <w:r w:rsidRPr="00104A12">
        <w:rPr>
          <w:rFonts w:ascii="Times New Roman" w:hAnsi="Times New Roman" w:cs="Times New Roman"/>
          <w:i/>
          <w:sz w:val="24"/>
          <w:szCs w:val="24"/>
        </w:rPr>
        <w:t>Qualitative inquiry and research design: Choosing among five traditions</w:t>
      </w:r>
      <w:r w:rsidRPr="008C39E2">
        <w:rPr>
          <w:rFonts w:ascii="Times New Roman" w:hAnsi="Times New Roman" w:cs="Times New Roman"/>
          <w:sz w:val="24"/>
          <w:szCs w:val="24"/>
        </w:rPr>
        <w:t>. Thousand Oaks, CA: Sage.</w:t>
      </w:r>
    </w:p>
    <w:p w:rsidR="00263080" w:rsidRPr="008C39E2" w:rsidRDefault="00263080" w:rsidP="00104A12">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Creswell, J.</w:t>
      </w:r>
      <w:r w:rsidR="001B5A47">
        <w:rPr>
          <w:rFonts w:ascii="Times New Roman" w:hAnsi="Times New Roman" w:cs="Times New Roman"/>
          <w:sz w:val="24"/>
          <w:szCs w:val="24"/>
        </w:rPr>
        <w:t xml:space="preserve"> </w:t>
      </w:r>
      <w:r w:rsidRPr="008C39E2">
        <w:rPr>
          <w:rFonts w:ascii="Times New Roman" w:hAnsi="Times New Roman" w:cs="Times New Roman"/>
          <w:sz w:val="24"/>
          <w:szCs w:val="24"/>
        </w:rPr>
        <w:t xml:space="preserve">W. (2007). </w:t>
      </w:r>
      <w:r w:rsidRPr="00104A12">
        <w:rPr>
          <w:rFonts w:ascii="Times New Roman" w:hAnsi="Times New Roman" w:cs="Times New Roman"/>
          <w:i/>
          <w:sz w:val="24"/>
          <w:szCs w:val="24"/>
        </w:rPr>
        <w:t xml:space="preserve">Qualitative inquiry and research design: Choosing among five approaches </w:t>
      </w:r>
      <w:r w:rsidRPr="008C39E2">
        <w:rPr>
          <w:rFonts w:ascii="Times New Roman" w:hAnsi="Times New Roman" w:cs="Times New Roman"/>
          <w:sz w:val="24"/>
          <w:szCs w:val="24"/>
        </w:rPr>
        <w:t>(2nd ed.). Thousand Oaks,</w:t>
      </w:r>
      <w:r>
        <w:rPr>
          <w:rFonts w:ascii="Times New Roman" w:hAnsi="Times New Roman" w:cs="Times New Roman"/>
          <w:sz w:val="24"/>
          <w:szCs w:val="24"/>
        </w:rPr>
        <w:t xml:space="preserve"> </w:t>
      </w:r>
      <w:r w:rsidRPr="008C39E2">
        <w:rPr>
          <w:rFonts w:ascii="Times New Roman" w:hAnsi="Times New Roman" w:cs="Times New Roman"/>
          <w:sz w:val="24"/>
          <w:szCs w:val="24"/>
        </w:rPr>
        <w:t>CA: Sage.</w:t>
      </w:r>
    </w:p>
    <w:p w:rsidR="00263080" w:rsidRPr="008C39E2" w:rsidRDefault="00263080" w:rsidP="00104A12">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Crotty, M. (1998)</w:t>
      </w:r>
      <w:r>
        <w:rPr>
          <w:rFonts w:ascii="Times New Roman" w:hAnsi="Times New Roman" w:cs="Times New Roman"/>
          <w:sz w:val="24"/>
          <w:szCs w:val="24"/>
        </w:rPr>
        <w:t>.</w:t>
      </w:r>
      <w:r w:rsidRPr="008C39E2">
        <w:rPr>
          <w:rFonts w:ascii="Times New Roman" w:hAnsi="Times New Roman" w:cs="Times New Roman"/>
          <w:sz w:val="24"/>
          <w:szCs w:val="24"/>
        </w:rPr>
        <w:t xml:space="preserve"> </w:t>
      </w:r>
      <w:r w:rsidRPr="00104A12">
        <w:rPr>
          <w:rFonts w:ascii="Times New Roman" w:hAnsi="Times New Roman" w:cs="Times New Roman"/>
          <w:i/>
          <w:sz w:val="24"/>
          <w:szCs w:val="24"/>
        </w:rPr>
        <w:t xml:space="preserve">The </w:t>
      </w:r>
      <w:r w:rsidR="001B5A47" w:rsidRPr="00104A12">
        <w:rPr>
          <w:rFonts w:ascii="Times New Roman" w:hAnsi="Times New Roman" w:cs="Times New Roman"/>
          <w:i/>
          <w:sz w:val="24"/>
          <w:szCs w:val="24"/>
        </w:rPr>
        <w:t>f</w:t>
      </w:r>
      <w:r w:rsidRPr="00104A12">
        <w:rPr>
          <w:rFonts w:ascii="Times New Roman" w:hAnsi="Times New Roman" w:cs="Times New Roman"/>
          <w:i/>
          <w:sz w:val="24"/>
          <w:szCs w:val="24"/>
        </w:rPr>
        <w:t xml:space="preserve">oundations of </w:t>
      </w:r>
      <w:r w:rsidR="001B5A47" w:rsidRPr="00104A12">
        <w:rPr>
          <w:rFonts w:ascii="Times New Roman" w:hAnsi="Times New Roman" w:cs="Times New Roman"/>
          <w:i/>
          <w:sz w:val="24"/>
          <w:szCs w:val="24"/>
        </w:rPr>
        <w:t>s</w:t>
      </w:r>
      <w:r w:rsidRPr="00104A12">
        <w:rPr>
          <w:rFonts w:ascii="Times New Roman" w:hAnsi="Times New Roman" w:cs="Times New Roman"/>
          <w:i/>
          <w:sz w:val="24"/>
          <w:szCs w:val="24"/>
        </w:rPr>
        <w:t xml:space="preserve">ocial </w:t>
      </w:r>
      <w:r w:rsidR="001B5A47" w:rsidRPr="00104A12">
        <w:rPr>
          <w:rFonts w:ascii="Times New Roman" w:hAnsi="Times New Roman" w:cs="Times New Roman"/>
          <w:i/>
          <w:sz w:val="24"/>
          <w:szCs w:val="24"/>
        </w:rPr>
        <w:t>r</w:t>
      </w:r>
      <w:r w:rsidRPr="00104A12">
        <w:rPr>
          <w:rFonts w:ascii="Times New Roman" w:hAnsi="Times New Roman" w:cs="Times New Roman"/>
          <w:i/>
          <w:sz w:val="24"/>
          <w:szCs w:val="24"/>
        </w:rPr>
        <w:t xml:space="preserve">esearch: Meaning and </w:t>
      </w:r>
      <w:r w:rsidR="001B5A47" w:rsidRPr="00104A12">
        <w:rPr>
          <w:rFonts w:ascii="Times New Roman" w:hAnsi="Times New Roman" w:cs="Times New Roman"/>
          <w:i/>
          <w:sz w:val="24"/>
          <w:szCs w:val="24"/>
        </w:rPr>
        <w:t>p</w:t>
      </w:r>
      <w:r w:rsidRPr="00104A12">
        <w:rPr>
          <w:rFonts w:ascii="Times New Roman" w:hAnsi="Times New Roman" w:cs="Times New Roman"/>
          <w:i/>
          <w:sz w:val="24"/>
          <w:szCs w:val="24"/>
        </w:rPr>
        <w:t xml:space="preserve">erspective in the </w:t>
      </w:r>
      <w:r w:rsidR="001B5A47" w:rsidRPr="00104A12">
        <w:rPr>
          <w:rFonts w:ascii="Times New Roman" w:hAnsi="Times New Roman" w:cs="Times New Roman"/>
          <w:i/>
          <w:sz w:val="24"/>
          <w:szCs w:val="24"/>
        </w:rPr>
        <w:t>r</w:t>
      </w:r>
      <w:r w:rsidR="00976F03" w:rsidRPr="00104A12">
        <w:rPr>
          <w:rFonts w:ascii="Times New Roman" w:hAnsi="Times New Roman" w:cs="Times New Roman"/>
          <w:i/>
          <w:sz w:val="24"/>
          <w:szCs w:val="24"/>
        </w:rPr>
        <w:t xml:space="preserve">esearch process. </w:t>
      </w:r>
      <w:r w:rsidR="00976F03" w:rsidRPr="00976F03">
        <w:rPr>
          <w:rFonts w:ascii="Times New Roman" w:hAnsi="Times New Roman" w:cs="Times New Roman"/>
          <w:sz w:val="24"/>
          <w:szCs w:val="24"/>
        </w:rPr>
        <w:t>London: Sage</w:t>
      </w:r>
      <w:r w:rsidR="001B5A47">
        <w:rPr>
          <w:rFonts w:ascii="Times New Roman" w:hAnsi="Times New Roman" w:cs="Times New Roman"/>
          <w:sz w:val="24"/>
          <w:szCs w:val="24"/>
        </w:rPr>
        <w:t>.</w:t>
      </w:r>
    </w:p>
    <w:p w:rsidR="00263080" w:rsidRPr="001B5A47" w:rsidRDefault="00263080" w:rsidP="00104A12">
      <w:pPr>
        <w:spacing w:after="0" w:line="480" w:lineRule="auto"/>
        <w:ind w:left="720" w:hanging="720"/>
        <w:contextualSpacing/>
        <w:jc w:val="both"/>
      </w:pPr>
      <w:r w:rsidRPr="001B5A47">
        <w:rPr>
          <w:rFonts w:ascii="Times New Roman" w:hAnsi="Times New Roman" w:cs="Times New Roman"/>
          <w:sz w:val="24"/>
          <w:szCs w:val="24"/>
        </w:rPr>
        <w:t>Davison, R.</w:t>
      </w:r>
      <w:r w:rsidR="001B5A47">
        <w:rPr>
          <w:rFonts w:ascii="Times New Roman" w:hAnsi="Times New Roman" w:cs="Times New Roman"/>
          <w:sz w:val="24"/>
          <w:szCs w:val="24"/>
        </w:rPr>
        <w:t xml:space="preserve"> </w:t>
      </w:r>
      <w:r w:rsidRPr="001B5A47">
        <w:rPr>
          <w:rFonts w:ascii="Times New Roman" w:hAnsi="Times New Roman" w:cs="Times New Roman"/>
          <w:sz w:val="24"/>
          <w:szCs w:val="24"/>
        </w:rPr>
        <w:t>M. (2001)</w:t>
      </w:r>
      <w:r w:rsidR="001B5A47">
        <w:rPr>
          <w:rFonts w:ascii="Times New Roman" w:hAnsi="Times New Roman" w:cs="Times New Roman"/>
          <w:sz w:val="24"/>
          <w:szCs w:val="24"/>
        </w:rPr>
        <w:t>.</w:t>
      </w:r>
      <w:r w:rsidRPr="001B5A47">
        <w:rPr>
          <w:rFonts w:ascii="Times New Roman" w:hAnsi="Times New Roman" w:cs="Times New Roman"/>
          <w:sz w:val="24"/>
          <w:szCs w:val="24"/>
        </w:rPr>
        <w:t xml:space="preserve"> GSS and </w:t>
      </w:r>
      <w:r w:rsidR="001B5A47">
        <w:rPr>
          <w:rFonts w:ascii="Times New Roman" w:hAnsi="Times New Roman" w:cs="Times New Roman"/>
          <w:sz w:val="24"/>
          <w:szCs w:val="24"/>
        </w:rPr>
        <w:t>a</w:t>
      </w:r>
      <w:r w:rsidRPr="001B5A47">
        <w:rPr>
          <w:rFonts w:ascii="Times New Roman" w:hAnsi="Times New Roman" w:cs="Times New Roman"/>
          <w:sz w:val="24"/>
          <w:szCs w:val="24"/>
        </w:rPr>
        <w:t xml:space="preserve">ction </w:t>
      </w:r>
      <w:r w:rsidR="001B5A47">
        <w:rPr>
          <w:rFonts w:ascii="Times New Roman" w:hAnsi="Times New Roman" w:cs="Times New Roman"/>
          <w:sz w:val="24"/>
          <w:szCs w:val="24"/>
        </w:rPr>
        <w:t>r</w:t>
      </w:r>
      <w:r w:rsidRPr="001B5A47">
        <w:rPr>
          <w:rFonts w:ascii="Times New Roman" w:hAnsi="Times New Roman" w:cs="Times New Roman"/>
          <w:sz w:val="24"/>
          <w:szCs w:val="24"/>
        </w:rPr>
        <w:t>esearch in the Hong Kong Police Force</w:t>
      </w:r>
      <w:r w:rsidR="001B5A47">
        <w:rPr>
          <w:rFonts w:ascii="Times New Roman" w:hAnsi="Times New Roman" w:cs="Times New Roman"/>
          <w:sz w:val="24"/>
          <w:szCs w:val="24"/>
        </w:rPr>
        <w:t>.</w:t>
      </w:r>
      <w:r w:rsidRPr="001B5A47">
        <w:rPr>
          <w:rFonts w:ascii="Times New Roman" w:hAnsi="Times New Roman" w:cs="Times New Roman"/>
          <w:sz w:val="24"/>
          <w:szCs w:val="24"/>
        </w:rPr>
        <w:t xml:space="preserve"> </w:t>
      </w:r>
      <w:r w:rsidRPr="00104A12">
        <w:rPr>
          <w:rFonts w:ascii="Times New Roman" w:hAnsi="Times New Roman" w:cs="Times New Roman"/>
          <w:i/>
          <w:sz w:val="24"/>
          <w:szCs w:val="24"/>
        </w:rPr>
        <w:t>Information Technology and People, 14</w:t>
      </w:r>
      <w:r w:rsidRPr="001B5A47">
        <w:rPr>
          <w:rFonts w:ascii="Times New Roman" w:hAnsi="Times New Roman" w:cs="Times New Roman"/>
          <w:sz w:val="24"/>
          <w:szCs w:val="24"/>
        </w:rPr>
        <w:t>(1), 60-77.</w:t>
      </w:r>
    </w:p>
    <w:p w:rsidR="00263080" w:rsidRPr="00302717" w:rsidRDefault="00263080" w:rsidP="00104A12">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Denscombe, M</w:t>
      </w:r>
      <w:r w:rsidR="001B5A47">
        <w:rPr>
          <w:rFonts w:ascii="Times New Roman" w:hAnsi="Times New Roman" w:cs="Times New Roman"/>
          <w:sz w:val="24"/>
          <w:szCs w:val="24"/>
        </w:rPr>
        <w:t>.</w:t>
      </w:r>
      <w:r w:rsidRPr="008C39E2">
        <w:rPr>
          <w:rFonts w:ascii="Times New Roman" w:hAnsi="Times New Roman" w:cs="Times New Roman"/>
          <w:sz w:val="24"/>
          <w:szCs w:val="24"/>
        </w:rPr>
        <w:t xml:space="preserve">  (2003)</w:t>
      </w:r>
      <w:r w:rsidR="001B5A47">
        <w:rPr>
          <w:rFonts w:ascii="Times New Roman" w:hAnsi="Times New Roman" w:cs="Times New Roman"/>
          <w:sz w:val="24"/>
          <w:szCs w:val="24"/>
        </w:rPr>
        <w:t>.</w:t>
      </w:r>
      <w:r w:rsidRPr="008C39E2">
        <w:rPr>
          <w:rFonts w:ascii="Times New Roman" w:hAnsi="Times New Roman" w:cs="Times New Roman"/>
          <w:sz w:val="24"/>
          <w:szCs w:val="24"/>
        </w:rPr>
        <w:t xml:space="preserve">  </w:t>
      </w:r>
      <w:r w:rsidRPr="00104A12">
        <w:rPr>
          <w:rFonts w:ascii="Times New Roman" w:hAnsi="Times New Roman" w:cs="Times New Roman"/>
          <w:i/>
          <w:sz w:val="24"/>
          <w:szCs w:val="24"/>
        </w:rPr>
        <w:t xml:space="preserve">The </w:t>
      </w:r>
      <w:r w:rsidR="001B5A47" w:rsidRPr="00104A12">
        <w:rPr>
          <w:rFonts w:ascii="Times New Roman" w:hAnsi="Times New Roman" w:cs="Times New Roman"/>
          <w:i/>
          <w:sz w:val="24"/>
          <w:szCs w:val="24"/>
        </w:rPr>
        <w:t>g</w:t>
      </w:r>
      <w:r w:rsidR="001B5A47" w:rsidRPr="001B5A47">
        <w:rPr>
          <w:rFonts w:ascii="Times New Roman" w:hAnsi="Times New Roman" w:cs="Times New Roman"/>
          <w:i/>
          <w:sz w:val="24"/>
          <w:szCs w:val="24"/>
        </w:rPr>
        <w:t xml:space="preserve">ood </w:t>
      </w:r>
      <w:r w:rsidR="001B5A47" w:rsidRPr="00104A12">
        <w:rPr>
          <w:rFonts w:ascii="Times New Roman" w:hAnsi="Times New Roman" w:cs="Times New Roman"/>
          <w:i/>
          <w:sz w:val="24"/>
          <w:szCs w:val="24"/>
        </w:rPr>
        <w:t>r</w:t>
      </w:r>
      <w:r w:rsidRPr="00104A12">
        <w:rPr>
          <w:rFonts w:ascii="Times New Roman" w:hAnsi="Times New Roman" w:cs="Times New Roman"/>
          <w:i/>
          <w:sz w:val="24"/>
          <w:szCs w:val="24"/>
        </w:rPr>
        <w:t xml:space="preserve">esearch </w:t>
      </w:r>
      <w:r w:rsidR="001B5A47" w:rsidRPr="00104A12">
        <w:rPr>
          <w:rFonts w:ascii="Times New Roman" w:hAnsi="Times New Roman" w:cs="Times New Roman"/>
          <w:i/>
          <w:sz w:val="24"/>
          <w:szCs w:val="24"/>
        </w:rPr>
        <w:t>g</w:t>
      </w:r>
      <w:r w:rsidRPr="00104A12">
        <w:rPr>
          <w:rFonts w:ascii="Times New Roman" w:hAnsi="Times New Roman" w:cs="Times New Roman"/>
          <w:i/>
          <w:sz w:val="24"/>
          <w:szCs w:val="24"/>
        </w:rPr>
        <w:t xml:space="preserve">uide:  </w:t>
      </w:r>
      <w:r w:rsidR="001B5A47" w:rsidRPr="00104A12">
        <w:rPr>
          <w:rFonts w:ascii="Times New Roman" w:hAnsi="Times New Roman" w:cs="Times New Roman"/>
          <w:i/>
          <w:sz w:val="24"/>
          <w:szCs w:val="24"/>
        </w:rPr>
        <w:t>f</w:t>
      </w:r>
      <w:r w:rsidRPr="00104A12">
        <w:rPr>
          <w:rFonts w:ascii="Times New Roman" w:hAnsi="Times New Roman" w:cs="Times New Roman"/>
          <w:i/>
          <w:sz w:val="24"/>
          <w:szCs w:val="24"/>
        </w:rPr>
        <w:t xml:space="preserve">or  </w:t>
      </w:r>
      <w:r w:rsidR="001B5A47" w:rsidRPr="00104A12">
        <w:rPr>
          <w:rFonts w:ascii="Times New Roman" w:hAnsi="Times New Roman" w:cs="Times New Roman"/>
          <w:i/>
          <w:sz w:val="24"/>
          <w:szCs w:val="24"/>
        </w:rPr>
        <w:t>s</w:t>
      </w:r>
      <w:r w:rsidRPr="00104A12">
        <w:rPr>
          <w:rFonts w:ascii="Times New Roman" w:hAnsi="Times New Roman" w:cs="Times New Roman"/>
          <w:i/>
          <w:sz w:val="24"/>
          <w:szCs w:val="24"/>
        </w:rPr>
        <w:t>mall-</w:t>
      </w:r>
      <w:r w:rsidR="001B5A47" w:rsidRPr="00104A12">
        <w:rPr>
          <w:rFonts w:ascii="Times New Roman" w:hAnsi="Times New Roman" w:cs="Times New Roman"/>
          <w:i/>
          <w:sz w:val="24"/>
          <w:szCs w:val="24"/>
        </w:rPr>
        <w:t>s</w:t>
      </w:r>
      <w:r w:rsidRPr="00104A12">
        <w:rPr>
          <w:rFonts w:ascii="Times New Roman" w:hAnsi="Times New Roman" w:cs="Times New Roman"/>
          <w:i/>
          <w:sz w:val="24"/>
          <w:szCs w:val="24"/>
        </w:rPr>
        <w:t xml:space="preserve">cale  </w:t>
      </w:r>
      <w:r w:rsidR="001B5A47" w:rsidRPr="00104A12">
        <w:rPr>
          <w:rFonts w:ascii="Times New Roman" w:hAnsi="Times New Roman" w:cs="Times New Roman"/>
          <w:i/>
          <w:sz w:val="24"/>
          <w:szCs w:val="24"/>
        </w:rPr>
        <w:t>s</w:t>
      </w:r>
      <w:r w:rsidRPr="00104A12">
        <w:rPr>
          <w:rFonts w:ascii="Times New Roman" w:hAnsi="Times New Roman" w:cs="Times New Roman"/>
          <w:i/>
          <w:sz w:val="24"/>
          <w:szCs w:val="24"/>
        </w:rPr>
        <w:t xml:space="preserve">ocial  </w:t>
      </w:r>
      <w:r w:rsidR="001B5A47" w:rsidRPr="00104A12">
        <w:rPr>
          <w:rFonts w:ascii="Times New Roman" w:hAnsi="Times New Roman" w:cs="Times New Roman"/>
          <w:i/>
          <w:sz w:val="24"/>
          <w:szCs w:val="24"/>
        </w:rPr>
        <w:t>r</w:t>
      </w:r>
      <w:r w:rsidRPr="00104A12">
        <w:rPr>
          <w:rFonts w:ascii="Times New Roman" w:hAnsi="Times New Roman" w:cs="Times New Roman"/>
          <w:i/>
          <w:sz w:val="24"/>
          <w:szCs w:val="24"/>
        </w:rPr>
        <w:t xml:space="preserve">esearch </w:t>
      </w:r>
      <w:r w:rsidR="001B5A47" w:rsidRPr="00104A12">
        <w:rPr>
          <w:rFonts w:ascii="Times New Roman" w:hAnsi="Times New Roman" w:cs="Times New Roman"/>
          <w:i/>
          <w:sz w:val="24"/>
          <w:szCs w:val="24"/>
        </w:rPr>
        <w:t>p</w:t>
      </w:r>
      <w:r w:rsidRPr="00104A12">
        <w:rPr>
          <w:rFonts w:ascii="Times New Roman" w:hAnsi="Times New Roman" w:cs="Times New Roman"/>
          <w:i/>
          <w:sz w:val="24"/>
          <w:szCs w:val="24"/>
        </w:rPr>
        <w:t>rojects</w:t>
      </w:r>
      <w:r w:rsidR="001B5A47">
        <w:rPr>
          <w:rFonts w:ascii="Times New Roman" w:hAnsi="Times New Roman" w:cs="Times New Roman"/>
          <w:sz w:val="24"/>
          <w:szCs w:val="24"/>
        </w:rPr>
        <w:t xml:space="preserve"> </w:t>
      </w:r>
      <w:r>
        <w:rPr>
          <w:rFonts w:ascii="Times New Roman" w:hAnsi="Times New Roman" w:cs="Times New Roman"/>
          <w:sz w:val="24"/>
          <w:szCs w:val="24"/>
        </w:rPr>
        <w:t>(</w:t>
      </w:r>
      <w:r w:rsidRPr="008C39E2">
        <w:rPr>
          <w:rFonts w:ascii="Times New Roman" w:hAnsi="Times New Roman" w:cs="Times New Roman"/>
          <w:sz w:val="24"/>
          <w:szCs w:val="24"/>
        </w:rPr>
        <w:t>2</w:t>
      </w:r>
      <w:r w:rsidR="001B5A47">
        <w:rPr>
          <w:rFonts w:ascii="Times New Roman" w:hAnsi="Times New Roman" w:cs="Times New Roman"/>
          <w:sz w:val="24"/>
          <w:szCs w:val="24"/>
        </w:rPr>
        <w:t>nd</w:t>
      </w:r>
      <w:r w:rsidRPr="00104A12">
        <w:rPr>
          <w:rFonts w:ascii="Times New Roman" w:hAnsi="Times New Roman" w:cs="Times New Roman"/>
          <w:sz w:val="24"/>
          <w:szCs w:val="24"/>
        </w:rPr>
        <w:t xml:space="preserve"> </w:t>
      </w:r>
      <w:r>
        <w:rPr>
          <w:rFonts w:ascii="Times New Roman" w:hAnsi="Times New Roman" w:cs="Times New Roman"/>
          <w:sz w:val="24"/>
          <w:szCs w:val="24"/>
        </w:rPr>
        <w:t>ed.)</w:t>
      </w:r>
      <w:r w:rsidRPr="008C39E2">
        <w:rPr>
          <w:rFonts w:ascii="Times New Roman" w:hAnsi="Times New Roman" w:cs="Times New Roman"/>
          <w:sz w:val="24"/>
          <w:szCs w:val="24"/>
        </w:rPr>
        <w:t xml:space="preserve">. London: Open University Press. </w:t>
      </w:r>
    </w:p>
    <w:p w:rsidR="00263080" w:rsidRPr="00302717" w:rsidRDefault="00263080" w:rsidP="00263080">
      <w:pPr>
        <w:autoSpaceDE w:val="0"/>
        <w:autoSpaceDN w:val="0"/>
        <w:adjustRightInd w:val="0"/>
        <w:spacing w:after="0" w:line="480" w:lineRule="auto"/>
        <w:ind w:left="810" w:hanging="810"/>
        <w:jc w:val="both"/>
        <w:rPr>
          <w:rFonts w:ascii="Times New Roman" w:hAnsi="Times New Roman" w:cs="Times New Roman"/>
          <w:sz w:val="24"/>
          <w:szCs w:val="24"/>
        </w:rPr>
      </w:pPr>
      <w:r w:rsidRPr="008C39E2">
        <w:rPr>
          <w:rFonts w:ascii="Times New Roman" w:hAnsi="Times New Roman" w:cs="Times New Roman"/>
          <w:sz w:val="24"/>
          <w:szCs w:val="24"/>
        </w:rPr>
        <w:t xml:space="preserve">Ditsa, G., </w:t>
      </w:r>
      <w:r w:rsidR="001B5A47">
        <w:rPr>
          <w:rFonts w:ascii="Times New Roman" w:hAnsi="Times New Roman" w:cs="Times New Roman"/>
          <w:sz w:val="24"/>
          <w:szCs w:val="24"/>
        </w:rPr>
        <w:t>(</w:t>
      </w:r>
      <w:r w:rsidRPr="008C39E2">
        <w:rPr>
          <w:rFonts w:ascii="Times New Roman" w:hAnsi="Times New Roman" w:cs="Times New Roman"/>
          <w:sz w:val="24"/>
          <w:szCs w:val="24"/>
        </w:rPr>
        <w:t>2004</w:t>
      </w:r>
      <w:r w:rsidR="001B5A47">
        <w:rPr>
          <w:rFonts w:ascii="Times New Roman" w:hAnsi="Times New Roman" w:cs="Times New Roman"/>
          <w:sz w:val="24"/>
          <w:szCs w:val="24"/>
        </w:rPr>
        <w:t>, May)</w:t>
      </w:r>
      <w:r w:rsidRPr="008C39E2">
        <w:rPr>
          <w:rFonts w:ascii="Times New Roman" w:hAnsi="Times New Roman" w:cs="Times New Roman"/>
          <w:sz w:val="24"/>
          <w:szCs w:val="24"/>
        </w:rPr>
        <w:t xml:space="preserve">. </w:t>
      </w:r>
      <w:r w:rsidRPr="00104A12">
        <w:rPr>
          <w:rFonts w:ascii="Times New Roman" w:hAnsi="Times New Roman" w:cs="Times New Roman"/>
          <w:i/>
          <w:sz w:val="24"/>
          <w:szCs w:val="24"/>
        </w:rPr>
        <w:t>A Research Design and a Methodological Approach to an Explanatory User Behavior Testing: Lessons Learnt.</w:t>
      </w:r>
      <w:r w:rsidRPr="008C39E2">
        <w:rPr>
          <w:rFonts w:ascii="Times New Roman" w:hAnsi="Times New Roman" w:cs="Times New Roman"/>
          <w:sz w:val="24"/>
          <w:szCs w:val="24"/>
        </w:rPr>
        <w:t xml:space="preserve">  </w:t>
      </w:r>
      <w:r w:rsidR="001B5A47">
        <w:rPr>
          <w:rFonts w:ascii="Times New Roman" w:hAnsi="Times New Roman" w:cs="Times New Roman"/>
          <w:sz w:val="24"/>
          <w:szCs w:val="24"/>
        </w:rPr>
        <w:t xml:space="preserve">Paper presented at </w:t>
      </w:r>
      <w:r w:rsidRPr="008C39E2">
        <w:rPr>
          <w:rFonts w:ascii="Times New Roman" w:hAnsi="Times New Roman" w:cs="Times New Roman"/>
          <w:sz w:val="24"/>
          <w:szCs w:val="24"/>
        </w:rPr>
        <w:t>Information Resources Management Association International Conference, New Orleans, USA.</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Dobransky, S.</w:t>
      </w:r>
      <w:r w:rsidR="001B5A47">
        <w:rPr>
          <w:rFonts w:ascii="Times New Roman" w:hAnsi="Times New Roman" w:cs="Times New Roman"/>
          <w:sz w:val="24"/>
          <w:szCs w:val="24"/>
        </w:rPr>
        <w:t xml:space="preserve"> </w:t>
      </w:r>
      <w:r w:rsidRPr="00B34E91">
        <w:rPr>
          <w:rFonts w:ascii="Times New Roman" w:hAnsi="Times New Roman" w:cs="Times New Roman"/>
          <w:sz w:val="24"/>
          <w:szCs w:val="24"/>
        </w:rPr>
        <w:t>(2011).</w:t>
      </w:r>
      <w:r w:rsidR="001B5A47">
        <w:rPr>
          <w:rFonts w:ascii="Times New Roman" w:hAnsi="Times New Roman" w:cs="Times New Roman"/>
          <w:sz w:val="24"/>
          <w:szCs w:val="24"/>
        </w:rPr>
        <w:t xml:space="preserve"> </w:t>
      </w:r>
      <w:r w:rsidRPr="00B34E91">
        <w:rPr>
          <w:rFonts w:ascii="Times New Roman" w:hAnsi="Times New Roman" w:cs="Times New Roman"/>
          <w:sz w:val="24"/>
          <w:szCs w:val="24"/>
        </w:rPr>
        <w:t>The United Arab Emirates and the Black Pearl</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model of economic development. </w:t>
      </w:r>
      <w:r w:rsidRPr="00A81FDC">
        <w:rPr>
          <w:rFonts w:ascii="Times New Roman" w:hAnsi="Times New Roman" w:cs="Times New Roman"/>
          <w:i/>
          <w:sz w:val="24"/>
          <w:szCs w:val="24"/>
        </w:rPr>
        <w:t>International Journal on World Peace, 28</w:t>
      </w:r>
      <w:r w:rsidRPr="00B34E91">
        <w:rPr>
          <w:rFonts w:ascii="Times New Roman" w:hAnsi="Times New Roman" w:cs="Times New Roman"/>
          <w:sz w:val="24"/>
          <w:szCs w:val="24"/>
        </w:rPr>
        <w:t>(2), 45–83.</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 xml:space="preserve">Domegan, C. and Fleming, D. (2007). </w:t>
      </w:r>
      <w:r w:rsidRPr="00104A12">
        <w:rPr>
          <w:rFonts w:ascii="Times New Roman" w:hAnsi="Times New Roman" w:cs="Times New Roman"/>
          <w:i/>
          <w:sz w:val="24"/>
          <w:szCs w:val="24"/>
        </w:rPr>
        <w:t>Marketing Research in Ireland</w:t>
      </w:r>
      <w:r w:rsidR="00BF7C7F" w:rsidRPr="00104A12">
        <w:rPr>
          <w:rFonts w:ascii="Times New Roman" w:hAnsi="Times New Roman" w:cs="Times New Roman"/>
          <w:i/>
          <w:sz w:val="24"/>
          <w:szCs w:val="24"/>
        </w:rPr>
        <w:t>:</w:t>
      </w:r>
      <w:r w:rsidRPr="00104A12">
        <w:rPr>
          <w:rFonts w:ascii="Times New Roman" w:hAnsi="Times New Roman" w:cs="Times New Roman"/>
          <w:i/>
          <w:sz w:val="24"/>
          <w:szCs w:val="24"/>
        </w:rPr>
        <w:t xml:space="preserve"> Theory and Practice</w:t>
      </w:r>
      <w:r w:rsidR="00BF7C7F">
        <w:rPr>
          <w:rFonts w:ascii="Times New Roman" w:hAnsi="Times New Roman" w:cs="Times New Roman"/>
          <w:sz w:val="24"/>
          <w:szCs w:val="24"/>
        </w:rPr>
        <w:t>.</w:t>
      </w:r>
      <w:r w:rsidRPr="00104A12">
        <w:rPr>
          <w:rFonts w:ascii="Times New Roman" w:hAnsi="Times New Roman" w:cs="Times New Roman"/>
          <w:sz w:val="24"/>
          <w:szCs w:val="24"/>
        </w:rPr>
        <w:t xml:space="preserve"> </w:t>
      </w:r>
      <w:r w:rsidR="00BF7C7F">
        <w:rPr>
          <w:rFonts w:ascii="Times New Roman" w:hAnsi="Times New Roman" w:cs="Times New Roman"/>
          <w:sz w:val="24"/>
          <w:szCs w:val="24"/>
        </w:rPr>
        <w:t xml:space="preserve">Dublin: </w:t>
      </w:r>
      <w:r w:rsidRPr="00104A12">
        <w:rPr>
          <w:rFonts w:ascii="Times New Roman" w:hAnsi="Times New Roman" w:cs="Times New Roman"/>
          <w:sz w:val="24"/>
          <w:szCs w:val="24"/>
        </w:rPr>
        <w:t>Gill</w:t>
      </w:r>
      <w:r w:rsidR="00BF7C7F">
        <w:rPr>
          <w:rFonts w:ascii="Times New Roman" w:hAnsi="Times New Roman" w:cs="Times New Roman"/>
          <w:sz w:val="24"/>
          <w:szCs w:val="24"/>
        </w:rPr>
        <w:t xml:space="preserve"> </w:t>
      </w:r>
      <w:r w:rsidRPr="00104A12">
        <w:rPr>
          <w:rFonts w:ascii="Times New Roman" w:hAnsi="Times New Roman" w:cs="Times New Roman"/>
          <w:sz w:val="24"/>
          <w:szCs w:val="24"/>
        </w:rPr>
        <w:t>&amp; Macmillan</w:t>
      </w:r>
      <w:r w:rsidR="00BF7C7F">
        <w:rPr>
          <w:rFonts w:ascii="Times New Roman" w:hAnsi="Times New Roman" w:cs="Times New Roman"/>
          <w:sz w:val="24"/>
          <w:szCs w:val="24"/>
        </w:rPr>
        <w:t>.</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Duschen, D. A. &amp; Gartner, W. B</w:t>
      </w:r>
      <w:r w:rsidR="00BF7C7F">
        <w:rPr>
          <w:rFonts w:ascii="Times New Roman" w:hAnsi="Times New Roman" w:cs="Times New Roman"/>
          <w:sz w:val="24"/>
          <w:szCs w:val="24"/>
        </w:rPr>
        <w:t>.</w:t>
      </w:r>
      <w:r w:rsidRPr="00104A12">
        <w:rPr>
          <w:rFonts w:ascii="Times New Roman" w:hAnsi="Times New Roman" w:cs="Times New Roman"/>
          <w:sz w:val="24"/>
          <w:szCs w:val="24"/>
        </w:rPr>
        <w:t xml:space="preserve"> </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1990</w:t>
      </w:r>
      <w:r w:rsidR="009A4F68" w:rsidRPr="00104A12">
        <w:rPr>
          <w:rFonts w:ascii="Times New Roman" w:hAnsi="Times New Roman" w:cs="Times New Roman"/>
          <w:sz w:val="24"/>
          <w:szCs w:val="24"/>
        </w:rPr>
        <w:t>)</w:t>
      </w:r>
      <w:r w:rsidRPr="00104A12">
        <w:rPr>
          <w:rFonts w:ascii="Times New Roman" w:hAnsi="Times New Roman" w:cs="Times New Roman"/>
          <w:sz w:val="24"/>
          <w:szCs w:val="24"/>
        </w:rPr>
        <w:t xml:space="preserve">.  A profit of new venture success and failure in an emerging industry.  </w:t>
      </w:r>
      <w:r w:rsidRPr="00104A12">
        <w:rPr>
          <w:rFonts w:ascii="Times New Roman" w:hAnsi="Times New Roman" w:cs="Times New Roman"/>
          <w:i/>
          <w:sz w:val="24"/>
          <w:szCs w:val="24"/>
        </w:rPr>
        <w:t>Journal of Business Venturing, 5</w:t>
      </w:r>
      <w:r w:rsidRPr="00104A12">
        <w:rPr>
          <w:rFonts w:ascii="Times New Roman" w:hAnsi="Times New Roman" w:cs="Times New Roman"/>
          <w:sz w:val="24"/>
          <w:szCs w:val="24"/>
        </w:rPr>
        <w:t>(5), 297</w:t>
      </w:r>
      <w:r w:rsidR="00BF7C7F">
        <w:rPr>
          <w:rFonts w:ascii="Times New Roman" w:hAnsi="Times New Roman" w:cs="Times New Roman"/>
          <w:sz w:val="24"/>
          <w:szCs w:val="24"/>
        </w:rPr>
        <w:t>-</w:t>
      </w:r>
      <w:r w:rsidRPr="00104A12">
        <w:rPr>
          <w:rFonts w:ascii="Times New Roman" w:hAnsi="Times New Roman" w:cs="Times New Roman"/>
          <w:sz w:val="24"/>
          <w:szCs w:val="24"/>
        </w:rPr>
        <w:t>312.</w:t>
      </w:r>
    </w:p>
    <w:p w:rsidR="00263080" w:rsidRPr="00104A12" w:rsidRDefault="00263080" w:rsidP="00104A12">
      <w:pPr>
        <w:spacing w:after="0" w:line="480" w:lineRule="auto"/>
        <w:ind w:left="720" w:hanging="720"/>
        <w:contextualSpacing/>
        <w:jc w:val="both"/>
        <w:rPr>
          <w:rFonts w:ascii="Times New Roman" w:hAnsi="Times New Roman" w:cs="Times New Roman"/>
          <w:sz w:val="24"/>
          <w:szCs w:val="24"/>
        </w:rPr>
      </w:pPr>
      <w:r w:rsidRPr="00104A12">
        <w:rPr>
          <w:rFonts w:ascii="Times New Roman" w:hAnsi="Times New Roman" w:cs="Times New Roman"/>
          <w:sz w:val="24"/>
          <w:szCs w:val="24"/>
        </w:rPr>
        <w:t>Eisenhardt, K., &amp; Schoonhoven, B. (1990). Organizational growth: Linking founding team, strategy, environment and growth among U.S. semiconductor ventures</w:t>
      </w:r>
      <w:r w:rsidR="00BF7C7F">
        <w:rPr>
          <w:rFonts w:ascii="Times New Roman" w:hAnsi="Times New Roman" w:cs="Times New Roman"/>
          <w:sz w:val="24"/>
          <w:szCs w:val="24"/>
        </w:rPr>
        <w:t>,</w:t>
      </w:r>
      <w:r w:rsidRPr="00104A12">
        <w:rPr>
          <w:rFonts w:ascii="Times New Roman" w:hAnsi="Times New Roman" w:cs="Times New Roman"/>
          <w:sz w:val="24"/>
          <w:szCs w:val="24"/>
        </w:rPr>
        <w:t xml:space="preserve"> 1978-1988.  </w:t>
      </w:r>
      <w:r w:rsidRPr="00104A12">
        <w:rPr>
          <w:rFonts w:ascii="Times New Roman" w:hAnsi="Times New Roman" w:cs="Times New Roman"/>
          <w:i/>
          <w:sz w:val="24"/>
          <w:szCs w:val="24"/>
        </w:rPr>
        <w:t>Administrative Science Quarterly, 35</w:t>
      </w:r>
      <w:r w:rsidRPr="00104A12">
        <w:rPr>
          <w:rFonts w:ascii="Times New Roman" w:hAnsi="Times New Roman" w:cs="Times New Roman"/>
          <w:sz w:val="24"/>
          <w:szCs w:val="24"/>
        </w:rPr>
        <w:t>(3), 504-529.</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lastRenderedPageBreak/>
        <w:t>Elfring, E., &amp;</w:t>
      </w:r>
      <w:r w:rsidR="00BF7C7F">
        <w:rPr>
          <w:rFonts w:ascii="Times New Roman" w:hAnsi="Times New Roman" w:cs="Times New Roman"/>
          <w:sz w:val="24"/>
          <w:szCs w:val="24"/>
        </w:rPr>
        <w:t xml:space="preserve"> </w:t>
      </w:r>
      <w:r w:rsidRPr="00B34E91">
        <w:rPr>
          <w:rFonts w:ascii="Times New Roman" w:hAnsi="Times New Roman" w:cs="Times New Roman"/>
          <w:sz w:val="24"/>
          <w:szCs w:val="24"/>
        </w:rPr>
        <w:t>Foss, N. (1997).</w:t>
      </w:r>
      <w:r w:rsidR="00BF7C7F">
        <w:rPr>
          <w:rFonts w:ascii="Times New Roman" w:hAnsi="Times New Roman" w:cs="Times New Roman"/>
          <w:sz w:val="24"/>
          <w:szCs w:val="24"/>
        </w:rPr>
        <w:t xml:space="preserve"> </w:t>
      </w:r>
      <w:r w:rsidRPr="00A81FDC">
        <w:rPr>
          <w:rFonts w:ascii="Times New Roman" w:hAnsi="Times New Roman" w:cs="Times New Roman"/>
          <w:i/>
          <w:sz w:val="24"/>
          <w:szCs w:val="24"/>
        </w:rPr>
        <w:t xml:space="preserve">Corporate renewal through internal venturing and </w:t>
      </w:r>
      <w:r w:rsidR="004A2198">
        <w:rPr>
          <w:rFonts w:ascii="Times New Roman" w:hAnsi="Times New Roman" w:cs="Times New Roman"/>
          <w:i/>
          <w:sz w:val="24"/>
          <w:szCs w:val="24"/>
        </w:rPr>
        <w:t>spin-off</w:t>
      </w:r>
      <w:r w:rsidRPr="00A81FDC">
        <w:rPr>
          <w:rFonts w:ascii="Times New Roman" w:hAnsi="Times New Roman" w:cs="Times New Roman"/>
          <w:i/>
          <w:sz w:val="24"/>
          <w:szCs w:val="24"/>
        </w:rPr>
        <w:t>s: Perspectives from organizational economics</w:t>
      </w:r>
      <w:r>
        <w:rPr>
          <w:rFonts w:ascii="Times New Roman" w:hAnsi="Times New Roman" w:cs="Times New Roman"/>
          <w:i/>
          <w:sz w:val="24"/>
          <w:szCs w:val="24"/>
        </w:rPr>
        <w:t xml:space="preserve"> </w:t>
      </w:r>
      <w:r w:rsidRPr="00B34E91">
        <w:rPr>
          <w:rFonts w:ascii="Times New Roman" w:hAnsi="Times New Roman" w:cs="Times New Roman"/>
          <w:sz w:val="24"/>
          <w:szCs w:val="24"/>
        </w:rPr>
        <w:t>(Working Paper</w:t>
      </w:r>
      <w:r w:rsidR="00BF7C7F">
        <w:rPr>
          <w:rFonts w:ascii="Times New Roman" w:hAnsi="Times New Roman" w:cs="Times New Roman"/>
          <w:sz w:val="24"/>
          <w:szCs w:val="24"/>
        </w:rPr>
        <w:t xml:space="preserve"> </w:t>
      </w:r>
      <w:r w:rsidRPr="00B34E91">
        <w:rPr>
          <w:rFonts w:ascii="Times New Roman" w:hAnsi="Times New Roman" w:cs="Times New Roman"/>
          <w:sz w:val="24"/>
          <w:szCs w:val="24"/>
        </w:rPr>
        <w:t>No.</w:t>
      </w:r>
      <w:r w:rsidR="00BF7C7F">
        <w:rPr>
          <w:rFonts w:ascii="Times New Roman" w:hAnsi="Times New Roman" w:cs="Times New Roman"/>
          <w:sz w:val="24"/>
          <w:szCs w:val="24"/>
        </w:rPr>
        <w:t xml:space="preserve"> </w:t>
      </w:r>
      <w:r w:rsidRPr="00B34E91">
        <w:rPr>
          <w:rFonts w:ascii="Times New Roman" w:hAnsi="Times New Roman" w:cs="Times New Roman"/>
          <w:sz w:val="24"/>
          <w:szCs w:val="24"/>
        </w:rPr>
        <w:t>97-7).</w:t>
      </w:r>
      <w:r w:rsidR="00BF7C7F">
        <w:rPr>
          <w:rFonts w:ascii="Times New Roman" w:hAnsi="Times New Roman" w:cs="Times New Roman"/>
          <w:sz w:val="24"/>
          <w:szCs w:val="24"/>
        </w:rPr>
        <w:t xml:space="preserve"> </w:t>
      </w:r>
      <w:r w:rsidRPr="00B34E91">
        <w:rPr>
          <w:rFonts w:ascii="Times New Roman" w:hAnsi="Times New Roman" w:cs="Times New Roman"/>
          <w:sz w:val="24"/>
          <w:szCs w:val="24"/>
        </w:rPr>
        <w:t>Copenhagen, Denmark: Copenhagen Business School, Department of Industrial Economics and Strategy.</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Evald, M., Clarke, A.,</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&amp; Jensen, K. (2009). Do direct or indirect relations between incumbent firms and corporate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s affect the performance of </w:t>
      </w:r>
      <w:r w:rsidR="004A2198">
        <w:rPr>
          <w:rFonts w:ascii="Times New Roman" w:hAnsi="Times New Roman" w:cs="Times New Roman"/>
          <w:sz w:val="24"/>
          <w:szCs w:val="24"/>
        </w:rPr>
        <w:t>spin-off</w:t>
      </w:r>
      <w:r w:rsidRPr="00B34E91">
        <w:rPr>
          <w:rFonts w:ascii="Times New Roman" w:hAnsi="Times New Roman" w:cs="Times New Roman"/>
          <w:sz w:val="24"/>
          <w:szCs w:val="24"/>
        </w:rPr>
        <w:t>s and to what degree?</w:t>
      </w:r>
      <w:r>
        <w:rPr>
          <w:rFonts w:ascii="Times New Roman" w:hAnsi="Times New Roman" w:cs="Times New Roman"/>
          <w:sz w:val="24"/>
          <w:szCs w:val="24"/>
        </w:rPr>
        <w:t xml:space="preserve"> </w:t>
      </w:r>
      <w:r w:rsidRPr="00A81FDC">
        <w:rPr>
          <w:rFonts w:ascii="Times New Roman" w:hAnsi="Times New Roman" w:cs="Times New Roman"/>
          <w:i/>
          <w:sz w:val="24"/>
          <w:szCs w:val="24"/>
        </w:rPr>
        <w:t>International Journal of Entrepreneurial Venturing, 1</w:t>
      </w:r>
      <w:r w:rsidRPr="00B34E91">
        <w:rPr>
          <w:rFonts w:ascii="Times New Roman" w:hAnsi="Times New Roman" w:cs="Times New Roman"/>
          <w:sz w:val="24"/>
          <w:szCs w:val="24"/>
        </w:rPr>
        <w:t>(2), 147–163.</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Ferrary, M. (2007).</w:t>
      </w:r>
      <w:r w:rsidR="00BF7C7F">
        <w:rPr>
          <w:rFonts w:ascii="Times New Roman" w:hAnsi="Times New Roman" w:cs="Times New Roman"/>
          <w:sz w:val="24"/>
          <w:szCs w:val="24"/>
        </w:rPr>
        <w:t xml:space="preserve"> </w:t>
      </w:r>
      <w:r w:rsidRPr="00B34E91">
        <w:rPr>
          <w:rFonts w:ascii="Times New Roman" w:hAnsi="Times New Roman" w:cs="Times New Roman"/>
          <w:sz w:val="24"/>
          <w:szCs w:val="24"/>
        </w:rPr>
        <w:t xml:space="preserve">Strategic </w:t>
      </w:r>
      <w:r w:rsidR="004A2198">
        <w:rPr>
          <w:rFonts w:ascii="Times New Roman" w:hAnsi="Times New Roman" w:cs="Times New Roman"/>
          <w:sz w:val="24"/>
          <w:szCs w:val="24"/>
        </w:rPr>
        <w:t>spin-off</w:t>
      </w:r>
      <w:r w:rsidRPr="00B34E91">
        <w:rPr>
          <w:rFonts w:ascii="Times New Roman" w:hAnsi="Times New Roman" w:cs="Times New Roman"/>
          <w:sz w:val="24"/>
          <w:szCs w:val="24"/>
        </w:rPr>
        <w:t>: A new incentive contract for managing R&amp;D researchers.</w:t>
      </w:r>
      <w:r>
        <w:rPr>
          <w:rFonts w:ascii="Times New Roman" w:hAnsi="Times New Roman" w:cs="Times New Roman"/>
          <w:sz w:val="24"/>
          <w:szCs w:val="24"/>
        </w:rPr>
        <w:t xml:space="preserve"> </w:t>
      </w:r>
      <w:r w:rsidRPr="00A81FDC">
        <w:rPr>
          <w:rFonts w:ascii="Times New Roman" w:hAnsi="Times New Roman" w:cs="Times New Roman"/>
          <w:i/>
          <w:sz w:val="24"/>
          <w:szCs w:val="24"/>
        </w:rPr>
        <w:t>Journal of Technology Transfer, 33</w:t>
      </w:r>
      <w:r w:rsidRPr="00B34E91">
        <w:rPr>
          <w:rFonts w:ascii="Times New Roman" w:hAnsi="Times New Roman" w:cs="Times New Roman"/>
          <w:sz w:val="24"/>
          <w:szCs w:val="24"/>
        </w:rPr>
        <w:t>(1), 600–618.</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Franco, A.,</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Filson, D. (2006).</w:t>
      </w:r>
      <w:r w:rsidR="00BF7C7F">
        <w:rPr>
          <w:rFonts w:ascii="Times New Roman" w:hAnsi="Times New Roman" w:cs="Times New Roman"/>
          <w:sz w:val="24"/>
          <w:szCs w:val="24"/>
        </w:rPr>
        <w:t xml:space="preserve"> </w:t>
      </w:r>
      <w:r w:rsidRPr="00B34E91">
        <w:rPr>
          <w:rFonts w:ascii="Times New Roman" w:hAnsi="Times New Roman" w:cs="Times New Roman"/>
          <w:sz w:val="24"/>
          <w:szCs w:val="24"/>
        </w:rPr>
        <w:t>Spin-outs: Knowledge diffusion through employee mobility.</w:t>
      </w:r>
      <w:r>
        <w:rPr>
          <w:rFonts w:ascii="Times New Roman" w:hAnsi="Times New Roman" w:cs="Times New Roman"/>
          <w:sz w:val="24"/>
          <w:szCs w:val="24"/>
        </w:rPr>
        <w:t xml:space="preserve"> </w:t>
      </w:r>
      <w:r w:rsidRPr="00A81FDC">
        <w:rPr>
          <w:rFonts w:ascii="Times New Roman" w:hAnsi="Times New Roman" w:cs="Times New Roman"/>
          <w:i/>
          <w:sz w:val="24"/>
          <w:szCs w:val="24"/>
        </w:rPr>
        <w:t>The Rand Journal of Economics, 37</w:t>
      </w:r>
      <w:r w:rsidRPr="00B34E91">
        <w:rPr>
          <w:rFonts w:ascii="Times New Roman" w:hAnsi="Times New Roman" w:cs="Times New Roman"/>
          <w:sz w:val="24"/>
          <w:szCs w:val="24"/>
        </w:rPr>
        <w:t>(4), 841–860.</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Garvin, D. (1983). </w:t>
      </w:r>
      <w:r w:rsidR="004A2198">
        <w:rPr>
          <w:rFonts w:ascii="Times New Roman" w:hAnsi="Times New Roman" w:cs="Times New Roman"/>
          <w:sz w:val="24"/>
          <w:szCs w:val="24"/>
        </w:rPr>
        <w:t>Spin-off</w:t>
      </w:r>
      <w:r w:rsidRPr="00B34E91">
        <w:rPr>
          <w:rFonts w:ascii="Times New Roman" w:hAnsi="Times New Roman" w:cs="Times New Roman"/>
          <w:sz w:val="24"/>
          <w:szCs w:val="24"/>
        </w:rPr>
        <w:t>s and the new firm formation process.</w:t>
      </w:r>
      <w:r>
        <w:rPr>
          <w:rFonts w:ascii="Times New Roman" w:hAnsi="Times New Roman" w:cs="Times New Roman"/>
          <w:sz w:val="24"/>
          <w:szCs w:val="24"/>
        </w:rPr>
        <w:t xml:space="preserve"> </w:t>
      </w:r>
      <w:r w:rsidRPr="00A81FDC">
        <w:rPr>
          <w:rFonts w:ascii="Times New Roman" w:hAnsi="Times New Roman" w:cs="Times New Roman"/>
          <w:i/>
          <w:sz w:val="24"/>
          <w:szCs w:val="24"/>
        </w:rPr>
        <w:t>California Management Review, 25</w:t>
      </w:r>
      <w:r w:rsidRPr="00B34E91">
        <w:rPr>
          <w:rFonts w:ascii="Times New Roman" w:hAnsi="Times New Roman" w:cs="Times New Roman"/>
          <w:sz w:val="24"/>
          <w:szCs w:val="24"/>
        </w:rPr>
        <w:t>(2), 3–20.</w:t>
      </w:r>
    </w:p>
    <w:p w:rsidR="00263080" w:rsidRPr="00D04510" w:rsidRDefault="00263080" w:rsidP="00263080">
      <w:pPr>
        <w:spacing w:after="0" w:line="480" w:lineRule="auto"/>
        <w:ind w:left="720" w:hanging="720"/>
        <w:contextualSpacing/>
        <w:rPr>
          <w:rFonts w:ascii="Times New Roman" w:hAnsi="Times New Roman" w:cs="Times New Roman"/>
          <w:sz w:val="24"/>
          <w:szCs w:val="24"/>
        </w:rPr>
      </w:pPr>
      <w:r w:rsidRPr="00D04510">
        <w:rPr>
          <w:rFonts w:ascii="Times New Roman" w:hAnsi="Times New Roman" w:cs="Times New Roman"/>
          <w:sz w:val="24"/>
          <w:szCs w:val="24"/>
        </w:rPr>
        <w:t>Gassmann, O.</w:t>
      </w:r>
      <w:r w:rsidR="00BF7C7F">
        <w:rPr>
          <w:rFonts w:ascii="Times New Roman" w:hAnsi="Times New Roman" w:cs="Times New Roman"/>
          <w:sz w:val="24"/>
          <w:szCs w:val="24"/>
        </w:rPr>
        <w:t>,</w:t>
      </w:r>
      <w:r w:rsidRPr="00D04510">
        <w:rPr>
          <w:rFonts w:ascii="Times New Roman" w:hAnsi="Times New Roman" w:cs="Times New Roman"/>
          <w:sz w:val="24"/>
          <w:szCs w:val="24"/>
        </w:rPr>
        <w:t xml:space="preserve"> &amp; Becker, B. (2006).</w:t>
      </w:r>
      <w:r>
        <w:rPr>
          <w:rFonts w:ascii="Times New Roman" w:hAnsi="Times New Roman" w:cs="Times New Roman"/>
          <w:sz w:val="24"/>
          <w:szCs w:val="24"/>
        </w:rPr>
        <w:t xml:space="preserve"> </w:t>
      </w:r>
      <w:r w:rsidRPr="00D04510">
        <w:rPr>
          <w:rFonts w:ascii="Times New Roman" w:hAnsi="Times New Roman" w:cs="Times New Roman"/>
          <w:sz w:val="24"/>
          <w:szCs w:val="24"/>
        </w:rPr>
        <w:t xml:space="preserve">Towards a </w:t>
      </w:r>
      <w:r w:rsidR="00BF7C7F">
        <w:rPr>
          <w:rFonts w:ascii="Times New Roman" w:hAnsi="Times New Roman" w:cs="Times New Roman"/>
          <w:sz w:val="24"/>
          <w:szCs w:val="24"/>
        </w:rPr>
        <w:t>r</w:t>
      </w:r>
      <w:r w:rsidRPr="00D04510">
        <w:rPr>
          <w:rFonts w:ascii="Times New Roman" w:hAnsi="Times New Roman" w:cs="Times New Roman"/>
          <w:sz w:val="24"/>
          <w:szCs w:val="24"/>
        </w:rPr>
        <w:t>esource-</w:t>
      </w:r>
      <w:r w:rsidR="00BF7C7F">
        <w:rPr>
          <w:rFonts w:ascii="Times New Roman" w:hAnsi="Times New Roman" w:cs="Times New Roman"/>
          <w:sz w:val="24"/>
          <w:szCs w:val="24"/>
        </w:rPr>
        <w:t>b</w:t>
      </w:r>
      <w:r w:rsidRPr="00D04510">
        <w:rPr>
          <w:rFonts w:ascii="Times New Roman" w:hAnsi="Times New Roman" w:cs="Times New Roman"/>
          <w:sz w:val="24"/>
          <w:szCs w:val="24"/>
        </w:rPr>
        <w:t xml:space="preserve">ased </w:t>
      </w:r>
      <w:r w:rsidR="00BF7C7F">
        <w:rPr>
          <w:rFonts w:ascii="Times New Roman" w:hAnsi="Times New Roman" w:cs="Times New Roman"/>
          <w:sz w:val="24"/>
          <w:szCs w:val="24"/>
        </w:rPr>
        <w:t>v</w:t>
      </w:r>
      <w:r w:rsidRPr="00D04510">
        <w:rPr>
          <w:rFonts w:ascii="Times New Roman" w:hAnsi="Times New Roman" w:cs="Times New Roman"/>
          <w:sz w:val="24"/>
          <w:szCs w:val="24"/>
        </w:rPr>
        <w:t>iew of</w:t>
      </w:r>
      <w:r>
        <w:rPr>
          <w:rFonts w:ascii="Times New Roman" w:hAnsi="Times New Roman" w:cs="Times New Roman"/>
          <w:sz w:val="24"/>
          <w:szCs w:val="24"/>
        </w:rPr>
        <w:t xml:space="preserve"> </w:t>
      </w:r>
      <w:r w:rsidR="00BF7C7F">
        <w:rPr>
          <w:rFonts w:ascii="Times New Roman" w:hAnsi="Times New Roman" w:cs="Times New Roman"/>
          <w:sz w:val="24"/>
          <w:szCs w:val="24"/>
        </w:rPr>
        <w:t>c</w:t>
      </w:r>
      <w:r w:rsidRPr="00D04510">
        <w:rPr>
          <w:rFonts w:ascii="Times New Roman" w:hAnsi="Times New Roman" w:cs="Times New Roman"/>
          <w:sz w:val="24"/>
          <w:szCs w:val="24"/>
        </w:rPr>
        <w:t xml:space="preserve">orporate </w:t>
      </w:r>
      <w:r w:rsidR="00BF7C7F">
        <w:rPr>
          <w:rFonts w:ascii="Times New Roman" w:hAnsi="Times New Roman" w:cs="Times New Roman"/>
          <w:sz w:val="24"/>
          <w:szCs w:val="24"/>
        </w:rPr>
        <w:t>i</w:t>
      </w:r>
      <w:r w:rsidRPr="00D04510">
        <w:rPr>
          <w:rFonts w:ascii="Times New Roman" w:hAnsi="Times New Roman" w:cs="Times New Roman"/>
          <w:sz w:val="24"/>
          <w:szCs w:val="24"/>
        </w:rPr>
        <w:t>ncubators.</w:t>
      </w:r>
      <w:r>
        <w:rPr>
          <w:rFonts w:ascii="Times New Roman" w:hAnsi="Times New Roman" w:cs="Times New Roman"/>
          <w:sz w:val="24"/>
          <w:szCs w:val="24"/>
        </w:rPr>
        <w:t xml:space="preserve">  </w:t>
      </w:r>
      <w:r w:rsidR="00094B46">
        <w:rPr>
          <w:rFonts w:ascii="Times New Roman" w:hAnsi="Times New Roman" w:cs="Times New Roman"/>
          <w:i/>
          <w:sz w:val="24"/>
          <w:szCs w:val="24"/>
        </w:rPr>
        <w:t xml:space="preserve">International </w:t>
      </w:r>
      <w:r w:rsidRPr="00D04510">
        <w:rPr>
          <w:rFonts w:ascii="Times New Roman" w:hAnsi="Times New Roman" w:cs="Times New Roman"/>
          <w:i/>
          <w:iCs/>
          <w:sz w:val="24"/>
          <w:szCs w:val="24"/>
        </w:rPr>
        <w:t>Journal of Innovation Management</w:t>
      </w:r>
      <w:r w:rsidRPr="00D04510">
        <w:rPr>
          <w:rFonts w:ascii="Times New Roman" w:hAnsi="Times New Roman" w:cs="Times New Roman"/>
          <w:sz w:val="24"/>
          <w:szCs w:val="24"/>
        </w:rPr>
        <w:t xml:space="preserve">, </w:t>
      </w:r>
      <w:r w:rsidRPr="00104A12">
        <w:rPr>
          <w:rFonts w:ascii="Times New Roman" w:hAnsi="Times New Roman" w:cs="Times New Roman"/>
          <w:i/>
          <w:sz w:val="24"/>
          <w:szCs w:val="24"/>
        </w:rPr>
        <w:t>10</w:t>
      </w:r>
      <w:r w:rsidRPr="00D04510">
        <w:rPr>
          <w:rFonts w:ascii="Times New Roman" w:hAnsi="Times New Roman" w:cs="Times New Roman"/>
          <w:sz w:val="24"/>
          <w:szCs w:val="24"/>
        </w:rPr>
        <w:t>(1), 19-45.</w:t>
      </w:r>
    </w:p>
    <w:p w:rsidR="00263080" w:rsidRDefault="00263080" w:rsidP="00263080">
      <w:pPr>
        <w:autoSpaceDE w:val="0"/>
        <w:autoSpaceDN w:val="0"/>
        <w:adjustRightInd w:val="0"/>
        <w:spacing w:after="0" w:line="480" w:lineRule="auto"/>
        <w:jc w:val="both"/>
        <w:rPr>
          <w:rFonts w:asciiTheme="majorBidi" w:eastAsiaTheme="minorHAnsi" w:hAnsiTheme="majorBidi" w:cstheme="majorBidi"/>
          <w:sz w:val="24"/>
          <w:szCs w:val="24"/>
        </w:rPr>
      </w:pPr>
      <w:r>
        <w:rPr>
          <w:rFonts w:asciiTheme="majorBidi" w:eastAsiaTheme="minorHAnsi" w:hAnsiTheme="majorBidi" w:cstheme="majorBidi"/>
          <w:sz w:val="24"/>
          <w:szCs w:val="24"/>
        </w:rPr>
        <w:t xml:space="preserve">Gephart, R. (2004).  From the </w:t>
      </w:r>
      <w:r w:rsidR="00094B46">
        <w:rPr>
          <w:rFonts w:asciiTheme="majorBidi" w:eastAsiaTheme="minorHAnsi" w:hAnsiTheme="majorBidi" w:cstheme="majorBidi"/>
          <w:sz w:val="24"/>
          <w:szCs w:val="24"/>
        </w:rPr>
        <w:t>e</w:t>
      </w:r>
      <w:r>
        <w:rPr>
          <w:rFonts w:asciiTheme="majorBidi" w:eastAsiaTheme="minorHAnsi" w:hAnsiTheme="majorBidi" w:cstheme="majorBidi"/>
          <w:sz w:val="24"/>
          <w:szCs w:val="24"/>
        </w:rPr>
        <w:t xml:space="preserve">ditors.  </w:t>
      </w:r>
      <w:r w:rsidRPr="00104A12">
        <w:rPr>
          <w:rFonts w:asciiTheme="majorBidi" w:eastAsiaTheme="minorHAnsi" w:hAnsiTheme="majorBidi" w:cstheme="majorBidi"/>
          <w:i/>
          <w:sz w:val="24"/>
          <w:szCs w:val="24"/>
        </w:rPr>
        <w:t>Academy of Management Journal, 47</w:t>
      </w:r>
      <w:r>
        <w:rPr>
          <w:rFonts w:asciiTheme="majorBidi" w:eastAsiaTheme="minorHAnsi" w:hAnsiTheme="majorBidi" w:cstheme="majorBidi"/>
          <w:sz w:val="24"/>
          <w:szCs w:val="24"/>
        </w:rPr>
        <w:t xml:space="preserve">(4), 454-462. </w:t>
      </w:r>
    </w:p>
    <w:p w:rsidR="00263080"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 xml:space="preserve">Goldfarb, B., &amp; Henrekson, M. (2003). Bottom-up vs. top-down policies towards the commercialization of university intellectual property. </w:t>
      </w:r>
      <w:r w:rsidRPr="00104A12">
        <w:rPr>
          <w:rFonts w:ascii="Times New Roman" w:hAnsi="Times New Roman" w:cs="Times New Roman"/>
          <w:i/>
          <w:sz w:val="24"/>
          <w:szCs w:val="24"/>
        </w:rPr>
        <w:t>Research Policy, 32</w:t>
      </w:r>
      <w:r w:rsidRPr="008C39E2">
        <w:rPr>
          <w:rFonts w:ascii="Times New Roman" w:hAnsi="Times New Roman" w:cs="Times New Roman"/>
          <w:sz w:val="24"/>
          <w:szCs w:val="24"/>
        </w:rPr>
        <w:t>(4), 639–658.</w:t>
      </w:r>
    </w:p>
    <w:p w:rsidR="00263080" w:rsidRPr="00FB0ECE"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FB0ECE">
        <w:rPr>
          <w:rFonts w:ascii="Times New Roman" w:hAnsi="Times New Roman" w:cs="Times New Roman"/>
          <w:sz w:val="24"/>
          <w:szCs w:val="24"/>
        </w:rPr>
        <w:t>Goslin, L.</w:t>
      </w:r>
      <w:r>
        <w:rPr>
          <w:rFonts w:ascii="Times New Roman" w:hAnsi="Times New Roman" w:cs="Times New Roman"/>
          <w:sz w:val="24"/>
          <w:szCs w:val="24"/>
        </w:rPr>
        <w:t xml:space="preserve">, </w:t>
      </w:r>
      <w:r w:rsidR="009A4F68">
        <w:rPr>
          <w:rFonts w:ascii="Times New Roman" w:hAnsi="Times New Roman" w:cs="Times New Roman"/>
          <w:sz w:val="24"/>
          <w:szCs w:val="24"/>
        </w:rPr>
        <w:t>(</w:t>
      </w:r>
      <w:r>
        <w:rPr>
          <w:rFonts w:ascii="Times New Roman" w:hAnsi="Times New Roman" w:cs="Times New Roman"/>
          <w:sz w:val="24"/>
          <w:szCs w:val="24"/>
        </w:rPr>
        <w:t>1987</w:t>
      </w:r>
      <w:r w:rsidR="009A4F68">
        <w:rPr>
          <w:rFonts w:ascii="Times New Roman" w:hAnsi="Times New Roman" w:cs="Times New Roman"/>
          <w:sz w:val="24"/>
          <w:szCs w:val="24"/>
        </w:rPr>
        <w:t>)</w:t>
      </w:r>
      <w:r>
        <w:rPr>
          <w:rFonts w:ascii="Times New Roman" w:hAnsi="Times New Roman" w:cs="Times New Roman"/>
          <w:sz w:val="24"/>
          <w:szCs w:val="24"/>
        </w:rPr>
        <w:t>.</w:t>
      </w:r>
      <w:r w:rsidRPr="00FB0ECE">
        <w:rPr>
          <w:rFonts w:ascii="Times New Roman" w:hAnsi="Times New Roman" w:cs="Times New Roman"/>
          <w:sz w:val="24"/>
          <w:szCs w:val="24"/>
        </w:rPr>
        <w:t xml:space="preserve"> Characteristics of </w:t>
      </w:r>
      <w:r w:rsidR="00094B46">
        <w:rPr>
          <w:rFonts w:ascii="Times New Roman" w:hAnsi="Times New Roman" w:cs="Times New Roman"/>
          <w:sz w:val="24"/>
          <w:szCs w:val="24"/>
        </w:rPr>
        <w:t>s</w:t>
      </w:r>
      <w:r w:rsidRPr="00FB0ECE">
        <w:rPr>
          <w:rFonts w:ascii="Times New Roman" w:hAnsi="Times New Roman" w:cs="Times New Roman"/>
          <w:sz w:val="24"/>
          <w:szCs w:val="24"/>
        </w:rPr>
        <w:t xml:space="preserve">uccessful </w:t>
      </w:r>
      <w:r w:rsidR="00094B46">
        <w:rPr>
          <w:rFonts w:ascii="Times New Roman" w:hAnsi="Times New Roman" w:cs="Times New Roman"/>
          <w:sz w:val="24"/>
          <w:szCs w:val="24"/>
        </w:rPr>
        <w:t>h</w:t>
      </w:r>
      <w:r w:rsidRPr="00FB0ECE">
        <w:rPr>
          <w:rFonts w:ascii="Times New Roman" w:hAnsi="Times New Roman" w:cs="Times New Roman"/>
          <w:sz w:val="24"/>
          <w:szCs w:val="24"/>
        </w:rPr>
        <w:t>igh-</w:t>
      </w:r>
      <w:r w:rsidR="00094B46">
        <w:rPr>
          <w:rFonts w:ascii="Times New Roman" w:hAnsi="Times New Roman" w:cs="Times New Roman"/>
          <w:sz w:val="24"/>
          <w:szCs w:val="24"/>
        </w:rPr>
        <w:t>t</w:t>
      </w:r>
      <w:r w:rsidRPr="00FB0ECE">
        <w:rPr>
          <w:rFonts w:ascii="Times New Roman" w:hAnsi="Times New Roman" w:cs="Times New Roman"/>
          <w:sz w:val="24"/>
          <w:szCs w:val="24"/>
        </w:rPr>
        <w:t xml:space="preserve">ech </w:t>
      </w:r>
      <w:r w:rsidR="00094B46">
        <w:rPr>
          <w:rFonts w:ascii="Times New Roman" w:hAnsi="Times New Roman" w:cs="Times New Roman"/>
          <w:sz w:val="24"/>
          <w:szCs w:val="24"/>
        </w:rPr>
        <w:t>s</w:t>
      </w:r>
      <w:r w:rsidRPr="00FB0ECE">
        <w:rPr>
          <w:rFonts w:ascii="Times New Roman" w:hAnsi="Times New Roman" w:cs="Times New Roman"/>
          <w:sz w:val="24"/>
          <w:szCs w:val="24"/>
        </w:rPr>
        <w:t xml:space="preserve">tart-up </w:t>
      </w:r>
      <w:r w:rsidR="00094B46">
        <w:rPr>
          <w:rFonts w:ascii="Times New Roman" w:hAnsi="Times New Roman" w:cs="Times New Roman"/>
          <w:sz w:val="24"/>
          <w:szCs w:val="24"/>
        </w:rPr>
        <w:t>f</w:t>
      </w:r>
      <w:r w:rsidRPr="00FB0ECE">
        <w:rPr>
          <w:rFonts w:ascii="Times New Roman" w:hAnsi="Times New Roman" w:cs="Times New Roman"/>
          <w:sz w:val="24"/>
          <w:szCs w:val="24"/>
        </w:rPr>
        <w:t xml:space="preserve">irms. In </w:t>
      </w:r>
      <w:r w:rsidR="00094B46">
        <w:rPr>
          <w:rFonts w:ascii="Times New Roman" w:hAnsi="Times New Roman" w:cs="Times New Roman"/>
          <w:sz w:val="24"/>
          <w:szCs w:val="24"/>
        </w:rPr>
        <w:t xml:space="preserve">N. C. Churchill et al. (Eds.), </w:t>
      </w:r>
      <w:r w:rsidRPr="00104A12">
        <w:rPr>
          <w:rFonts w:ascii="Times New Roman" w:hAnsi="Times New Roman" w:cs="Times New Roman"/>
          <w:i/>
          <w:sz w:val="24"/>
          <w:szCs w:val="24"/>
        </w:rPr>
        <w:t xml:space="preserve">Frontiers of </w:t>
      </w:r>
      <w:r w:rsidR="00094B46" w:rsidRPr="00104A12">
        <w:rPr>
          <w:rFonts w:ascii="Times New Roman" w:hAnsi="Times New Roman" w:cs="Times New Roman"/>
          <w:i/>
          <w:sz w:val="24"/>
          <w:szCs w:val="24"/>
        </w:rPr>
        <w:t>e</w:t>
      </w:r>
      <w:r w:rsidRPr="00104A12">
        <w:rPr>
          <w:rFonts w:ascii="Times New Roman" w:hAnsi="Times New Roman" w:cs="Times New Roman"/>
          <w:i/>
          <w:sz w:val="24"/>
          <w:szCs w:val="24"/>
        </w:rPr>
        <w:t xml:space="preserve">ntrepreneurship </w:t>
      </w:r>
      <w:r w:rsidR="00094B46" w:rsidRPr="00104A12">
        <w:rPr>
          <w:rFonts w:ascii="Times New Roman" w:hAnsi="Times New Roman" w:cs="Times New Roman"/>
          <w:i/>
          <w:sz w:val="24"/>
          <w:szCs w:val="24"/>
        </w:rPr>
        <w:t>r</w:t>
      </w:r>
      <w:r w:rsidRPr="00104A12">
        <w:rPr>
          <w:rFonts w:ascii="Times New Roman" w:hAnsi="Times New Roman" w:cs="Times New Roman"/>
          <w:i/>
          <w:sz w:val="24"/>
          <w:szCs w:val="24"/>
        </w:rPr>
        <w:t>esearch</w:t>
      </w:r>
      <w:r>
        <w:rPr>
          <w:rFonts w:ascii="Times New Roman" w:hAnsi="Times New Roman" w:cs="Times New Roman"/>
          <w:sz w:val="24"/>
          <w:szCs w:val="24"/>
        </w:rPr>
        <w:t xml:space="preserve"> </w:t>
      </w:r>
      <w:r w:rsidR="00094B46">
        <w:rPr>
          <w:rFonts w:ascii="Times New Roman" w:hAnsi="Times New Roman" w:cs="Times New Roman"/>
          <w:sz w:val="24"/>
          <w:szCs w:val="24"/>
        </w:rPr>
        <w:t>(</w:t>
      </w:r>
      <w:r w:rsidR="00094B46" w:rsidRPr="00FB0ECE">
        <w:rPr>
          <w:rFonts w:ascii="Times New Roman" w:hAnsi="Times New Roman" w:cs="Times New Roman"/>
          <w:sz w:val="24"/>
          <w:szCs w:val="24"/>
        </w:rPr>
        <w:t>pp. 452-63</w:t>
      </w:r>
      <w:r w:rsidR="00094B46">
        <w:rPr>
          <w:rFonts w:ascii="Times New Roman" w:hAnsi="Times New Roman" w:cs="Times New Roman"/>
          <w:sz w:val="24"/>
          <w:szCs w:val="24"/>
        </w:rPr>
        <w:t xml:space="preserve">). </w:t>
      </w:r>
      <w:r>
        <w:rPr>
          <w:rFonts w:ascii="Times New Roman" w:hAnsi="Times New Roman" w:cs="Times New Roman"/>
          <w:sz w:val="24"/>
          <w:szCs w:val="24"/>
        </w:rPr>
        <w:t>Wellesley, MA: Babson College.</w:t>
      </w:r>
      <w:r w:rsidRPr="00FB0ECE">
        <w:rPr>
          <w:rFonts w:ascii="Times New Roman" w:hAnsi="Times New Roman" w:cs="Times New Roman"/>
          <w:sz w:val="24"/>
          <w:szCs w:val="24"/>
        </w:rPr>
        <w:t xml:space="preserve"> </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lastRenderedPageBreak/>
        <w:t>Grimaldi, R., &amp; Sobrero, M.</w:t>
      </w:r>
      <w:r w:rsidR="009A4F68">
        <w:rPr>
          <w:rFonts w:ascii="Times New Roman" w:hAnsi="Times New Roman" w:cs="Times New Roman"/>
          <w:sz w:val="24"/>
          <w:szCs w:val="24"/>
        </w:rPr>
        <w:t xml:space="preserve"> </w:t>
      </w:r>
      <w:r w:rsidRPr="008C39E2">
        <w:rPr>
          <w:rFonts w:ascii="Times New Roman" w:hAnsi="Times New Roman" w:cs="Times New Roman"/>
          <w:sz w:val="24"/>
          <w:szCs w:val="24"/>
        </w:rPr>
        <w:t>(2005)</w:t>
      </w:r>
      <w:r w:rsidR="00697013">
        <w:rPr>
          <w:rFonts w:ascii="Times New Roman" w:hAnsi="Times New Roman" w:cs="Times New Roman"/>
          <w:sz w:val="24"/>
          <w:szCs w:val="24"/>
        </w:rPr>
        <w:t>.</w:t>
      </w:r>
      <w:r w:rsidRPr="008C39E2">
        <w:rPr>
          <w:rFonts w:ascii="Times New Roman" w:hAnsi="Times New Roman" w:cs="Times New Roman"/>
          <w:sz w:val="24"/>
          <w:szCs w:val="24"/>
        </w:rPr>
        <w:t xml:space="preserve"> </w:t>
      </w:r>
      <w:r w:rsidRPr="00104A12">
        <w:rPr>
          <w:rFonts w:ascii="Times New Roman" w:hAnsi="Times New Roman" w:cs="Times New Roman"/>
          <w:i/>
          <w:sz w:val="24"/>
          <w:szCs w:val="24"/>
        </w:rPr>
        <w:t>Complements or substitutes? An empirical analysis of the role of universities and local context in supporting the creation and growth of academic start-ups</w:t>
      </w:r>
      <w:r w:rsidRPr="008C39E2">
        <w:rPr>
          <w:rFonts w:ascii="Times New Roman" w:hAnsi="Times New Roman" w:cs="Times New Roman"/>
          <w:sz w:val="24"/>
          <w:szCs w:val="24"/>
        </w:rPr>
        <w:t xml:space="preserve">.  Paper presented at the R&amp;D Management </w:t>
      </w:r>
      <w:r w:rsidR="005D76A5">
        <w:rPr>
          <w:rFonts w:ascii="Times New Roman" w:hAnsi="Times New Roman" w:cs="Times New Roman"/>
          <w:sz w:val="24"/>
          <w:szCs w:val="24"/>
        </w:rPr>
        <w:t>Conference, Pisa</w:t>
      </w:r>
      <w:r w:rsidRPr="008C39E2">
        <w:rPr>
          <w:rFonts w:ascii="Times New Roman" w:hAnsi="Times New Roman" w:cs="Times New Roman"/>
          <w:sz w:val="24"/>
          <w:szCs w:val="24"/>
        </w:rPr>
        <w:t xml:space="preserve">. </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Hambrick, D.C. &amp; Mason, P.A.</w:t>
      </w:r>
      <w:r w:rsidRPr="008C39E2">
        <w:rPr>
          <w:rFonts w:ascii="Times New Roman" w:hAnsi="Times New Roman" w:cs="Times New Roman"/>
          <w:sz w:val="24"/>
          <w:szCs w:val="24"/>
        </w:rPr>
        <w:t xml:space="preserve"> </w:t>
      </w:r>
      <w:r>
        <w:rPr>
          <w:rFonts w:ascii="Times New Roman" w:hAnsi="Times New Roman" w:cs="Times New Roman"/>
          <w:sz w:val="24"/>
          <w:szCs w:val="24"/>
        </w:rPr>
        <w:t>(</w:t>
      </w:r>
      <w:r w:rsidRPr="008C39E2">
        <w:rPr>
          <w:rFonts w:ascii="Times New Roman" w:hAnsi="Times New Roman" w:cs="Times New Roman"/>
          <w:sz w:val="24"/>
          <w:szCs w:val="24"/>
        </w:rPr>
        <w:t>1984</w:t>
      </w:r>
      <w:r>
        <w:rPr>
          <w:rFonts w:ascii="Times New Roman" w:hAnsi="Times New Roman" w:cs="Times New Roman"/>
          <w:sz w:val="24"/>
          <w:szCs w:val="24"/>
        </w:rPr>
        <w:t>)</w:t>
      </w:r>
      <w:r w:rsidRPr="008C39E2">
        <w:rPr>
          <w:rFonts w:ascii="Times New Roman" w:hAnsi="Times New Roman" w:cs="Times New Roman"/>
          <w:sz w:val="24"/>
          <w:szCs w:val="24"/>
        </w:rPr>
        <w:t xml:space="preserve">.  Upper echelon: </w:t>
      </w:r>
      <w:r w:rsidR="005D76A5">
        <w:rPr>
          <w:rFonts w:ascii="Times New Roman" w:hAnsi="Times New Roman" w:cs="Times New Roman"/>
          <w:sz w:val="24"/>
          <w:szCs w:val="24"/>
        </w:rPr>
        <w:t>T</w:t>
      </w:r>
      <w:r w:rsidRPr="008C39E2">
        <w:rPr>
          <w:rFonts w:ascii="Times New Roman" w:hAnsi="Times New Roman" w:cs="Times New Roman"/>
          <w:sz w:val="24"/>
          <w:szCs w:val="24"/>
        </w:rPr>
        <w:t xml:space="preserve">he origination as a reflection of its top managers.  </w:t>
      </w:r>
      <w:r w:rsidRPr="00104A12">
        <w:rPr>
          <w:rFonts w:ascii="Times New Roman" w:hAnsi="Times New Roman" w:cs="Times New Roman"/>
          <w:i/>
          <w:sz w:val="24"/>
          <w:szCs w:val="24"/>
        </w:rPr>
        <w:t>Academy of Management Review, 9</w:t>
      </w:r>
      <w:r w:rsidRPr="008C39E2">
        <w:rPr>
          <w:rFonts w:ascii="Times New Roman" w:hAnsi="Times New Roman" w:cs="Times New Roman"/>
          <w:sz w:val="24"/>
          <w:szCs w:val="24"/>
        </w:rPr>
        <w:t>(2), 193–206.</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Hartley, J.</w:t>
      </w:r>
      <w:r>
        <w:rPr>
          <w:rFonts w:ascii="Times New Roman" w:hAnsi="Times New Roman" w:cs="Times New Roman"/>
          <w:sz w:val="24"/>
          <w:szCs w:val="24"/>
        </w:rPr>
        <w:t xml:space="preserve"> </w:t>
      </w:r>
      <w:r w:rsidRPr="00B34E91">
        <w:rPr>
          <w:rFonts w:ascii="Times New Roman" w:hAnsi="Times New Roman" w:cs="Times New Roman"/>
          <w:sz w:val="24"/>
          <w:szCs w:val="24"/>
        </w:rPr>
        <w:t>(1994). Case studies i</w:t>
      </w:r>
      <w:r>
        <w:rPr>
          <w:rFonts w:ascii="Times New Roman" w:hAnsi="Times New Roman" w:cs="Times New Roman"/>
          <w:sz w:val="24"/>
          <w:szCs w:val="24"/>
        </w:rPr>
        <w:t xml:space="preserve">n organizational research. In </w:t>
      </w:r>
      <w:r w:rsidR="005D76A5">
        <w:rPr>
          <w:rFonts w:ascii="Times New Roman" w:hAnsi="Times New Roman" w:cs="Times New Roman"/>
          <w:sz w:val="24"/>
          <w:szCs w:val="24"/>
        </w:rPr>
        <w:t xml:space="preserve">C. </w:t>
      </w:r>
      <w:r w:rsidRPr="00B34E91">
        <w:rPr>
          <w:rFonts w:ascii="Times New Roman" w:hAnsi="Times New Roman" w:cs="Times New Roman"/>
          <w:sz w:val="24"/>
          <w:szCs w:val="24"/>
        </w:rPr>
        <w:t>Cassell</w:t>
      </w:r>
      <w:r>
        <w:rPr>
          <w:rFonts w:ascii="Times New Roman" w:hAnsi="Times New Roman" w:cs="Times New Roman"/>
          <w:sz w:val="24"/>
          <w:szCs w:val="24"/>
        </w:rPr>
        <w:t xml:space="preserve"> </w:t>
      </w:r>
      <w:r w:rsidRPr="00B34E91">
        <w:rPr>
          <w:rFonts w:ascii="Times New Roman" w:hAnsi="Times New Roman" w:cs="Times New Roman"/>
          <w:sz w:val="24"/>
          <w:szCs w:val="24"/>
        </w:rPr>
        <w:t>&amp; G. Symon (Eds.),</w:t>
      </w:r>
      <w:r>
        <w:rPr>
          <w:rFonts w:ascii="Times New Roman" w:hAnsi="Times New Roman" w:cs="Times New Roman"/>
          <w:sz w:val="24"/>
          <w:szCs w:val="24"/>
        </w:rPr>
        <w:t xml:space="preserve"> </w:t>
      </w:r>
      <w:r w:rsidRPr="00A81FDC">
        <w:rPr>
          <w:rFonts w:ascii="Times New Roman" w:hAnsi="Times New Roman" w:cs="Times New Roman"/>
          <w:i/>
          <w:sz w:val="24"/>
          <w:szCs w:val="24"/>
        </w:rPr>
        <w:t>Qualitative methods in organizational research: A practical guide</w:t>
      </w:r>
      <w:r w:rsidRPr="00B34E91">
        <w:rPr>
          <w:rFonts w:ascii="Times New Roman" w:hAnsi="Times New Roman" w:cs="Times New Roman"/>
          <w:sz w:val="24"/>
          <w:szCs w:val="24"/>
        </w:rPr>
        <w:t>. London: Sage.</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 xml:space="preserve">Holloman, D. </w:t>
      </w:r>
      <w:r w:rsidR="009A4F68">
        <w:rPr>
          <w:rFonts w:ascii="Times New Roman" w:hAnsi="Times New Roman" w:cs="Times New Roman"/>
          <w:sz w:val="24"/>
          <w:szCs w:val="24"/>
        </w:rPr>
        <w:t>(</w:t>
      </w:r>
      <w:r w:rsidRPr="008C39E2">
        <w:rPr>
          <w:rFonts w:ascii="Times New Roman" w:hAnsi="Times New Roman" w:cs="Times New Roman"/>
          <w:sz w:val="24"/>
          <w:szCs w:val="24"/>
        </w:rPr>
        <w:t>2008</w:t>
      </w:r>
      <w:r w:rsidR="009A4F68">
        <w:rPr>
          <w:rFonts w:ascii="Times New Roman" w:hAnsi="Times New Roman" w:cs="Times New Roman"/>
          <w:sz w:val="24"/>
          <w:szCs w:val="24"/>
        </w:rPr>
        <w:t>)</w:t>
      </w:r>
      <w:r w:rsidRPr="008C39E2">
        <w:rPr>
          <w:rFonts w:ascii="Times New Roman" w:hAnsi="Times New Roman" w:cs="Times New Roman"/>
          <w:sz w:val="24"/>
          <w:szCs w:val="24"/>
        </w:rPr>
        <w:t xml:space="preserve">.  </w:t>
      </w:r>
      <w:r w:rsidRPr="00104A12">
        <w:rPr>
          <w:rFonts w:ascii="Times New Roman" w:hAnsi="Times New Roman" w:cs="Times New Roman"/>
          <w:i/>
          <w:sz w:val="24"/>
          <w:szCs w:val="24"/>
        </w:rPr>
        <w:t xml:space="preserve">Corporate </w:t>
      </w:r>
      <w:r w:rsidR="005D76A5" w:rsidRPr="00104A12">
        <w:rPr>
          <w:rFonts w:ascii="Times New Roman" w:hAnsi="Times New Roman" w:cs="Times New Roman"/>
          <w:i/>
          <w:sz w:val="24"/>
          <w:szCs w:val="24"/>
        </w:rPr>
        <w:t>s</w:t>
      </w:r>
      <w:r w:rsidR="004A2198" w:rsidRPr="00104A12">
        <w:rPr>
          <w:rFonts w:ascii="Times New Roman" w:hAnsi="Times New Roman" w:cs="Times New Roman"/>
          <w:i/>
          <w:sz w:val="24"/>
          <w:szCs w:val="24"/>
        </w:rPr>
        <w:t>pin-off</w:t>
      </w:r>
      <w:r w:rsidRPr="00104A12">
        <w:rPr>
          <w:rFonts w:ascii="Times New Roman" w:hAnsi="Times New Roman" w:cs="Times New Roman"/>
          <w:i/>
          <w:sz w:val="24"/>
          <w:szCs w:val="24"/>
        </w:rPr>
        <w:t xml:space="preserve">s: Examining the </w:t>
      </w:r>
      <w:r w:rsidR="005D76A5" w:rsidRPr="00104A12">
        <w:rPr>
          <w:rFonts w:ascii="Times New Roman" w:hAnsi="Times New Roman" w:cs="Times New Roman"/>
          <w:i/>
          <w:sz w:val="24"/>
          <w:szCs w:val="24"/>
        </w:rPr>
        <w:t>e</w:t>
      </w:r>
      <w:r w:rsidRPr="00104A12">
        <w:rPr>
          <w:rFonts w:ascii="Times New Roman" w:hAnsi="Times New Roman" w:cs="Times New Roman"/>
          <w:i/>
          <w:sz w:val="24"/>
          <w:szCs w:val="24"/>
        </w:rPr>
        <w:t xml:space="preserve">ffects on the </w:t>
      </w:r>
      <w:r w:rsidR="005D76A5" w:rsidRPr="00104A12">
        <w:rPr>
          <w:rFonts w:ascii="Times New Roman" w:hAnsi="Times New Roman" w:cs="Times New Roman"/>
          <w:i/>
          <w:sz w:val="24"/>
          <w:szCs w:val="24"/>
        </w:rPr>
        <w:t>e</w:t>
      </w:r>
      <w:r w:rsidRPr="00104A12">
        <w:rPr>
          <w:rFonts w:ascii="Times New Roman" w:hAnsi="Times New Roman" w:cs="Times New Roman"/>
          <w:i/>
          <w:sz w:val="24"/>
          <w:szCs w:val="24"/>
        </w:rPr>
        <w:t xml:space="preserve">ntrepreneurial </w:t>
      </w:r>
      <w:r w:rsidR="005D76A5" w:rsidRPr="00104A12">
        <w:rPr>
          <w:rFonts w:ascii="Times New Roman" w:hAnsi="Times New Roman" w:cs="Times New Roman"/>
          <w:i/>
          <w:sz w:val="24"/>
          <w:szCs w:val="24"/>
        </w:rPr>
        <w:t>o</w:t>
      </w:r>
      <w:r w:rsidRPr="00104A12">
        <w:rPr>
          <w:rFonts w:ascii="Times New Roman" w:hAnsi="Times New Roman" w:cs="Times New Roman"/>
          <w:i/>
          <w:sz w:val="24"/>
          <w:szCs w:val="24"/>
        </w:rPr>
        <w:t xml:space="preserve">rientation </w:t>
      </w:r>
      <w:r w:rsidR="005D76A5" w:rsidRPr="00104A12">
        <w:rPr>
          <w:rFonts w:ascii="Times New Roman" w:hAnsi="Times New Roman" w:cs="Times New Roman"/>
          <w:i/>
          <w:sz w:val="24"/>
          <w:szCs w:val="24"/>
        </w:rPr>
        <w:t>e</w:t>
      </w:r>
      <w:r w:rsidRPr="00104A12">
        <w:rPr>
          <w:rFonts w:ascii="Times New Roman" w:hAnsi="Times New Roman" w:cs="Times New Roman"/>
          <w:i/>
          <w:sz w:val="24"/>
          <w:szCs w:val="24"/>
        </w:rPr>
        <w:t xml:space="preserve">xtraction </w:t>
      </w:r>
      <w:r w:rsidR="005D76A5" w:rsidRPr="00104A12">
        <w:rPr>
          <w:rFonts w:ascii="Times New Roman" w:hAnsi="Times New Roman" w:cs="Times New Roman"/>
          <w:i/>
          <w:sz w:val="24"/>
          <w:szCs w:val="24"/>
        </w:rPr>
        <w:t>f</w:t>
      </w:r>
      <w:r w:rsidRPr="00104A12">
        <w:rPr>
          <w:rFonts w:ascii="Times New Roman" w:hAnsi="Times New Roman" w:cs="Times New Roman"/>
          <w:i/>
          <w:sz w:val="24"/>
          <w:szCs w:val="24"/>
        </w:rPr>
        <w:t xml:space="preserve">inancial </w:t>
      </w:r>
      <w:r w:rsidR="005D76A5" w:rsidRPr="00104A12">
        <w:rPr>
          <w:rFonts w:ascii="Times New Roman" w:hAnsi="Times New Roman" w:cs="Times New Roman"/>
          <w:i/>
          <w:sz w:val="24"/>
          <w:szCs w:val="24"/>
        </w:rPr>
        <w:t>p</w:t>
      </w:r>
      <w:r w:rsidRPr="00104A12">
        <w:rPr>
          <w:rFonts w:ascii="Times New Roman" w:hAnsi="Times New Roman" w:cs="Times New Roman"/>
          <w:i/>
          <w:sz w:val="24"/>
          <w:szCs w:val="24"/>
        </w:rPr>
        <w:t xml:space="preserve">erformance </w:t>
      </w:r>
      <w:r w:rsidR="005D76A5" w:rsidRPr="00104A12">
        <w:rPr>
          <w:rFonts w:ascii="Times New Roman" w:hAnsi="Times New Roman" w:cs="Times New Roman"/>
          <w:i/>
          <w:sz w:val="24"/>
          <w:szCs w:val="24"/>
        </w:rPr>
        <w:t>r</w:t>
      </w:r>
      <w:r w:rsidRPr="00104A12">
        <w:rPr>
          <w:rFonts w:ascii="Times New Roman" w:hAnsi="Times New Roman" w:cs="Times New Roman"/>
          <w:i/>
          <w:sz w:val="24"/>
          <w:szCs w:val="24"/>
        </w:rPr>
        <w:t>elationship</w:t>
      </w:r>
      <w:r w:rsidRPr="008C39E2">
        <w:rPr>
          <w:rFonts w:ascii="Times New Roman" w:hAnsi="Times New Roman" w:cs="Times New Roman"/>
          <w:sz w:val="24"/>
          <w:szCs w:val="24"/>
        </w:rPr>
        <w:t xml:space="preserve">. </w:t>
      </w:r>
      <w:r w:rsidR="005D76A5">
        <w:rPr>
          <w:rFonts w:ascii="Times New Roman" w:hAnsi="Times New Roman" w:cs="Times New Roman"/>
          <w:sz w:val="24"/>
          <w:szCs w:val="24"/>
        </w:rPr>
        <w:t xml:space="preserve">Unpublished doctoral dissertation, </w:t>
      </w:r>
      <w:r w:rsidRPr="008C39E2">
        <w:rPr>
          <w:rFonts w:ascii="Times New Roman" w:hAnsi="Times New Roman" w:cs="Times New Roman"/>
          <w:sz w:val="24"/>
          <w:szCs w:val="24"/>
        </w:rPr>
        <w:t>Ecole De Management</w:t>
      </w:r>
      <w:r w:rsidR="005D76A5">
        <w:rPr>
          <w:rFonts w:ascii="Times New Roman" w:hAnsi="Times New Roman" w:cs="Times New Roman"/>
          <w:sz w:val="24"/>
          <w:szCs w:val="24"/>
        </w:rPr>
        <w:t xml:space="preserve">, </w:t>
      </w:r>
      <w:r w:rsidR="005D76A5" w:rsidRPr="008C39E2">
        <w:rPr>
          <w:rFonts w:ascii="Times New Roman" w:hAnsi="Times New Roman" w:cs="Times New Roman"/>
          <w:sz w:val="24"/>
          <w:szCs w:val="24"/>
        </w:rPr>
        <w:t>Grenoble</w:t>
      </w:r>
      <w:r w:rsidR="005D76A5">
        <w:rPr>
          <w:rFonts w:ascii="Times New Roman" w:hAnsi="Times New Roman" w:cs="Times New Roman"/>
          <w:sz w:val="24"/>
          <w:szCs w:val="24"/>
        </w:rPr>
        <w:t>, France</w:t>
      </w:r>
      <w:r w:rsidRPr="008C39E2">
        <w:rPr>
          <w:rFonts w:ascii="Times New Roman" w:hAnsi="Times New Roman" w:cs="Times New Roman"/>
          <w:sz w:val="24"/>
          <w:szCs w:val="24"/>
        </w:rPr>
        <w:t>.</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Ismail, K., Mason, C., Cooper, S., Wan Omar, W., &amp; Abdul Majid, I. (2010). University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formations: How decision making process has been made.</w:t>
      </w:r>
      <w:r>
        <w:rPr>
          <w:rFonts w:ascii="Times New Roman" w:hAnsi="Times New Roman" w:cs="Times New Roman"/>
          <w:sz w:val="24"/>
          <w:szCs w:val="24"/>
        </w:rPr>
        <w:t xml:space="preserve"> </w:t>
      </w:r>
      <w:r w:rsidRPr="00A81FDC">
        <w:rPr>
          <w:rFonts w:ascii="Times New Roman" w:hAnsi="Times New Roman" w:cs="Times New Roman"/>
          <w:i/>
          <w:sz w:val="24"/>
          <w:szCs w:val="24"/>
        </w:rPr>
        <w:t>International Journal of Business and Social Science, 1</w:t>
      </w:r>
      <w:r w:rsidRPr="00B34E91">
        <w:rPr>
          <w:rFonts w:ascii="Times New Roman" w:hAnsi="Times New Roman" w:cs="Times New Roman"/>
          <w:sz w:val="24"/>
          <w:szCs w:val="24"/>
        </w:rPr>
        <w:t>(2), 103–123.</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Ismail, K., Wan Omar, W.,</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Abd</w:t>
      </w:r>
      <w:r w:rsidR="00512786">
        <w:rPr>
          <w:rFonts w:ascii="Times New Roman" w:hAnsi="Times New Roman" w:cs="Times New Roman"/>
          <w:sz w:val="24"/>
          <w:szCs w:val="24"/>
        </w:rPr>
        <w:t>ul</w:t>
      </w:r>
      <w:r w:rsidRPr="00B34E91">
        <w:rPr>
          <w:rFonts w:ascii="Times New Roman" w:hAnsi="Times New Roman" w:cs="Times New Roman"/>
          <w:sz w:val="24"/>
          <w:szCs w:val="24"/>
        </w:rPr>
        <w:t xml:space="preserve"> Aziz, A. (2012). </w:t>
      </w:r>
      <w:r w:rsidRPr="00A81FDC">
        <w:rPr>
          <w:rFonts w:ascii="Times New Roman" w:hAnsi="Times New Roman" w:cs="Times New Roman"/>
          <w:i/>
          <w:sz w:val="24"/>
          <w:szCs w:val="24"/>
        </w:rPr>
        <w:t>Entrepreneurial role of the inventors and technology transfer office licensing university technologies</w:t>
      </w:r>
      <w:r w:rsidRPr="00B34E91">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Paper presented at the Third International Conference on Business and Economic Research, Bandung, Indonesia.</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Ito, K. (1995). Japanese spinoffs: Unexplored survival strategies. </w:t>
      </w:r>
      <w:r w:rsidRPr="00A81FDC">
        <w:rPr>
          <w:rFonts w:ascii="Times New Roman" w:hAnsi="Times New Roman" w:cs="Times New Roman"/>
          <w:i/>
          <w:sz w:val="24"/>
          <w:szCs w:val="24"/>
        </w:rPr>
        <w:t>Strategic Management Journal, 16</w:t>
      </w:r>
      <w:r w:rsidRPr="00B34E91">
        <w:rPr>
          <w:rFonts w:ascii="Times New Roman" w:hAnsi="Times New Roman" w:cs="Times New Roman"/>
          <w:sz w:val="24"/>
          <w:szCs w:val="24"/>
        </w:rPr>
        <w:t>(6), 431–446.</w:t>
      </w:r>
    </w:p>
    <w:p w:rsidR="00263080" w:rsidRDefault="00263080" w:rsidP="00BC68E6">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Johansson, M. (2007).</w:t>
      </w:r>
      <w:r w:rsidR="00BC68E6">
        <w:rPr>
          <w:rFonts w:ascii="Times New Roman" w:hAnsi="Times New Roman" w:cs="Times New Roman"/>
          <w:sz w:val="24"/>
          <w:szCs w:val="24"/>
        </w:rPr>
        <w:t xml:space="preserve"> </w:t>
      </w:r>
      <w:r w:rsidRPr="00B34E91">
        <w:rPr>
          <w:rFonts w:ascii="Times New Roman" w:hAnsi="Times New Roman" w:cs="Times New Roman"/>
          <w:sz w:val="24"/>
          <w:szCs w:val="24"/>
        </w:rPr>
        <w:t xml:space="preserve">Corporate </w:t>
      </w:r>
      <w:r w:rsidR="004A2198">
        <w:rPr>
          <w:rFonts w:ascii="Times New Roman" w:hAnsi="Times New Roman" w:cs="Times New Roman"/>
          <w:sz w:val="24"/>
          <w:szCs w:val="24"/>
        </w:rPr>
        <w:t>spin-off</w:t>
      </w:r>
      <w:r w:rsidRPr="00B34E91">
        <w:rPr>
          <w:rFonts w:ascii="Times New Roman" w:hAnsi="Times New Roman" w:cs="Times New Roman"/>
          <w:sz w:val="24"/>
          <w:szCs w:val="24"/>
        </w:rPr>
        <w:t>s and the significance of founders’ informal relations.</w:t>
      </w:r>
      <w:r>
        <w:rPr>
          <w:rFonts w:ascii="Times New Roman" w:hAnsi="Times New Roman" w:cs="Times New Roman"/>
          <w:sz w:val="24"/>
          <w:szCs w:val="24"/>
        </w:rPr>
        <w:t xml:space="preserve"> </w:t>
      </w:r>
      <w:r w:rsidRPr="00A81FDC">
        <w:rPr>
          <w:rFonts w:ascii="Times New Roman" w:hAnsi="Times New Roman" w:cs="Times New Roman"/>
          <w:i/>
          <w:sz w:val="24"/>
          <w:szCs w:val="24"/>
        </w:rPr>
        <w:t>Technology Analysis &amp; Strategic Management, 19</w:t>
      </w:r>
      <w:r w:rsidRPr="00B34E91">
        <w:rPr>
          <w:rFonts w:ascii="Times New Roman" w:hAnsi="Times New Roman" w:cs="Times New Roman"/>
          <w:sz w:val="24"/>
          <w:szCs w:val="24"/>
        </w:rPr>
        <w:t>(6), 789–806.</w:t>
      </w:r>
    </w:p>
    <w:p w:rsidR="00263080" w:rsidRDefault="00263080" w:rsidP="00BC68E6">
      <w:pPr>
        <w:pStyle w:val="NormalWeb"/>
        <w:spacing w:line="480" w:lineRule="auto"/>
        <w:ind w:left="720" w:hanging="720"/>
        <w:rPr>
          <w:rFonts w:asciiTheme="majorBidi" w:hAnsiTheme="majorBidi" w:cstheme="majorBidi"/>
          <w:bCs/>
        </w:rPr>
      </w:pPr>
      <w:r>
        <w:t xml:space="preserve">Kennedy, M. (2006). </w:t>
      </w:r>
      <w:r w:rsidRPr="00FA3DF7">
        <w:rPr>
          <w:i/>
        </w:rPr>
        <w:t>Using Theories, Hypotheses and Frameworks</w:t>
      </w:r>
      <w:r>
        <w:t xml:space="preserve">. Retrieved from </w:t>
      </w:r>
      <w:r w:rsidRPr="00AC27D7">
        <w:rPr>
          <w:rFonts w:asciiTheme="majorBidi" w:hAnsiTheme="majorBidi" w:cstheme="majorBidi"/>
          <w:bCs/>
        </w:rPr>
        <w:t>https://www.msu.edu/user/mkennedy/digitaladvisor/Research/usingtheory.htm</w:t>
      </w:r>
    </w:p>
    <w:p w:rsidR="00263080" w:rsidRPr="008C39E2" w:rsidRDefault="00263080" w:rsidP="00263080">
      <w:pPr>
        <w:tabs>
          <w:tab w:val="left" w:pos="720"/>
        </w:tabs>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lastRenderedPageBreak/>
        <w:t xml:space="preserve">Kenney, M. (2000). </w:t>
      </w:r>
      <w:r w:rsidRPr="00FA3DF7">
        <w:rPr>
          <w:rFonts w:ascii="Times New Roman" w:hAnsi="Times New Roman" w:cs="Times New Roman"/>
          <w:i/>
          <w:sz w:val="24"/>
          <w:szCs w:val="24"/>
        </w:rPr>
        <w:t>Understanding Silicon Valley: The anatomy of an entrepreneurial region.</w:t>
      </w:r>
      <w:r w:rsidRPr="008C39E2">
        <w:rPr>
          <w:rFonts w:ascii="Times New Roman" w:hAnsi="Times New Roman" w:cs="Times New Roman"/>
          <w:sz w:val="24"/>
          <w:szCs w:val="24"/>
        </w:rPr>
        <w:t xml:space="preserve"> Stanford, California: Stanford University Press.</w:t>
      </w:r>
    </w:p>
    <w:p w:rsidR="00263080" w:rsidRDefault="00263080" w:rsidP="00263080">
      <w:pPr>
        <w:spacing w:after="0" w:line="480" w:lineRule="auto"/>
        <w:ind w:left="720" w:hanging="720"/>
        <w:contextualSpacing/>
        <w:rPr>
          <w:rFonts w:ascii="Times New Roman" w:hAnsi="Times New Roman" w:cs="Times New Roman"/>
          <w:iCs/>
          <w:sz w:val="24"/>
          <w:szCs w:val="24"/>
        </w:rPr>
      </w:pPr>
      <w:r w:rsidRPr="004B4C8A">
        <w:rPr>
          <w:rFonts w:ascii="Times New Roman" w:hAnsi="Times New Roman" w:cs="Times New Roman"/>
          <w:iCs/>
          <w:sz w:val="24"/>
          <w:szCs w:val="24"/>
        </w:rPr>
        <w:t>Khan, M. (</w:t>
      </w:r>
      <w:r>
        <w:rPr>
          <w:rFonts w:ascii="Times New Roman" w:hAnsi="Times New Roman" w:cs="Times New Roman"/>
          <w:iCs/>
          <w:sz w:val="24"/>
          <w:szCs w:val="24"/>
        </w:rPr>
        <w:t>2008</w:t>
      </w:r>
      <w:r w:rsidRPr="004B4C8A">
        <w:rPr>
          <w:rFonts w:ascii="Times New Roman" w:hAnsi="Times New Roman" w:cs="Times New Roman"/>
          <w:iCs/>
          <w:sz w:val="24"/>
          <w:szCs w:val="24"/>
        </w:rPr>
        <w:t>).</w:t>
      </w:r>
      <w:r>
        <w:rPr>
          <w:rFonts w:ascii="Times New Roman" w:hAnsi="Times New Roman" w:cs="Times New Roman"/>
          <w:iCs/>
          <w:sz w:val="24"/>
          <w:szCs w:val="24"/>
        </w:rPr>
        <w:t xml:space="preserve"> </w:t>
      </w:r>
      <w:r w:rsidRPr="004B4C8A">
        <w:rPr>
          <w:rFonts w:ascii="Times New Roman" w:hAnsi="Times New Roman" w:cs="Times New Roman"/>
          <w:i/>
          <w:sz w:val="24"/>
          <w:szCs w:val="24"/>
        </w:rPr>
        <w:t>Financial Services.</w:t>
      </w:r>
      <w:r>
        <w:rPr>
          <w:rFonts w:ascii="Times New Roman" w:hAnsi="Times New Roman" w:cs="Times New Roman"/>
          <w:i/>
          <w:sz w:val="24"/>
          <w:szCs w:val="24"/>
        </w:rPr>
        <w:t xml:space="preserve"> </w:t>
      </w:r>
      <w:r w:rsidR="00D1188D">
        <w:rPr>
          <w:rFonts w:ascii="Times New Roman" w:hAnsi="Times New Roman" w:cs="Times New Roman"/>
          <w:sz w:val="24"/>
          <w:szCs w:val="24"/>
        </w:rPr>
        <w:t xml:space="preserve">Noida, India: </w:t>
      </w:r>
      <w:r>
        <w:rPr>
          <w:rFonts w:ascii="Times New Roman" w:hAnsi="Times New Roman" w:cs="Times New Roman"/>
          <w:iCs/>
          <w:sz w:val="24"/>
          <w:szCs w:val="24"/>
        </w:rPr>
        <w:t>McGraw-Hill</w:t>
      </w:r>
      <w:r w:rsidR="00D1188D">
        <w:rPr>
          <w:rFonts w:ascii="Times New Roman" w:hAnsi="Times New Roman" w:cs="Times New Roman"/>
          <w:iCs/>
          <w:sz w:val="24"/>
          <w:szCs w:val="24"/>
        </w:rPr>
        <w:t>.</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Kim, J. (2011).</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 xml:space="preserve">Corporate restructuring through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reorganization plan: A Korean case study.</w:t>
      </w:r>
      <w:r>
        <w:rPr>
          <w:rFonts w:ascii="Times New Roman" w:hAnsi="Times New Roman" w:cs="Times New Roman"/>
          <w:sz w:val="24"/>
          <w:szCs w:val="24"/>
        </w:rPr>
        <w:t xml:space="preserve"> </w:t>
      </w:r>
      <w:r w:rsidRPr="00A81FDC">
        <w:rPr>
          <w:rFonts w:ascii="Times New Roman" w:hAnsi="Times New Roman" w:cs="Times New Roman"/>
          <w:i/>
          <w:sz w:val="24"/>
          <w:szCs w:val="24"/>
        </w:rPr>
        <w:t>Pace International Law Review, 3</w:t>
      </w:r>
      <w:r w:rsidRPr="00B34E91">
        <w:rPr>
          <w:rFonts w:ascii="Times New Roman" w:hAnsi="Times New Roman" w:cs="Times New Roman"/>
          <w:sz w:val="24"/>
          <w:szCs w:val="24"/>
        </w:rPr>
        <w:t>(41), 41–51.</w:t>
      </w:r>
    </w:p>
    <w:p w:rsidR="00263080" w:rsidRPr="00B34E91" w:rsidRDefault="00263080" w:rsidP="00263080">
      <w:pPr>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King, N. (1998). Template analysis.</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In C. Cassell</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 xml:space="preserve">&amp; G. Symon (Eds.), </w:t>
      </w:r>
      <w:r w:rsidRPr="00B34E91">
        <w:rPr>
          <w:rFonts w:ascii="Times New Roman" w:hAnsi="Times New Roman" w:cs="Times New Roman"/>
          <w:i/>
          <w:sz w:val="24"/>
          <w:szCs w:val="24"/>
        </w:rPr>
        <w:t>Qualitative methods and analysis in organizational research</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London</w:t>
      </w:r>
      <w:r w:rsidR="00611C92">
        <w:rPr>
          <w:rFonts w:ascii="Times New Roman" w:hAnsi="Times New Roman" w:cs="Times New Roman"/>
          <w:sz w:val="24"/>
          <w:szCs w:val="24"/>
        </w:rPr>
        <w:t>:</w:t>
      </w:r>
      <w:r w:rsidRPr="00B34E91">
        <w:rPr>
          <w:rFonts w:ascii="Times New Roman" w:hAnsi="Times New Roman" w:cs="Times New Roman"/>
          <w:sz w:val="24"/>
          <w:szCs w:val="24"/>
        </w:rPr>
        <w:t xml:space="preserve"> Sage.</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King, N.</w:t>
      </w:r>
      <w:r>
        <w:rPr>
          <w:rFonts w:ascii="Times New Roman" w:hAnsi="Times New Roman" w:cs="Times New Roman"/>
          <w:sz w:val="24"/>
          <w:szCs w:val="24"/>
        </w:rPr>
        <w:t xml:space="preserve"> </w:t>
      </w:r>
      <w:r w:rsidRPr="00B34E91">
        <w:rPr>
          <w:rFonts w:ascii="Times New Roman" w:hAnsi="Times New Roman" w:cs="Times New Roman"/>
          <w:sz w:val="24"/>
          <w:szCs w:val="24"/>
        </w:rPr>
        <w:t>(2004).</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Using templates in the thematic analysis of text.</w:t>
      </w:r>
      <w:r>
        <w:rPr>
          <w:rFonts w:ascii="Times New Roman" w:hAnsi="Times New Roman" w:cs="Times New Roman"/>
          <w:sz w:val="24"/>
          <w:szCs w:val="24"/>
        </w:rPr>
        <w:t xml:space="preserve"> In </w:t>
      </w:r>
      <w:r w:rsidR="00611C92">
        <w:rPr>
          <w:rFonts w:ascii="Times New Roman" w:hAnsi="Times New Roman" w:cs="Times New Roman"/>
          <w:sz w:val="24"/>
          <w:szCs w:val="24"/>
        </w:rPr>
        <w:t xml:space="preserve">C. </w:t>
      </w:r>
      <w:r w:rsidRPr="00B34E91">
        <w:rPr>
          <w:rFonts w:ascii="Times New Roman" w:hAnsi="Times New Roman" w:cs="Times New Roman"/>
          <w:sz w:val="24"/>
          <w:szCs w:val="24"/>
        </w:rPr>
        <w:t>Cassell</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G.</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Symon (Eds.),</w:t>
      </w:r>
      <w:r>
        <w:rPr>
          <w:rFonts w:ascii="Times New Roman" w:hAnsi="Times New Roman" w:cs="Times New Roman"/>
          <w:sz w:val="24"/>
          <w:szCs w:val="24"/>
        </w:rPr>
        <w:t xml:space="preserve"> </w:t>
      </w:r>
      <w:r w:rsidRPr="00A81FDC">
        <w:rPr>
          <w:rFonts w:ascii="Times New Roman" w:hAnsi="Times New Roman" w:cs="Times New Roman"/>
          <w:i/>
          <w:sz w:val="24"/>
          <w:szCs w:val="24"/>
        </w:rPr>
        <w:t>Essential guide to qualitative methods in organizational research</w:t>
      </w:r>
      <w:r w:rsidRPr="00B34E91">
        <w:rPr>
          <w:rFonts w:ascii="Times New Roman" w:hAnsi="Times New Roman" w:cs="Times New Roman"/>
          <w:sz w:val="24"/>
          <w:szCs w:val="24"/>
        </w:rPr>
        <w:t>. London: Sage.</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 xml:space="preserve">Klein, H. K., &amp; Myers, M. D. (1999). A set of principles for conducting and evaluating interpretive field studies in information systems. </w:t>
      </w:r>
      <w:r w:rsidRPr="00FA3DF7">
        <w:rPr>
          <w:rFonts w:ascii="Times New Roman" w:hAnsi="Times New Roman" w:cs="Times New Roman"/>
          <w:i/>
          <w:sz w:val="24"/>
          <w:szCs w:val="24"/>
        </w:rPr>
        <w:t>Management Information Systems Quarterly, 23</w:t>
      </w:r>
      <w:r w:rsidRPr="008C39E2">
        <w:rPr>
          <w:rFonts w:ascii="Times New Roman" w:hAnsi="Times New Roman" w:cs="Times New Roman"/>
          <w:sz w:val="24"/>
          <w:szCs w:val="24"/>
        </w:rPr>
        <w:t>(1), 67-88.</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Klepper, S.,</w:t>
      </w:r>
      <w:r>
        <w:rPr>
          <w:rFonts w:ascii="Times New Roman" w:hAnsi="Times New Roman" w:cs="Times New Roman"/>
          <w:sz w:val="24"/>
          <w:szCs w:val="24"/>
        </w:rPr>
        <w:t xml:space="preserve"> </w:t>
      </w:r>
      <w:r w:rsidRPr="00B34E91">
        <w:rPr>
          <w:rFonts w:ascii="Times New Roman" w:hAnsi="Times New Roman" w:cs="Times New Roman"/>
          <w:sz w:val="24"/>
          <w:szCs w:val="24"/>
        </w:rPr>
        <w:t>&amp; Sleeper, S. (2005).</w:t>
      </w:r>
      <w:r w:rsidR="00611C92">
        <w:rPr>
          <w:rFonts w:ascii="Times New Roman" w:hAnsi="Times New Roman" w:cs="Times New Roman"/>
          <w:sz w:val="24"/>
          <w:szCs w:val="24"/>
        </w:rPr>
        <w:t xml:space="preserve"> </w:t>
      </w:r>
      <w:r w:rsidRPr="00B34E91">
        <w:rPr>
          <w:rFonts w:ascii="Times New Roman" w:hAnsi="Times New Roman" w:cs="Times New Roman"/>
          <w:sz w:val="24"/>
          <w:szCs w:val="24"/>
        </w:rPr>
        <w:t xml:space="preserve">Entry by </w:t>
      </w:r>
      <w:r w:rsidR="004A2198">
        <w:rPr>
          <w:rFonts w:ascii="Times New Roman" w:hAnsi="Times New Roman" w:cs="Times New Roman"/>
          <w:sz w:val="24"/>
          <w:szCs w:val="24"/>
        </w:rPr>
        <w:t>spin-off</w:t>
      </w:r>
      <w:r w:rsidRPr="00B34E91">
        <w:rPr>
          <w:rFonts w:ascii="Times New Roman" w:hAnsi="Times New Roman" w:cs="Times New Roman"/>
          <w:sz w:val="24"/>
          <w:szCs w:val="24"/>
        </w:rPr>
        <w:t>s.</w:t>
      </w:r>
      <w:r>
        <w:rPr>
          <w:rFonts w:ascii="Times New Roman" w:hAnsi="Times New Roman" w:cs="Times New Roman"/>
          <w:sz w:val="24"/>
          <w:szCs w:val="24"/>
        </w:rPr>
        <w:t xml:space="preserve">  </w:t>
      </w:r>
      <w:r w:rsidRPr="00A81FDC">
        <w:rPr>
          <w:rFonts w:ascii="Times New Roman" w:hAnsi="Times New Roman" w:cs="Times New Roman"/>
          <w:i/>
          <w:sz w:val="24"/>
          <w:szCs w:val="24"/>
        </w:rPr>
        <w:t>Management Science, 51</w:t>
      </w:r>
      <w:r w:rsidRPr="00B34E91">
        <w:rPr>
          <w:rFonts w:ascii="Times New Roman" w:hAnsi="Times New Roman" w:cs="Times New Roman"/>
          <w:sz w:val="24"/>
          <w:szCs w:val="24"/>
        </w:rPr>
        <w:t xml:space="preserve">(8), 1291–1306.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Koster, S. (2004, August 29). </w:t>
      </w:r>
      <w:r w:rsidR="004A2198">
        <w:rPr>
          <w:rFonts w:ascii="Times New Roman" w:hAnsi="Times New Roman" w:cs="Times New Roman"/>
          <w:i/>
          <w:sz w:val="24"/>
          <w:szCs w:val="24"/>
        </w:rPr>
        <w:t>Spin-off</w:t>
      </w:r>
      <w:r w:rsidRPr="00A81FDC">
        <w:rPr>
          <w:rFonts w:ascii="Times New Roman" w:hAnsi="Times New Roman" w:cs="Times New Roman"/>
          <w:i/>
          <w:sz w:val="24"/>
          <w:szCs w:val="24"/>
        </w:rPr>
        <w:t xml:space="preserve"> firms and individual start-ups: Are they really different?</w:t>
      </w:r>
      <w:r>
        <w:rPr>
          <w:rFonts w:ascii="Times New Roman" w:hAnsi="Times New Roman" w:cs="Times New Roman"/>
          <w:i/>
          <w:sz w:val="24"/>
          <w:szCs w:val="24"/>
        </w:rPr>
        <w:t xml:space="preserve"> </w:t>
      </w:r>
      <w:r w:rsidRPr="00B34E91">
        <w:rPr>
          <w:rFonts w:ascii="Times New Roman" w:hAnsi="Times New Roman" w:cs="Times New Roman"/>
          <w:sz w:val="24"/>
          <w:szCs w:val="24"/>
        </w:rPr>
        <w:t>Paper presented at the 44th ERSA Conference, Portugal.</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Krishnaswami, S.,</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Subramaniam, V. (1999). Information asymmetry, valuation and the corporate </w:t>
      </w:r>
      <w:r w:rsidR="004A2198">
        <w:rPr>
          <w:rFonts w:ascii="Times New Roman" w:hAnsi="Times New Roman" w:cs="Times New Roman"/>
          <w:sz w:val="24"/>
          <w:szCs w:val="24"/>
        </w:rPr>
        <w:t>spin-off</w:t>
      </w:r>
      <w:r>
        <w:rPr>
          <w:rFonts w:ascii="Times New Roman" w:hAnsi="Times New Roman" w:cs="Times New Roman"/>
          <w:sz w:val="24"/>
          <w:szCs w:val="24"/>
        </w:rPr>
        <w:t xml:space="preserve"> </w:t>
      </w:r>
      <w:r w:rsidRPr="00B34E91">
        <w:rPr>
          <w:rFonts w:ascii="Times New Roman" w:hAnsi="Times New Roman" w:cs="Times New Roman"/>
          <w:sz w:val="24"/>
          <w:szCs w:val="24"/>
        </w:rPr>
        <w:t>decision.</w:t>
      </w:r>
      <w:r w:rsidRPr="00A81FDC">
        <w:rPr>
          <w:rFonts w:ascii="Times New Roman" w:hAnsi="Times New Roman" w:cs="Times New Roman"/>
          <w:i/>
          <w:sz w:val="24"/>
          <w:szCs w:val="24"/>
        </w:rPr>
        <w:t xml:space="preserve"> Journal of Financial Economics, 53</w:t>
      </w:r>
      <w:r w:rsidRPr="00B34E91">
        <w:rPr>
          <w:rFonts w:ascii="Times New Roman" w:hAnsi="Times New Roman" w:cs="Times New Roman"/>
          <w:sz w:val="24"/>
          <w:szCs w:val="24"/>
        </w:rPr>
        <w:t>(1), 73–112.</w:t>
      </w:r>
    </w:p>
    <w:p w:rsidR="00263080" w:rsidRDefault="00263080" w:rsidP="009A4F68">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Kudla, </w:t>
      </w:r>
      <w:r w:rsidRPr="00EC41EF">
        <w:rPr>
          <w:rFonts w:ascii="Times New Roman" w:hAnsi="Times New Roman" w:cs="Times New Roman"/>
          <w:sz w:val="24"/>
          <w:szCs w:val="24"/>
        </w:rPr>
        <w:t xml:space="preserve">J. and </w:t>
      </w:r>
      <w:r>
        <w:rPr>
          <w:rFonts w:ascii="Times New Roman" w:hAnsi="Times New Roman" w:cs="Times New Roman"/>
          <w:sz w:val="24"/>
          <w:szCs w:val="24"/>
        </w:rPr>
        <w:t xml:space="preserve">McInish, </w:t>
      </w:r>
      <w:r w:rsidRPr="00EC41EF">
        <w:rPr>
          <w:rFonts w:ascii="Times New Roman" w:hAnsi="Times New Roman" w:cs="Times New Roman"/>
          <w:sz w:val="24"/>
          <w:szCs w:val="24"/>
        </w:rPr>
        <w:t xml:space="preserve">H., </w:t>
      </w:r>
      <w:r w:rsidR="009A4F68">
        <w:rPr>
          <w:rFonts w:ascii="Times New Roman" w:hAnsi="Times New Roman" w:cs="Times New Roman"/>
          <w:sz w:val="24"/>
          <w:szCs w:val="24"/>
        </w:rPr>
        <w:t>(</w:t>
      </w:r>
      <w:r w:rsidRPr="00EC41EF">
        <w:rPr>
          <w:rFonts w:ascii="Times New Roman" w:hAnsi="Times New Roman" w:cs="Times New Roman"/>
          <w:sz w:val="24"/>
          <w:szCs w:val="24"/>
        </w:rPr>
        <w:t>1988</w:t>
      </w:r>
      <w:r w:rsidR="009A4F68">
        <w:rPr>
          <w:rFonts w:ascii="Times New Roman" w:hAnsi="Times New Roman" w:cs="Times New Roman"/>
          <w:sz w:val="24"/>
          <w:szCs w:val="24"/>
        </w:rPr>
        <w:t>).</w:t>
      </w:r>
      <w:r w:rsidRPr="00EC41EF">
        <w:rPr>
          <w:rFonts w:ascii="Times New Roman" w:hAnsi="Times New Roman" w:cs="Times New Roman"/>
          <w:sz w:val="24"/>
          <w:szCs w:val="24"/>
        </w:rPr>
        <w:t xml:space="preserve"> Divergence of Opinion and Corporate </w:t>
      </w:r>
      <w:r w:rsidR="004A2198">
        <w:rPr>
          <w:rFonts w:ascii="Times New Roman" w:hAnsi="Times New Roman" w:cs="Times New Roman"/>
          <w:sz w:val="24"/>
          <w:szCs w:val="24"/>
        </w:rPr>
        <w:t>Spin-off</w:t>
      </w:r>
      <w:r w:rsidRPr="00EC41EF">
        <w:rPr>
          <w:rFonts w:ascii="Times New Roman" w:hAnsi="Times New Roman" w:cs="Times New Roman"/>
          <w:sz w:val="24"/>
          <w:szCs w:val="24"/>
        </w:rPr>
        <w:t>s</w:t>
      </w:r>
      <w:r w:rsidR="00611C92">
        <w:rPr>
          <w:rFonts w:ascii="Times New Roman" w:hAnsi="Times New Roman" w:cs="Times New Roman"/>
          <w:sz w:val="24"/>
          <w:szCs w:val="24"/>
        </w:rPr>
        <w:t>.</w:t>
      </w:r>
      <w:r w:rsidRPr="00EC41EF">
        <w:rPr>
          <w:rFonts w:ascii="Times New Roman" w:hAnsi="Times New Roman" w:cs="Times New Roman"/>
          <w:sz w:val="24"/>
          <w:szCs w:val="24"/>
        </w:rPr>
        <w:t xml:space="preserve"> </w:t>
      </w:r>
      <w:r w:rsidRPr="00FA3DF7">
        <w:rPr>
          <w:rFonts w:ascii="Times New Roman" w:hAnsi="Times New Roman" w:cs="Times New Roman"/>
          <w:i/>
          <w:sz w:val="24"/>
          <w:szCs w:val="24"/>
        </w:rPr>
        <w:t>Quarterly Review of Economics and Business, 28</w:t>
      </w:r>
      <w:r w:rsidRPr="00EC41EF">
        <w:rPr>
          <w:rFonts w:ascii="Times New Roman" w:hAnsi="Times New Roman" w:cs="Times New Roman"/>
          <w:sz w:val="24"/>
          <w:szCs w:val="24"/>
        </w:rPr>
        <w:t>(2), 20-29.</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Landry, R., Amara, N.,</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Saïhi, M. (2007).</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 xml:space="preserve">Patenting and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creation by Canadian researchers</w:t>
      </w:r>
      <w:r>
        <w:rPr>
          <w:rFonts w:ascii="Times New Roman" w:hAnsi="Times New Roman" w:cs="Times New Roman"/>
          <w:sz w:val="24"/>
          <w:szCs w:val="24"/>
        </w:rPr>
        <w:t xml:space="preserve"> </w:t>
      </w:r>
      <w:r w:rsidRPr="00B34E91">
        <w:rPr>
          <w:rFonts w:ascii="Times New Roman" w:hAnsi="Times New Roman" w:cs="Times New Roman"/>
          <w:sz w:val="24"/>
          <w:szCs w:val="24"/>
        </w:rPr>
        <w:t>in engineering and life sciences.</w:t>
      </w:r>
      <w:r>
        <w:rPr>
          <w:rFonts w:ascii="Times New Roman" w:hAnsi="Times New Roman" w:cs="Times New Roman"/>
          <w:sz w:val="24"/>
          <w:szCs w:val="24"/>
        </w:rPr>
        <w:t xml:space="preserve">  </w:t>
      </w:r>
      <w:r w:rsidRPr="00A81FDC">
        <w:rPr>
          <w:rFonts w:ascii="Times New Roman" w:hAnsi="Times New Roman" w:cs="Times New Roman"/>
          <w:i/>
          <w:sz w:val="24"/>
          <w:szCs w:val="24"/>
        </w:rPr>
        <w:t>Journal of Technology Transfer, 32</w:t>
      </w:r>
      <w:r w:rsidRPr="00B34E91">
        <w:rPr>
          <w:rFonts w:ascii="Times New Roman" w:hAnsi="Times New Roman" w:cs="Times New Roman"/>
          <w:sz w:val="24"/>
          <w:szCs w:val="24"/>
        </w:rPr>
        <w:t>(3), 217–249.</w:t>
      </w:r>
    </w:p>
    <w:p w:rsidR="00263080" w:rsidRPr="007656A9" w:rsidRDefault="00263080" w:rsidP="002630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Larson, A. (1992).  Network dyads in entrepreneurial settings: A study of the governance of exchange relationships. </w:t>
      </w:r>
      <w:r>
        <w:rPr>
          <w:rFonts w:ascii="Times New Roman" w:hAnsi="Times New Roman" w:cs="Times New Roman"/>
          <w:i/>
          <w:iCs/>
          <w:sz w:val="24"/>
          <w:szCs w:val="24"/>
        </w:rPr>
        <w:t>Administrative Science Quarterly</w:t>
      </w:r>
      <w:r>
        <w:rPr>
          <w:rFonts w:ascii="Times New Roman" w:hAnsi="Times New Roman" w:cs="Times New Roman"/>
          <w:sz w:val="24"/>
          <w:szCs w:val="24"/>
        </w:rPr>
        <w:t xml:space="preserve">, </w:t>
      </w:r>
      <w:r w:rsidRPr="00FA3DF7">
        <w:rPr>
          <w:rFonts w:ascii="Times New Roman" w:hAnsi="Times New Roman" w:cs="Times New Roman"/>
          <w:i/>
          <w:sz w:val="24"/>
          <w:szCs w:val="24"/>
        </w:rPr>
        <w:t>37</w:t>
      </w:r>
      <w:r>
        <w:rPr>
          <w:rFonts w:ascii="Times New Roman" w:hAnsi="Times New Roman" w:cs="Times New Roman"/>
          <w:sz w:val="24"/>
          <w:szCs w:val="24"/>
        </w:rPr>
        <w:t>(1), 76–104.</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Lin, P. (2006).</w:t>
      </w:r>
      <w:r w:rsidR="00F853F1">
        <w:rPr>
          <w:rFonts w:ascii="Times New Roman" w:hAnsi="Times New Roman" w:cs="Times New Roman"/>
          <w:sz w:val="24"/>
          <w:szCs w:val="24"/>
        </w:rPr>
        <w:t xml:space="preserve"> </w:t>
      </w:r>
      <w:r w:rsidRPr="00B34E91">
        <w:rPr>
          <w:rFonts w:ascii="Times New Roman" w:hAnsi="Times New Roman" w:cs="Times New Roman"/>
          <w:sz w:val="24"/>
          <w:szCs w:val="24"/>
        </w:rPr>
        <w:t xml:space="preserve">Strategic </w:t>
      </w:r>
      <w:r w:rsidR="004A2198">
        <w:rPr>
          <w:rFonts w:ascii="Times New Roman" w:hAnsi="Times New Roman" w:cs="Times New Roman"/>
          <w:sz w:val="24"/>
          <w:szCs w:val="24"/>
        </w:rPr>
        <w:t>spin-off</w:t>
      </w:r>
      <w:r w:rsidRPr="00B34E91">
        <w:rPr>
          <w:rFonts w:ascii="Times New Roman" w:hAnsi="Times New Roman" w:cs="Times New Roman"/>
          <w:sz w:val="24"/>
          <w:szCs w:val="24"/>
        </w:rPr>
        <w:t>s of input divisions.</w:t>
      </w:r>
      <w:r>
        <w:rPr>
          <w:rFonts w:ascii="Times New Roman" w:hAnsi="Times New Roman" w:cs="Times New Roman"/>
          <w:sz w:val="24"/>
          <w:szCs w:val="24"/>
        </w:rPr>
        <w:t xml:space="preserve"> </w:t>
      </w:r>
      <w:r w:rsidRPr="00A81FDC">
        <w:rPr>
          <w:rFonts w:ascii="Times New Roman" w:hAnsi="Times New Roman" w:cs="Times New Roman"/>
          <w:i/>
          <w:sz w:val="24"/>
          <w:szCs w:val="24"/>
        </w:rPr>
        <w:t>European Economic Review, 50</w:t>
      </w:r>
      <w:r w:rsidRPr="00B34E91">
        <w:rPr>
          <w:rFonts w:ascii="Times New Roman" w:hAnsi="Times New Roman" w:cs="Times New Roman"/>
          <w:sz w:val="24"/>
          <w:szCs w:val="24"/>
        </w:rPr>
        <w:t>(2), 977</w:t>
      </w:r>
      <w:r w:rsidR="00F853F1">
        <w:rPr>
          <w:rFonts w:ascii="Times New Roman" w:hAnsi="Times New Roman" w:cs="Times New Roman"/>
          <w:sz w:val="24"/>
          <w:szCs w:val="24"/>
        </w:rPr>
        <w:t>-</w:t>
      </w:r>
      <w:r w:rsidRPr="00B34E91">
        <w:rPr>
          <w:rFonts w:ascii="Times New Roman" w:hAnsi="Times New Roman" w:cs="Times New Roman"/>
          <w:sz w:val="24"/>
          <w:szCs w:val="24"/>
        </w:rPr>
        <w:t>993.</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 xml:space="preserve">Lindholm, A. (1994). </w:t>
      </w:r>
      <w:r w:rsidRPr="00FA3DF7">
        <w:rPr>
          <w:rFonts w:ascii="Times New Roman" w:hAnsi="Times New Roman" w:cs="Times New Roman"/>
          <w:i/>
          <w:sz w:val="24"/>
          <w:szCs w:val="24"/>
        </w:rPr>
        <w:t xml:space="preserve">The economics of technology-related ownership changes: a study of innovativeness and growth through acquisitions and </w:t>
      </w:r>
      <w:r w:rsidR="004A2198" w:rsidRPr="00FA3DF7">
        <w:rPr>
          <w:rFonts w:ascii="Times New Roman" w:hAnsi="Times New Roman" w:cs="Times New Roman"/>
          <w:i/>
          <w:sz w:val="24"/>
          <w:szCs w:val="24"/>
        </w:rPr>
        <w:t>spin-off</w:t>
      </w:r>
      <w:r w:rsidRPr="00FA3DF7">
        <w:rPr>
          <w:rFonts w:ascii="Times New Roman" w:hAnsi="Times New Roman" w:cs="Times New Roman"/>
          <w:i/>
          <w:sz w:val="24"/>
          <w:szCs w:val="24"/>
        </w:rPr>
        <w:t>s</w:t>
      </w:r>
      <w:r w:rsidRPr="008C39E2">
        <w:rPr>
          <w:rFonts w:ascii="Times New Roman" w:hAnsi="Times New Roman" w:cs="Times New Roman"/>
          <w:sz w:val="24"/>
          <w:szCs w:val="24"/>
        </w:rPr>
        <w:t xml:space="preserve">. </w:t>
      </w:r>
      <w:r w:rsidR="00F853F1">
        <w:rPr>
          <w:rFonts w:ascii="Times New Roman" w:hAnsi="Times New Roman" w:cs="Times New Roman"/>
          <w:sz w:val="24"/>
          <w:szCs w:val="24"/>
        </w:rPr>
        <w:t>Unpublished doctoral</w:t>
      </w:r>
      <w:r w:rsidR="00F853F1" w:rsidRPr="008C39E2">
        <w:rPr>
          <w:rFonts w:ascii="Times New Roman" w:hAnsi="Times New Roman" w:cs="Times New Roman"/>
          <w:sz w:val="24"/>
          <w:szCs w:val="24"/>
        </w:rPr>
        <w:t xml:space="preserve"> </w:t>
      </w:r>
      <w:r w:rsidRPr="008C39E2">
        <w:rPr>
          <w:rFonts w:ascii="Times New Roman" w:hAnsi="Times New Roman" w:cs="Times New Roman"/>
          <w:sz w:val="24"/>
          <w:szCs w:val="24"/>
        </w:rPr>
        <w:t>dissertation. Chalmers Univ</w:t>
      </w:r>
      <w:r w:rsidR="00F853F1">
        <w:rPr>
          <w:rFonts w:ascii="Times New Roman" w:hAnsi="Times New Roman" w:cs="Times New Roman"/>
          <w:sz w:val="24"/>
          <w:szCs w:val="24"/>
        </w:rPr>
        <w:t>ersity</w:t>
      </w:r>
      <w:r w:rsidRPr="008C39E2">
        <w:rPr>
          <w:rFonts w:ascii="Times New Roman" w:hAnsi="Times New Roman" w:cs="Times New Roman"/>
          <w:sz w:val="24"/>
          <w:szCs w:val="24"/>
        </w:rPr>
        <w:t xml:space="preserve"> of Technology, </w:t>
      </w:r>
      <w:r w:rsidR="008836EB" w:rsidRPr="008C39E2">
        <w:rPr>
          <w:rFonts w:ascii="Times New Roman" w:hAnsi="Times New Roman" w:cs="Times New Roman"/>
          <w:sz w:val="24"/>
          <w:szCs w:val="24"/>
        </w:rPr>
        <w:t>Department of Industrial Management and Economics</w:t>
      </w:r>
      <w:r w:rsidR="008836EB">
        <w:rPr>
          <w:rFonts w:ascii="Times New Roman" w:hAnsi="Times New Roman" w:cs="Times New Roman"/>
          <w:sz w:val="24"/>
          <w:szCs w:val="24"/>
        </w:rPr>
        <w:t>,</w:t>
      </w:r>
      <w:r w:rsidR="008836EB" w:rsidRPr="008C39E2">
        <w:rPr>
          <w:rFonts w:ascii="Times New Roman" w:hAnsi="Times New Roman" w:cs="Times New Roman"/>
          <w:sz w:val="24"/>
          <w:szCs w:val="24"/>
        </w:rPr>
        <w:t xml:space="preserve"> </w:t>
      </w:r>
      <w:r w:rsidRPr="008C39E2">
        <w:rPr>
          <w:rFonts w:ascii="Times New Roman" w:hAnsi="Times New Roman" w:cs="Times New Roman"/>
          <w:sz w:val="24"/>
          <w:szCs w:val="24"/>
        </w:rPr>
        <w:t>Gothenburg, Sweden.</w:t>
      </w:r>
    </w:p>
    <w:p w:rsidR="00263080" w:rsidRDefault="00263080" w:rsidP="00770AC9">
      <w:pPr>
        <w:spacing w:line="480" w:lineRule="auto"/>
        <w:ind w:left="720" w:hanging="720"/>
        <w:jc w:val="both"/>
        <w:rPr>
          <w:rFonts w:ascii="Times New Roman" w:hAnsi="Times New Roman" w:cs="Times New Roman"/>
          <w:sz w:val="24"/>
          <w:szCs w:val="24"/>
        </w:rPr>
      </w:pPr>
      <w:r w:rsidRPr="005B1F3A">
        <w:rPr>
          <w:rFonts w:ascii="Times New Roman" w:hAnsi="Times New Roman" w:cs="Times New Roman"/>
          <w:sz w:val="24"/>
          <w:szCs w:val="24"/>
        </w:rPr>
        <w:t>Maxwell</w:t>
      </w:r>
      <w:r w:rsidR="00770AC9">
        <w:rPr>
          <w:rFonts w:ascii="Times New Roman" w:hAnsi="Times New Roman" w:cs="Times New Roman"/>
          <w:sz w:val="24"/>
          <w:szCs w:val="24"/>
        </w:rPr>
        <w:t>,</w:t>
      </w:r>
      <w:r w:rsidRPr="005B1F3A">
        <w:rPr>
          <w:rFonts w:ascii="Times New Roman" w:hAnsi="Times New Roman" w:cs="Times New Roman"/>
          <w:sz w:val="24"/>
          <w:szCs w:val="24"/>
        </w:rPr>
        <w:t xml:space="preserve"> J.</w:t>
      </w:r>
      <w:r w:rsidR="00770AC9">
        <w:rPr>
          <w:rFonts w:ascii="Times New Roman" w:hAnsi="Times New Roman" w:cs="Times New Roman"/>
          <w:sz w:val="24"/>
          <w:szCs w:val="24"/>
        </w:rPr>
        <w:t xml:space="preserve"> </w:t>
      </w:r>
      <w:r w:rsidRPr="005B1F3A">
        <w:rPr>
          <w:rFonts w:ascii="Times New Roman" w:hAnsi="Times New Roman" w:cs="Times New Roman"/>
          <w:sz w:val="24"/>
          <w:szCs w:val="24"/>
        </w:rPr>
        <w:t>A.</w:t>
      </w:r>
      <w:r w:rsidR="00770AC9">
        <w:rPr>
          <w:rFonts w:ascii="Times New Roman" w:hAnsi="Times New Roman" w:cs="Times New Roman"/>
          <w:sz w:val="24"/>
          <w:szCs w:val="24"/>
        </w:rPr>
        <w:t xml:space="preserve"> </w:t>
      </w:r>
      <w:r w:rsidRPr="005B1F3A">
        <w:rPr>
          <w:rFonts w:ascii="Times New Roman" w:hAnsi="Times New Roman" w:cs="Times New Roman"/>
          <w:sz w:val="24"/>
          <w:szCs w:val="24"/>
        </w:rPr>
        <w:t>(1998)</w:t>
      </w:r>
      <w:r w:rsidR="009A4F68">
        <w:rPr>
          <w:rFonts w:ascii="Times New Roman" w:hAnsi="Times New Roman" w:cs="Times New Roman"/>
          <w:sz w:val="24"/>
          <w:szCs w:val="24"/>
        </w:rPr>
        <w:t>.</w:t>
      </w:r>
      <w:r w:rsidRPr="005B1F3A">
        <w:rPr>
          <w:rFonts w:ascii="Times New Roman" w:hAnsi="Times New Roman" w:cs="Times New Roman"/>
          <w:sz w:val="24"/>
          <w:szCs w:val="24"/>
        </w:rPr>
        <w:t xml:space="preserve"> Designing a qualitative study</w:t>
      </w:r>
      <w:r w:rsidR="00770AC9">
        <w:rPr>
          <w:rFonts w:ascii="Times New Roman" w:hAnsi="Times New Roman" w:cs="Times New Roman"/>
          <w:sz w:val="24"/>
          <w:szCs w:val="24"/>
        </w:rPr>
        <w:t>.</w:t>
      </w:r>
      <w:r w:rsidRPr="005B1F3A">
        <w:rPr>
          <w:rFonts w:ascii="Times New Roman" w:hAnsi="Times New Roman" w:cs="Times New Roman"/>
          <w:sz w:val="24"/>
          <w:szCs w:val="24"/>
        </w:rPr>
        <w:t xml:space="preserve"> </w:t>
      </w:r>
      <w:r w:rsidR="00770AC9">
        <w:rPr>
          <w:rFonts w:ascii="Times New Roman" w:hAnsi="Times New Roman" w:cs="Times New Roman"/>
          <w:sz w:val="24"/>
          <w:szCs w:val="24"/>
        </w:rPr>
        <w:t>I</w:t>
      </w:r>
      <w:r w:rsidRPr="005B1F3A">
        <w:rPr>
          <w:rFonts w:ascii="Times New Roman" w:hAnsi="Times New Roman" w:cs="Times New Roman"/>
          <w:sz w:val="24"/>
          <w:szCs w:val="24"/>
        </w:rPr>
        <w:t>n L. Bickman &amp; D.</w:t>
      </w:r>
      <w:r w:rsidR="00770AC9">
        <w:rPr>
          <w:rFonts w:ascii="Times New Roman" w:hAnsi="Times New Roman" w:cs="Times New Roman"/>
          <w:sz w:val="24"/>
          <w:szCs w:val="24"/>
        </w:rPr>
        <w:t xml:space="preserve"> </w:t>
      </w:r>
      <w:r w:rsidRPr="005B1F3A">
        <w:rPr>
          <w:rFonts w:ascii="Times New Roman" w:hAnsi="Times New Roman" w:cs="Times New Roman"/>
          <w:sz w:val="24"/>
          <w:szCs w:val="24"/>
        </w:rPr>
        <w:t xml:space="preserve">J. Rog (Eds.), </w:t>
      </w:r>
      <w:r w:rsidRPr="00FA3DF7">
        <w:rPr>
          <w:rFonts w:ascii="Times New Roman" w:hAnsi="Times New Roman" w:cs="Times New Roman"/>
          <w:i/>
          <w:sz w:val="24"/>
          <w:szCs w:val="24"/>
        </w:rPr>
        <w:t>Handbook of Applied Social Science Research Methods</w:t>
      </w:r>
      <w:r w:rsidRPr="005B1F3A">
        <w:rPr>
          <w:rFonts w:ascii="Times New Roman" w:hAnsi="Times New Roman" w:cs="Times New Roman"/>
          <w:sz w:val="24"/>
          <w:szCs w:val="24"/>
        </w:rPr>
        <w:t>. Thousand Oaks, CA: Sage</w:t>
      </w:r>
      <w:r w:rsidR="00770AC9">
        <w:rPr>
          <w:rFonts w:ascii="Times New Roman" w:hAnsi="Times New Roman" w:cs="Times New Roman"/>
          <w:sz w:val="24"/>
          <w:szCs w:val="24"/>
        </w:rPr>
        <w:t>.</w:t>
      </w:r>
    </w:p>
    <w:p w:rsidR="00770AC9" w:rsidRDefault="00263080" w:rsidP="00FA3DF7">
      <w:pPr>
        <w:spacing w:line="480" w:lineRule="auto"/>
        <w:rPr>
          <w:rFonts w:ascii="Times New Roman" w:hAnsi="Times New Roman" w:cs="Times New Roman"/>
          <w:sz w:val="24"/>
          <w:szCs w:val="24"/>
        </w:rPr>
      </w:pPr>
      <w:r w:rsidRPr="002B3B4B">
        <w:rPr>
          <w:rFonts w:ascii="Times New Roman" w:hAnsi="Times New Roman" w:cs="Times New Roman"/>
          <w:sz w:val="24"/>
          <w:szCs w:val="24"/>
        </w:rPr>
        <w:t>Maynard, M. (1994)</w:t>
      </w:r>
      <w:r>
        <w:rPr>
          <w:rFonts w:ascii="Times New Roman" w:hAnsi="Times New Roman" w:cs="Times New Roman"/>
          <w:sz w:val="24"/>
          <w:szCs w:val="24"/>
        </w:rPr>
        <w:t>.</w:t>
      </w:r>
      <w:r w:rsidRPr="002B3B4B">
        <w:rPr>
          <w:rFonts w:ascii="Times New Roman" w:hAnsi="Times New Roman" w:cs="Times New Roman"/>
          <w:sz w:val="24"/>
          <w:szCs w:val="24"/>
        </w:rPr>
        <w:t xml:space="preserve"> Methods, practice and epistemology: </w:t>
      </w:r>
      <w:r w:rsidR="00770AC9">
        <w:rPr>
          <w:rFonts w:ascii="Times New Roman" w:hAnsi="Times New Roman" w:cs="Times New Roman"/>
          <w:sz w:val="24"/>
          <w:szCs w:val="24"/>
        </w:rPr>
        <w:t>T</w:t>
      </w:r>
      <w:r w:rsidRPr="002B3B4B">
        <w:rPr>
          <w:rFonts w:ascii="Times New Roman" w:hAnsi="Times New Roman" w:cs="Times New Roman"/>
          <w:sz w:val="24"/>
          <w:szCs w:val="24"/>
        </w:rPr>
        <w:t xml:space="preserve">he debate about feminism and </w:t>
      </w:r>
    </w:p>
    <w:p w:rsidR="00263080" w:rsidRPr="005B1F3A" w:rsidRDefault="00263080" w:rsidP="00FA3DF7">
      <w:pPr>
        <w:spacing w:line="480" w:lineRule="auto"/>
        <w:ind w:left="720"/>
        <w:rPr>
          <w:rFonts w:ascii="Times New Roman" w:hAnsi="Times New Roman" w:cs="Times New Roman"/>
          <w:sz w:val="24"/>
          <w:szCs w:val="24"/>
        </w:rPr>
      </w:pPr>
      <w:r w:rsidRPr="002B3B4B">
        <w:rPr>
          <w:rFonts w:ascii="Times New Roman" w:hAnsi="Times New Roman" w:cs="Times New Roman"/>
          <w:sz w:val="24"/>
          <w:szCs w:val="24"/>
        </w:rPr>
        <w:t>research</w:t>
      </w:r>
      <w:r w:rsidR="00770AC9">
        <w:rPr>
          <w:rFonts w:ascii="Times New Roman" w:hAnsi="Times New Roman" w:cs="Times New Roman"/>
          <w:sz w:val="24"/>
          <w:szCs w:val="24"/>
        </w:rPr>
        <w:t>. I</w:t>
      </w:r>
      <w:r w:rsidRPr="002B3B4B">
        <w:rPr>
          <w:rFonts w:ascii="Times New Roman" w:hAnsi="Times New Roman" w:cs="Times New Roman"/>
          <w:sz w:val="24"/>
          <w:szCs w:val="24"/>
        </w:rPr>
        <w:t>n M. Maynard &amp; J. Purvis (Eds</w:t>
      </w:r>
      <w:r w:rsidR="00770AC9">
        <w:rPr>
          <w:rFonts w:ascii="Times New Roman" w:hAnsi="Times New Roman" w:cs="Times New Roman"/>
          <w:sz w:val="24"/>
          <w:szCs w:val="24"/>
        </w:rPr>
        <w:t>.</w:t>
      </w:r>
      <w:r w:rsidRPr="002B3B4B">
        <w:rPr>
          <w:rFonts w:ascii="Times New Roman" w:hAnsi="Times New Roman" w:cs="Times New Roman"/>
          <w:sz w:val="24"/>
          <w:szCs w:val="24"/>
        </w:rPr>
        <w:t>)</w:t>
      </w:r>
      <w:r w:rsidR="00770AC9">
        <w:rPr>
          <w:rFonts w:ascii="Times New Roman" w:hAnsi="Times New Roman" w:cs="Times New Roman"/>
          <w:sz w:val="24"/>
          <w:szCs w:val="24"/>
        </w:rPr>
        <w:t>,</w:t>
      </w:r>
      <w:r w:rsidRPr="002B3B4B">
        <w:rPr>
          <w:rFonts w:ascii="Times New Roman" w:hAnsi="Times New Roman" w:cs="Times New Roman"/>
          <w:sz w:val="24"/>
          <w:szCs w:val="24"/>
        </w:rPr>
        <w:t xml:space="preserve"> </w:t>
      </w:r>
      <w:r w:rsidRPr="00FA3DF7">
        <w:rPr>
          <w:rFonts w:ascii="Times New Roman" w:hAnsi="Times New Roman" w:cs="Times New Roman"/>
          <w:i/>
          <w:sz w:val="24"/>
          <w:szCs w:val="24"/>
        </w:rPr>
        <w:t>Researching Women’s Lives from a Feminist Perspective</w:t>
      </w:r>
      <w:r w:rsidRPr="002B3B4B">
        <w:rPr>
          <w:rFonts w:ascii="Times New Roman" w:hAnsi="Times New Roman" w:cs="Times New Roman"/>
          <w:sz w:val="24"/>
          <w:szCs w:val="24"/>
        </w:rPr>
        <w:t xml:space="preserve"> </w:t>
      </w:r>
      <w:r w:rsidR="00770AC9">
        <w:rPr>
          <w:rFonts w:ascii="Times New Roman" w:hAnsi="Times New Roman" w:cs="Times New Roman"/>
          <w:sz w:val="24"/>
          <w:szCs w:val="24"/>
        </w:rPr>
        <w:t>(</w:t>
      </w:r>
      <w:r w:rsidRPr="002B3B4B">
        <w:rPr>
          <w:rFonts w:ascii="Times New Roman" w:hAnsi="Times New Roman" w:cs="Times New Roman"/>
          <w:sz w:val="24"/>
          <w:szCs w:val="24"/>
        </w:rPr>
        <w:t>pp. 10–26</w:t>
      </w:r>
      <w:r w:rsidR="00770AC9">
        <w:rPr>
          <w:rFonts w:ascii="Times New Roman" w:hAnsi="Times New Roman" w:cs="Times New Roman"/>
          <w:sz w:val="24"/>
          <w:szCs w:val="24"/>
        </w:rPr>
        <w:t xml:space="preserve">). </w:t>
      </w:r>
      <w:r w:rsidR="00770AC9" w:rsidRPr="00FA3DF7">
        <w:rPr>
          <w:rFonts w:ascii="Times New Roman" w:hAnsi="Times New Roman" w:cs="Times New Roman"/>
          <w:sz w:val="24"/>
          <w:szCs w:val="24"/>
        </w:rPr>
        <w:t>London: Taylor &amp; Francis</w:t>
      </w:r>
      <w:r w:rsidR="00770AC9">
        <w:rPr>
          <w:rFonts w:ascii="Times New Roman" w:hAnsi="Times New Roman" w:cs="Times New Roman"/>
          <w:sz w:val="24"/>
          <w:szCs w:val="24"/>
        </w:rPr>
        <w:t>.</w:t>
      </w:r>
    </w:p>
    <w:p w:rsidR="00263080" w:rsidRDefault="00263080" w:rsidP="00770AC9">
      <w:pPr>
        <w:autoSpaceDE w:val="0"/>
        <w:autoSpaceDN w:val="0"/>
        <w:adjustRightInd w:val="0"/>
        <w:spacing w:after="0" w:line="480" w:lineRule="auto"/>
        <w:ind w:left="720" w:hanging="720"/>
        <w:jc w:val="both"/>
        <w:rPr>
          <w:rFonts w:ascii="Times New Roman" w:eastAsiaTheme="minorHAnsi" w:hAnsi="Times New Roman" w:cs="Times New Roman"/>
          <w:sz w:val="24"/>
          <w:szCs w:val="24"/>
        </w:rPr>
      </w:pPr>
      <w:r w:rsidRPr="005B1F3A">
        <w:rPr>
          <w:rFonts w:ascii="Times New Roman" w:eastAsiaTheme="minorHAnsi" w:hAnsi="Times New Roman" w:cs="Times New Roman"/>
          <w:sz w:val="24"/>
          <w:szCs w:val="24"/>
        </w:rPr>
        <w:t xml:space="preserve">Merriam, S. B. (1988). </w:t>
      </w:r>
      <w:r w:rsidRPr="005B1F3A">
        <w:rPr>
          <w:rFonts w:ascii="Times New Roman" w:eastAsiaTheme="minorHAnsi" w:hAnsi="Times New Roman" w:cs="Times New Roman"/>
          <w:i/>
          <w:iCs/>
          <w:sz w:val="24"/>
          <w:szCs w:val="24"/>
        </w:rPr>
        <w:t xml:space="preserve">Case study research in education: </w:t>
      </w:r>
      <w:r w:rsidR="00770AC9">
        <w:rPr>
          <w:rFonts w:ascii="Times New Roman" w:eastAsiaTheme="minorHAnsi" w:hAnsi="Times New Roman" w:cs="Times New Roman"/>
          <w:i/>
          <w:iCs/>
          <w:sz w:val="24"/>
          <w:szCs w:val="24"/>
        </w:rPr>
        <w:t>A</w:t>
      </w:r>
      <w:r w:rsidR="00770AC9" w:rsidRPr="005B1F3A">
        <w:rPr>
          <w:rFonts w:ascii="Times New Roman" w:eastAsiaTheme="minorHAnsi" w:hAnsi="Times New Roman" w:cs="Times New Roman"/>
          <w:i/>
          <w:iCs/>
          <w:sz w:val="24"/>
          <w:szCs w:val="24"/>
        </w:rPr>
        <w:t xml:space="preserve"> </w:t>
      </w:r>
      <w:r w:rsidRPr="005B1F3A">
        <w:rPr>
          <w:rFonts w:ascii="Times New Roman" w:eastAsiaTheme="minorHAnsi" w:hAnsi="Times New Roman" w:cs="Times New Roman"/>
          <w:i/>
          <w:iCs/>
          <w:sz w:val="24"/>
          <w:szCs w:val="24"/>
        </w:rPr>
        <w:t xml:space="preserve">qualitative approach </w:t>
      </w:r>
      <w:r>
        <w:rPr>
          <w:rFonts w:ascii="Times New Roman" w:eastAsiaTheme="minorHAnsi" w:hAnsi="Times New Roman" w:cs="Times New Roman"/>
          <w:sz w:val="24"/>
          <w:szCs w:val="24"/>
        </w:rPr>
        <w:t>(1</w:t>
      </w:r>
      <w:r w:rsidRPr="00712D5B">
        <w:rPr>
          <w:rFonts w:ascii="Times New Roman" w:eastAsiaTheme="minorHAnsi" w:hAnsi="Times New Roman" w:cs="Times New Roman"/>
          <w:sz w:val="24"/>
          <w:szCs w:val="24"/>
          <w:vertAlign w:val="superscript"/>
        </w:rPr>
        <w:t>st</w:t>
      </w:r>
      <w:r>
        <w:rPr>
          <w:rFonts w:ascii="Times New Roman" w:eastAsiaTheme="minorHAnsi" w:hAnsi="Times New Roman" w:cs="Times New Roman"/>
          <w:sz w:val="24"/>
          <w:szCs w:val="24"/>
        </w:rPr>
        <w:t xml:space="preserve"> </w:t>
      </w:r>
      <w:r w:rsidRPr="005B1F3A">
        <w:rPr>
          <w:rFonts w:ascii="Times New Roman" w:eastAsiaTheme="minorHAnsi" w:hAnsi="Times New Roman" w:cs="Times New Roman"/>
          <w:sz w:val="24"/>
          <w:szCs w:val="24"/>
        </w:rPr>
        <w:t>ed.). San Francisco: Jossey-Bass.</w:t>
      </w:r>
    </w:p>
    <w:p w:rsidR="00263080" w:rsidRPr="004D18B2" w:rsidRDefault="00263080" w:rsidP="00263080">
      <w:pPr>
        <w:autoSpaceDE w:val="0"/>
        <w:autoSpaceDN w:val="0"/>
        <w:adjustRightInd w:val="0"/>
        <w:spacing w:after="0" w:line="480" w:lineRule="auto"/>
        <w:ind w:left="720" w:hanging="720"/>
        <w:jc w:val="both"/>
        <w:rPr>
          <w:rFonts w:ascii="Times New Roman" w:eastAsiaTheme="minorHAnsi" w:hAnsi="Times New Roman" w:cs="Times New Roman"/>
          <w:sz w:val="24"/>
          <w:szCs w:val="24"/>
        </w:rPr>
      </w:pPr>
      <w:r w:rsidRPr="004D18B2">
        <w:rPr>
          <w:rFonts w:ascii="Times New Roman" w:eastAsiaTheme="minorHAnsi" w:hAnsi="Times New Roman" w:cs="Times New Roman"/>
          <w:sz w:val="24"/>
          <w:szCs w:val="24"/>
        </w:rPr>
        <w:t xml:space="preserve">Merriam, S. B. (1998). </w:t>
      </w:r>
      <w:r w:rsidRPr="00FA3DF7">
        <w:rPr>
          <w:rFonts w:ascii="Times New Roman" w:eastAsiaTheme="minorHAnsi" w:hAnsi="Times New Roman" w:cs="Times New Roman"/>
          <w:i/>
          <w:sz w:val="24"/>
          <w:szCs w:val="24"/>
        </w:rPr>
        <w:t>Qualitative research and case study applications in education</w:t>
      </w:r>
      <w:r>
        <w:rPr>
          <w:rFonts w:ascii="Times New Roman" w:eastAsiaTheme="minorHAnsi" w:hAnsi="Times New Roman" w:cs="Times New Roman"/>
          <w:sz w:val="24"/>
          <w:szCs w:val="24"/>
        </w:rPr>
        <w:t xml:space="preserve"> </w:t>
      </w:r>
      <w:r w:rsidRPr="004D18B2">
        <w:rPr>
          <w:rFonts w:ascii="Times New Roman" w:eastAsiaTheme="minorHAnsi" w:hAnsi="Times New Roman" w:cs="Times New Roman"/>
          <w:sz w:val="24"/>
          <w:szCs w:val="24"/>
        </w:rPr>
        <w:t xml:space="preserve">(2nd ed.). San Francisco: Jossey-Bass.  </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 xml:space="preserve">Moncada, P., </w:t>
      </w:r>
      <w:r w:rsidR="002659A5">
        <w:rPr>
          <w:rFonts w:ascii="Times New Roman" w:hAnsi="Times New Roman" w:cs="Times New Roman"/>
          <w:sz w:val="24"/>
          <w:szCs w:val="24"/>
        </w:rPr>
        <w:t>Tübke</w:t>
      </w:r>
      <w:r w:rsidRPr="008C39E2">
        <w:rPr>
          <w:rFonts w:ascii="Times New Roman" w:hAnsi="Times New Roman" w:cs="Times New Roman"/>
          <w:sz w:val="24"/>
          <w:szCs w:val="24"/>
        </w:rPr>
        <w:t xml:space="preserve">, A., &amp; Howells, J. (1999).  The impact of corporate </w:t>
      </w:r>
      <w:r w:rsidR="004A2198">
        <w:rPr>
          <w:rFonts w:ascii="Times New Roman" w:hAnsi="Times New Roman" w:cs="Times New Roman"/>
          <w:sz w:val="24"/>
          <w:szCs w:val="24"/>
        </w:rPr>
        <w:t>spin-off</w:t>
      </w:r>
      <w:r w:rsidRPr="008C39E2">
        <w:rPr>
          <w:rFonts w:ascii="Times New Roman" w:hAnsi="Times New Roman" w:cs="Times New Roman"/>
          <w:sz w:val="24"/>
          <w:szCs w:val="24"/>
        </w:rPr>
        <w:t xml:space="preserve"> on competitiveness and employment in the Europe</w:t>
      </w:r>
      <w:r w:rsidR="00770AC9">
        <w:rPr>
          <w:rFonts w:ascii="Times New Roman" w:hAnsi="Times New Roman" w:cs="Times New Roman"/>
          <w:sz w:val="24"/>
          <w:szCs w:val="24"/>
        </w:rPr>
        <w:t>an</w:t>
      </w:r>
      <w:r w:rsidRPr="008C39E2">
        <w:rPr>
          <w:rFonts w:ascii="Times New Roman" w:hAnsi="Times New Roman" w:cs="Times New Roman"/>
          <w:sz w:val="24"/>
          <w:szCs w:val="24"/>
        </w:rPr>
        <w:t xml:space="preserve"> </w:t>
      </w:r>
      <w:r w:rsidR="00770AC9">
        <w:rPr>
          <w:rFonts w:ascii="Times New Roman" w:hAnsi="Times New Roman" w:cs="Times New Roman"/>
          <w:sz w:val="24"/>
          <w:szCs w:val="24"/>
        </w:rPr>
        <w:t>U</w:t>
      </w:r>
      <w:r w:rsidRPr="008C39E2">
        <w:rPr>
          <w:rFonts w:ascii="Times New Roman" w:hAnsi="Times New Roman" w:cs="Times New Roman"/>
          <w:sz w:val="24"/>
          <w:szCs w:val="24"/>
        </w:rPr>
        <w:t>nion</w:t>
      </w:r>
      <w:r w:rsidR="004013E9">
        <w:rPr>
          <w:rFonts w:ascii="Times New Roman" w:hAnsi="Times New Roman" w:cs="Times New Roman"/>
          <w:sz w:val="24"/>
          <w:szCs w:val="24"/>
        </w:rPr>
        <w:t>.</w:t>
      </w:r>
      <w:r w:rsidR="004013E9" w:rsidRPr="004013E9">
        <w:rPr>
          <w:rFonts w:ascii="Times New Roman" w:hAnsi="Times New Roman" w:cs="Times New Roman"/>
          <w:sz w:val="24"/>
          <w:szCs w:val="24"/>
        </w:rPr>
        <w:t xml:space="preserve"> </w:t>
      </w:r>
      <w:r w:rsidR="004013E9" w:rsidRPr="00FA3DF7">
        <w:rPr>
          <w:rFonts w:ascii="Times New Roman" w:hAnsi="Times New Roman" w:cs="Times New Roman"/>
          <w:i/>
          <w:sz w:val="24"/>
          <w:szCs w:val="24"/>
        </w:rPr>
        <w:t>IPTS Technical Report</w:t>
      </w:r>
      <w:r w:rsidR="004013E9">
        <w:rPr>
          <w:rFonts w:ascii="Times New Roman" w:hAnsi="Times New Roman" w:cs="Times New Roman"/>
          <w:sz w:val="24"/>
          <w:szCs w:val="24"/>
        </w:rPr>
        <w:t xml:space="preserve">. Seville: </w:t>
      </w:r>
      <w:r w:rsidR="004013E9" w:rsidRPr="004013E9">
        <w:rPr>
          <w:rFonts w:ascii="Times New Roman" w:hAnsi="Times New Roman" w:cs="Times New Roman"/>
          <w:sz w:val="24"/>
          <w:szCs w:val="24"/>
        </w:rPr>
        <w:t>Institute for P</w:t>
      </w:r>
      <w:r w:rsidR="004013E9" w:rsidRPr="00361D8D">
        <w:rPr>
          <w:rFonts w:ascii="Times New Roman" w:hAnsi="Times New Roman" w:cs="Times New Roman"/>
          <w:sz w:val="24"/>
          <w:szCs w:val="24"/>
        </w:rPr>
        <w:t>ro</w:t>
      </w:r>
      <w:r w:rsidR="004013E9" w:rsidRPr="004013E9">
        <w:rPr>
          <w:rFonts w:ascii="Times New Roman" w:hAnsi="Times New Roman" w:cs="Times New Roman"/>
          <w:sz w:val="24"/>
          <w:szCs w:val="24"/>
        </w:rPr>
        <w:t>spective Technological Studies</w:t>
      </w:r>
      <w:r w:rsidR="004013E9">
        <w:rPr>
          <w:rFonts w:ascii="Times New Roman" w:hAnsi="Times New Roman" w:cs="Times New Roman"/>
          <w:sz w:val="24"/>
          <w:szCs w:val="24"/>
        </w:rPr>
        <w:t>.</w:t>
      </w:r>
    </w:p>
    <w:p w:rsidR="00263080" w:rsidRDefault="00263080" w:rsidP="00263080">
      <w:pPr>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Moray, N., &amp; Clarysse,</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B.</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(2005).</w:t>
      </w:r>
      <w:r w:rsidR="004013E9">
        <w:rPr>
          <w:rFonts w:ascii="Times New Roman" w:hAnsi="Times New Roman" w:cs="Times New Roman"/>
          <w:sz w:val="24"/>
          <w:szCs w:val="24"/>
        </w:rPr>
        <w:t xml:space="preserve"> </w:t>
      </w:r>
      <w:r w:rsidRPr="00B34E91">
        <w:rPr>
          <w:rFonts w:ascii="Times New Roman" w:hAnsi="Times New Roman" w:cs="Times New Roman"/>
          <w:sz w:val="24"/>
          <w:szCs w:val="24"/>
        </w:rPr>
        <w:t>Institutional</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change</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and</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resource</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endowments</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to</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 xml:space="preserve">science-based entrepreneurial ﬁrms. </w:t>
      </w:r>
      <w:r w:rsidRPr="00A81FDC">
        <w:rPr>
          <w:rFonts w:ascii="Times New Roman" w:hAnsi="Times New Roman" w:cs="Times New Roman"/>
          <w:i/>
          <w:sz w:val="24"/>
          <w:szCs w:val="24"/>
        </w:rPr>
        <w:t>Research Policy</w:t>
      </w:r>
      <w:r w:rsidR="004013E9">
        <w:rPr>
          <w:rFonts w:ascii="Times New Roman" w:hAnsi="Times New Roman" w:cs="Times New Roman"/>
          <w:i/>
          <w:sz w:val="24"/>
          <w:szCs w:val="24"/>
        </w:rPr>
        <w:t>,</w:t>
      </w:r>
      <w:r w:rsidRPr="00A81FDC">
        <w:rPr>
          <w:rFonts w:ascii="Times New Roman" w:hAnsi="Times New Roman" w:cs="Times New Roman"/>
          <w:i/>
          <w:sz w:val="24"/>
          <w:szCs w:val="24"/>
        </w:rPr>
        <w:t xml:space="preserve"> 34</w:t>
      </w:r>
      <w:r w:rsidRPr="00B34E91">
        <w:rPr>
          <w:rFonts w:ascii="Times New Roman" w:hAnsi="Times New Roman" w:cs="Times New Roman"/>
          <w:sz w:val="24"/>
          <w:szCs w:val="24"/>
        </w:rPr>
        <w:t>(7), 1010–1027.</w:t>
      </w:r>
    </w:p>
    <w:p w:rsidR="009F4AD4" w:rsidRPr="009F4AD4" w:rsidRDefault="009F4AD4" w:rsidP="009F4AD4">
      <w:pPr>
        <w:autoSpaceDE w:val="0"/>
        <w:autoSpaceDN w:val="0"/>
        <w:adjustRightInd w:val="0"/>
        <w:spacing w:after="0" w:line="480" w:lineRule="auto"/>
        <w:ind w:left="720" w:hanging="720"/>
        <w:jc w:val="both"/>
        <w:rPr>
          <w:rFonts w:ascii="Times New Roman" w:hAnsi="Times New Roman" w:cs="Times New Roman"/>
          <w:sz w:val="24"/>
          <w:szCs w:val="24"/>
        </w:rPr>
      </w:pPr>
      <w:r w:rsidRPr="009F4AD4">
        <w:rPr>
          <w:rFonts w:ascii="Times New Roman" w:hAnsi="Times New Roman" w:cs="Times New Roman"/>
          <w:sz w:val="24"/>
          <w:szCs w:val="24"/>
        </w:rPr>
        <w:lastRenderedPageBreak/>
        <w:t>Moschieri</w:t>
      </w:r>
      <w:r w:rsidR="004013E9">
        <w:rPr>
          <w:rFonts w:ascii="Times New Roman" w:hAnsi="Times New Roman" w:cs="Times New Roman"/>
          <w:sz w:val="24"/>
          <w:szCs w:val="24"/>
        </w:rPr>
        <w:t>,</w:t>
      </w:r>
      <w:r w:rsidRPr="009F4AD4">
        <w:rPr>
          <w:rFonts w:ascii="Times New Roman" w:hAnsi="Times New Roman" w:cs="Times New Roman"/>
          <w:sz w:val="24"/>
          <w:szCs w:val="24"/>
        </w:rPr>
        <w:t xml:space="preserve"> C., </w:t>
      </w:r>
      <w:r w:rsidR="004013E9">
        <w:rPr>
          <w:rFonts w:ascii="Times New Roman" w:hAnsi="Times New Roman" w:cs="Times New Roman"/>
          <w:sz w:val="24"/>
          <w:szCs w:val="24"/>
        </w:rPr>
        <w:t xml:space="preserve">&amp; </w:t>
      </w:r>
      <w:r w:rsidRPr="009F4AD4">
        <w:rPr>
          <w:rFonts w:ascii="Times New Roman" w:hAnsi="Times New Roman" w:cs="Times New Roman"/>
          <w:sz w:val="24"/>
          <w:szCs w:val="24"/>
        </w:rPr>
        <w:t>Mair</w:t>
      </w:r>
      <w:r w:rsidR="004013E9">
        <w:rPr>
          <w:rFonts w:ascii="Times New Roman" w:hAnsi="Times New Roman" w:cs="Times New Roman"/>
          <w:sz w:val="24"/>
          <w:szCs w:val="24"/>
        </w:rPr>
        <w:t>,</w:t>
      </w:r>
      <w:r w:rsidRPr="009F4AD4">
        <w:rPr>
          <w:rFonts w:ascii="Times New Roman" w:hAnsi="Times New Roman" w:cs="Times New Roman"/>
          <w:sz w:val="24"/>
          <w:szCs w:val="24"/>
        </w:rPr>
        <w:t xml:space="preserve"> J. (2011)</w:t>
      </w:r>
      <w:r w:rsidR="004013E9">
        <w:rPr>
          <w:rFonts w:ascii="Times New Roman" w:hAnsi="Times New Roman" w:cs="Times New Roman"/>
          <w:sz w:val="24"/>
          <w:szCs w:val="24"/>
        </w:rPr>
        <w:t>.</w:t>
      </w:r>
      <w:r w:rsidRPr="009F4AD4">
        <w:rPr>
          <w:rFonts w:ascii="Times New Roman" w:hAnsi="Times New Roman" w:cs="Times New Roman"/>
          <w:sz w:val="24"/>
          <w:szCs w:val="24"/>
        </w:rPr>
        <w:t xml:space="preserve"> Adapting for innovation: Including divestitures in the debate, </w:t>
      </w:r>
      <w:r w:rsidRPr="00FA3DF7">
        <w:rPr>
          <w:rFonts w:ascii="Times New Roman" w:hAnsi="Times New Roman" w:cs="Times New Roman"/>
          <w:i/>
          <w:sz w:val="24"/>
          <w:szCs w:val="24"/>
        </w:rPr>
        <w:t>Long Range Planning, 44</w:t>
      </w:r>
      <w:r w:rsidR="004013E9">
        <w:rPr>
          <w:rFonts w:ascii="Times New Roman" w:hAnsi="Times New Roman" w:cs="Times New Roman"/>
          <w:sz w:val="24"/>
          <w:szCs w:val="24"/>
        </w:rPr>
        <w:t>(</w:t>
      </w:r>
      <w:r w:rsidRPr="009F4AD4">
        <w:rPr>
          <w:rFonts w:ascii="Times New Roman" w:hAnsi="Times New Roman" w:cs="Times New Roman"/>
          <w:sz w:val="24"/>
          <w:szCs w:val="24"/>
        </w:rPr>
        <w:t>1</w:t>
      </w:r>
      <w:r w:rsidR="004013E9">
        <w:rPr>
          <w:rFonts w:ascii="Times New Roman" w:hAnsi="Times New Roman" w:cs="Times New Roman"/>
          <w:sz w:val="24"/>
          <w:szCs w:val="24"/>
        </w:rPr>
        <w:t>),</w:t>
      </w:r>
      <w:r w:rsidRPr="009F4AD4">
        <w:rPr>
          <w:rFonts w:ascii="Times New Roman" w:hAnsi="Times New Roman" w:cs="Times New Roman"/>
          <w:sz w:val="24"/>
          <w:szCs w:val="24"/>
        </w:rPr>
        <w:t xml:space="preserve"> 4-25.</w:t>
      </w:r>
    </w:p>
    <w:p w:rsidR="00263080" w:rsidRPr="00625ECC" w:rsidRDefault="00263080" w:rsidP="00263080">
      <w:pPr>
        <w:autoSpaceDE w:val="0"/>
        <w:autoSpaceDN w:val="0"/>
        <w:adjustRightInd w:val="0"/>
        <w:spacing w:after="0" w:line="480" w:lineRule="auto"/>
        <w:jc w:val="both"/>
        <w:rPr>
          <w:rFonts w:asciiTheme="majorBidi" w:eastAsiaTheme="minorHAnsi" w:hAnsiTheme="majorBidi" w:cstheme="majorBidi"/>
          <w:sz w:val="24"/>
          <w:szCs w:val="24"/>
        </w:rPr>
      </w:pPr>
      <w:r w:rsidRPr="00625ECC">
        <w:rPr>
          <w:rFonts w:asciiTheme="majorBidi" w:eastAsiaTheme="minorHAnsi" w:hAnsiTheme="majorBidi" w:cstheme="majorBidi"/>
          <w:sz w:val="24"/>
          <w:szCs w:val="24"/>
        </w:rPr>
        <w:t xml:space="preserve">Myers, M. </w:t>
      </w:r>
      <w:r w:rsidR="009A4F68">
        <w:rPr>
          <w:rFonts w:asciiTheme="majorBidi" w:eastAsiaTheme="minorHAnsi" w:hAnsiTheme="majorBidi" w:cstheme="majorBidi"/>
          <w:sz w:val="24"/>
          <w:szCs w:val="24"/>
        </w:rPr>
        <w:t>(</w:t>
      </w:r>
      <w:r w:rsidRPr="00625ECC">
        <w:rPr>
          <w:rFonts w:asciiTheme="majorBidi" w:eastAsiaTheme="minorHAnsi" w:hAnsiTheme="majorBidi" w:cstheme="majorBidi"/>
          <w:sz w:val="24"/>
          <w:szCs w:val="24"/>
        </w:rPr>
        <w:t>2008</w:t>
      </w:r>
      <w:r w:rsidR="009A4F68">
        <w:rPr>
          <w:rFonts w:asciiTheme="majorBidi" w:eastAsiaTheme="minorHAnsi" w:hAnsiTheme="majorBidi" w:cstheme="majorBidi"/>
          <w:sz w:val="24"/>
          <w:szCs w:val="24"/>
        </w:rPr>
        <w:t>)</w:t>
      </w:r>
      <w:r w:rsidRPr="00625ECC">
        <w:rPr>
          <w:rFonts w:asciiTheme="majorBidi" w:eastAsiaTheme="minorHAnsi" w:hAnsiTheme="majorBidi" w:cstheme="majorBidi"/>
          <w:sz w:val="24"/>
          <w:szCs w:val="24"/>
        </w:rPr>
        <w:t xml:space="preserve">.  </w:t>
      </w:r>
      <w:r w:rsidRPr="00712D5B">
        <w:rPr>
          <w:rFonts w:asciiTheme="majorBidi" w:eastAsiaTheme="minorHAnsi" w:hAnsiTheme="majorBidi" w:cstheme="majorBidi"/>
          <w:i/>
          <w:iCs/>
          <w:sz w:val="24"/>
          <w:szCs w:val="24"/>
        </w:rPr>
        <w:t xml:space="preserve">Qualitative </w:t>
      </w:r>
      <w:r w:rsidR="004013E9">
        <w:rPr>
          <w:rFonts w:asciiTheme="majorBidi" w:eastAsiaTheme="minorHAnsi" w:hAnsiTheme="majorBidi" w:cstheme="majorBidi"/>
          <w:i/>
          <w:iCs/>
          <w:sz w:val="24"/>
          <w:szCs w:val="24"/>
        </w:rPr>
        <w:t>r</w:t>
      </w:r>
      <w:r w:rsidRPr="00712D5B">
        <w:rPr>
          <w:rFonts w:asciiTheme="majorBidi" w:eastAsiaTheme="minorHAnsi" w:hAnsiTheme="majorBidi" w:cstheme="majorBidi"/>
          <w:i/>
          <w:iCs/>
          <w:sz w:val="24"/>
          <w:szCs w:val="24"/>
        </w:rPr>
        <w:t xml:space="preserve">esearch in </w:t>
      </w:r>
      <w:r w:rsidR="004013E9">
        <w:rPr>
          <w:rFonts w:asciiTheme="majorBidi" w:eastAsiaTheme="minorHAnsi" w:hAnsiTheme="majorBidi" w:cstheme="majorBidi"/>
          <w:i/>
          <w:iCs/>
          <w:sz w:val="24"/>
          <w:szCs w:val="24"/>
        </w:rPr>
        <w:t>b</w:t>
      </w:r>
      <w:r w:rsidRPr="00712D5B">
        <w:rPr>
          <w:rFonts w:asciiTheme="majorBidi" w:eastAsiaTheme="minorHAnsi" w:hAnsiTheme="majorBidi" w:cstheme="majorBidi"/>
          <w:i/>
          <w:iCs/>
          <w:sz w:val="24"/>
          <w:szCs w:val="24"/>
        </w:rPr>
        <w:t xml:space="preserve">usiness and </w:t>
      </w:r>
      <w:r w:rsidR="004013E9">
        <w:rPr>
          <w:rFonts w:asciiTheme="majorBidi" w:eastAsiaTheme="minorHAnsi" w:hAnsiTheme="majorBidi" w:cstheme="majorBidi"/>
          <w:i/>
          <w:iCs/>
          <w:sz w:val="24"/>
          <w:szCs w:val="24"/>
        </w:rPr>
        <w:t>m</w:t>
      </w:r>
      <w:r w:rsidRPr="00712D5B">
        <w:rPr>
          <w:rFonts w:asciiTheme="majorBidi" w:eastAsiaTheme="minorHAnsi" w:hAnsiTheme="majorBidi" w:cstheme="majorBidi"/>
          <w:i/>
          <w:iCs/>
          <w:sz w:val="24"/>
          <w:szCs w:val="24"/>
        </w:rPr>
        <w:t>anagement</w:t>
      </w:r>
      <w:r w:rsidRPr="00625ECC">
        <w:rPr>
          <w:rFonts w:asciiTheme="majorBidi" w:eastAsiaTheme="minorHAnsi" w:hAnsiTheme="majorBidi" w:cstheme="majorBidi"/>
          <w:sz w:val="24"/>
          <w:szCs w:val="24"/>
        </w:rPr>
        <w:t xml:space="preserve">. </w:t>
      </w:r>
      <w:r w:rsidR="004013E9">
        <w:rPr>
          <w:rFonts w:asciiTheme="majorBidi" w:eastAsiaTheme="minorHAnsi" w:hAnsiTheme="majorBidi" w:cstheme="majorBidi"/>
          <w:sz w:val="24"/>
          <w:szCs w:val="24"/>
        </w:rPr>
        <w:t xml:space="preserve">London: </w:t>
      </w:r>
      <w:r w:rsidRPr="00625ECC">
        <w:rPr>
          <w:rFonts w:asciiTheme="majorBidi" w:eastAsiaTheme="minorHAnsi" w:hAnsiTheme="majorBidi" w:cstheme="majorBidi"/>
          <w:sz w:val="24"/>
          <w:szCs w:val="24"/>
        </w:rPr>
        <w:t>Sage</w:t>
      </w:r>
      <w:r w:rsidR="004013E9">
        <w:rPr>
          <w:rFonts w:asciiTheme="majorBidi" w:eastAsiaTheme="minorHAnsi" w:hAnsiTheme="majorBidi" w:cstheme="majorBidi"/>
          <w:sz w:val="24"/>
          <w:szCs w:val="24"/>
        </w:rPr>
        <w:t>.</w:t>
      </w:r>
      <w:r w:rsidRPr="00625ECC">
        <w:rPr>
          <w:rFonts w:asciiTheme="majorBidi" w:eastAsiaTheme="minorHAnsi" w:hAnsiTheme="majorBidi" w:cstheme="majorBidi"/>
          <w:sz w:val="24"/>
          <w:szCs w:val="24"/>
        </w:rPr>
        <w:t xml:space="preserve">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Nixon, T., Roenfeldt, R.,</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Sicherman, N. (2000).</w:t>
      </w:r>
      <w:r w:rsidR="004013E9">
        <w:rPr>
          <w:rFonts w:ascii="Times New Roman" w:hAnsi="Times New Roman" w:cs="Times New Roman"/>
          <w:sz w:val="24"/>
          <w:szCs w:val="24"/>
        </w:rPr>
        <w:t xml:space="preserve"> </w:t>
      </w:r>
      <w:r w:rsidRPr="00B34E91">
        <w:rPr>
          <w:rFonts w:ascii="Times New Roman" w:hAnsi="Times New Roman" w:cs="Times New Roman"/>
          <w:sz w:val="24"/>
          <w:szCs w:val="24"/>
        </w:rPr>
        <w:t xml:space="preserve">The choice between </w:t>
      </w:r>
      <w:r w:rsidR="004A2198">
        <w:rPr>
          <w:rFonts w:ascii="Times New Roman" w:hAnsi="Times New Roman" w:cs="Times New Roman"/>
          <w:sz w:val="24"/>
          <w:szCs w:val="24"/>
        </w:rPr>
        <w:t>spin-off</w:t>
      </w:r>
      <w:r w:rsidRPr="00B34E91">
        <w:rPr>
          <w:rFonts w:ascii="Times New Roman" w:hAnsi="Times New Roman" w:cs="Times New Roman"/>
          <w:sz w:val="24"/>
          <w:szCs w:val="24"/>
        </w:rPr>
        <w:t>s and sell-offs.</w:t>
      </w:r>
      <w:r>
        <w:rPr>
          <w:rFonts w:ascii="Times New Roman" w:hAnsi="Times New Roman" w:cs="Times New Roman"/>
          <w:sz w:val="24"/>
          <w:szCs w:val="24"/>
        </w:rPr>
        <w:t xml:space="preserve"> </w:t>
      </w:r>
      <w:r w:rsidRPr="00A81FDC">
        <w:rPr>
          <w:rFonts w:ascii="Times New Roman" w:hAnsi="Times New Roman" w:cs="Times New Roman"/>
          <w:i/>
          <w:sz w:val="24"/>
          <w:szCs w:val="24"/>
        </w:rPr>
        <w:t>Review of Quantitative Finance and Accounting, 14</w:t>
      </w:r>
      <w:r w:rsidRPr="00B34E91">
        <w:rPr>
          <w:rFonts w:ascii="Times New Roman" w:hAnsi="Times New Roman" w:cs="Times New Roman"/>
          <w:sz w:val="24"/>
          <w:szCs w:val="24"/>
        </w:rPr>
        <w:t>(3), 277–288.</w:t>
      </w:r>
    </w:p>
    <w:p w:rsidR="00263080" w:rsidRPr="00962DCC" w:rsidRDefault="00263080" w:rsidP="00263080">
      <w:pPr>
        <w:spacing w:after="0" w:line="480" w:lineRule="auto"/>
        <w:ind w:left="720" w:hanging="720"/>
        <w:contextualSpacing/>
        <w:jc w:val="both"/>
        <w:rPr>
          <w:rFonts w:ascii="Times New Roman" w:hAnsi="Times New Roman" w:cs="Times New Roman"/>
          <w:sz w:val="24"/>
          <w:szCs w:val="24"/>
        </w:rPr>
      </w:pPr>
      <w:r w:rsidRPr="00962DCC">
        <w:rPr>
          <w:rFonts w:ascii="Times New Roman" w:hAnsi="Times New Roman" w:cs="Times New Roman"/>
          <w:sz w:val="24"/>
          <w:szCs w:val="24"/>
        </w:rPr>
        <w:t>Nwokah, G</w:t>
      </w:r>
      <w:r>
        <w:rPr>
          <w:rFonts w:ascii="Times New Roman" w:hAnsi="Times New Roman" w:cs="Times New Roman"/>
          <w:sz w:val="24"/>
          <w:szCs w:val="24"/>
        </w:rPr>
        <w:t>.,</w:t>
      </w:r>
      <w:r w:rsidRPr="00962DCC">
        <w:rPr>
          <w:rFonts w:ascii="Times New Roman" w:hAnsi="Times New Roman" w:cs="Times New Roman"/>
          <w:sz w:val="24"/>
          <w:szCs w:val="24"/>
        </w:rPr>
        <w:t xml:space="preserve"> </w:t>
      </w:r>
      <w:r>
        <w:rPr>
          <w:rFonts w:ascii="Times New Roman" w:hAnsi="Times New Roman" w:cs="Times New Roman"/>
          <w:sz w:val="24"/>
          <w:szCs w:val="24"/>
        </w:rPr>
        <w:t xml:space="preserve">&amp; Kiabel, </w:t>
      </w:r>
      <w:r w:rsidRPr="00962DCC">
        <w:rPr>
          <w:rFonts w:ascii="Times New Roman" w:hAnsi="Times New Roman" w:cs="Times New Roman"/>
          <w:sz w:val="24"/>
          <w:szCs w:val="24"/>
        </w:rPr>
        <w:t>D</w:t>
      </w:r>
      <w:r>
        <w:rPr>
          <w:rFonts w:ascii="Times New Roman" w:hAnsi="Times New Roman" w:cs="Times New Roman"/>
          <w:sz w:val="24"/>
          <w:szCs w:val="24"/>
        </w:rPr>
        <w:t>.</w:t>
      </w:r>
      <w:r w:rsidRPr="00962DCC">
        <w:rPr>
          <w:rFonts w:ascii="Times New Roman" w:hAnsi="Times New Roman" w:cs="Times New Roman"/>
          <w:sz w:val="24"/>
          <w:szCs w:val="24"/>
        </w:rPr>
        <w:t xml:space="preserve"> (2009)</w:t>
      </w:r>
      <w:r w:rsidR="004013E9">
        <w:rPr>
          <w:rFonts w:ascii="Times New Roman" w:hAnsi="Times New Roman" w:cs="Times New Roman"/>
          <w:sz w:val="24"/>
          <w:szCs w:val="24"/>
        </w:rPr>
        <w:t>.</w:t>
      </w:r>
      <w:r w:rsidRPr="00962DCC">
        <w:rPr>
          <w:rFonts w:ascii="Times New Roman" w:hAnsi="Times New Roman" w:cs="Times New Roman"/>
          <w:sz w:val="24"/>
          <w:szCs w:val="24"/>
        </w:rPr>
        <w:t xml:space="preserve"> Philosophical foundations and research relevance: </w:t>
      </w:r>
      <w:r w:rsidR="004013E9">
        <w:rPr>
          <w:rFonts w:ascii="Times New Roman" w:hAnsi="Times New Roman" w:cs="Times New Roman"/>
          <w:sz w:val="24"/>
          <w:szCs w:val="24"/>
        </w:rPr>
        <w:t>I</w:t>
      </w:r>
      <w:r w:rsidRPr="00962DCC">
        <w:rPr>
          <w:rFonts w:ascii="Times New Roman" w:hAnsi="Times New Roman" w:cs="Times New Roman"/>
          <w:sz w:val="24"/>
          <w:szCs w:val="24"/>
        </w:rPr>
        <w:t>ssues for marketing information research</w:t>
      </w:r>
      <w:r w:rsidR="004013E9">
        <w:rPr>
          <w:rFonts w:ascii="Times New Roman" w:hAnsi="Times New Roman" w:cs="Times New Roman"/>
          <w:sz w:val="24"/>
          <w:szCs w:val="24"/>
        </w:rPr>
        <w:t>.</w:t>
      </w:r>
      <w:r w:rsidRPr="00962DCC">
        <w:rPr>
          <w:rFonts w:ascii="Times New Roman" w:hAnsi="Times New Roman" w:cs="Times New Roman"/>
          <w:sz w:val="24"/>
          <w:szCs w:val="24"/>
        </w:rPr>
        <w:t xml:space="preserve"> </w:t>
      </w:r>
      <w:r w:rsidRPr="00FA3DF7">
        <w:rPr>
          <w:rFonts w:ascii="Times New Roman" w:hAnsi="Times New Roman" w:cs="Times New Roman"/>
          <w:i/>
          <w:sz w:val="24"/>
          <w:szCs w:val="24"/>
        </w:rPr>
        <w:t>European Journal of Scientific Research, 33</w:t>
      </w:r>
      <w:r w:rsidR="004013E9">
        <w:rPr>
          <w:rFonts w:ascii="Times New Roman" w:hAnsi="Times New Roman" w:cs="Times New Roman"/>
          <w:sz w:val="24"/>
          <w:szCs w:val="24"/>
        </w:rPr>
        <w:t>(</w:t>
      </w:r>
      <w:r w:rsidRPr="00962DCC">
        <w:rPr>
          <w:rFonts w:ascii="Times New Roman" w:hAnsi="Times New Roman" w:cs="Times New Roman"/>
          <w:sz w:val="24"/>
          <w:szCs w:val="24"/>
        </w:rPr>
        <w:t>3</w:t>
      </w:r>
      <w:r w:rsidR="004013E9">
        <w:rPr>
          <w:rFonts w:ascii="Times New Roman" w:hAnsi="Times New Roman" w:cs="Times New Roman"/>
          <w:sz w:val="24"/>
          <w:szCs w:val="24"/>
        </w:rPr>
        <w:t>),</w:t>
      </w:r>
      <w:r w:rsidRPr="00962DCC">
        <w:rPr>
          <w:rFonts w:ascii="Times New Roman" w:hAnsi="Times New Roman" w:cs="Times New Roman"/>
          <w:sz w:val="24"/>
          <w:szCs w:val="24"/>
        </w:rPr>
        <w:t xml:space="preserve"> 429-437.</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O’Shea, R., Chugh, H.,</w:t>
      </w:r>
      <w:r>
        <w:rPr>
          <w:rFonts w:ascii="Times New Roman" w:hAnsi="Times New Roman" w:cs="Times New Roman"/>
          <w:sz w:val="24"/>
          <w:szCs w:val="24"/>
        </w:rPr>
        <w:t xml:space="preserve"> </w:t>
      </w:r>
      <w:r w:rsidRPr="00B34E91">
        <w:rPr>
          <w:rFonts w:ascii="Times New Roman" w:hAnsi="Times New Roman" w:cs="Times New Roman"/>
          <w:sz w:val="24"/>
          <w:szCs w:val="24"/>
        </w:rPr>
        <w:t>&amp; Allen, T. (2008).</w:t>
      </w:r>
      <w:r w:rsidR="001E2AE7">
        <w:rPr>
          <w:rFonts w:ascii="Times New Roman" w:hAnsi="Times New Roman" w:cs="Times New Roman"/>
          <w:sz w:val="24"/>
          <w:szCs w:val="24"/>
        </w:rPr>
        <w:t xml:space="preserve"> </w:t>
      </w:r>
      <w:r w:rsidRPr="00B34E91">
        <w:rPr>
          <w:rFonts w:ascii="Times New Roman" w:hAnsi="Times New Roman" w:cs="Times New Roman"/>
          <w:sz w:val="24"/>
          <w:szCs w:val="24"/>
        </w:rPr>
        <w:t xml:space="preserve">Determinants and consequences of university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activity: A conceptual framework.</w:t>
      </w:r>
      <w:r>
        <w:rPr>
          <w:rFonts w:ascii="Times New Roman" w:hAnsi="Times New Roman" w:cs="Times New Roman"/>
          <w:sz w:val="24"/>
          <w:szCs w:val="24"/>
        </w:rPr>
        <w:t xml:space="preserve"> </w:t>
      </w:r>
      <w:r w:rsidRPr="00A81FDC">
        <w:rPr>
          <w:rFonts w:ascii="Times New Roman" w:hAnsi="Times New Roman" w:cs="Times New Roman"/>
          <w:i/>
          <w:sz w:val="24"/>
          <w:szCs w:val="24"/>
        </w:rPr>
        <w:t>Journal of Technology Transfer, 33</w:t>
      </w:r>
      <w:r w:rsidRPr="00B34E91">
        <w:rPr>
          <w:rFonts w:ascii="Times New Roman" w:hAnsi="Times New Roman" w:cs="Times New Roman"/>
          <w:sz w:val="24"/>
          <w:szCs w:val="24"/>
        </w:rPr>
        <w:t xml:space="preserve">(6), 653–666. </w:t>
      </w:r>
    </w:p>
    <w:p w:rsidR="00263080" w:rsidRDefault="00263080" w:rsidP="00263080">
      <w:pPr>
        <w:spacing w:after="0" w:line="480" w:lineRule="auto"/>
        <w:ind w:left="720" w:hanging="720"/>
        <w:contextualSpacing/>
        <w:jc w:val="both"/>
        <w:rPr>
          <w:rFonts w:ascii="Times New Roman" w:eastAsiaTheme="minorHAnsi" w:hAnsi="Times New Roman" w:cs="Times New Roman"/>
          <w:color w:val="000000"/>
          <w:sz w:val="24"/>
          <w:szCs w:val="24"/>
        </w:rPr>
      </w:pPr>
      <w:r w:rsidRPr="00B34E91">
        <w:rPr>
          <w:rFonts w:ascii="Times New Roman" w:eastAsiaTheme="minorHAnsi" w:hAnsi="Times New Roman" w:cs="Times New Roman"/>
          <w:color w:val="000000"/>
          <w:sz w:val="24"/>
          <w:szCs w:val="24"/>
        </w:rPr>
        <w:t>Patton, M. (1990).</w:t>
      </w:r>
      <w:r>
        <w:rPr>
          <w:rFonts w:ascii="Times New Roman" w:eastAsiaTheme="minorHAnsi" w:hAnsi="Times New Roman" w:cs="Times New Roman"/>
          <w:color w:val="000000"/>
          <w:sz w:val="24"/>
          <w:szCs w:val="24"/>
        </w:rPr>
        <w:t xml:space="preserve"> </w:t>
      </w:r>
      <w:r w:rsidRPr="00A81FDC">
        <w:rPr>
          <w:rFonts w:ascii="Times New Roman" w:eastAsiaTheme="minorHAnsi" w:hAnsi="Times New Roman" w:cs="Times New Roman"/>
          <w:i/>
          <w:color w:val="000000"/>
          <w:sz w:val="24"/>
          <w:szCs w:val="24"/>
        </w:rPr>
        <w:t>Qualitative evaluation and research methods</w:t>
      </w:r>
      <w:r w:rsidRPr="00B34E91">
        <w:rPr>
          <w:rFonts w:ascii="Times New Roman" w:eastAsiaTheme="minorHAnsi" w:hAnsi="Times New Roman" w:cs="Times New Roman"/>
          <w:color w:val="000000"/>
          <w:sz w:val="24"/>
          <w:szCs w:val="24"/>
        </w:rPr>
        <w:t>.</w:t>
      </w:r>
      <w:r>
        <w:rPr>
          <w:rFonts w:ascii="Times New Roman" w:eastAsiaTheme="minorHAnsi" w:hAnsi="Times New Roman" w:cs="Times New Roman"/>
          <w:color w:val="000000"/>
          <w:sz w:val="24"/>
          <w:szCs w:val="24"/>
        </w:rPr>
        <w:t xml:space="preserve"> </w:t>
      </w:r>
      <w:r w:rsidRPr="00B34E91">
        <w:rPr>
          <w:rFonts w:ascii="Times New Roman" w:eastAsiaTheme="minorHAnsi" w:hAnsi="Times New Roman" w:cs="Times New Roman"/>
          <w:color w:val="000000"/>
          <w:sz w:val="24"/>
          <w:szCs w:val="24"/>
        </w:rPr>
        <w:t>Beverly Hills, CA: Sage.</w:t>
      </w:r>
    </w:p>
    <w:p w:rsidR="001E2AE7" w:rsidRDefault="004F35B5" w:rsidP="001E2AE7">
      <w:pPr>
        <w:autoSpaceDE w:val="0"/>
        <w:autoSpaceDN w:val="0"/>
        <w:adjustRightInd w:val="0"/>
        <w:spacing w:after="0" w:line="480" w:lineRule="auto"/>
        <w:rPr>
          <w:rFonts w:ascii="Times New Roman" w:hAnsi="Times New Roman" w:cs="Times New Roman"/>
          <w:i/>
          <w:iCs/>
          <w:sz w:val="24"/>
          <w:szCs w:val="24"/>
        </w:rPr>
      </w:pPr>
      <w:r w:rsidRPr="004F35B5">
        <w:rPr>
          <w:rFonts w:ascii="Times New Roman" w:hAnsi="Times New Roman" w:cs="Times New Roman"/>
          <w:iCs/>
          <w:sz w:val="24"/>
          <w:szCs w:val="24"/>
        </w:rPr>
        <w:t xml:space="preserve">Paul, D. (2013).   </w:t>
      </w:r>
      <w:r w:rsidR="004A2198">
        <w:rPr>
          <w:rFonts w:ascii="Times New Roman" w:hAnsi="Times New Roman" w:cs="Times New Roman"/>
          <w:iCs/>
          <w:sz w:val="24"/>
          <w:szCs w:val="24"/>
        </w:rPr>
        <w:t>Spin-off</w:t>
      </w:r>
      <w:r w:rsidRPr="004F35B5">
        <w:rPr>
          <w:rFonts w:ascii="Times New Roman" w:hAnsi="Times New Roman" w:cs="Times New Roman"/>
          <w:iCs/>
          <w:sz w:val="24"/>
          <w:szCs w:val="24"/>
        </w:rPr>
        <w:t xml:space="preserve">s, </w:t>
      </w:r>
      <w:r w:rsidR="001E2AE7">
        <w:rPr>
          <w:rFonts w:ascii="Times New Roman" w:hAnsi="Times New Roman" w:cs="Times New Roman"/>
          <w:iCs/>
          <w:sz w:val="24"/>
          <w:szCs w:val="24"/>
        </w:rPr>
        <w:t>l</w:t>
      </w:r>
      <w:r w:rsidRPr="004F35B5">
        <w:rPr>
          <w:rFonts w:ascii="Times New Roman" w:hAnsi="Times New Roman" w:cs="Times New Roman"/>
          <w:iCs/>
          <w:sz w:val="24"/>
          <w:szCs w:val="24"/>
        </w:rPr>
        <w:t xml:space="preserve">everage and </w:t>
      </w:r>
      <w:r w:rsidR="001E2AE7">
        <w:rPr>
          <w:rFonts w:ascii="Times New Roman" w:hAnsi="Times New Roman" w:cs="Times New Roman"/>
          <w:iCs/>
          <w:sz w:val="24"/>
          <w:szCs w:val="24"/>
        </w:rPr>
        <w:t>v</w:t>
      </w:r>
      <w:r w:rsidRPr="004F35B5">
        <w:rPr>
          <w:rFonts w:ascii="Times New Roman" w:hAnsi="Times New Roman" w:cs="Times New Roman"/>
          <w:iCs/>
          <w:sz w:val="24"/>
          <w:szCs w:val="24"/>
        </w:rPr>
        <w:t xml:space="preserve">alue </w:t>
      </w:r>
      <w:r w:rsidR="001E2AE7">
        <w:rPr>
          <w:rFonts w:ascii="Times New Roman" w:hAnsi="Times New Roman" w:cs="Times New Roman"/>
          <w:iCs/>
          <w:sz w:val="24"/>
          <w:szCs w:val="24"/>
        </w:rPr>
        <w:t>e</w:t>
      </w:r>
      <w:r w:rsidRPr="004F35B5">
        <w:rPr>
          <w:rFonts w:ascii="Times New Roman" w:hAnsi="Times New Roman" w:cs="Times New Roman"/>
          <w:iCs/>
          <w:sz w:val="24"/>
          <w:szCs w:val="24"/>
        </w:rPr>
        <w:t xml:space="preserve">xtraction—A </w:t>
      </w:r>
      <w:r w:rsidR="001E2AE7">
        <w:rPr>
          <w:rFonts w:ascii="Times New Roman" w:hAnsi="Times New Roman" w:cs="Times New Roman"/>
          <w:iCs/>
          <w:sz w:val="24"/>
          <w:szCs w:val="24"/>
        </w:rPr>
        <w:t>s</w:t>
      </w:r>
      <w:r w:rsidRPr="004F35B5">
        <w:rPr>
          <w:rFonts w:ascii="Times New Roman" w:hAnsi="Times New Roman" w:cs="Times New Roman"/>
          <w:iCs/>
          <w:sz w:val="24"/>
          <w:szCs w:val="24"/>
        </w:rPr>
        <w:t xml:space="preserve">pin by </w:t>
      </w:r>
      <w:r w:rsidR="001E2AE7">
        <w:rPr>
          <w:rFonts w:ascii="Times New Roman" w:hAnsi="Times New Roman" w:cs="Times New Roman"/>
          <w:iCs/>
          <w:sz w:val="24"/>
          <w:szCs w:val="24"/>
        </w:rPr>
        <w:t>a</w:t>
      </w:r>
      <w:r w:rsidRPr="004F35B5">
        <w:rPr>
          <w:rFonts w:ascii="Times New Roman" w:hAnsi="Times New Roman" w:cs="Times New Roman"/>
          <w:iCs/>
          <w:sz w:val="24"/>
          <w:szCs w:val="24"/>
        </w:rPr>
        <w:t xml:space="preserve">ny </w:t>
      </w:r>
      <w:r w:rsidR="001E2AE7">
        <w:rPr>
          <w:rFonts w:ascii="Times New Roman" w:hAnsi="Times New Roman" w:cs="Times New Roman"/>
          <w:iCs/>
          <w:sz w:val="24"/>
          <w:szCs w:val="24"/>
        </w:rPr>
        <w:t>o</w:t>
      </w:r>
      <w:r w:rsidRPr="004F35B5">
        <w:rPr>
          <w:rFonts w:ascii="Times New Roman" w:hAnsi="Times New Roman" w:cs="Times New Roman"/>
          <w:iCs/>
          <w:sz w:val="24"/>
          <w:szCs w:val="24"/>
        </w:rPr>
        <w:t xml:space="preserve">ther </w:t>
      </w:r>
      <w:r w:rsidR="001E2AE7">
        <w:rPr>
          <w:rFonts w:ascii="Times New Roman" w:hAnsi="Times New Roman" w:cs="Times New Roman"/>
          <w:iCs/>
          <w:sz w:val="24"/>
          <w:szCs w:val="24"/>
        </w:rPr>
        <w:t>n</w:t>
      </w:r>
      <w:r w:rsidRPr="004F35B5">
        <w:rPr>
          <w:rFonts w:ascii="Times New Roman" w:hAnsi="Times New Roman" w:cs="Times New Roman"/>
          <w:iCs/>
          <w:sz w:val="24"/>
          <w:szCs w:val="24"/>
        </w:rPr>
        <w:t xml:space="preserve">ame. </w:t>
      </w:r>
      <w:r w:rsidRPr="00FA3DF7">
        <w:rPr>
          <w:rFonts w:ascii="Times New Roman" w:hAnsi="Times New Roman" w:cs="Times New Roman"/>
          <w:i/>
          <w:iCs/>
          <w:sz w:val="24"/>
          <w:szCs w:val="24"/>
        </w:rPr>
        <w:t xml:space="preserve">Taxes- </w:t>
      </w:r>
    </w:p>
    <w:p w:rsidR="004F35B5" w:rsidRDefault="004F35B5" w:rsidP="00FA3DF7">
      <w:pPr>
        <w:autoSpaceDE w:val="0"/>
        <w:autoSpaceDN w:val="0"/>
        <w:adjustRightInd w:val="0"/>
        <w:spacing w:after="0" w:line="480" w:lineRule="auto"/>
        <w:ind w:firstLine="720"/>
        <w:rPr>
          <w:rFonts w:ascii="Times New Roman" w:hAnsi="Times New Roman" w:cs="Times New Roman"/>
          <w:iCs/>
          <w:sz w:val="24"/>
          <w:szCs w:val="24"/>
        </w:rPr>
      </w:pPr>
      <w:r w:rsidRPr="00FA3DF7">
        <w:rPr>
          <w:rFonts w:ascii="Times New Roman" w:hAnsi="Times New Roman" w:cs="Times New Roman"/>
          <w:i/>
          <w:iCs/>
          <w:sz w:val="24"/>
          <w:szCs w:val="24"/>
        </w:rPr>
        <w:t xml:space="preserve">the Tax Magazine, </w:t>
      </w:r>
      <w:r w:rsidR="004D7D3F" w:rsidRPr="00FA3DF7">
        <w:rPr>
          <w:rFonts w:ascii="Times New Roman" w:hAnsi="Times New Roman" w:cs="Times New Roman"/>
          <w:i/>
          <w:iCs/>
          <w:sz w:val="24"/>
          <w:szCs w:val="24"/>
        </w:rPr>
        <w:t>91</w:t>
      </w:r>
      <w:r w:rsidRPr="004F35B5">
        <w:rPr>
          <w:rFonts w:ascii="Times New Roman" w:hAnsi="Times New Roman" w:cs="Times New Roman"/>
          <w:iCs/>
          <w:sz w:val="24"/>
          <w:szCs w:val="24"/>
        </w:rPr>
        <w:t>(</w:t>
      </w:r>
      <w:r w:rsidR="004D7D3F">
        <w:rPr>
          <w:rFonts w:ascii="Times New Roman" w:hAnsi="Times New Roman" w:cs="Times New Roman"/>
          <w:iCs/>
          <w:sz w:val="24"/>
          <w:szCs w:val="24"/>
        </w:rPr>
        <w:t>3</w:t>
      </w:r>
      <w:r w:rsidRPr="004F35B5">
        <w:rPr>
          <w:rFonts w:ascii="Times New Roman" w:hAnsi="Times New Roman" w:cs="Times New Roman"/>
          <w:iCs/>
          <w:sz w:val="24"/>
          <w:szCs w:val="24"/>
        </w:rPr>
        <w:t xml:space="preserve">), 99-119.   </w:t>
      </w:r>
    </w:p>
    <w:p w:rsidR="00F8656D" w:rsidRPr="00F8656D" w:rsidRDefault="00F8656D" w:rsidP="00F8656D">
      <w:pPr>
        <w:spacing w:after="0" w:line="480" w:lineRule="auto"/>
        <w:ind w:left="720" w:hanging="720"/>
        <w:contextualSpacing/>
        <w:jc w:val="both"/>
        <w:rPr>
          <w:rFonts w:ascii="Times New Roman" w:hAnsi="Times New Roman" w:cs="Times New Roman"/>
          <w:sz w:val="24"/>
          <w:szCs w:val="24"/>
        </w:rPr>
      </w:pPr>
      <w:r w:rsidRPr="00F8656D">
        <w:rPr>
          <w:rFonts w:ascii="Times New Roman" w:hAnsi="Times New Roman" w:cs="Times New Roman"/>
          <w:sz w:val="24"/>
          <w:szCs w:val="24"/>
        </w:rPr>
        <w:t>Peruffo, E., Pirolo, L.</w:t>
      </w:r>
      <w:r w:rsidR="001E2AE7">
        <w:rPr>
          <w:rFonts w:ascii="Times New Roman" w:hAnsi="Times New Roman" w:cs="Times New Roman"/>
          <w:sz w:val="24"/>
          <w:szCs w:val="24"/>
        </w:rPr>
        <w:t>,</w:t>
      </w:r>
      <w:r w:rsidRPr="00F8656D">
        <w:rPr>
          <w:rFonts w:ascii="Times New Roman" w:hAnsi="Times New Roman" w:cs="Times New Roman"/>
          <w:sz w:val="24"/>
          <w:szCs w:val="24"/>
        </w:rPr>
        <w:t xml:space="preserve"> &amp; Nenni, M. </w:t>
      </w:r>
      <w:r>
        <w:rPr>
          <w:rFonts w:ascii="Times New Roman" w:hAnsi="Times New Roman" w:cs="Times New Roman"/>
          <w:sz w:val="24"/>
          <w:szCs w:val="24"/>
        </w:rPr>
        <w:t>(</w:t>
      </w:r>
      <w:r w:rsidRPr="00F8656D">
        <w:rPr>
          <w:rFonts w:ascii="Times New Roman" w:hAnsi="Times New Roman" w:cs="Times New Roman"/>
          <w:sz w:val="24"/>
          <w:szCs w:val="24"/>
        </w:rPr>
        <w:t>2014</w:t>
      </w:r>
      <w:r>
        <w:rPr>
          <w:rFonts w:ascii="Times New Roman" w:hAnsi="Times New Roman" w:cs="Times New Roman"/>
          <w:sz w:val="24"/>
          <w:szCs w:val="24"/>
        </w:rPr>
        <w:t>)</w:t>
      </w:r>
      <w:r w:rsidRPr="00F8656D">
        <w:rPr>
          <w:rFonts w:ascii="Times New Roman" w:hAnsi="Times New Roman" w:cs="Times New Roman"/>
          <w:sz w:val="24"/>
          <w:szCs w:val="24"/>
        </w:rPr>
        <w:t xml:space="preserve">. </w:t>
      </w:r>
      <w:r w:rsidR="004A2198">
        <w:rPr>
          <w:rFonts w:ascii="Times New Roman" w:hAnsi="Times New Roman" w:cs="Times New Roman"/>
          <w:sz w:val="24"/>
          <w:szCs w:val="24"/>
        </w:rPr>
        <w:t>Spin-off</w:t>
      </w:r>
      <w:r w:rsidRPr="00F8656D">
        <w:rPr>
          <w:rFonts w:ascii="Times New Roman" w:hAnsi="Times New Roman" w:cs="Times New Roman"/>
          <w:sz w:val="24"/>
          <w:szCs w:val="24"/>
        </w:rPr>
        <w:t xml:space="preserve"> and </w:t>
      </w:r>
      <w:r w:rsidR="001E2AE7">
        <w:rPr>
          <w:rFonts w:ascii="Times New Roman" w:hAnsi="Times New Roman" w:cs="Times New Roman"/>
          <w:sz w:val="24"/>
          <w:szCs w:val="24"/>
        </w:rPr>
        <w:t>i</w:t>
      </w:r>
      <w:r w:rsidRPr="00F8656D">
        <w:rPr>
          <w:rFonts w:ascii="Times New Roman" w:hAnsi="Times New Roman" w:cs="Times New Roman"/>
          <w:sz w:val="24"/>
          <w:szCs w:val="24"/>
        </w:rPr>
        <w:t xml:space="preserve">nnovation in the </w:t>
      </w:r>
      <w:r w:rsidR="001E2AE7">
        <w:rPr>
          <w:rFonts w:ascii="Times New Roman" w:hAnsi="Times New Roman" w:cs="Times New Roman"/>
          <w:sz w:val="24"/>
          <w:szCs w:val="24"/>
        </w:rPr>
        <w:t>p</w:t>
      </w:r>
      <w:r w:rsidRPr="00F8656D">
        <w:rPr>
          <w:rFonts w:ascii="Times New Roman" w:hAnsi="Times New Roman" w:cs="Times New Roman"/>
          <w:sz w:val="24"/>
          <w:szCs w:val="24"/>
        </w:rPr>
        <w:t xml:space="preserve">harmaceutical </w:t>
      </w:r>
      <w:r w:rsidR="001E2AE7">
        <w:rPr>
          <w:rFonts w:ascii="Times New Roman" w:hAnsi="Times New Roman" w:cs="Times New Roman"/>
          <w:sz w:val="24"/>
          <w:szCs w:val="24"/>
        </w:rPr>
        <w:t>i</w:t>
      </w:r>
      <w:r w:rsidRPr="00F8656D">
        <w:rPr>
          <w:rFonts w:ascii="Times New Roman" w:hAnsi="Times New Roman" w:cs="Times New Roman"/>
          <w:sz w:val="24"/>
          <w:szCs w:val="24"/>
        </w:rPr>
        <w:t xml:space="preserve">ndustry. </w:t>
      </w:r>
      <w:r w:rsidRPr="00FA3DF7">
        <w:rPr>
          <w:rFonts w:ascii="Times New Roman" w:hAnsi="Times New Roman" w:cs="Times New Roman"/>
          <w:i/>
          <w:sz w:val="24"/>
          <w:szCs w:val="24"/>
        </w:rPr>
        <w:t>International Journal of Engineering Business Management, 6</w:t>
      </w:r>
      <w:r w:rsidRPr="00F8656D">
        <w:rPr>
          <w:rFonts w:ascii="Times New Roman" w:hAnsi="Times New Roman" w:cs="Times New Roman"/>
          <w:sz w:val="24"/>
          <w:szCs w:val="24"/>
        </w:rPr>
        <w:t>(17), 1-7.</w:t>
      </w:r>
    </w:p>
    <w:p w:rsidR="00263080" w:rsidRPr="008C39E2" w:rsidRDefault="00263080" w:rsidP="00263080">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 xml:space="preserve">Perez, M. P., &amp; Sanchez, A. M. (2003). The development of university </w:t>
      </w:r>
      <w:r w:rsidR="004A2198">
        <w:rPr>
          <w:rFonts w:ascii="Times New Roman" w:hAnsi="Times New Roman" w:cs="Times New Roman"/>
          <w:sz w:val="24"/>
          <w:szCs w:val="24"/>
        </w:rPr>
        <w:t>spin-off</w:t>
      </w:r>
      <w:r w:rsidRPr="008C39E2">
        <w:rPr>
          <w:rFonts w:ascii="Times New Roman" w:hAnsi="Times New Roman" w:cs="Times New Roman"/>
          <w:sz w:val="24"/>
          <w:szCs w:val="24"/>
        </w:rPr>
        <w:t xml:space="preserve">s: Early dynamics of technology transfer and networking. </w:t>
      </w:r>
      <w:r w:rsidRPr="00FA3DF7">
        <w:rPr>
          <w:rFonts w:ascii="Times New Roman" w:hAnsi="Times New Roman" w:cs="Times New Roman"/>
          <w:i/>
          <w:sz w:val="24"/>
          <w:szCs w:val="24"/>
        </w:rPr>
        <w:t>Technovation, 23</w:t>
      </w:r>
      <w:r w:rsidRPr="008C39E2">
        <w:rPr>
          <w:rFonts w:ascii="Times New Roman" w:hAnsi="Times New Roman" w:cs="Times New Roman"/>
          <w:sz w:val="24"/>
          <w:szCs w:val="24"/>
        </w:rPr>
        <w:t>(10), 823–831.</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Pfeffer, J.,</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Leblebici, H. (1973).</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Executive recruitment and the development of interfirm organizations. </w:t>
      </w:r>
      <w:r w:rsidRPr="00A81FDC">
        <w:rPr>
          <w:rFonts w:ascii="Times New Roman" w:hAnsi="Times New Roman" w:cs="Times New Roman"/>
          <w:i/>
          <w:sz w:val="24"/>
          <w:szCs w:val="24"/>
        </w:rPr>
        <w:t>Administrative Science Quarterly, 18</w:t>
      </w:r>
      <w:r w:rsidRPr="00B34E91">
        <w:rPr>
          <w:rFonts w:ascii="Times New Roman" w:hAnsi="Times New Roman" w:cs="Times New Roman"/>
          <w:sz w:val="24"/>
          <w:szCs w:val="24"/>
        </w:rPr>
        <w:t>(1), 449–461.</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Pinto, M.</w:t>
      </w:r>
      <w:r w:rsidR="001E2AE7">
        <w:rPr>
          <w:rFonts w:ascii="Times New Roman" w:hAnsi="Times New Roman" w:cs="Times New Roman"/>
          <w:sz w:val="24"/>
          <w:szCs w:val="24"/>
        </w:rPr>
        <w:t xml:space="preserve"> </w:t>
      </w:r>
      <w:r w:rsidRPr="008C39E2">
        <w:rPr>
          <w:rFonts w:ascii="Times New Roman" w:hAnsi="Times New Roman" w:cs="Times New Roman"/>
          <w:sz w:val="24"/>
          <w:szCs w:val="24"/>
        </w:rPr>
        <w:t>B., Pinto, J.</w:t>
      </w:r>
      <w:r w:rsidR="001E2AE7">
        <w:rPr>
          <w:rFonts w:ascii="Times New Roman" w:hAnsi="Times New Roman" w:cs="Times New Roman"/>
          <w:sz w:val="24"/>
          <w:szCs w:val="24"/>
        </w:rPr>
        <w:t xml:space="preserve"> </w:t>
      </w:r>
      <w:r w:rsidRPr="008C39E2">
        <w:rPr>
          <w:rFonts w:ascii="Times New Roman" w:hAnsi="Times New Roman" w:cs="Times New Roman"/>
          <w:sz w:val="24"/>
          <w:szCs w:val="24"/>
        </w:rPr>
        <w:t>K.</w:t>
      </w:r>
      <w:r w:rsidR="001E2AE7">
        <w:rPr>
          <w:rFonts w:ascii="Times New Roman" w:hAnsi="Times New Roman" w:cs="Times New Roman"/>
          <w:sz w:val="24"/>
          <w:szCs w:val="24"/>
        </w:rPr>
        <w:t>,</w:t>
      </w:r>
      <w:r w:rsidRPr="008C39E2">
        <w:rPr>
          <w:rFonts w:ascii="Times New Roman" w:hAnsi="Times New Roman" w:cs="Times New Roman"/>
          <w:sz w:val="24"/>
          <w:szCs w:val="24"/>
        </w:rPr>
        <w:t xml:space="preserve"> &amp; Prescott, J.</w:t>
      </w:r>
      <w:r w:rsidR="001E2AE7">
        <w:rPr>
          <w:rFonts w:ascii="Times New Roman" w:hAnsi="Times New Roman" w:cs="Times New Roman"/>
          <w:sz w:val="24"/>
          <w:szCs w:val="24"/>
        </w:rPr>
        <w:t xml:space="preserve"> </w:t>
      </w:r>
      <w:r w:rsidRPr="008C39E2">
        <w:rPr>
          <w:rFonts w:ascii="Times New Roman" w:hAnsi="Times New Roman" w:cs="Times New Roman"/>
          <w:sz w:val="24"/>
          <w:szCs w:val="24"/>
        </w:rPr>
        <w:t xml:space="preserve">E. </w:t>
      </w:r>
      <w:r w:rsidR="009A4F68">
        <w:rPr>
          <w:rFonts w:ascii="Times New Roman" w:hAnsi="Times New Roman" w:cs="Times New Roman"/>
          <w:sz w:val="24"/>
          <w:szCs w:val="24"/>
        </w:rPr>
        <w:t>(</w:t>
      </w:r>
      <w:r w:rsidRPr="008C39E2">
        <w:rPr>
          <w:rFonts w:ascii="Times New Roman" w:hAnsi="Times New Roman" w:cs="Times New Roman"/>
          <w:sz w:val="24"/>
          <w:szCs w:val="24"/>
        </w:rPr>
        <w:t>1993</w:t>
      </w:r>
      <w:r w:rsidR="009A4F68">
        <w:rPr>
          <w:rFonts w:ascii="Times New Roman" w:hAnsi="Times New Roman" w:cs="Times New Roman"/>
          <w:sz w:val="24"/>
          <w:szCs w:val="24"/>
        </w:rPr>
        <w:t>)</w:t>
      </w:r>
      <w:r w:rsidRPr="008C39E2">
        <w:rPr>
          <w:rFonts w:ascii="Times New Roman" w:hAnsi="Times New Roman" w:cs="Times New Roman"/>
          <w:sz w:val="24"/>
          <w:szCs w:val="24"/>
        </w:rPr>
        <w:t xml:space="preserve">.  Antecedents and consequences of project team cross-functional cooperation.  </w:t>
      </w:r>
      <w:r w:rsidRPr="00FA3DF7">
        <w:rPr>
          <w:rFonts w:ascii="Times New Roman" w:hAnsi="Times New Roman" w:cs="Times New Roman"/>
          <w:i/>
          <w:sz w:val="24"/>
          <w:szCs w:val="24"/>
        </w:rPr>
        <w:t>Management Science, 39</w:t>
      </w:r>
      <w:r w:rsidRPr="008C39E2">
        <w:rPr>
          <w:rFonts w:ascii="Times New Roman" w:hAnsi="Times New Roman" w:cs="Times New Roman"/>
          <w:sz w:val="24"/>
          <w:szCs w:val="24"/>
        </w:rPr>
        <w:t>(10), 1281–1297.</w:t>
      </w:r>
    </w:p>
    <w:p w:rsidR="00263080" w:rsidRPr="000451D9" w:rsidRDefault="00263080" w:rsidP="00263080">
      <w:pPr>
        <w:spacing w:after="0" w:line="480" w:lineRule="auto"/>
        <w:ind w:left="720" w:hanging="720"/>
        <w:contextualSpacing/>
        <w:jc w:val="both"/>
        <w:rPr>
          <w:rFonts w:ascii="Times New Roman" w:hAnsi="Times New Roman" w:cs="Times New Roman"/>
          <w:sz w:val="24"/>
          <w:szCs w:val="24"/>
        </w:rPr>
      </w:pPr>
      <w:r w:rsidRPr="000451D9">
        <w:rPr>
          <w:rFonts w:ascii="Times New Roman" w:hAnsi="Times New Roman" w:cs="Times New Roman"/>
          <w:sz w:val="24"/>
          <w:szCs w:val="24"/>
        </w:rPr>
        <w:t>Powers</w:t>
      </w:r>
      <w:r w:rsidR="001E2AE7">
        <w:rPr>
          <w:rFonts w:ascii="Times New Roman" w:hAnsi="Times New Roman" w:cs="Times New Roman"/>
          <w:sz w:val="24"/>
          <w:szCs w:val="24"/>
        </w:rPr>
        <w:t>,</w:t>
      </w:r>
      <w:r w:rsidRPr="000451D9">
        <w:rPr>
          <w:rFonts w:ascii="Times New Roman" w:hAnsi="Times New Roman" w:cs="Times New Roman"/>
          <w:sz w:val="24"/>
          <w:szCs w:val="24"/>
        </w:rPr>
        <w:t xml:space="preserve"> E</w:t>
      </w:r>
      <w:r w:rsidR="001E2AE7">
        <w:rPr>
          <w:rFonts w:ascii="Times New Roman" w:hAnsi="Times New Roman" w:cs="Times New Roman"/>
          <w:sz w:val="24"/>
          <w:szCs w:val="24"/>
        </w:rPr>
        <w:t xml:space="preserve">. </w:t>
      </w:r>
      <w:r w:rsidRPr="000451D9">
        <w:rPr>
          <w:rFonts w:ascii="Times New Roman" w:hAnsi="Times New Roman" w:cs="Times New Roman"/>
          <w:sz w:val="24"/>
          <w:szCs w:val="24"/>
        </w:rPr>
        <w:t xml:space="preserve">A. </w:t>
      </w:r>
      <w:r>
        <w:rPr>
          <w:rFonts w:ascii="Times New Roman" w:hAnsi="Times New Roman" w:cs="Times New Roman"/>
          <w:sz w:val="24"/>
          <w:szCs w:val="24"/>
        </w:rPr>
        <w:t>(</w:t>
      </w:r>
      <w:r w:rsidRPr="000451D9">
        <w:rPr>
          <w:rFonts w:ascii="Times New Roman" w:hAnsi="Times New Roman" w:cs="Times New Roman"/>
          <w:sz w:val="24"/>
          <w:szCs w:val="24"/>
        </w:rPr>
        <w:t>2001</w:t>
      </w:r>
      <w:r>
        <w:rPr>
          <w:rFonts w:ascii="Times New Roman" w:hAnsi="Times New Roman" w:cs="Times New Roman"/>
          <w:sz w:val="24"/>
          <w:szCs w:val="24"/>
        </w:rPr>
        <w:t>)</w:t>
      </w:r>
      <w:r w:rsidRPr="000451D9">
        <w:rPr>
          <w:rFonts w:ascii="Times New Roman" w:hAnsi="Times New Roman" w:cs="Times New Roman"/>
          <w:sz w:val="24"/>
          <w:szCs w:val="24"/>
        </w:rPr>
        <w:t xml:space="preserve">. </w:t>
      </w:r>
      <w:r w:rsidRPr="00FA3DF7">
        <w:rPr>
          <w:rFonts w:ascii="Times New Roman" w:hAnsi="Times New Roman" w:cs="Times New Roman"/>
          <w:i/>
          <w:sz w:val="24"/>
          <w:szCs w:val="24"/>
        </w:rPr>
        <w:t xml:space="preserve">Spinoffs, selloffs and equity careouts: </w:t>
      </w:r>
      <w:r w:rsidR="001E2AE7" w:rsidRPr="00FA3DF7">
        <w:rPr>
          <w:rFonts w:ascii="Times New Roman" w:hAnsi="Times New Roman" w:cs="Times New Roman"/>
          <w:i/>
          <w:sz w:val="24"/>
          <w:szCs w:val="24"/>
        </w:rPr>
        <w:t>A</w:t>
      </w:r>
      <w:r w:rsidRPr="00FA3DF7">
        <w:rPr>
          <w:rFonts w:ascii="Times New Roman" w:hAnsi="Times New Roman" w:cs="Times New Roman"/>
          <w:i/>
          <w:sz w:val="24"/>
          <w:szCs w:val="24"/>
        </w:rPr>
        <w:t>n analysis of divestiture method choice.</w:t>
      </w:r>
      <w:r w:rsidRPr="000451D9">
        <w:rPr>
          <w:rFonts w:ascii="Times New Roman" w:hAnsi="Times New Roman" w:cs="Times New Roman"/>
          <w:sz w:val="24"/>
          <w:szCs w:val="24"/>
        </w:rPr>
        <w:t xml:space="preserve"> Working paper, University of South Carolina</w:t>
      </w:r>
      <w:r w:rsidR="001E2AE7">
        <w:rPr>
          <w:rFonts w:ascii="Times New Roman" w:hAnsi="Times New Roman" w:cs="Times New Roman"/>
          <w:sz w:val="24"/>
          <w:szCs w:val="24"/>
        </w:rPr>
        <w:t>, Columbia, USA</w:t>
      </w:r>
      <w:r w:rsidRPr="000451D9">
        <w:rPr>
          <w:rFonts w:ascii="Times New Roman" w:hAnsi="Times New Roman" w:cs="Times New Roman"/>
          <w:sz w:val="24"/>
          <w:szCs w:val="24"/>
        </w:rPr>
        <w:t xml:space="preserve">.  </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lastRenderedPageBreak/>
        <w:t>Pyo, U. (2007).</w:t>
      </w:r>
      <w:r w:rsidR="001E2AE7">
        <w:rPr>
          <w:rFonts w:ascii="Times New Roman" w:hAnsi="Times New Roman" w:cs="Times New Roman"/>
          <w:sz w:val="24"/>
          <w:szCs w:val="24"/>
        </w:rPr>
        <w:t xml:space="preserve"> </w:t>
      </w:r>
      <w:r w:rsidRPr="00B34E91">
        <w:rPr>
          <w:rFonts w:ascii="Times New Roman" w:hAnsi="Times New Roman" w:cs="Times New Roman"/>
          <w:sz w:val="24"/>
          <w:szCs w:val="24"/>
        </w:rPr>
        <w:t xml:space="preserve">Enhancing managerial incentives and value creation: Evidence from corporate </w:t>
      </w:r>
      <w:r w:rsidR="004A2198">
        <w:rPr>
          <w:rFonts w:ascii="Times New Roman" w:hAnsi="Times New Roman" w:cs="Times New Roman"/>
          <w:sz w:val="24"/>
          <w:szCs w:val="24"/>
        </w:rPr>
        <w:t>spin-off</w:t>
      </w:r>
      <w:r w:rsidRPr="00B34E91">
        <w:rPr>
          <w:rFonts w:ascii="Times New Roman" w:hAnsi="Times New Roman" w:cs="Times New Roman"/>
          <w:sz w:val="24"/>
          <w:szCs w:val="24"/>
        </w:rPr>
        <w:t>s.</w:t>
      </w:r>
      <w:r>
        <w:rPr>
          <w:rFonts w:ascii="Times New Roman" w:hAnsi="Times New Roman" w:cs="Times New Roman"/>
          <w:sz w:val="24"/>
          <w:szCs w:val="24"/>
        </w:rPr>
        <w:t xml:space="preserve"> </w:t>
      </w:r>
      <w:r w:rsidRPr="00FA3DF7">
        <w:rPr>
          <w:rFonts w:ascii="Times New Roman" w:hAnsi="Times New Roman" w:cs="Times New Roman"/>
          <w:i/>
          <w:sz w:val="24"/>
          <w:szCs w:val="24"/>
        </w:rPr>
        <w:t>Journal of Economics and Finance, 31</w:t>
      </w:r>
      <w:r w:rsidRPr="00B34E91">
        <w:rPr>
          <w:rFonts w:ascii="Times New Roman" w:hAnsi="Times New Roman" w:cs="Times New Roman"/>
          <w:sz w:val="24"/>
          <w:szCs w:val="24"/>
        </w:rPr>
        <w:t>(3), 341–358.</w:t>
      </w:r>
    </w:p>
    <w:p w:rsidR="00263080" w:rsidRPr="006F54B2" w:rsidRDefault="00263080" w:rsidP="00263080">
      <w:pPr>
        <w:spacing w:after="0" w:line="480" w:lineRule="auto"/>
        <w:ind w:left="720" w:hanging="720"/>
        <w:contextualSpacing/>
        <w:jc w:val="both"/>
        <w:rPr>
          <w:rFonts w:ascii="Times New Roman" w:hAnsi="Times New Roman" w:cs="Times New Roman"/>
          <w:sz w:val="24"/>
          <w:szCs w:val="24"/>
        </w:rPr>
      </w:pPr>
      <w:r w:rsidRPr="006F54B2">
        <w:rPr>
          <w:rFonts w:ascii="Times New Roman" w:hAnsi="Times New Roman" w:cs="Times New Roman"/>
          <w:sz w:val="24"/>
          <w:szCs w:val="24"/>
        </w:rPr>
        <w:t>Qian, B., &amp;</w:t>
      </w:r>
      <w:r>
        <w:rPr>
          <w:rFonts w:ascii="Times New Roman" w:hAnsi="Times New Roman" w:cs="Times New Roman"/>
          <w:sz w:val="24"/>
          <w:szCs w:val="24"/>
        </w:rPr>
        <w:t xml:space="preserve"> </w:t>
      </w:r>
      <w:r w:rsidRPr="006F54B2">
        <w:rPr>
          <w:rFonts w:ascii="Times New Roman" w:hAnsi="Times New Roman" w:cs="Times New Roman"/>
          <w:sz w:val="24"/>
          <w:szCs w:val="24"/>
        </w:rPr>
        <w:t xml:space="preserve">Sudarsanam, S. </w:t>
      </w:r>
      <w:r>
        <w:rPr>
          <w:rFonts w:ascii="Times New Roman" w:hAnsi="Times New Roman" w:cs="Times New Roman"/>
          <w:sz w:val="24"/>
          <w:szCs w:val="24"/>
        </w:rPr>
        <w:t>(</w:t>
      </w:r>
      <w:r w:rsidRPr="006F54B2">
        <w:rPr>
          <w:rFonts w:ascii="Times New Roman" w:hAnsi="Times New Roman" w:cs="Times New Roman"/>
          <w:sz w:val="24"/>
          <w:szCs w:val="24"/>
        </w:rPr>
        <w:t>2006</w:t>
      </w:r>
      <w:r>
        <w:rPr>
          <w:rFonts w:ascii="Times New Roman" w:hAnsi="Times New Roman" w:cs="Times New Roman"/>
          <w:sz w:val="24"/>
          <w:szCs w:val="24"/>
        </w:rPr>
        <w:t>)</w:t>
      </w:r>
      <w:r w:rsidRPr="006F54B2">
        <w:rPr>
          <w:rFonts w:ascii="Times New Roman" w:hAnsi="Times New Roman" w:cs="Times New Roman"/>
          <w:sz w:val="24"/>
          <w:szCs w:val="24"/>
        </w:rPr>
        <w:t xml:space="preserve">. </w:t>
      </w:r>
      <w:r w:rsidRPr="00FA3DF7">
        <w:rPr>
          <w:rFonts w:ascii="Times New Roman" w:hAnsi="Times New Roman" w:cs="Times New Roman"/>
          <w:i/>
          <w:sz w:val="24"/>
          <w:szCs w:val="24"/>
        </w:rPr>
        <w:t>Catering theory of corporate spinoffs: Empirical evidence of Europe</w:t>
      </w:r>
      <w:r w:rsidRPr="006F54B2">
        <w:rPr>
          <w:rFonts w:ascii="Times New Roman" w:hAnsi="Times New Roman" w:cs="Times New Roman"/>
          <w:sz w:val="24"/>
          <w:szCs w:val="24"/>
        </w:rPr>
        <w:t>. Working paper, Cranfield School of Management</w:t>
      </w:r>
      <w:r w:rsidR="001E2AE7">
        <w:rPr>
          <w:rFonts w:ascii="Times New Roman" w:hAnsi="Times New Roman" w:cs="Times New Roman"/>
          <w:sz w:val="24"/>
          <w:szCs w:val="24"/>
        </w:rPr>
        <w:t>,</w:t>
      </w:r>
      <w:r w:rsidRPr="006F54B2">
        <w:rPr>
          <w:rFonts w:ascii="Times New Roman" w:hAnsi="Times New Roman" w:cs="Times New Roman"/>
          <w:sz w:val="24"/>
          <w:szCs w:val="24"/>
        </w:rPr>
        <w:t xml:space="preserve"> Cranfield University, Cranfield, UK.</w:t>
      </w:r>
    </w:p>
    <w:p w:rsidR="001E2AE7" w:rsidRDefault="00D21818" w:rsidP="00FA3DF7">
      <w:pPr>
        <w:spacing w:line="480" w:lineRule="auto"/>
        <w:rPr>
          <w:rFonts w:ascii="Times New Roman" w:hAnsi="Times New Roman" w:cs="Times New Roman"/>
          <w:sz w:val="24"/>
          <w:szCs w:val="24"/>
        </w:rPr>
      </w:pPr>
      <w:hyperlink r:id="rId13" w:history="1">
        <w:bookmarkStart w:id="177" w:name="_Toc406067679"/>
        <w:bookmarkStart w:id="178" w:name="_Toc406507307"/>
        <w:bookmarkStart w:id="179" w:name="_Toc406663982"/>
        <w:r w:rsidR="00263080" w:rsidRPr="00CD2786">
          <w:rPr>
            <w:rFonts w:ascii="Times New Roman" w:hAnsi="Times New Roman" w:cs="Times New Roman"/>
            <w:sz w:val="24"/>
            <w:szCs w:val="24"/>
          </w:rPr>
          <w:t>Radwan</w:t>
        </w:r>
      </w:hyperlink>
      <w:r w:rsidR="00263080" w:rsidRPr="00CD2786">
        <w:rPr>
          <w:rFonts w:ascii="Times New Roman" w:hAnsi="Times New Roman" w:cs="Times New Roman"/>
          <w:sz w:val="24"/>
          <w:szCs w:val="24"/>
        </w:rPr>
        <w:t xml:space="preserve">, H., </w:t>
      </w:r>
      <w:hyperlink r:id="rId14" w:history="1">
        <w:r w:rsidR="00263080" w:rsidRPr="00CD2786">
          <w:rPr>
            <w:rFonts w:ascii="Times New Roman" w:hAnsi="Times New Roman" w:cs="Times New Roman"/>
            <w:sz w:val="24"/>
            <w:szCs w:val="24"/>
          </w:rPr>
          <w:t>Jones</w:t>
        </w:r>
      </w:hyperlink>
      <w:r w:rsidR="00263080" w:rsidRPr="00CD2786">
        <w:rPr>
          <w:rFonts w:ascii="Times New Roman" w:hAnsi="Times New Roman" w:cs="Times New Roman"/>
          <w:sz w:val="24"/>
          <w:szCs w:val="24"/>
        </w:rPr>
        <w:t>, E.</w:t>
      </w:r>
      <w:r w:rsidR="001E2AE7">
        <w:rPr>
          <w:rFonts w:ascii="Times New Roman" w:hAnsi="Times New Roman" w:cs="Times New Roman"/>
          <w:sz w:val="24"/>
          <w:szCs w:val="24"/>
        </w:rPr>
        <w:t>,</w:t>
      </w:r>
      <w:r w:rsidR="00263080" w:rsidRPr="00CD2786">
        <w:rPr>
          <w:rFonts w:ascii="Times New Roman" w:hAnsi="Times New Roman" w:cs="Times New Roman"/>
          <w:sz w:val="24"/>
          <w:szCs w:val="24"/>
        </w:rPr>
        <w:t xml:space="preserve"> &amp;</w:t>
      </w:r>
      <w:r w:rsidR="00263080">
        <w:rPr>
          <w:rFonts w:ascii="Times New Roman" w:hAnsi="Times New Roman" w:cs="Times New Roman"/>
          <w:sz w:val="24"/>
          <w:szCs w:val="24"/>
        </w:rPr>
        <w:t xml:space="preserve"> </w:t>
      </w:r>
      <w:hyperlink r:id="rId15" w:history="1">
        <w:r w:rsidR="00263080" w:rsidRPr="00CD2786">
          <w:rPr>
            <w:rFonts w:ascii="Times New Roman" w:hAnsi="Times New Roman" w:cs="Times New Roman"/>
            <w:sz w:val="24"/>
            <w:szCs w:val="24"/>
          </w:rPr>
          <w:t>Minoli</w:t>
        </w:r>
      </w:hyperlink>
      <w:r w:rsidR="00263080" w:rsidRPr="00CD2786">
        <w:rPr>
          <w:rFonts w:ascii="Times New Roman" w:hAnsi="Times New Roman" w:cs="Times New Roman"/>
          <w:sz w:val="24"/>
          <w:szCs w:val="24"/>
        </w:rPr>
        <w:t xml:space="preserve">, D. </w:t>
      </w:r>
      <w:r w:rsidR="00263080">
        <w:rPr>
          <w:rFonts w:ascii="Times New Roman" w:hAnsi="Times New Roman" w:cs="Times New Roman"/>
          <w:sz w:val="24"/>
          <w:szCs w:val="24"/>
        </w:rPr>
        <w:t>(</w:t>
      </w:r>
      <w:r w:rsidR="00263080" w:rsidRPr="00CD2786">
        <w:rPr>
          <w:rFonts w:ascii="Times New Roman" w:hAnsi="Times New Roman" w:cs="Times New Roman"/>
          <w:sz w:val="24"/>
          <w:szCs w:val="24"/>
        </w:rPr>
        <w:t>2012</w:t>
      </w:r>
      <w:r w:rsidR="00263080">
        <w:rPr>
          <w:rFonts w:ascii="Times New Roman" w:hAnsi="Times New Roman" w:cs="Times New Roman"/>
          <w:sz w:val="24"/>
          <w:szCs w:val="24"/>
        </w:rPr>
        <w:t>)</w:t>
      </w:r>
      <w:r w:rsidR="00263080" w:rsidRPr="00CD2786">
        <w:rPr>
          <w:rFonts w:ascii="Times New Roman" w:hAnsi="Times New Roman" w:cs="Times New Roman"/>
          <w:sz w:val="24"/>
          <w:szCs w:val="24"/>
        </w:rPr>
        <w:t xml:space="preserve">. </w:t>
      </w:r>
      <w:r w:rsidR="001E2AE7" w:rsidRPr="00FA3DF7">
        <w:rPr>
          <w:rFonts w:ascii="Times New Roman" w:hAnsi="Times New Roman" w:cs="Times New Roman"/>
          <w:sz w:val="24"/>
          <w:szCs w:val="24"/>
        </w:rPr>
        <w:t xml:space="preserve">Solid waste management in small hotels: a </w:t>
      </w:r>
    </w:p>
    <w:p w:rsidR="00263080" w:rsidRDefault="001E2AE7" w:rsidP="00FA3DF7">
      <w:pPr>
        <w:spacing w:line="480" w:lineRule="auto"/>
        <w:ind w:left="720"/>
        <w:rPr>
          <w:rFonts w:ascii="Times New Roman" w:hAnsi="Times New Roman" w:cs="Times New Roman"/>
          <w:sz w:val="24"/>
          <w:szCs w:val="24"/>
        </w:rPr>
      </w:pPr>
      <w:r w:rsidRPr="00FA3DF7">
        <w:rPr>
          <w:rFonts w:ascii="Times New Roman" w:hAnsi="Times New Roman" w:cs="Times New Roman"/>
          <w:sz w:val="24"/>
          <w:szCs w:val="24"/>
        </w:rPr>
        <w:t>comparison of green and non-green small hotels in Wales</w:t>
      </w:r>
      <w:r>
        <w:rPr>
          <w:rFonts w:ascii="Times New Roman" w:hAnsi="Times New Roman" w:cs="Times New Roman"/>
          <w:sz w:val="24"/>
          <w:szCs w:val="24"/>
        </w:rPr>
        <w:t xml:space="preserve">. </w:t>
      </w:r>
      <w:r w:rsidR="00263080" w:rsidRPr="00FA3DF7">
        <w:rPr>
          <w:rFonts w:ascii="Times New Roman" w:hAnsi="Times New Roman" w:cs="Times New Roman"/>
          <w:i/>
          <w:sz w:val="24"/>
          <w:szCs w:val="24"/>
        </w:rPr>
        <w:t>Journal of Sustainable Tourism, 20</w:t>
      </w:r>
      <w:r w:rsidR="00263080" w:rsidRPr="00CD2786">
        <w:rPr>
          <w:rFonts w:ascii="Times New Roman" w:hAnsi="Times New Roman" w:cs="Times New Roman"/>
          <w:sz w:val="24"/>
          <w:szCs w:val="24"/>
        </w:rPr>
        <w:t>(4), 533-550</w:t>
      </w:r>
      <w:bookmarkEnd w:id="177"/>
      <w:bookmarkEnd w:id="178"/>
      <w:bookmarkEnd w:id="179"/>
      <w:r w:rsidR="00263080">
        <w:rPr>
          <w:rFonts w:ascii="Times New Roman" w:hAnsi="Times New Roman" w:cs="Times New Roman"/>
          <w:sz w:val="24"/>
          <w:szCs w:val="24"/>
        </w:rPr>
        <w:t>.</w:t>
      </w:r>
    </w:p>
    <w:p w:rsidR="00263080" w:rsidRPr="00DF3343" w:rsidRDefault="00263080" w:rsidP="00263080">
      <w:pPr>
        <w:spacing w:after="0" w:line="480" w:lineRule="auto"/>
        <w:ind w:left="720" w:hanging="720"/>
        <w:contextualSpacing/>
        <w:jc w:val="both"/>
        <w:rPr>
          <w:rFonts w:ascii="Times New Roman" w:hAnsi="Times New Roman" w:cs="Times New Roman"/>
          <w:sz w:val="24"/>
          <w:szCs w:val="24"/>
        </w:rPr>
      </w:pPr>
      <w:r w:rsidRPr="00DF3343">
        <w:rPr>
          <w:rFonts w:ascii="Times New Roman" w:hAnsi="Times New Roman" w:cs="Times New Roman"/>
          <w:sz w:val="24"/>
          <w:szCs w:val="24"/>
        </w:rPr>
        <w:t>Reagans, R.</w:t>
      </w:r>
      <w:r w:rsidR="006859A1">
        <w:rPr>
          <w:rFonts w:ascii="Times New Roman" w:hAnsi="Times New Roman" w:cs="Times New Roman"/>
          <w:sz w:val="24"/>
          <w:szCs w:val="24"/>
        </w:rPr>
        <w:t>,</w:t>
      </w:r>
      <w:r w:rsidRPr="00DF3343">
        <w:rPr>
          <w:rFonts w:ascii="Times New Roman" w:hAnsi="Times New Roman" w:cs="Times New Roman"/>
          <w:sz w:val="24"/>
          <w:szCs w:val="24"/>
        </w:rPr>
        <w:t xml:space="preserve"> &amp; Zuckerman, E.</w:t>
      </w:r>
      <w:r w:rsidR="001E2AE7">
        <w:rPr>
          <w:rFonts w:ascii="Times New Roman" w:hAnsi="Times New Roman" w:cs="Times New Roman"/>
          <w:sz w:val="24"/>
          <w:szCs w:val="24"/>
        </w:rPr>
        <w:t xml:space="preserve"> </w:t>
      </w:r>
      <w:r w:rsidRPr="00DF3343">
        <w:rPr>
          <w:rFonts w:ascii="Times New Roman" w:hAnsi="Times New Roman" w:cs="Times New Roman"/>
          <w:sz w:val="24"/>
          <w:szCs w:val="24"/>
        </w:rPr>
        <w:t>W. (2001)</w:t>
      </w:r>
      <w:r w:rsidR="001E2AE7">
        <w:rPr>
          <w:rFonts w:ascii="Times New Roman" w:hAnsi="Times New Roman" w:cs="Times New Roman"/>
          <w:sz w:val="24"/>
          <w:szCs w:val="24"/>
        </w:rPr>
        <w:t>.</w:t>
      </w:r>
      <w:r w:rsidRPr="00DF3343">
        <w:rPr>
          <w:rFonts w:ascii="Times New Roman" w:hAnsi="Times New Roman" w:cs="Times New Roman"/>
          <w:sz w:val="24"/>
          <w:szCs w:val="24"/>
        </w:rPr>
        <w:t xml:space="preserve"> Networks, diversity, and p</w:t>
      </w:r>
      <w:r>
        <w:rPr>
          <w:rFonts w:ascii="Times New Roman" w:hAnsi="Times New Roman" w:cs="Times New Roman"/>
          <w:sz w:val="24"/>
          <w:szCs w:val="24"/>
        </w:rPr>
        <w:t xml:space="preserve">roductivity: The social capital </w:t>
      </w:r>
      <w:r w:rsidRPr="00DF3343">
        <w:rPr>
          <w:rFonts w:ascii="Times New Roman" w:hAnsi="Times New Roman" w:cs="Times New Roman"/>
          <w:sz w:val="24"/>
          <w:szCs w:val="24"/>
        </w:rPr>
        <w:t xml:space="preserve">of corporate R&amp;D teams. </w:t>
      </w:r>
      <w:r w:rsidRPr="00FA3DF7">
        <w:rPr>
          <w:rFonts w:ascii="Times New Roman" w:hAnsi="Times New Roman" w:cs="Times New Roman"/>
          <w:i/>
          <w:sz w:val="24"/>
          <w:szCs w:val="24"/>
        </w:rPr>
        <w:t>Organization Science, 12</w:t>
      </w:r>
      <w:r w:rsidRPr="00DF3343">
        <w:rPr>
          <w:rFonts w:ascii="Times New Roman" w:hAnsi="Times New Roman" w:cs="Times New Roman"/>
          <w:sz w:val="24"/>
          <w:szCs w:val="24"/>
        </w:rPr>
        <w:t xml:space="preserve"> (4)</w:t>
      </w:r>
      <w:r w:rsidR="001E2AE7">
        <w:rPr>
          <w:rFonts w:ascii="Times New Roman" w:hAnsi="Times New Roman" w:cs="Times New Roman"/>
          <w:sz w:val="24"/>
          <w:szCs w:val="24"/>
        </w:rPr>
        <w:t>,</w:t>
      </w:r>
      <w:r w:rsidRPr="00DF3343">
        <w:rPr>
          <w:rFonts w:ascii="Times New Roman" w:hAnsi="Times New Roman" w:cs="Times New Roman"/>
          <w:sz w:val="24"/>
          <w:szCs w:val="24"/>
        </w:rPr>
        <w:t xml:space="preserve"> 502–517</w:t>
      </w:r>
      <w:r w:rsidR="001E2AE7">
        <w:rPr>
          <w:rFonts w:ascii="Times New Roman" w:hAnsi="Times New Roman" w:cs="Times New Roman"/>
          <w:sz w:val="24"/>
          <w:szCs w:val="24"/>
        </w:rPr>
        <w:t>.</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50283F">
        <w:rPr>
          <w:rFonts w:ascii="Times New Roman" w:hAnsi="Times New Roman" w:cs="Times New Roman"/>
          <w:sz w:val="24"/>
          <w:szCs w:val="24"/>
        </w:rPr>
        <w:t>Ritchie, J.</w:t>
      </w:r>
      <w:r w:rsidR="006859A1">
        <w:rPr>
          <w:rFonts w:ascii="Times New Roman" w:hAnsi="Times New Roman" w:cs="Times New Roman"/>
          <w:sz w:val="24"/>
          <w:szCs w:val="24"/>
        </w:rPr>
        <w:t>,</w:t>
      </w:r>
      <w:r w:rsidRPr="0050283F">
        <w:rPr>
          <w:rFonts w:ascii="Times New Roman" w:hAnsi="Times New Roman" w:cs="Times New Roman"/>
          <w:sz w:val="24"/>
          <w:szCs w:val="24"/>
        </w:rPr>
        <w:t xml:space="preserve"> &amp; Lewis, J., </w:t>
      </w:r>
      <w:r>
        <w:rPr>
          <w:rFonts w:ascii="Times New Roman" w:hAnsi="Times New Roman" w:cs="Times New Roman"/>
          <w:sz w:val="24"/>
          <w:szCs w:val="24"/>
        </w:rPr>
        <w:t>(</w:t>
      </w:r>
      <w:r w:rsidRPr="0050283F">
        <w:rPr>
          <w:rFonts w:ascii="Times New Roman" w:hAnsi="Times New Roman" w:cs="Times New Roman"/>
          <w:sz w:val="24"/>
          <w:szCs w:val="24"/>
        </w:rPr>
        <w:t>2003</w:t>
      </w:r>
      <w:r>
        <w:rPr>
          <w:rFonts w:ascii="Times New Roman" w:hAnsi="Times New Roman" w:cs="Times New Roman"/>
          <w:sz w:val="24"/>
          <w:szCs w:val="24"/>
        </w:rPr>
        <w:t>)</w:t>
      </w:r>
      <w:r w:rsidRPr="0050283F">
        <w:rPr>
          <w:rFonts w:ascii="Times New Roman" w:hAnsi="Times New Roman" w:cs="Times New Roman"/>
          <w:sz w:val="24"/>
          <w:szCs w:val="24"/>
        </w:rPr>
        <w:t xml:space="preserve">.  </w:t>
      </w:r>
      <w:r w:rsidRPr="00FA3DF7">
        <w:rPr>
          <w:rFonts w:ascii="Times New Roman" w:hAnsi="Times New Roman" w:cs="Times New Roman"/>
          <w:i/>
          <w:sz w:val="24"/>
          <w:szCs w:val="24"/>
        </w:rPr>
        <w:t xml:space="preserve">Qualitative </w:t>
      </w:r>
      <w:r w:rsidR="006859A1" w:rsidRPr="00FA3DF7">
        <w:rPr>
          <w:rFonts w:ascii="Times New Roman" w:hAnsi="Times New Roman" w:cs="Times New Roman"/>
          <w:i/>
          <w:sz w:val="24"/>
          <w:szCs w:val="24"/>
        </w:rPr>
        <w:t>r</w:t>
      </w:r>
      <w:r w:rsidRPr="00FA3DF7">
        <w:rPr>
          <w:rFonts w:ascii="Times New Roman" w:hAnsi="Times New Roman" w:cs="Times New Roman"/>
          <w:i/>
          <w:sz w:val="24"/>
          <w:szCs w:val="24"/>
        </w:rPr>
        <w:t xml:space="preserve">esearch </w:t>
      </w:r>
      <w:r w:rsidR="006859A1" w:rsidRPr="00FA3DF7">
        <w:rPr>
          <w:rFonts w:ascii="Times New Roman" w:hAnsi="Times New Roman" w:cs="Times New Roman"/>
          <w:i/>
          <w:sz w:val="24"/>
          <w:szCs w:val="24"/>
        </w:rPr>
        <w:t>p</w:t>
      </w:r>
      <w:r w:rsidRPr="00FA3DF7">
        <w:rPr>
          <w:rFonts w:ascii="Times New Roman" w:hAnsi="Times New Roman" w:cs="Times New Roman"/>
          <w:i/>
          <w:sz w:val="24"/>
          <w:szCs w:val="24"/>
        </w:rPr>
        <w:t>ractice</w:t>
      </w:r>
      <w:r w:rsidR="006859A1" w:rsidRPr="00FA3DF7">
        <w:rPr>
          <w:rFonts w:ascii="Times New Roman" w:hAnsi="Times New Roman" w:cs="Times New Roman"/>
          <w:i/>
          <w:sz w:val="24"/>
          <w:szCs w:val="24"/>
        </w:rPr>
        <w:t>:</w:t>
      </w:r>
      <w:r w:rsidRPr="00FA3DF7">
        <w:rPr>
          <w:rFonts w:ascii="Times New Roman" w:hAnsi="Times New Roman" w:cs="Times New Roman"/>
          <w:i/>
          <w:sz w:val="24"/>
          <w:szCs w:val="24"/>
        </w:rPr>
        <w:t xml:space="preserve"> A </w:t>
      </w:r>
      <w:r w:rsidR="006859A1" w:rsidRPr="00FA3DF7">
        <w:rPr>
          <w:rFonts w:ascii="Times New Roman" w:hAnsi="Times New Roman" w:cs="Times New Roman"/>
          <w:i/>
          <w:sz w:val="24"/>
          <w:szCs w:val="24"/>
        </w:rPr>
        <w:t>g</w:t>
      </w:r>
      <w:r w:rsidRPr="00FA3DF7">
        <w:rPr>
          <w:rFonts w:ascii="Times New Roman" w:hAnsi="Times New Roman" w:cs="Times New Roman"/>
          <w:i/>
          <w:sz w:val="24"/>
          <w:szCs w:val="24"/>
        </w:rPr>
        <w:t xml:space="preserve">uide for </w:t>
      </w:r>
      <w:r w:rsidR="006859A1" w:rsidRPr="00FA3DF7">
        <w:rPr>
          <w:rFonts w:ascii="Times New Roman" w:hAnsi="Times New Roman" w:cs="Times New Roman"/>
          <w:i/>
          <w:sz w:val="24"/>
          <w:szCs w:val="24"/>
        </w:rPr>
        <w:t>s</w:t>
      </w:r>
      <w:r w:rsidRPr="00FA3DF7">
        <w:rPr>
          <w:rFonts w:ascii="Times New Roman" w:hAnsi="Times New Roman" w:cs="Times New Roman"/>
          <w:i/>
          <w:sz w:val="24"/>
          <w:szCs w:val="24"/>
        </w:rPr>
        <w:t xml:space="preserve">ocial </w:t>
      </w:r>
      <w:r w:rsidR="006859A1" w:rsidRPr="00FA3DF7">
        <w:rPr>
          <w:rFonts w:ascii="Times New Roman" w:hAnsi="Times New Roman" w:cs="Times New Roman"/>
          <w:i/>
          <w:sz w:val="24"/>
          <w:szCs w:val="24"/>
        </w:rPr>
        <w:t>s</w:t>
      </w:r>
      <w:r w:rsidRPr="00FA3DF7">
        <w:rPr>
          <w:rFonts w:ascii="Times New Roman" w:hAnsi="Times New Roman" w:cs="Times New Roman"/>
          <w:i/>
          <w:sz w:val="24"/>
          <w:szCs w:val="24"/>
        </w:rPr>
        <w:t xml:space="preserve">cience </w:t>
      </w:r>
      <w:r w:rsidR="006859A1" w:rsidRPr="00FA3DF7">
        <w:rPr>
          <w:rFonts w:ascii="Times New Roman" w:hAnsi="Times New Roman" w:cs="Times New Roman"/>
          <w:i/>
          <w:sz w:val="24"/>
          <w:szCs w:val="24"/>
        </w:rPr>
        <w:t>s</w:t>
      </w:r>
      <w:r w:rsidRPr="00FA3DF7">
        <w:rPr>
          <w:rFonts w:ascii="Times New Roman" w:hAnsi="Times New Roman" w:cs="Times New Roman"/>
          <w:i/>
          <w:sz w:val="24"/>
          <w:szCs w:val="24"/>
        </w:rPr>
        <w:t xml:space="preserve">tudents and </w:t>
      </w:r>
      <w:r w:rsidR="006859A1" w:rsidRPr="00FA3DF7">
        <w:rPr>
          <w:rFonts w:ascii="Times New Roman" w:hAnsi="Times New Roman" w:cs="Times New Roman"/>
          <w:i/>
          <w:sz w:val="24"/>
          <w:szCs w:val="24"/>
        </w:rPr>
        <w:t>r</w:t>
      </w:r>
      <w:r w:rsidRPr="00FA3DF7">
        <w:rPr>
          <w:rFonts w:ascii="Times New Roman" w:hAnsi="Times New Roman" w:cs="Times New Roman"/>
          <w:i/>
          <w:sz w:val="24"/>
          <w:szCs w:val="24"/>
        </w:rPr>
        <w:t>esearchers</w:t>
      </w:r>
      <w:r w:rsidR="006859A1" w:rsidRPr="00FA3DF7">
        <w:rPr>
          <w:rFonts w:ascii="Times New Roman" w:hAnsi="Times New Roman" w:cs="Times New Roman"/>
          <w:i/>
          <w:sz w:val="24"/>
          <w:szCs w:val="24"/>
        </w:rPr>
        <w:t>.</w:t>
      </w:r>
      <w:r w:rsidRPr="0050283F">
        <w:rPr>
          <w:rFonts w:ascii="Times New Roman" w:hAnsi="Times New Roman" w:cs="Times New Roman"/>
          <w:sz w:val="24"/>
          <w:szCs w:val="24"/>
        </w:rPr>
        <w:t xml:space="preserve"> Thousand Oaks, CA: Sage</w:t>
      </w:r>
      <w:r>
        <w:rPr>
          <w:rFonts w:ascii="Times New Roman" w:hAnsi="Times New Roman" w:cs="Times New Roman"/>
          <w:sz w:val="24"/>
          <w:szCs w:val="24"/>
        </w:rPr>
        <w:t>.</w:t>
      </w:r>
    </w:p>
    <w:p w:rsidR="00263080" w:rsidRPr="0050283F" w:rsidRDefault="00263080" w:rsidP="00263080">
      <w:pPr>
        <w:spacing w:after="0" w:line="480" w:lineRule="auto"/>
        <w:ind w:left="720" w:hanging="720"/>
        <w:contextualSpacing/>
        <w:jc w:val="both"/>
        <w:rPr>
          <w:rFonts w:ascii="Times New Roman" w:hAnsi="Times New Roman" w:cs="Times New Roman"/>
          <w:sz w:val="24"/>
          <w:szCs w:val="24"/>
        </w:rPr>
      </w:pPr>
      <w:r w:rsidRPr="00567765">
        <w:rPr>
          <w:rFonts w:ascii="Times New Roman" w:hAnsi="Times New Roman" w:cs="Times New Roman"/>
          <w:sz w:val="24"/>
          <w:szCs w:val="24"/>
        </w:rPr>
        <w:t>Romanelli, E., and Schoonhoven, K.</w:t>
      </w:r>
      <w:r>
        <w:rPr>
          <w:rFonts w:ascii="Times New Roman" w:hAnsi="Times New Roman" w:cs="Times New Roman"/>
          <w:sz w:val="24"/>
          <w:szCs w:val="24"/>
        </w:rPr>
        <w:t xml:space="preserve"> (</w:t>
      </w:r>
      <w:r w:rsidRPr="00567765">
        <w:rPr>
          <w:rFonts w:ascii="Times New Roman" w:hAnsi="Times New Roman" w:cs="Times New Roman"/>
          <w:sz w:val="24"/>
          <w:szCs w:val="24"/>
        </w:rPr>
        <w:t>2001</w:t>
      </w:r>
      <w:r>
        <w:rPr>
          <w:rFonts w:ascii="Times New Roman" w:hAnsi="Times New Roman" w:cs="Times New Roman"/>
          <w:sz w:val="24"/>
          <w:szCs w:val="24"/>
        </w:rPr>
        <w:t>)</w:t>
      </w:r>
      <w:r w:rsidRPr="00567765">
        <w:rPr>
          <w:rFonts w:ascii="Times New Roman" w:hAnsi="Times New Roman" w:cs="Times New Roman"/>
          <w:sz w:val="24"/>
          <w:szCs w:val="24"/>
        </w:rPr>
        <w:t xml:space="preserve">. The </w:t>
      </w:r>
      <w:r w:rsidR="006859A1">
        <w:rPr>
          <w:rFonts w:ascii="Times New Roman" w:hAnsi="Times New Roman" w:cs="Times New Roman"/>
          <w:sz w:val="24"/>
          <w:szCs w:val="24"/>
        </w:rPr>
        <w:t>l</w:t>
      </w:r>
      <w:r w:rsidRPr="00567765">
        <w:rPr>
          <w:rFonts w:ascii="Times New Roman" w:hAnsi="Times New Roman" w:cs="Times New Roman"/>
          <w:sz w:val="24"/>
          <w:szCs w:val="24"/>
        </w:rPr>
        <w:t xml:space="preserve">ocal </w:t>
      </w:r>
      <w:r w:rsidR="006859A1">
        <w:rPr>
          <w:rFonts w:ascii="Times New Roman" w:hAnsi="Times New Roman" w:cs="Times New Roman"/>
          <w:sz w:val="24"/>
          <w:szCs w:val="24"/>
        </w:rPr>
        <w:t>o</w:t>
      </w:r>
      <w:r w:rsidRPr="00567765">
        <w:rPr>
          <w:rFonts w:ascii="Times New Roman" w:hAnsi="Times New Roman" w:cs="Times New Roman"/>
          <w:sz w:val="24"/>
          <w:szCs w:val="24"/>
        </w:rPr>
        <w:t xml:space="preserve">rigins of </w:t>
      </w:r>
      <w:r w:rsidR="006859A1">
        <w:rPr>
          <w:rFonts w:ascii="Times New Roman" w:hAnsi="Times New Roman" w:cs="Times New Roman"/>
          <w:sz w:val="24"/>
          <w:szCs w:val="24"/>
        </w:rPr>
        <w:t>n</w:t>
      </w:r>
      <w:r w:rsidRPr="00567765">
        <w:rPr>
          <w:rFonts w:ascii="Times New Roman" w:hAnsi="Times New Roman" w:cs="Times New Roman"/>
          <w:sz w:val="24"/>
          <w:szCs w:val="24"/>
        </w:rPr>
        <w:t>ew firms</w:t>
      </w:r>
      <w:r w:rsidR="006859A1">
        <w:rPr>
          <w:rFonts w:ascii="Times New Roman" w:hAnsi="Times New Roman" w:cs="Times New Roman"/>
          <w:sz w:val="24"/>
          <w:szCs w:val="24"/>
        </w:rPr>
        <w:t>. I</w:t>
      </w:r>
      <w:r w:rsidRPr="00567765">
        <w:rPr>
          <w:rFonts w:ascii="Times New Roman" w:hAnsi="Times New Roman" w:cs="Times New Roman"/>
          <w:sz w:val="24"/>
          <w:szCs w:val="24"/>
        </w:rPr>
        <w:t xml:space="preserve">n </w:t>
      </w:r>
      <w:r w:rsidR="006859A1">
        <w:rPr>
          <w:rFonts w:ascii="Times New Roman" w:hAnsi="Times New Roman" w:cs="Times New Roman"/>
          <w:sz w:val="24"/>
          <w:szCs w:val="24"/>
        </w:rPr>
        <w:t xml:space="preserve">K. </w:t>
      </w:r>
      <w:r w:rsidRPr="00567765">
        <w:rPr>
          <w:rFonts w:ascii="Times New Roman" w:hAnsi="Times New Roman" w:cs="Times New Roman"/>
          <w:sz w:val="24"/>
          <w:szCs w:val="24"/>
        </w:rPr>
        <w:t xml:space="preserve">Schoonhoven and </w:t>
      </w:r>
      <w:r w:rsidR="006859A1">
        <w:rPr>
          <w:rFonts w:ascii="Times New Roman" w:hAnsi="Times New Roman" w:cs="Times New Roman"/>
          <w:sz w:val="24"/>
          <w:szCs w:val="24"/>
        </w:rPr>
        <w:t xml:space="preserve">E. </w:t>
      </w:r>
      <w:r w:rsidRPr="00567765">
        <w:rPr>
          <w:rFonts w:ascii="Times New Roman" w:hAnsi="Times New Roman" w:cs="Times New Roman"/>
          <w:sz w:val="24"/>
          <w:szCs w:val="24"/>
        </w:rPr>
        <w:t xml:space="preserve">Romanelli (Eds.), </w:t>
      </w:r>
      <w:r w:rsidRPr="00FA3DF7">
        <w:rPr>
          <w:rFonts w:ascii="Times New Roman" w:hAnsi="Times New Roman" w:cs="Times New Roman"/>
          <w:i/>
          <w:sz w:val="24"/>
          <w:szCs w:val="24"/>
        </w:rPr>
        <w:t>The Entrepreneurial Dynamic</w:t>
      </w:r>
      <w:r w:rsidR="006859A1">
        <w:rPr>
          <w:rFonts w:ascii="Times New Roman" w:hAnsi="Times New Roman" w:cs="Times New Roman"/>
          <w:sz w:val="24"/>
          <w:szCs w:val="24"/>
        </w:rPr>
        <w:t xml:space="preserve"> (</w:t>
      </w:r>
      <w:r w:rsidR="006859A1" w:rsidRPr="00567765">
        <w:rPr>
          <w:rFonts w:ascii="Times New Roman" w:hAnsi="Times New Roman" w:cs="Times New Roman"/>
          <w:sz w:val="24"/>
          <w:szCs w:val="24"/>
        </w:rPr>
        <w:t>pp. 40-67</w:t>
      </w:r>
      <w:r w:rsidR="006859A1">
        <w:rPr>
          <w:rFonts w:ascii="Times New Roman" w:hAnsi="Times New Roman" w:cs="Times New Roman"/>
          <w:sz w:val="24"/>
          <w:szCs w:val="24"/>
        </w:rPr>
        <w:t>)</w:t>
      </w:r>
      <w:r w:rsidRPr="00567765">
        <w:rPr>
          <w:rFonts w:ascii="Times New Roman" w:hAnsi="Times New Roman" w:cs="Times New Roman"/>
          <w:sz w:val="24"/>
          <w:szCs w:val="24"/>
        </w:rPr>
        <w:t xml:space="preserve"> Stanford, </w:t>
      </w:r>
      <w:r w:rsidR="006859A1">
        <w:rPr>
          <w:rFonts w:ascii="Times New Roman" w:hAnsi="Times New Roman" w:cs="Times New Roman"/>
          <w:sz w:val="24"/>
          <w:szCs w:val="24"/>
        </w:rPr>
        <w:t>CA</w:t>
      </w:r>
      <w:r w:rsidRPr="00567765">
        <w:rPr>
          <w:rFonts w:ascii="Times New Roman" w:hAnsi="Times New Roman" w:cs="Times New Roman"/>
          <w:sz w:val="24"/>
          <w:szCs w:val="24"/>
        </w:rPr>
        <w:t>: Stanford University Press.</w:t>
      </w:r>
    </w:p>
    <w:p w:rsidR="00263080" w:rsidRPr="008C39E2" w:rsidRDefault="00263080" w:rsidP="00263080">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Rosenfeld, J.</w:t>
      </w:r>
      <w:r w:rsidRPr="008C39E2">
        <w:rPr>
          <w:rFonts w:ascii="Times New Roman" w:hAnsi="Times New Roman" w:cs="Times New Roman"/>
          <w:sz w:val="24"/>
          <w:szCs w:val="24"/>
        </w:rPr>
        <w:t xml:space="preserve"> </w:t>
      </w:r>
      <w:r>
        <w:rPr>
          <w:rFonts w:ascii="Times New Roman" w:hAnsi="Times New Roman" w:cs="Times New Roman"/>
          <w:sz w:val="24"/>
          <w:szCs w:val="24"/>
        </w:rPr>
        <w:t>(</w:t>
      </w:r>
      <w:r w:rsidRPr="008C39E2">
        <w:rPr>
          <w:rFonts w:ascii="Times New Roman" w:hAnsi="Times New Roman" w:cs="Times New Roman"/>
          <w:sz w:val="24"/>
          <w:szCs w:val="24"/>
        </w:rPr>
        <w:t>1984</w:t>
      </w:r>
      <w:r>
        <w:rPr>
          <w:rFonts w:ascii="Times New Roman" w:hAnsi="Times New Roman" w:cs="Times New Roman"/>
          <w:sz w:val="24"/>
          <w:szCs w:val="24"/>
        </w:rPr>
        <w:t>)</w:t>
      </w:r>
      <w:r w:rsidRPr="008C39E2">
        <w:rPr>
          <w:rFonts w:ascii="Times New Roman" w:hAnsi="Times New Roman" w:cs="Times New Roman"/>
          <w:sz w:val="24"/>
          <w:szCs w:val="24"/>
        </w:rPr>
        <w:t xml:space="preserve">. Additional evidence on the relation between divestiture announcement and shareholder wealth.  </w:t>
      </w:r>
      <w:r w:rsidRPr="00712D5B">
        <w:rPr>
          <w:rFonts w:ascii="Times New Roman" w:hAnsi="Times New Roman" w:cs="Times New Roman"/>
          <w:i/>
          <w:iCs/>
          <w:sz w:val="24"/>
          <w:szCs w:val="24"/>
        </w:rPr>
        <w:t xml:space="preserve">Journal of </w:t>
      </w:r>
      <w:r w:rsidR="006859A1">
        <w:rPr>
          <w:rFonts w:ascii="Times New Roman" w:hAnsi="Times New Roman" w:cs="Times New Roman"/>
          <w:i/>
          <w:iCs/>
          <w:sz w:val="24"/>
          <w:szCs w:val="24"/>
        </w:rPr>
        <w:t>F</w:t>
      </w:r>
      <w:r w:rsidRPr="00712D5B">
        <w:rPr>
          <w:rFonts w:ascii="Times New Roman" w:hAnsi="Times New Roman" w:cs="Times New Roman"/>
          <w:i/>
          <w:iCs/>
          <w:sz w:val="24"/>
          <w:szCs w:val="24"/>
        </w:rPr>
        <w:t>inance</w:t>
      </w:r>
      <w:r w:rsidRPr="008C39E2">
        <w:rPr>
          <w:rFonts w:ascii="Times New Roman" w:hAnsi="Times New Roman" w:cs="Times New Roman"/>
          <w:sz w:val="24"/>
          <w:szCs w:val="24"/>
        </w:rPr>
        <w:t xml:space="preserve">, </w:t>
      </w:r>
      <w:r w:rsidRPr="00FA3DF7">
        <w:rPr>
          <w:rFonts w:ascii="Times New Roman" w:hAnsi="Times New Roman" w:cs="Times New Roman"/>
          <w:i/>
          <w:sz w:val="24"/>
          <w:szCs w:val="24"/>
        </w:rPr>
        <w:t>39</w:t>
      </w:r>
      <w:r w:rsidRPr="008C39E2">
        <w:rPr>
          <w:rFonts w:ascii="Times New Roman" w:hAnsi="Times New Roman" w:cs="Times New Roman"/>
          <w:sz w:val="24"/>
          <w:szCs w:val="24"/>
        </w:rPr>
        <w:t xml:space="preserve">(1), 1437-1448.  </w:t>
      </w:r>
    </w:p>
    <w:p w:rsidR="00263080" w:rsidRPr="008C39E2" w:rsidRDefault="00263080" w:rsidP="00263080">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 xml:space="preserve">Saxenian, A. (1994). </w:t>
      </w:r>
      <w:r w:rsidRPr="00FA3DF7">
        <w:rPr>
          <w:rFonts w:ascii="Times New Roman" w:hAnsi="Times New Roman" w:cs="Times New Roman"/>
          <w:i/>
          <w:sz w:val="24"/>
          <w:szCs w:val="24"/>
        </w:rPr>
        <w:t xml:space="preserve">Regional advantage: Culture and competition in Silicon Valley and </w:t>
      </w:r>
      <w:r w:rsidR="006859A1" w:rsidRPr="00FA3DF7">
        <w:rPr>
          <w:rFonts w:ascii="Times New Roman" w:hAnsi="Times New Roman" w:cs="Times New Roman"/>
          <w:i/>
          <w:sz w:val="24"/>
          <w:szCs w:val="24"/>
        </w:rPr>
        <w:t>R</w:t>
      </w:r>
      <w:r w:rsidRPr="00FA3DF7">
        <w:rPr>
          <w:rFonts w:ascii="Times New Roman" w:hAnsi="Times New Roman" w:cs="Times New Roman"/>
          <w:i/>
          <w:sz w:val="24"/>
          <w:szCs w:val="24"/>
        </w:rPr>
        <w:t>oute 128</w:t>
      </w:r>
      <w:r w:rsidRPr="008C39E2">
        <w:rPr>
          <w:rFonts w:ascii="Times New Roman" w:hAnsi="Times New Roman" w:cs="Times New Roman"/>
          <w:sz w:val="24"/>
          <w:szCs w:val="24"/>
        </w:rPr>
        <w:t>. Cambridge, MA: Harvard University Press.</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Scholten, E. (2006). </w:t>
      </w:r>
      <w:r w:rsidRPr="00FA3DF7">
        <w:rPr>
          <w:rFonts w:ascii="Times New Roman" w:hAnsi="Times New Roman" w:cs="Times New Roman"/>
          <w:i/>
          <w:iCs/>
          <w:sz w:val="24"/>
          <w:szCs w:val="24"/>
        </w:rPr>
        <w:t xml:space="preserve">The early growth of academic </w:t>
      </w:r>
      <w:r w:rsidR="004A2198" w:rsidRPr="00FA3DF7">
        <w:rPr>
          <w:rFonts w:ascii="Times New Roman" w:hAnsi="Times New Roman" w:cs="Times New Roman"/>
          <w:i/>
          <w:iCs/>
          <w:sz w:val="24"/>
          <w:szCs w:val="24"/>
        </w:rPr>
        <w:t>spin-off</w:t>
      </w:r>
      <w:r w:rsidRPr="00FA3DF7">
        <w:rPr>
          <w:rFonts w:ascii="Times New Roman" w:hAnsi="Times New Roman" w:cs="Times New Roman"/>
          <w:i/>
          <w:iCs/>
          <w:sz w:val="24"/>
          <w:szCs w:val="24"/>
        </w:rPr>
        <w:t>s</w:t>
      </w:r>
      <w:r w:rsidR="006859A1">
        <w:rPr>
          <w:rFonts w:ascii="Times New Roman" w:hAnsi="Times New Roman" w:cs="Times New Roman"/>
          <w:iCs/>
          <w:sz w:val="24"/>
          <w:szCs w:val="24"/>
        </w:rPr>
        <w:t>.</w:t>
      </w:r>
      <w:r w:rsidRPr="00DC7E6F">
        <w:rPr>
          <w:rFonts w:ascii="Times New Roman" w:hAnsi="Times New Roman" w:cs="Times New Roman"/>
          <w:iCs/>
          <w:sz w:val="24"/>
          <w:szCs w:val="24"/>
        </w:rPr>
        <w:t xml:space="preserve"> </w:t>
      </w:r>
      <w:r w:rsidRPr="00B34E91">
        <w:rPr>
          <w:rFonts w:ascii="Times New Roman" w:hAnsi="Times New Roman" w:cs="Times New Roman"/>
          <w:sz w:val="24"/>
          <w:szCs w:val="24"/>
        </w:rPr>
        <w:t xml:space="preserve">Unpublished </w:t>
      </w:r>
      <w:r w:rsidR="006859A1">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B34E91">
        <w:rPr>
          <w:rFonts w:ascii="Times New Roman" w:hAnsi="Times New Roman" w:cs="Times New Roman"/>
          <w:sz w:val="24"/>
          <w:szCs w:val="24"/>
        </w:rPr>
        <w:t>Wageningen University, Wageningen, Netherlands.</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 xml:space="preserve">Sedaitis, J. (1998). The alliances of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s versus start-ups: Social ties in the genesis of post-Soviet alliances. </w:t>
      </w:r>
      <w:r w:rsidRPr="00A81FDC">
        <w:rPr>
          <w:rFonts w:ascii="Times New Roman" w:hAnsi="Times New Roman" w:cs="Times New Roman"/>
          <w:i/>
          <w:sz w:val="24"/>
          <w:szCs w:val="24"/>
        </w:rPr>
        <w:t>Organization Science, 9</w:t>
      </w:r>
      <w:r w:rsidRPr="00B34E91">
        <w:rPr>
          <w:rFonts w:ascii="Times New Roman" w:hAnsi="Times New Roman" w:cs="Times New Roman"/>
          <w:sz w:val="24"/>
          <w:szCs w:val="24"/>
        </w:rPr>
        <w:t>(3), 368–381.</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lastRenderedPageBreak/>
        <w:t>Seward, J.,</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&amp; Walsh, J. (1996). The governance and control of voluntary corporate </w:t>
      </w:r>
      <w:r w:rsidR="004A2198">
        <w:rPr>
          <w:rFonts w:ascii="Times New Roman" w:hAnsi="Times New Roman" w:cs="Times New Roman"/>
          <w:sz w:val="24"/>
          <w:szCs w:val="24"/>
        </w:rPr>
        <w:t>spin-off</w:t>
      </w:r>
      <w:r w:rsidRPr="00B34E91">
        <w:rPr>
          <w:rFonts w:ascii="Times New Roman" w:hAnsi="Times New Roman" w:cs="Times New Roman"/>
          <w:sz w:val="24"/>
          <w:szCs w:val="24"/>
        </w:rPr>
        <w:t>s.</w:t>
      </w:r>
      <w:r>
        <w:rPr>
          <w:rFonts w:ascii="Times New Roman" w:hAnsi="Times New Roman" w:cs="Times New Roman"/>
          <w:sz w:val="24"/>
          <w:szCs w:val="24"/>
        </w:rPr>
        <w:t xml:space="preserve"> </w:t>
      </w:r>
      <w:r w:rsidRPr="00A81FDC">
        <w:rPr>
          <w:rFonts w:ascii="Times New Roman" w:hAnsi="Times New Roman" w:cs="Times New Roman"/>
          <w:i/>
          <w:sz w:val="24"/>
          <w:szCs w:val="24"/>
        </w:rPr>
        <w:t>Strategic Management Journal, 17</w:t>
      </w:r>
      <w:r w:rsidRPr="00B34E91">
        <w:rPr>
          <w:rFonts w:ascii="Times New Roman" w:hAnsi="Times New Roman" w:cs="Times New Roman"/>
          <w:sz w:val="24"/>
          <w:szCs w:val="24"/>
        </w:rPr>
        <w:t>(1), 25–39.</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Shane, S. (2004).</w:t>
      </w:r>
      <w:r>
        <w:rPr>
          <w:rFonts w:ascii="Times New Roman" w:hAnsi="Times New Roman" w:cs="Times New Roman"/>
          <w:sz w:val="24"/>
          <w:szCs w:val="24"/>
        </w:rPr>
        <w:t xml:space="preserve"> </w:t>
      </w:r>
      <w:r w:rsidRPr="00A81FDC">
        <w:rPr>
          <w:rFonts w:ascii="Times New Roman" w:hAnsi="Times New Roman" w:cs="Times New Roman"/>
          <w:i/>
          <w:sz w:val="24"/>
          <w:szCs w:val="24"/>
        </w:rPr>
        <w:t>Academic entrepreneurship-university spinoffs and wealth creation</w:t>
      </w:r>
      <w:r w:rsidRPr="00B34E91">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Cheltenham, UK: Edward Elgar.</w:t>
      </w:r>
    </w:p>
    <w:p w:rsidR="00263080" w:rsidRDefault="00263080" w:rsidP="00263080">
      <w:pPr>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Shane, S., &amp;</w:t>
      </w:r>
      <w:r w:rsidR="006859A1">
        <w:rPr>
          <w:rFonts w:ascii="Times New Roman" w:hAnsi="Times New Roman" w:cs="Times New Roman"/>
          <w:sz w:val="24"/>
          <w:szCs w:val="24"/>
        </w:rPr>
        <w:t xml:space="preserve"> </w:t>
      </w:r>
      <w:r w:rsidRPr="00B34E91">
        <w:rPr>
          <w:rFonts w:ascii="Times New Roman" w:hAnsi="Times New Roman" w:cs="Times New Roman"/>
          <w:sz w:val="24"/>
          <w:szCs w:val="24"/>
        </w:rPr>
        <w:t>Stuart, T.</w:t>
      </w:r>
      <w:r>
        <w:rPr>
          <w:rFonts w:ascii="Times New Roman" w:hAnsi="Times New Roman" w:cs="Times New Roman"/>
          <w:sz w:val="24"/>
          <w:szCs w:val="24"/>
        </w:rPr>
        <w:t xml:space="preserve"> </w:t>
      </w:r>
      <w:r w:rsidRPr="00B34E91">
        <w:rPr>
          <w:rFonts w:ascii="Times New Roman" w:hAnsi="Times New Roman" w:cs="Times New Roman"/>
          <w:sz w:val="24"/>
          <w:szCs w:val="24"/>
        </w:rPr>
        <w:t>(2002).</w:t>
      </w:r>
      <w:r w:rsidR="006859A1">
        <w:rPr>
          <w:rFonts w:ascii="Times New Roman" w:hAnsi="Times New Roman" w:cs="Times New Roman"/>
          <w:sz w:val="24"/>
          <w:szCs w:val="24"/>
        </w:rPr>
        <w:t xml:space="preserve"> </w:t>
      </w:r>
      <w:r w:rsidRPr="00B34E91">
        <w:rPr>
          <w:rFonts w:ascii="Times New Roman" w:hAnsi="Times New Roman" w:cs="Times New Roman"/>
          <w:sz w:val="24"/>
          <w:szCs w:val="24"/>
        </w:rPr>
        <w:t>Organizational endowments and</w:t>
      </w:r>
      <w:r>
        <w:rPr>
          <w:rFonts w:ascii="Times New Roman" w:hAnsi="Times New Roman" w:cs="Times New Roman"/>
          <w:sz w:val="24"/>
          <w:szCs w:val="24"/>
        </w:rPr>
        <w:t xml:space="preserve"> </w:t>
      </w:r>
      <w:r w:rsidRPr="00B34E91">
        <w:rPr>
          <w:rFonts w:ascii="Times New Roman" w:hAnsi="Times New Roman" w:cs="Times New Roman"/>
          <w:sz w:val="24"/>
          <w:szCs w:val="24"/>
        </w:rPr>
        <w:t>the</w:t>
      </w:r>
      <w:r>
        <w:rPr>
          <w:rFonts w:ascii="Times New Roman" w:hAnsi="Times New Roman" w:cs="Times New Roman"/>
          <w:sz w:val="24"/>
          <w:szCs w:val="24"/>
        </w:rPr>
        <w:t xml:space="preserve"> </w:t>
      </w:r>
      <w:r w:rsidRPr="00B34E91">
        <w:rPr>
          <w:rFonts w:ascii="Times New Roman" w:hAnsi="Times New Roman" w:cs="Times New Roman"/>
          <w:sz w:val="24"/>
          <w:szCs w:val="24"/>
        </w:rPr>
        <w:t>performance</w:t>
      </w:r>
      <w:r>
        <w:rPr>
          <w:rFonts w:ascii="Times New Roman" w:hAnsi="Times New Roman" w:cs="Times New Roman"/>
          <w:sz w:val="24"/>
          <w:szCs w:val="24"/>
        </w:rPr>
        <w:t xml:space="preserve"> </w:t>
      </w:r>
      <w:r w:rsidRPr="00B34E91">
        <w:rPr>
          <w:rFonts w:ascii="Times New Roman" w:hAnsi="Times New Roman" w:cs="Times New Roman"/>
          <w:sz w:val="24"/>
          <w:szCs w:val="24"/>
        </w:rPr>
        <w:t>of</w:t>
      </w:r>
      <w:r>
        <w:rPr>
          <w:rFonts w:ascii="Times New Roman" w:hAnsi="Times New Roman" w:cs="Times New Roman"/>
          <w:sz w:val="24"/>
          <w:szCs w:val="24"/>
        </w:rPr>
        <w:t xml:space="preserve"> </w:t>
      </w:r>
      <w:r w:rsidRPr="00B34E91">
        <w:rPr>
          <w:rFonts w:ascii="Times New Roman" w:hAnsi="Times New Roman" w:cs="Times New Roman"/>
          <w:sz w:val="24"/>
          <w:szCs w:val="24"/>
        </w:rPr>
        <w:t>university</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start-ups. </w:t>
      </w:r>
      <w:r w:rsidRPr="00A81FDC">
        <w:rPr>
          <w:rFonts w:ascii="Times New Roman" w:hAnsi="Times New Roman" w:cs="Times New Roman"/>
          <w:i/>
          <w:sz w:val="24"/>
          <w:szCs w:val="24"/>
        </w:rPr>
        <w:t>Management Science 48</w:t>
      </w:r>
      <w:r w:rsidRPr="00B34E91">
        <w:rPr>
          <w:rFonts w:ascii="Times New Roman" w:hAnsi="Times New Roman" w:cs="Times New Roman"/>
          <w:sz w:val="24"/>
          <w:szCs w:val="24"/>
        </w:rPr>
        <w:t>(1), 154–170.</w:t>
      </w:r>
    </w:p>
    <w:p w:rsidR="00263080" w:rsidRPr="00625ECC"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625ECC">
        <w:rPr>
          <w:rFonts w:ascii="Times New Roman" w:hAnsi="Times New Roman" w:cs="Times New Roman"/>
          <w:sz w:val="24"/>
          <w:szCs w:val="24"/>
        </w:rPr>
        <w:t xml:space="preserve">Shane, S., </w:t>
      </w:r>
      <w:r>
        <w:rPr>
          <w:rFonts w:ascii="Times New Roman" w:hAnsi="Times New Roman" w:cs="Times New Roman"/>
          <w:sz w:val="24"/>
          <w:szCs w:val="24"/>
        </w:rPr>
        <w:t>(</w:t>
      </w:r>
      <w:r w:rsidRPr="00625ECC">
        <w:rPr>
          <w:rFonts w:ascii="Times New Roman" w:hAnsi="Times New Roman" w:cs="Times New Roman"/>
          <w:sz w:val="24"/>
          <w:szCs w:val="24"/>
        </w:rPr>
        <w:t>2000</w:t>
      </w:r>
      <w:r>
        <w:rPr>
          <w:rFonts w:ascii="Times New Roman" w:hAnsi="Times New Roman" w:cs="Times New Roman"/>
          <w:sz w:val="24"/>
          <w:szCs w:val="24"/>
        </w:rPr>
        <w:t>)</w:t>
      </w:r>
      <w:r w:rsidRPr="00625ECC">
        <w:rPr>
          <w:rFonts w:ascii="Times New Roman" w:hAnsi="Times New Roman" w:cs="Times New Roman"/>
          <w:sz w:val="24"/>
          <w:szCs w:val="24"/>
        </w:rPr>
        <w:t xml:space="preserve">. Prior knowledge and the discovery of entrepreneurial opportunities.  </w:t>
      </w:r>
      <w:r w:rsidRPr="00FA3DF7">
        <w:rPr>
          <w:rFonts w:ascii="Times New Roman" w:hAnsi="Times New Roman" w:cs="Times New Roman"/>
          <w:i/>
          <w:sz w:val="24"/>
          <w:szCs w:val="24"/>
        </w:rPr>
        <w:t>Organization Science</w:t>
      </w:r>
      <w:r w:rsidR="006859A1">
        <w:rPr>
          <w:rFonts w:ascii="Times New Roman" w:hAnsi="Times New Roman" w:cs="Times New Roman"/>
          <w:i/>
          <w:sz w:val="24"/>
          <w:szCs w:val="24"/>
        </w:rPr>
        <w:t>,</w:t>
      </w:r>
      <w:r w:rsidRPr="00FA3DF7">
        <w:rPr>
          <w:rFonts w:ascii="Times New Roman" w:hAnsi="Times New Roman" w:cs="Times New Roman"/>
          <w:i/>
          <w:sz w:val="24"/>
          <w:szCs w:val="24"/>
        </w:rPr>
        <w:t xml:space="preserve"> 11</w:t>
      </w:r>
      <w:r w:rsidRPr="00625ECC">
        <w:rPr>
          <w:rFonts w:ascii="Times New Roman" w:hAnsi="Times New Roman" w:cs="Times New Roman"/>
          <w:sz w:val="24"/>
          <w:szCs w:val="24"/>
        </w:rPr>
        <w:t xml:space="preserve">(4), 448–462.    </w:t>
      </w:r>
    </w:p>
    <w:p w:rsidR="00263080" w:rsidRPr="00DC7E6F"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DC7E6F">
        <w:rPr>
          <w:rFonts w:ascii="Times New Roman" w:hAnsi="Times New Roman" w:cs="Times New Roman"/>
          <w:sz w:val="24"/>
          <w:szCs w:val="24"/>
        </w:rPr>
        <w:t>Shepherd, D.</w:t>
      </w:r>
      <w:r w:rsidR="006859A1">
        <w:rPr>
          <w:rFonts w:ascii="Times New Roman" w:hAnsi="Times New Roman" w:cs="Times New Roman"/>
          <w:sz w:val="24"/>
          <w:szCs w:val="24"/>
        </w:rPr>
        <w:t xml:space="preserve"> </w:t>
      </w:r>
      <w:r w:rsidRPr="00DC7E6F">
        <w:rPr>
          <w:rFonts w:ascii="Times New Roman" w:hAnsi="Times New Roman" w:cs="Times New Roman"/>
          <w:sz w:val="24"/>
          <w:szCs w:val="24"/>
        </w:rPr>
        <w:t>A. &amp; DeTienne, D.</w:t>
      </w:r>
      <w:r w:rsidR="006859A1">
        <w:rPr>
          <w:rFonts w:ascii="Times New Roman" w:hAnsi="Times New Roman" w:cs="Times New Roman"/>
          <w:sz w:val="24"/>
          <w:szCs w:val="24"/>
        </w:rPr>
        <w:t xml:space="preserve"> </w:t>
      </w:r>
      <w:r w:rsidRPr="00DC7E6F">
        <w:rPr>
          <w:rFonts w:ascii="Times New Roman" w:hAnsi="Times New Roman" w:cs="Times New Roman"/>
          <w:sz w:val="24"/>
          <w:szCs w:val="24"/>
        </w:rPr>
        <w:t>R</w:t>
      </w:r>
      <w:r w:rsidR="006859A1">
        <w:rPr>
          <w:rFonts w:ascii="Times New Roman" w:hAnsi="Times New Roman" w:cs="Times New Roman"/>
          <w:sz w:val="24"/>
          <w:szCs w:val="24"/>
        </w:rPr>
        <w:t>.</w:t>
      </w:r>
      <w:r w:rsidRPr="00DC7E6F">
        <w:rPr>
          <w:rFonts w:ascii="Times New Roman" w:hAnsi="Times New Roman" w:cs="Times New Roman"/>
          <w:sz w:val="24"/>
          <w:szCs w:val="24"/>
        </w:rPr>
        <w:t xml:space="preserve"> </w:t>
      </w:r>
      <w:r w:rsidR="009A4F68">
        <w:rPr>
          <w:rFonts w:ascii="Times New Roman" w:hAnsi="Times New Roman" w:cs="Times New Roman"/>
          <w:sz w:val="24"/>
          <w:szCs w:val="24"/>
        </w:rPr>
        <w:t>(</w:t>
      </w:r>
      <w:r w:rsidRPr="00DC7E6F">
        <w:rPr>
          <w:rFonts w:ascii="Times New Roman" w:hAnsi="Times New Roman" w:cs="Times New Roman"/>
          <w:sz w:val="24"/>
          <w:szCs w:val="24"/>
        </w:rPr>
        <w:t>2005</w:t>
      </w:r>
      <w:r w:rsidR="009A4F68">
        <w:rPr>
          <w:rFonts w:ascii="Times New Roman" w:hAnsi="Times New Roman" w:cs="Times New Roman"/>
          <w:sz w:val="24"/>
          <w:szCs w:val="24"/>
        </w:rPr>
        <w:t>)</w:t>
      </w:r>
      <w:r w:rsidRPr="00DC7E6F">
        <w:rPr>
          <w:rFonts w:ascii="Times New Roman" w:hAnsi="Times New Roman" w:cs="Times New Roman"/>
          <w:sz w:val="24"/>
          <w:szCs w:val="24"/>
        </w:rPr>
        <w:t xml:space="preserve">.  Prior knowledge, potential financial reward and opportunity identification.  </w:t>
      </w:r>
      <w:r w:rsidRPr="00DC7E6F">
        <w:rPr>
          <w:rFonts w:ascii="Times New Roman" w:hAnsi="Times New Roman" w:cs="Times New Roman"/>
          <w:i/>
          <w:iCs/>
          <w:sz w:val="24"/>
          <w:szCs w:val="24"/>
        </w:rPr>
        <w:t>Entrepreneurship theory and practice</w:t>
      </w:r>
      <w:r>
        <w:rPr>
          <w:rFonts w:ascii="Times New Roman" w:hAnsi="Times New Roman" w:cs="Times New Roman"/>
          <w:i/>
          <w:iCs/>
          <w:sz w:val="24"/>
          <w:szCs w:val="24"/>
        </w:rPr>
        <w:t>,</w:t>
      </w:r>
      <w:r w:rsidRPr="00DC7E6F">
        <w:rPr>
          <w:rFonts w:ascii="Times New Roman" w:hAnsi="Times New Roman" w:cs="Times New Roman"/>
          <w:sz w:val="24"/>
          <w:szCs w:val="24"/>
        </w:rPr>
        <w:t xml:space="preserve"> </w:t>
      </w:r>
      <w:r w:rsidRPr="00FA3DF7">
        <w:rPr>
          <w:rFonts w:ascii="Times New Roman" w:hAnsi="Times New Roman" w:cs="Times New Roman"/>
          <w:i/>
          <w:sz w:val="24"/>
          <w:szCs w:val="24"/>
        </w:rPr>
        <w:t xml:space="preserve">29 </w:t>
      </w:r>
      <w:r w:rsidRPr="00DC7E6F">
        <w:rPr>
          <w:rFonts w:ascii="Times New Roman" w:hAnsi="Times New Roman" w:cs="Times New Roman"/>
          <w:sz w:val="24"/>
          <w:szCs w:val="24"/>
        </w:rPr>
        <w:t xml:space="preserve">(1), 91-112.  </w:t>
      </w:r>
    </w:p>
    <w:p w:rsidR="00263080" w:rsidRPr="008C39E2"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Shneiderman</w:t>
      </w:r>
      <w:r w:rsidR="006859A1">
        <w:rPr>
          <w:rFonts w:ascii="Times New Roman" w:hAnsi="Times New Roman" w:cs="Times New Roman"/>
          <w:sz w:val="24"/>
          <w:szCs w:val="24"/>
        </w:rPr>
        <w:t>,</w:t>
      </w:r>
      <w:r w:rsidRPr="008C39E2">
        <w:rPr>
          <w:rFonts w:ascii="Times New Roman" w:hAnsi="Times New Roman" w:cs="Times New Roman"/>
          <w:sz w:val="24"/>
          <w:szCs w:val="24"/>
        </w:rPr>
        <w:t xml:space="preserve"> B., &amp; Plaisant</w:t>
      </w:r>
      <w:r w:rsidR="006859A1">
        <w:rPr>
          <w:rFonts w:ascii="Times New Roman" w:hAnsi="Times New Roman" w:cs="Times New Roman"/>
          <w:sz w:val="24"/>
          <w:szCs w:val="24"/>
        </w:rPr>
        <w:t>,</w:t>
      </w:r>
      <w:r w:rsidRPr="008C39E2">
        <w:rPr>
          <w:rFonts w:ascii="Times New Roman" w:hAnsi="Times New Roman" w:cs="Times New Roman"/>
          <w:sz w:val="24"/>
          <w:szCs w:val="24"/>
        </w:rPr>
        <w:t xml:space="preserve"> C. (2005). </w:t>
      </w:r>
      <w:r w:rsidRPr="00FA3DF7">
        <w:rPr>
          <w:rFonts w:ascii="Times New Roman" w:hAnsi="Times New Roman" w:cs="Times New Roman"/>
          <w:i/>
          <w:sz w:val="24"/>
          <w:szCs w:val="24"/>
        </w:rPr>
        <w:t xml:space="preserve">Designing the </w:t>
      </w:r>
      <w:r w:rsidR="006859A1">
        <w:rPr>
          <w:rFonts w:ascii="Times New Roman" w:hAnsi="Times New Roman" w:cs="Times New Roman"/>
          <w:i/>
          <w:sz w:val="24"/>
          <w:szCs w:val="24"/>
        </w:rPr>
        <w:t>u</w:t>
      </w:r>
      <w:r w:rsidRPr="00FA3DF7">
        <w:rPr>
          <w:rFonts w:ascii="Times New Roman" w:hAnsi="Times New Roman" w:cs="Times New Roman"/>
          <w:i/>
          <w:sz w:val="24"/>
          <w:szCs w:val="24"/>
        </w:rPr>
        <w:t xml:space="preserve">ser </w:t>
      </w:r>
      <w:r w:rsidR="006859A1">
        <w:rPr>
          <w:rFonts w:ascii="Times New Roman" w:hAnsi="Times New Roman" w:cs="Times New Roman"/>
          <w:i/>
          <w:sz w:val="24"/>
          <w:szCs w:val="24"/>
        </w:rPr>
        <w:t>i</w:t>
      </w:r>
      <w:r w:rsidRPr="00FA3DF7">
        <w:rPr>
          <w:rFonts w:ascii="Times New Roman" w:hAnsi="Times New Roman" w:cs="Times New Roman"/>
          <w:i/>
          <w:sz w:val="24"/>
          <w:szCs w:val="24"/>
        </w:rPr>
        <w:t xml:space="preserve">nterface: Strategies for </w:t>
      </w:r>
      <w:r w:rsidR="006859A1">
        <w:rPr>
          <w:rFonts w:ascii="Times New Roman" w:hAnsi="Times New Roman" w:cs="Times New Roman"/>
          <w:i/>
          <w:sz w:val="24"/>
          <w:szCs w:val="24"/>
        </w:rPr>
        <w:t>e</w:t>
      </w:r>
      <w:r w:rsidRPr="00FA3DF7">
        <w:rPr>
          <w:rFonts w:ascii="Times New Roman" w:hAnsi="Times New Roman" w:cs="Times New Roman"/>
          <w:i/>
          <w:sz w:val="24"/>
          <w:szCs w:val="24"/>
        </w:rPr>
        <w:t xml:space="preserve">ffective </w:t>
      </w:r>
      <w:r w:rsidR="006859A1">
        <w:rPr>
          <w:rFonts w:ascii="Times New Roman" w:hAnsi="Times New Roman" w:cs="Times New Roman"/>
          <w:i/>
          <w:sz w:val="24"/>
          <w:szCs w:val="24"/>
        </w:rPr>
        <w:t>h</w:t>
      </w:r>
      <w:r w:rsidRPr="00FA3DF7">
        <w:rPr>
          <w:rFonts w:ascii="Times New Roman" w:hAnsi="Times New Roman" w:cs="Times New Roman"/>
          <w:i/>
          <w:sz w:val="24"/>
          <w:szCs w:val="24"/>
        </w:rPr>
        <w:t xml:space="preserve">uman </w:t>
      </w:r>
      <w:r w:rsidR="006859A1">
        <w:rPr>
          <w:rFonts w:ascii="Times New Roman" w:hAnsi="Times New Roman" w:cs="Times New Roman"/>
          <w:i/>
          <w:sz w:val="24"/>
          <w:szCs w:val="24"/>
        </w:rPr>
        <w:t>c</w:t>
      </w:r>
      <w:r w:rsidRPr="00FA3DF7">
        <w:rPr>
          <w:rFonts w:ascii="Times New Roman" w:hAnsi="Times New Roman" w:cs="Times New Roman"/>
          <w:i/>
          <w:sz w:val="24"/>
          <w:szCs w:val="24"/>
        </w:rPr>
        <w:t xml:space="preserve">omputer </w:t>
      </w:r>
      <w:r w:rsidR="006859A1">
        <w:rPr>
          <w:rFonts w:ascii="Times New Roman" w:hAnsi="Times New Roman" w:cs="Times New Roman"/>
          <w:i/>
          <w:sz w:val="24"/>
          <w:szCs w:val="24"/>
        </w:rPr>
        <w:t>i</w:t>
      </w:r>
      <w:r w:rsidRPr="00FA3DF7">
        <w:rPr>
          <w:rFonts w:ascii="Times New Roman" w:hAnsi="Times New Roman" w:cs="Times New Roman"/>
          <w:i/>
          <w:sz w:val="24"/>
          <w:szCs w:val="24"/>
        </w:rPr>
        <w:t>nteraction</w:t>
      </w:r>
      <w:r w:rsidRPr="008C39E2">
        <w:rPr>
          <w:rFonts w:ascii="Times New Roman" w:hAnsi="Times New Roman" w:cs="Times New Roman"/>
          <w:sz w:val="24"/>
          <w:szCs w:val="24"/>
        </w:rPr>
        <w:t xml:space="preserve"> </w:t>
      </w:r>
      <w:r w:rsidR="006859A1">
        <w:rPr>
          <w:rFonts w:ascii="Times New Roman" w:hAnsi="Times New Roman" w:cs="Times New Roman"/>
          <w:sz w:val="24"/>
          <w:szCs w:val="24"/>
        </w:rPr>
        <w:t>(</w:t>
      </w:r>
      <w:r w:rsidRPr="008C39E2">
        <w:rPr>
          <w:rFonts w:ascii="Times New Roman" w:hAnsi="Times New Roman" w:cs="Times New Roman"/>
          <w:sz w:val="24"/>
          <w:szCs w:val="24"/>
        </w:rPr>
        <w:t>4th ed.</w:t>
      </w:r>
      <w:r w:rsidR="006859A1">
        <w:rPr>
          <w:rFonts w:ascii="Times New Roman" w:hAnsi="Times New Roman" w:cs="Times New Roman"/>
          <w:sz w:val="24"/>
          <w:szCs w:val="24"/>
        </w:rPr>
        <w:t>).</w:t>
      </w:r>
      <w:r w:rsidRPr="008C39E2">
        <w:rPr>
          <w:rFonts w:ascii="Times New Roman" w:hAnsi="Times New Roman" w:cs="Times New Roman"/>
          <w:sz w:val="24"/>
          <w:szCs w:val="24"/>
        </w:rPr>
        <w:t xml:space="preserve"> College Park, MD: Addison-Wesley.</w:t>
      </w:r>
    </w:p>
    <w:p w:rsidR="00263080" w:rsidRDefault="00263080" w:rsidP="00263080">
      <w:pPr>
        <w:spacing w:line="480" w:lineRule="auto"/>
        <w:ind w:left="720" w:hanging="720"/>
        <w:jc w:val="both"/>
        <w:rPr>
          <w:rFonts w:ascii="Times New Roman" w:hAnsi="Times New Roman" w:cs="Times New Roman"/>
          <w:sz w:val="24"/>
          <w:szCs w:val="24"/>
        </w:rPr>
      </w:pPr>
      <w:r w:rsidRPr="002C2BCE">
        <w:rPr>
          <w:rFonts w:ascii="Times New Roman" w:hAnsi="Times New Roman" w:cs="Times New Roman"/>
          <w:sz w:val="24"/>
          <w:szCs w:val="24"/>
        </w:rPr>
        <w:t>Siddiqi, M.</w:t>
      </w:r>
      <w:r>
        <w:rPr>
          <w:rFonts w:ascii="Times New Roman" w:hAnsi="Times New Roman" w:cs="Times New Roman"/>
          <w:sz w:val="24"/>
          <w:szCs w:val="24"/>
        </w:rPr>
        <w:t xml:space="preserve">, </w:t>
      </w:r>
      <w:r w:rsidRPr="002C2BCE">
        <w:rPr>
          <w:rFonts w:ascii="Times New Roman" w:hAnsi="Times New Roman" w:cs="Times New Roman"/>
          <w:sz w:val="24"/>
          <w:szCs w:val="24"/>
        </w:rPr>
        <w:t>&amp;</w:t>
      </w:r>
      <w:r>
        <w:rPr>
          <w:rFonts w:ascii="Times New Roman" w:hAnsi="Times New Roman" w:cs="Times New Roman"/>
          <w:sz w:val="24"/>
          <w:szCs w:val="24"/>
        </w:rPr>
        <w:t xml:space="preserve"> </w:t>
      </w:r>
      <w:r w:rsidRPr="002C2BCE">
        <w:rPr>
          <w:rFonts w:ascii="Times New Roman" w:hAnsi="Times New Roman" w:cs="Times New Roman"/>
          <w:sz w:val="24"/>
          <w:szCs w:val="24"/>
        </w:rPr>
        <w:t xml:space="preserve">Warganegara, D. </w:t>
      </w:r>
      <w:r>
        <w:rPr>
          <w:rFonts w:ascii="Times New Roman" w:hAnsi="Times New Roman" w:cs="Times New Roman"/>
          <w:sz w:val="24"/>
          <w:szCs w:val="24"/>
        </w:rPr>
        <w:t>(</w:t>
      </w:r>
      <w:r w:rsidRPr="002C2BCE">
        <w:rPr>
          <w:rFonts w:ascii="Times New Roman" w:hAnsi="Times New Roman" w:cs="Times New Roman"/>
          <w:sz w:val="24"/>
          <w:szCs w:val="24"/>
        </w:rPr>
        <w:t>2003</w:t>
      </w:r>
      <w:r>
        <w:rPr>
          <w:rFonts w:ascii="Times New Roman" w:hAnsi="Times New Roman" w:cs="Times New Roman"/>
          <w:sz w:val="24"/>
          <w:szCs w:val="24"/>
        </w:rPr>
        <w:t>)</w:t>
      </w:r>
      <w:r w:rsidRPr="002C2BCE">
        <w:rPr>
          <w:rFonts w:ascii="Times New Roman" w:hAnsi="Times New Roman" w:cs="Times New Roman"/>
          <w:sz w:val="24"/>
          <w:szCs w:val="24"/>
        </w:rPr>
        <w:t>.</w:t>
      </w:r>
      <w:r w:rsidR="006859A1">
        <w:rPr>
          <w:rFonts w:ascii="Times New Roman" w:hAnsi="Times New Roman" w:cs="Times New Roman"/>
          <w:sz w:val="24"/>
          <w:szCs w:val="24"/>
        </w:rPr>
        <w:t xml:space="preserve"> </w:t>
      </w:r>
      <w:r w:rsidRPr="002C2BCE">
        <w:rPr>
          <w:rFonts w:ascii="Times New Roman" w:hAnsi="Times New Roman" w:cs="Times New Roman"/>
          <w:sz w:val="24"/>
          <w:szCs w:val="24"/>
        </w:rPr>
        <w:t xml:space="preserve">Using </w:t>
      </w:r>
      <w:r w:rsidR="006859A1">
        <w:rPr>
          <w:rFonts w:ascii="Times New Roman" w:hAnsi="Times New Roman" w:cs="Times New Roman"/>
          <w:sz w:val="24"/>
          <w:szCs w:val="24"/>
        </w:rPr>
        <w:t>s</w:t>
      </w:r>
      <w:r w:rsidR="004A2198">
        <w:rPr>
          <w:rFonts w:ascii="Times New Roman" w:hAnsi="Times New Roman" w:cs="Times New Roman"/>
          <w:sz w:val="24"/>
          <w:szCs w:val="24"/>
        </w:rPr>
        <w:t>pin-off</w:t>
      </w:r>
      <w:r w:rsidRPr="002C2BCE">
        <w:rPr>
          <w:rFonts w:ascii="Times New Roman" w:hAnsi="Times New Roman" w:cs="Times New Roman"/>
          <w:sz w:val="24"/>
          <w:szCs w:val="24"/>
        </w:rPr>
        <w:t xml:space="preserve">s to </w:t>
      </w:r>
      <w:r w:rsidR="006859A1">
        <w:rPr>
          <w:rFonts w:ascii="Times New Roman" w:hAnsi="Times New Roman" w:cs="Times New Roman"/>
          <w:sz w:val="24"/>
          <w:szCs w:val="24"/>
        </w:rPr>
        <w:t>r</w:t>
      </w:r>
      <w:r w:rsidRPr="002C2BCE">
        <w:rPr>
          <w:rFonts w:ascii="Times New Roman" w:hAnsi="Times New Roman" w:cs="Times New Roman"/>
          <w:sz w:val="24"/>
          <w:szCs w:val="24"/>
        </w:rPr>
        <w:t xml:space="preserve">educe </w:t>
      </w:r>
      <w:r w:rsidR="006859A1">
        <w:rPr>
          <w:rFonts w:ascii="Times New Roman" w:hAnsi="Times New Roman" w:cs="Times New Roman"/>
          <w:sz w:val="24"/>
          <w:szCs w:val="24"/>
        </w:rPr>
        <w:t>c</w:t>
      </w:r>
      <w:r w:rsidRPr="002C2BCE">
        <w:rPr>
          <w:rFonts w:ascii="Times New Roman" w:hAnsi="Times New Roman" w:cs="Times New Roman"/>
          <w:sz w:val="24"/>
          <w:szCs w:val="24"/>
        </w:rPr>
        <w:t xml:space="preserve">apital </w:t>
      </w:r>
      <w:r w:rsidR="006859A1">
        <w:rPr>
          <w:rFonts w:ascii="Times New Roman" w:hAnsi="Times New Roman" w:cs="Times New Roman"/>
          <w:sz w:val="24"/>
          <w:szCs w:val="24"/>
        </w:rPr>
        <w:t>m</w:t>
      </w:r>
      <w:r w:rsidRPr="002C2BCE">
        <w:rPr>
          <w:rFonts w:ascii="Times New Roman" w:hAnsi="Times New Roman" w:cs="Times New Roman"/>
          <w:sz w:val="24"/>
          <w:szCs w:val="24"/>
        </w:rPr>
        <w:t>is</w:t>
      </w:r>
      <w:r w:rsidR="006859A1">
        <w:rPr>
          <w:rFonts w:ascii="Times New Roman" w:hAnsi="Times New Roman" w:cs="Times New Roman"/>
          <w:sz w:val="24"/>
          <w:szCs w:val="24"/>
        </w:rPr>
        <w:t>a</w:t>
      </w:r>
      <w:r w:rsidRPr="002C2BCE">
        <w:rPr>
          <w:rFonts w:ascii="Times New Roman" w:hAnsi="Times New Roman" w:cs="Times New Roman"/>
          <w:sz w:val="24"/>
          <w:szCs w:val="24"/>
        </w:rPr>
        <w:t>llocations.</w:t>
      </w:r>
      <w:r>
        <w:rPr>
          <w:rFonts w:ascii="Times New Roman" w:hAnsi="Times New Roman" w:cs="Times New Roman"/>
          <w:sz w:val="24"/>
          <w:szCs w:val="24"/>
        </w:rPr>
        <w:t xml:space="preserve"> </w:t>
      </w:r>
      <w:r w:rsidRPr="002C2BCE">
        <w:rPr>
          <w:rFonts w:ascii="Times New Roman" w:hAnsi="Times New Roman" w:cs="Times New Roman"/>
          <w:i/>
          <w:sz w:val="24"/>
          <w:szCs w:val="24"/>
        </w:rPr>
        <w:t>Review of Quantitative Finance and Accounting</w:t>
      </w:r>
      <w:r w:rsidRPr="002C2BCE">
        <w:rPr>
          <w:rFonts w:ascii="Times New Roman" w:hAnsi="Times New Roman" w:cs="Times New Roman"/>
          <w:sz w:val="24"/>
          <w:szCs w:val="24"/>
        </w:rPr>
        <w:t xml:space="preserve">, </w:t>
      </w:r>
      <w:r w:rsidRPr="00FA3DF7">
        <w:rPr>
          <w:rFonts w:ascii="Times New Roman" w:hAnsi="Times New Roman" w:cs="Times New Roman"/>
          <w:i/>
          <w:sz w:val="24"/>
          <w:szCs w:val="24"/>
        </w:rPr>
        <w:t>20</w:t>
      </w:r>
      <w:r w:rsidRPr="002C2BCE">
        <w:rPr>
          <w:rFonts w:ascii="Times New Roman" w:hAnsi="Times New Roman" w:cs="Times New Roman"/>
          <w:sz w:val="24"/>
          <w:szCs w:val="24"/>
        </w:rPr>
        <w:t>(1), 35-47.</w:t>
      </w:r>
    </w:p>
    <w:p w:rsidR="00263080" w:rsidRPr="008C39E2" w:rsidRDefault="00263080" w:rsidP="00263080">
      <w:pPr>
        <w:spacing w:line="480" w:lineRule="auto"/>
        <w:ind w:left="720" w:hanging="720"/>
        <w:jc w:val="both"/>
        <w:rPr>
          <w:rFonts w:ascii="Times New Roman" w:hAnsi="Times New Roman" w:cs="Times New Roman"/>
          <w:sz w:val="24"/>
          <w:szCs w:val="24"/>
        </w:rPr>
      </w:pPr>
      <w:r w:rsidRPr="008C39E2">
        <w:rPr>
          <w:rFonts w:ascii="Times New Roman" w:hAnsi="Times New Roman" w:cs="Times New Roman"/>
          <w:sz w:val="24"/>
          <w:szCs w:val="24"/>
        </w:rPr>
        <w:t>Stanworth, J.</w:t>
      </w:r>
      <w:r w:rsidR="006859A1">
        <w:rPr>
          <w:rFonts w:ascii="Times New Roman" w:hAnsi="Times New Roman" w:cs="Times New Roman"/>
          <w:sz w:val="24"/>
          <w:szCs w:val="24"/>
        </w:rPr>
        <w:t>,</w:t>
      </w:r>
      <w:r w:rsidRPr="008C39E2">
        <w:rPr>
          <w:rFonts w:ascii="Times New Roman" w:hAnsi="Times New Roman" w:cs="Times New Roman"/>
          <w:sz w:val="24"/>
          <w:szCs w:val="24"/>
        </w:rPr>
        <w:t xml:space="preserve"> Stanworth, C., </w:t>
      </w:r>
      <w:r w:rsidR="006859A1">
        <w:rPr>
          <w:rFonts w:ascii="Times New Roman" w:hAnsi="Times New Roman" w:cs="Times New Roman"/>
          <w:sz w:val="24"/>
          <w:szCs w:val="24"/>
        </w:rPr>
        <w:t xml:space="preserve">&amp; </w:t>
      </w:r>
      <w:r>
        <w:rPr>
          <w:rFonts w:ascii="Times New Roman" w:hAnsi="Times New Roman" w:cs="Times New Roman"/>
          <w:sz w:val="24"/>
          <w:szCs w:val="24"/>
        </w:rPr>
        <w:t>G</w:t>
      </w:r>
      <w:r w:rsidRPr="008C39E2">
        <w:rPr>
          <w:rFonts w:ascii="Times New Roman" w:hAnsi="Times New Roman" w:cs="Times New Roman"/>
          <w:sz w:val="24"/>
          <w:szCs w:val="24"/>
        </w:rPr>
        <w:t xml:space="preserve">arnger, B. </w:t>
      </w:r>
      <w:r>
        <w:rPr>
          <w:rFonts w:ascii="Times New Roman" w:hAnsi="Times New Roman" w:cs="Times New Roman"/>
          <w:sz w:val="24"/>
          <w:szCs w:val="24"/>
        </w:rPr>
        <w:t>(</w:t>
      </w:r>
      <w:r w:rsidRPr="008C39E2">
        <w:rPr>
          <w:rFonts w:ascii="Times New Roman" w:hAnsi="Times New Roman" w:cs="Times New Roman"/>
          <w:sz w:val="24"/>
          <w:szCs w:val="24"/>
        </w:rPr>
        <w:t>1989</w:t>
      </w:r>
      <w:r>
        <w:rPr>
          <w:rFonts w:ascii="Times New Roman" w:hAnsi="Times New Roman" w:cs="Times New Roman"/>
          <w:sz w:val="24"/>
          <w:szCs w:val="24"/>
        </w:rPr>
        <w:t>)</w:t>
      </w:r>
      <w:r w:rsidRPr="008C39E2">
        <w:rPr>
          <w:rFonts w:ascii="Times New Roman" w:hAnsi="Times New Roman" w:cs="Times New Roman"/>
          <w:sz w:val="24"/>
          <w:szCs w:val="24"/>
        </w:rPr>
        <w:t xml:space="preserve">.  Who becomes an entrepreneur? </w:t>
      </w:r>
      <w:r w:rsidRPr="00DC7E6F">
        <w:rPr>
          <w:rFonts w:ascii="Times New Roman" w:hAnsi="Times New Roman" w:cs="Times New Roman"/>
          <w:i/>
          <w:iCs/>
          <w:sz w:val="24"/>
          <w:szCs w:val="24"/>
        </w:rPr>
        <w:t xml:space="preserve">International </w:t>
      </w:r>
      <w:r w:rsidR="006859A1">
        <w:rPr>
          <w:rFonts w:ascii="Times New Roman" w:hAnsi="Times New Roman" w:cs="Times New Roman"/>
          <w:i/>
          <w:iCs/>
          <w:sz w:val="24"/>
          <w:szCs w:val="24"/>
        </w:rPr>
        <w:t>S</w:t>
      </w:r>
      <w:r w:rsidRPr="00DC7E6F">
        <w:rPr>
          <w:rFonts w:ascii="Times New Roman" w:hAnsi="Times New Roman" w:cs="Times New Roman"/>
          <w:i/>
          <w:iCs/>
          <w:sz w:val="24"/>
          <w:szCs w:val="24"/>
        </w:rPr>
        <w:t xml:space="preserve">mall </w:t>
      </w:r>
      <w:r w:rsidR="006859A1">
        <w:rPr>
          <w:rFonts w:ascii="Times New Roman" w:hAnsi="Times New Roman" w:cs="Times New Roman"/>
          <w:i/>
          <w:iCs/>
          <w:sz w:val="24"/>
          <w:szCs w:val="24"/>
        </w:rPr>
        <w:t>B</w:t>
      </w:r>
      <w:r w:rsidRPr="00DC7E6F">
        <w:rPr>
          <w:rFonts w:ascii="Times New Roman" w:hAnsi="Times New Roman" w:cs="Times New Roman"/>
          <w:i/>
          <w:iCs/>
          <w:sz w:val="24"/>
          <w:szCs w:val="24"/>
        </w:rPr>
        <w:t xml:space="preserve">usiness </w:t>
      </w:r>
      <w:r w:rsidR="006859A1">
        <w:rPr>
          <w:rFonts w:ascii="Times New Roman" w:hAnsi="Times New Roman" w:cs="Times New Roman"/>
          <w:i/>
          <w:iCs/>
          <w:sz w:val="24"/>
          <w:szCs w:val="24"/>
        </w:rPr>
        <w:t>J</w:t>
      </w:r>
      <w:r w:rsidRPr="00DC7E6F">
        <w:rPr>
          <w:rFonts w:ascii="Times New Roman" w:hAnsi="Times New Roman" w:cs="Times New Roman"/>
          <w:i/>
          <w:iCs/>
          <w:sz w:val="24"/>
          <w:szCs w:val="24"/>
        </w:rPr>
        <w:t>ournal</w:t>
      </w:r>
      <w:r>
        <w:rPr>
          <w:rFonts w:ascii="Times New Roman" w:hAnsi="Times New Roman" w:cs="Times New Roman"/>
          <w:sz w:val="24"/>
          <w:szCs w:val="24"/>
        </w:rPr>
        <w:t>,</w:t>
      </w:r>
      <w:r w:rsidRPr="008C39E2">
        <w:rPr>
          <w:rFonts w:ascii="Times New Roman" w:hAnsi="Times New Roman" w:cs="Times New Roman"/>
          <w:sz w:val="24"/>
          <w:szCs w:val="24"/>
        </w:rPr>
        <w:t xml:space="preserve"> </w:t>
      </w:r>
      <w:r w:rsidRPr="00FA3DF7">
        <w:rPr>
          <w:rFonts w:ascii="Times New Roman" w:hAnsi="Times New Roman" w:cs="Times New Roman"/>
          <w:i/>
          <w:sz w:val="24"/>
          <w:szCs w:val="24"/>
        </w:rPr>
        <w:t>8</w:t>
      </w:r>
      <w:r w:rsidRPr="008C39E2">
        <w:rPr>
          <w:rFonts w:ascii="Times New Roman" w:hAnsi="Times New Roman" w:cs="Times New Roman"/>
          <w:sz w:val="24"/>
          <w:szCs w:val="24"/>
        </w:rPr>
        <w:t>(1),</w:t>
      </w:r>
      <w:r>
        <w:rPr>
          <w:rFonts w:ascii="Times New Roman" w:hAnsi="Times New Roman" w:cs="Times New Roman"/>
          <w:sz w:val="24"/>
          <w:szCs w:val="24"/>
        </w:rPr>
        <w:t xml:space="preserve"> </w:t>
      </w:r>
      <w:r w:rsidRPr="008C39E2">
        <w:rPr>
          <w:rFonts w:ascii="Times New Roman" w:hAnsi="Times New Roman" w:cs="Times New Roman"/>
          <w:sz w:val="24"/>
          <w:szCs w:val="24"/>
        </w:rPr>
        <w:t>11-22.</w:t>
      </w:r>
    </w:p>
    <w:p w:rsidR="00263080" w:rsidRPr="00B34E91"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Stein, S., Lauer, Y.,</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&amp;</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Kharbili, E. (2009).</w:t>
      </w:r>
      <w:r>
        <w:rPr>
          <w:rFonts w:ascii="Times New Roman" w:hAnsi="Times New Roman" w:cs="Times New Roman"/>
          <w:sz w:val="24"/>
          <w:szCs w:val="24"/>
        </w:rPr>
        <w:t xml:space="preserve"> </w:t>
      </w:r>
      <w:r w:rsidRPr="00B34E91">
        <w:rPr>
          <w:rFonts w:ascii="Times New Roman" w:hAnsi="Times New Roman" w:cs="Times New Roman"/>
          <w:sz w:val="24"/>
          <w:szCs w:val="24"/>
        </w:rPr>
        <w:t>Using template analysis as background reading technique for requirements elicitation.</w:t>
      </w:r>
      <w:r>
        <w:rPr>
          <w:rFonts w:ascii="Times New Roman" w:hAnsi="Times New Roman" w:cs="Times New Roman"/>
          <w:sz w:val="24"/>
          <w:szCs w:val="24"/>
        </w:rPr>
        <w:t xml:space="preserve"> </w:t>
      </w:r>
      <w:r w:rsidRPr="00A81FDC">
        <w:rPr>
          <w:rFonts w:ascii="Times New Roman" w:hAnsi="Times New Roman" w:cs="Times New Roman"/>
          <w:i/>
          <w:sz w:val="24"/>
          <w:szCs w:val="24"/>
        </w:rPr>
        <w:t>Software Engineering, 143</w:t>
      </w:r>
      <w:r w:rsidRPr="00B34E91">
        <w:rPr>
          <w:rFonts w:ascii="Times New Roman" w:hAnsi="Times New Roman" w:cs="Times New Roman"/>
          <w:sz w:val="24"/>
          <w:szCs w:val="24"/>
        </w:rPr>
        <w:t>(1), 127–138.</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7B4E38">
        <w:rPr>
          <w:rFonts w:ascii="Times New Roman" w:hAnsi="Times New Roman" w:cs="Times New Roman"/>
          <w:sz w:val="24"/>
          <w:szCs w:val="24"/>
        </w:rPr>
        <w:t xml:space="preserve">Strauss, A., &amp; Corbin, J. (1990). </w:t>
      </w:r>
      <w:r w:rsidRPr="00FA3DF7">
        <w:rPr>
          <w:rFonts w:ascii="Times New Roman" w:hAnsi="Times New Roman" w:cs="Times New Roman"/>
          <w:i/>
          <w:sz w:val="24"/>
          <w:szCs w:val="24"/>
        </w:rPr>
        <w:t>Basics of qualitative research: Grounded theory procedures and techniques</w:t>
      </w:r>
      <w:r w:rsidRPr="007B4E38">
        <w:rPr>
          <w:rFonts w:ascii="Times New Roman" w:hAnsi="Times New Roman" w:cs="Times New Roman"/>
          <w:sz w:val="24"/>
          <w:szCs w:val="24"/>
        </w:rPr>
        <w:t xml:space="preserve">. Newbury Park, CA: </w:t>
      </w:r>
      <w:r w:rsidR="006859A1" w:rsidRPr="007B4E38">
        <w:rPr>
          <w:rFonts w:ascii="Times New Roman" w:hAnsi="Times New Roman" w:cs="Times New Roman"/>
          <w:sz w:val="24"/>
          <w:szCs w:val="24"/>
        </w:rPr>
        <w:t>S</w:t>
      </w:r>
      <w:r w:rsidR="006859A1">
        <w:rPr>
          <w:rFonts w:ascii="Times New Roman" w:hAnsi="Times New Roman" w:cs="Times New Roman"/>
          <w:sz w:val="24"/>
          <w:szCs w:val="24"/>
        </w:rPr>
        <w:t>age</w:t>
      </w:r>
      <w:r w:rsidRPr="007B4E38">
        <w:rPr>
          <w:rFonts w:ascii="Times New Roman" w:hAnsi="Times New Roman" w:cs="Times New Roman"/>
          <w:sz w:val="24"/>
          <w:szCs w:val="24"/>
        </w:rPr>
        <w:t>.</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Strauss, A., &amp; Corbin, J. (1998).</w:t>
      </w:r>
      <w:r>
        <w:rPr>
          <w:rFonts w:ascii="Times New Roman" w:hAnsi="Times New Roman" w:cs="Times New Roman"/>
          <w:sz w:val="24"/>
          <w:szCs w:val="24"/>
        </w:rPr>
        <w:t xml:space="preserve"> </w:t>
      </w:r>
      <w:r w:rsidRPr="00FA3DF7">
        <w:rPr>
          <w:rFonts w:ascii="Times New Roman" w:hAnsi="Times New Roman" w:cs="Times New Roman"/>
          <w:i/>
          <w:iCs/>
          <w:sz w:val="24"/>
          <w:szCs w:val="24"/>
        </w:rPr>
        <w:t>Basics of qualitative research: Techniques and procedures for developing grounded theory</w:t>
      </w:r>
      <w:r w:rsidRPr="00B34E91">
        <w:rPr>
          <w:rFonts w:ascii="Times New Roman" w:hAnsi="Times New Roman" w:cs="Times New Roman"/>
          <w:sz w:val="24"/>
          <w:szCs w:val="24"/>
        </w:rPr>
        <w:t xml:space="preserve"> (2nd ed.). Thousand Oaks,</w:t>
      </w:r>
      <w:r>
        <w:rPr>
          <w:rFonts w:ascii="Times New Roman" w:hAnsi="Times New Roman" w:cs="Times New Roman"/>
          <w:sz w:val="24"/>
          <w:szCs w:val="24"/>
        </w:rPr>
        <w:t xml:space="preserve"> </w:t>
      </w:r>
      <w:r w:rsidRPr="00B34E91">
        <w:rPr>
          <w:rFonts w:ascii="Times New Roman" w:hAnsi="Times New Roman" w:cs="Times New Roman"/>
          <w:sz w:val="24"/>
          <w:szCs w:val="24"/>
        </w:rPr>
        <w:t>CA: Sage.</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7B2D07">
        <w:rPr>
          <w:rFonts w:ascii="Times New Roman" w:hAnsi="Times New Roman" w:cs="Times New Roman"/>
          <w:sz w:val="24"/>
          <w:szCs w:val="24"/>
        </w:rPr>
        <w:lastRenderedPageBreak/>
        <w:t xml:space="preserve">Tellis, W. (1997). Introduction to case study. </w:t>
      </w:r>
      <w:r w:rsidRPr="00FA3DF7">
        <w:rPr>
          <w:rFonts w:ascii="Times New Roman" w:hAnsi="Times New Roman" w:cs="Times New Roman"/>
          <w:i/>
          <w:sz w:val="24"/>
          <w:szCs w:val="24"/>
        </w:rPr>
        <w:t>The Qualitative Report</w:t>
      </w:r>
      <w:r w:rsidRPr="007B2D07">
        <w:rPr>
          <w:rFonts w:ascii="Times New Roman" w:hAnsi="Times New Roman" w:cs="Times New Roman"/>
          <w:iCs/>
          <w:sz w:val="24"/>
          <w:szCs w:val="24"/>
        </w:rPr>
        <w:t>. R</w:t>
      </w:r>
      <w:r w:rsidRPr="007B2D07">
        <w:rPr>
          <w:rFonts w:ascii="Times New Roman" w:hAnsi="Times New Roman" w:cs="Times New Roman"/>
          <w:sz w:val="24"/>
          <w:szCs w:val="24"/>
        </w:rPr>
        <w:t>etrieved from http://www.nova.edu/ssss/QR/QR3-2/tellis1.html</w:t>
      </w:r>
      <w:r w:rsidR="00D11360">
        <w:rPr>
          <w:rFonts w:ascii="Times New Roman" w:hAnsi="Times New Roman" w:cs="Times New Roman"/>
          <w:sz w:val="24"/>
          <w:szCs w:val="24"/>
        </w:rPr>
        <w:t>.</w:t>
      </w:r>
    </w:p>
    <w:p w:rsidR="005A4B67" w:rsidRPr="005A4B67" w:rsidRDefault="005A4B67" w:rsidP="005A4B67">
      <w:pPr>
        <w:spacing w:after="0" w:line="480" w:lineRule="auto"/>
        <w:ind w:left="720" w:hanging="720"/>
        <w:contextualSpacing/>
        <w:jc w:val="both"/>
        <w:rPr>
          <w:rFonts w:ascii="Times New Roman" w:hAnsi="Times New Roman" w:cs="Times New Roman"/>
          <w:sz w:val="24"/>
          <w:szCs w:val="24"/>
        </w:rPr>
      </w:pPr>
      <w:r w:rsidRPr="005A4B67">
        <w:rPr>
          <w:rFonts w:ascii="Times New Roman" w:hAnsi="Times New Roman" w:cs="Times New Roman"/>
          <w:sz w:val="24"/>
          <w:szCs w:val="24"/>
        </w:rPr>
        <w:t xml:space="preserve">Thomas, D. </w:t>
      </w:r>
      <w:r w:rsidR="00D11360">
        <w:rPr>
          <w:rFonts w:ascii="Times New Roman" w:hAnsi="Times New Roman" w:cs="Times New Roman"/>
          <w:sz w:val="24"/>
          <w:szCs w:val="24"/>
        </w:rPr>
        <w:t>(</w:t>
      </w:r>
      <w:r w:rsidRPr="005A4B67">
        <w:rPr>
          <w:rFonts w:ascii="Times New Roman" w:hAnsi="Times New Roman" w:cs="Times New Roman"/>
          <w:sz w:val="24"/>
          <w:szCs w:val="24"/>
        </w:rPr>
        <w:t>2006</w:t>
      </w:r>
      <w:r w:rsidR="00D11360">
        <w:rPr>
          <w:rFonts w:ascii="Times New Roman" w:hAnsi="Times New Roman" w:cs="Times New Roman"/>
          <w:sz w:val="24"/>
          <w:szCs w:val="24"/>
        </w:rPr>
        <w:t>)</w:t>
      </w:r>
      <w:r w:rsidRPr="005A4B67">
        <w:rPr>
          <w:rFonts w:ascii="Times New Roman" w:hAnsi="Times New Roman" w:cs="Times New Roman"/>
          <w:sz w:val="24"/>
          <w:szCs w:val="24"/>
        </w:rPr>
        <w:t xml:space="preserve">.  A </w:t>
      </w:r>
      <w:r w:rsidR="00D11360">
        <w:rPr>
          <w:rFonts w:ascii="Times New Roman" w:hAnsi="Times New Roman" w:cs="Times New Roman"/>
          <w:sz w:val="24"/>
          <w:szCs w:val="24"/>
        </w:rPr>
        <w:t>g</w:t>
      </w:r>
      <w:r w:rsidRPr="005A4B67">
        <w:rPr>
          <w:rFonts w:ascii="Times New Roman" w:hAnsi="Times New Roman" w:cs="Times New Roman"/>
          <w:sz w:val="24"/>
          <w:szCs w:val="24"/>
        </w:rPr>
        <w:t xml:space="preserve">eneral </w:t>
      </w:r>
      <w:r w:rsidR="00D11360">
        <w:rPr>
          <w:rFonts w:ascii="Times New Roman" w:hAnsi="Times New Roman" w:cs="Times New Roman"/>
          <w:sz w:val="24"/>
          <w:szCs w:val="24"/>
        </w:rPr>
        <w:t>i</w:t>
      </w:r>
      <w:r w:rsidRPr="005A4B67">
        <w:rPr>
          <w:rFonts w:ascii="Times New Roman" w:hAnsi="Times New Roman" w:cs="Times New Roman"/>
          <w:sz w:val="24"/>
          <w:szCs w:val="24"/>
        </w:rPr>
        <w:t xml:space="preserve">nductive </w:t>
      </w:r>
      <w:r w:rsidR="00D11360">
        <w:rPr>
          <w:rFonts w:ascii="Times New Roman" w:hAnsi="Times New Roman" w:cs="Times New Roman"/>
          <w:sz w:val="24"/>
          <w:szCs w:val="24"/>
        </w:rPr>
        <w:t>a</w:t>
      </w:r>
      <w:r w:rsidRPr="005A4B67">
        <w:rPr>
          <w:rFonts w:ascii="Times New Roman" w:hAnsi="Times New Roman" w:cs="Times New Roman"/>
          <w:sz w:val="24"/>
          <w:szCs w:val="24"/>
        </w:rPr>
        <w:t xml:space="preserve">pproach for </w:t>
      </w:r>
      <w:r w:rsidR="00D11360">
        <w:rPr>
          <w:rFonts w:ascii="Times New Roman" w:hAnsi="Times New Roman" w:cs="Times New Roman"/>
          <w:sz w:val="24"/>
          <w:szCs w:val="24"/>
        </w:rPr>
        <w:t>a</w:t>
      </w:r>
      <w:r w:rsidRPr="005A4B67">
        <w:rPr>
          <w:rFonts w:ascii="Times New Roman" w:hAnsi="Times New Roman" w:cs="Times New Roman"/>
          <w:sz w:val="24"/>
          <w:szCs w:val="24"/>
        </w:rPr>
        <w:t xml:space="preserve">nalyzing </w:t>
      </w:r>
      <w:r w:rsidR="00D11360">
        <w:rPr>
          <w:rFonts w:ascii="Times New Roman" w:hAnsi="Times New Roman" w:cs="Times New Roman"/>
          <w:sz w:val="24"/>
          <w:szCs w:val="24"/>
        </w:rPr>
        <w:t>q</w:t>
      </w:r>
      <w:r w:rsidRPr="005A4B67">
        <w:rPr>
          <w:rFonts w:ascii="Times New Roman" w:hAnsi="Times New Roman" w:cs="Times New Roman"/>
          <w:sz w:val="24"/>
          <w:szCs w:val="24"/>
        </w:rPr>
        <w:t xml:space="preserve">ualitative </w:t>
      </w:r>
      <w:r w:rsidR="00D11360">
        <w:rPr>
          <w:rFonts w:ascii="Times New Roman" w:hAnsi="Times New Roman" w:cs="Times New Roman"/>
          <w:sz w:val="24"/>
          <w:szCs w:val="24"/>
        </w:rPr>
        <w:t>e</w:t>
      </w:r>
      <w:r w:rsidRPr="005A4B67">
        <w:rPr>
          <w:rFonts w:ascii="Times New Roman" w:hAnsi="Times New Roman" w:cs="Times New Roman"/>
          <w:sz w:val="24"/>
          <w:szCs w:val="24"/>
        </w:rPr>
        <w:t xml:space="preserve">valuation </w:t>
      </w:r>
      <w:r w:rsidR="00D11360">
        <w:rPr>
          <w:rFonts w:ascii="Times New Roman" w:hAnsi="Times New Roman" w:cs="Times New Roman"/>
          <w:sz w:val="24"/>
          <w:szCs w:val="24"/>
        </w:rPr>
        <w:t>d</w:t>
      </w:r>
      <w:r w:rsidRPr="005A4B67">
        <w:rPr>
          <w:rFonts w:ascii="Times New Roman" w:hAnsi="Times New Roman" w:cs="Times New Roman"/>
          <w:sz w:val="24"/>
          <w:szCs w:val="24"/>
        </w:rPr>
        <w:t xml:space="preserve">ata. </w:t>
      </w:r>
      <w:r w:rsidRPr="00FA3DF7">
        <w:rPr>
          <w:rFonts w:ascii="Times New Roman" w:hAnsi="Times New Roman" w:cs="Times New Roman"/>
          <w:i/>
          <w:sz w:val="24"/>
          <w:szCs w:val="24"/>
        </w:rPr>
        <w:t>American Journal of Evaluation, 27</w:t>
      </w:r>
      <w:r w:rsidRPr="005A4B67">
        <w:rPr>
          <w:rFonts w:ascii="Times New Roman" w:hAnsi="Times New Roman" w:cs="Times New Roman"/>
          <w:sz w:val="24"/>
          <w:szCs w:val="24"/>
        </w:rPr>
        <w:t>(2), 237-246.</w:t>
      </w:r>
    </w:p>
    <w:p w:rsidR="00263080" w:rsidRPr="008C39E2" w:rsidRDefault="00263080" w:rsidP="00FA3DF7">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Trott, P., Scholten, V.</w:t>
      </w:r>
      <w:r w:rsidR="00D11360">
        <w:rPr>
          <w:rFonts w:ascii="Times New Roman" w:hAnsi="Times New Roman" w:cs="Times New Roman"/>
          <w:sz w:val="24"/>
          <w:szCs w:val="24"/>
        </w:rPr>
        <w:t>,</w:t>
      </w:r>
      <w:r>
        <w:rPr>
          <w:rFonts w:ascii="Times New Roman" w:hAnsi="Times New Roman" w:cs="Times New Roman"/>
          <w:sz w:val="24"/>
          <w:szCs w:val="24"/>
        </w:rPr>
        <w:t xml:space="preserve"> &amp; Hartmann, D. (2008).  </w:t>
      </w:r>
      <w:r w:rsidRPr="00FA3DF7">
        <w:rPr>
          <w:rFonts w:ascii="Times New Roman" w:hAnsi="Times New Roman" w:cs="Times New Roman"/>
          <w:i/>
          <w:sz w:val="24"/>
          <w:szCs w:val="24"/>
        </w:rPr>
        <w:t xml:space="preserve">How university incubators may be overprotective and hindering the success of the young firm: </w:t>
      </w:r>
      <w:r w:rsidR="00D11360" w:rsidRPr="00FA3DF7">
        <w:rPr>
          <w:rFonts w:ascii="Times New Roman" w:hAnsi="Times New Roman" w:cs="Times New Roman"/>
          <w:i/>
          <w:sz w:val="24"/>
          <w:szCs w:val="24"/>
        </w:rPr>
        <w:t>F</w:t>
      </w:r>
      <w:r w:rsidRPr="00FA3DF7">
        <w:rPr>
          <w:rFonts w:ascii="Times New Roman" w:hAnsi="Times New Roman" w:cs="Times New Roman"/>
          <w:i/>
          <w:sz w:val="24"/>
          <w:szCs w:val="24"/>
        </w:rPr>
        <w:t>inding</w:t>
      </w:r>
      <w:r w:rsidR="00D11360" w:rsidRPr="00FA3DF7">
        <w:rPr>
          <w:rFonts w:ascii="Times New Roman" w:hAnsi="Times New Roman" w:cs="Times New Roman"/>
          <w:i/>
          <w:sz w:val="24"/>
          <w:szCs w:val="24"/>
        </w:rPr>
        <w:t>s</w:t>
      </w:r>
      <w:r w:rsidRPr="00FA3DF7">
        <w:rPr>
          <w:rFonts w:ascii="Times New Roman" w:hAnsi="Times New Roman" w:cs="Times New Roman"/>
          <w:i/>
          <w:sz w:val="24"/>
          <w:szCs w:val="24"/>
        </w:rPr>
        <w:t xml:space="preserve"> from a preliminary study</w:t>
      </w:r>
      <w:r w:rsidRPr="00DC7E6F">
        <w:rPr>
          <w:rFonts w:ascii="Times New Roman" w:hAnsi="Times New Roman" w:cs="Times New Roman"/>
          <w:sz w:val="24"/>
          <w:szCs w:val="24"/>
        </w:rPr>
        <w:t>.</w:t>
      </w:r>
      <w:r w:rsidRPr="00FA3DF7">
        <w:rPr>
          <w:rFonts w:ascii="Times New Roman" w:hAnsi="Times New Roman" w:cs="Times New Roman"/>
          <w:sz w:val="24"/>
          <w:szCs w:val="24"/>
        </w:rPr>
        <w:t xml:space="preserve"> </w:t>
      </w:r>
      <w:r w:rsidRPr="008C24C8">
        <w:rPr>
          <w:rFonts w:ascii="Times New Roman" w:hAnsi="Times New Roman" w:cs="Times New Roman"/>
          <w:sz w:val="24"/>
          <w:szCs w:val="24"/>
        </w:rPr>
        <w:t>(p. 1-5).</w:t>
      </w:r>
      <w:r w:rsidR="00D11360">
        <w:rPr>
          <w:rFonts w:ascii="Times New Roman" w:hAnsi="Times New Roman" w:cs="Times New Roman"/>
          <w:sz w:val="24"/>
          <w:szCs w:val="24"/>
        </w:rPr>
        <w:t xml:space="preserve"> </w:t>
      </w:r>
      <w:r w:rsidR="00D11360" w:rsidRPr="00FA3DF7">
        <w:rPr>
          <w:rFonts w:ascii="Times New Roman" w:hAnsi="Times New Roman" w:cs="Times New Roman"/>
          <w:sz w:val="24"/>
          <w:szCs w:val="24"/>
        </w:rPr>
        <w:t>Europe: International Engineering Management Conference.</w:t>
      </w:r>
    </w:p>
    <w:p w:rsidR="00263080" w:rsidRDefault="002659A5" w:rsidP="00263080">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Tübke</w:t>
      </w:r>
      <w:r w:rsidR="00263080" w:rsidRPr="008C39E2">
        <w:rPr>
          <w:rFonts w:ascii="Times New Roman" w:hAnsi="Times New Roman" w:cs="Times New Roman"/>
          <w:sz w:val="24"/>
          <w:szCs w:val="24"/>
        </w:rPr>
        <w:t xml:space="preserve">, A. </w:t>
      </w:r>
      <w:r w:rsidR="009A4F68">
        <w:rPr>
          <w:rFonts w:ascii="Times New Roman" w:hAnsi="Times New Roman" w:cs="Times New Roman"/>
          <w:sz w:val="24"/>
          <w:szCs w:val="24"/>
        </w:rPr>
        <w:t>(</w:t>
      </w:r>
      <w:r w:rsidR="00263080" w:rsidRPr="008C39E2">
        <w:rPr>
          <w:rFonts w:ascii="Times New Roman" w:hAnsi="Times New Roman" w:cs="Times New Roman"/>
          <w:sz w:val="24"/>
          <w:szCs w:val="24"/>
        </w:rPr>
        <w:t>1999</w:t>
      </w:r>
      <w:r w:rsidR="009A4F68">
        <w:rPr>
          <w:rFonts w:ascii="Times New Roman" w:hAnsi="Times New Roman" w:cs="Times New Roman"/>
          <w:sz w:val="24"/>
          <w:szCs w:val="24"/>
        </w:rPr>
        <w:t>)</w:t>
      </w:r>
      <w:r w:rsidR="00263080" w:rsidRPr="008C39E2">
        <w:rPr>
          <w:rFonts w:ascii="Times New Roman" w:hAnsi="Times New Roman" w:cs="Times New Roman"/>
          <w:sz w:val="24"/>
          <w:szCs w:val="24"/>
        </w:rPr>
        <w:t xml:space="preserve">. Corporate </w:t>
      </w:r>
      <w:r w:rsidR="004A2198">
        <w:rPr>
          <w:rFonts w:ascii="Times New Roman" w:hAnsi="Times New Roman" w:cs="Times New Roman"/>
          <w:sz w:val="24"/>
          <w:szCs w:val="24"/>
        </w:rPr>
        <w:t>spin-off</w:t>
      </w:r>
      <w:r w:rsidR="00263080" w:rsidRPr="008C39E2">
        <w:rPr>
          <w:rFonts w:ascii="Times New Roman" w:hAnsi="Times New Roman" w:cs="Times New Roman"/>
          <w:sz w:val="24"/>
          <w:szCs w:val="24"/>
        </w:rPr>
        <w:t xml:space="preserve"> in the knowledge economy: </w:t>
      </w:r>
      <w:r>
        <w:rPr>
          <w:rFonts w:ascii="Times New Roman" w:hAnsi="Times New Roman" w:cs="Times New Roman"/>
          <w:sz w:val="24"/>
          <w:szCs w:val="24"/>
        </w:rPr>
        <w:t>F</w:t>
      </w:r>
      <w:r w:rsidR="00263080" w:rsidRPr="008C39E2">
        <w:rPr>
          <w:rFonts w:ascii="Times New Roman" w:hAnsi="Times New Roman" w:cs="Times New Roman"/>
          <w:sz w:val="24"/>
          <w:szCs w:val="24"/>
        </w:rPr>
        <w:t xml:space="preserve">actors, impacts and policies.  </w:t>
      </w:r>
      <w:r w:rsidR="00263080" w:rsidRPr="00FA3DF7">
        <w:rPr>
          <w:rFonts w:ascii="Times New Roman" w:hAnsi="Times New Roman" w:cs="Times New Roman"/>
          <w:i/>
          <w:sz w:val="24"/>
          <w:szCs w:val="24"/>
        </w:rPr>
        <w:t>Institute for Prospective Technological Studies</w:t>
      </w:r>
      <w:r w:rsidRPr="00FA3DF7">
        <w:rPr>
          <w:rFonts w:ascii="Times New Roman" w:hAnsi="Times New Roman" w:cs="Times New Roman"/>
          <w:i/>
          <w:sz w:val="24"/>
          <w:szCs w:val="24"/>
        </w:rPr>
        <w:t>,</w:t>
      </w:r>
      <w:r w:rsidR="00263080" w:rsidRPr="00FA3DF7">
        <w:rPr>
          <w:rFonts w:ascii="Times New Roman" w:hAnsi="Times New Roman" w:cs="Times New Roman"/>
          <w:i/>
          <w:sz w:val="24"/>
          <w:szCs w:val="24"/>
        </w:rPr>
        <w:t xml:space="preserve"> 20</w:t>
      </w:r>
      <w:r w:rsidR="00263080" w:rsidRPr="008C39E2">
        <w:rPr>
          <w:rFonts w:ascii="Times New Roman" w:hAnsi="Times New Roman" w:cs="Times New Roman"/>
          <w:sz w:val="24"/>
          <w:szCs w:val="24"/>
        </w:rPr>
        <w:t>(2), 32-51.</w:t>
      </w:r>
    </w:p>
    <w:p w:rsidR="00E873BC" w:rsidRDefault="00E873BC" w:rsidP="002659A5">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Tübke</w:t>
      </w:r>
      <w:r w:rsidRPr="008C39E2">
        <w:rPr>
          <w:rFonts w:ascii="Times New Roman" w:hAnsi="Times New Roman" w:cs="Times New Roman"/>
          <w:sz w:val="24"/>
          <w:szCs w:val="24"/>
        </w:rPr>
        <w:t>, A.</w:t>
      </w:r>
      <w:r>
        <w:rPr>
          <w:rFonts w:ascii="Times New Roman" w:hAnsi="Times New Roman" w:cs="Times New Roman"/>
          <w:sz w:val="24"/>
          <w:szCs w:val="24"/>
        </w:rPr>
        <w:t xml:space="preserve"> (2003). </w:t>
      </w:r>
      <w:r w:rsidRPr="008C39E2">
        <w:rPr>
          <w:rFonts w:ascii="Times New Roman" w:hAnsi="Times New Roman" w:cs="Times New Roman"/>
          <w:sz w:val="24"/>
          <w:szCs w:val="24"/>
        </w:rPr>
        <w:t xml:space="preserve"> </w:t>
      </w:r>
      <w:r w:rsidR="00FA3DF7" w:rsidRPr="00FA3DF7">
        <w:rPr>
          <w:rFonts w:ascii="Times New Roman" w:hAnsi="Times New Roman" w:cs="Times New Roman"/>
          <w:sz w:val="24"/>
          <w:szCs w:val="24"/>
        </w:rPr>
        <w:t xml:space="preserve"> </w:t>
      </w:r>
      <w:r w:rsidR="00FA3DF7" w:rsidRPr="008C39E2">
        <w:rPr>
          <w:rFonts w:ascii="Times New Roman" w:hAnsi="Times New Roman" w:cs="Times New Roman"/>
          <w:sz w:val="24"/>
          <w:szCs w:val="24"/>
        </w:rPr>
        <w:t xml:space="preserve">Success factors of cooperate </w:t>
      </w:r>
      <w:r w:rsidR="00FA3DF7">
        <w:rPr>
          <w:rFonts w:ascii="Times New Roman" w:hAnsi="Times New Roman" w:cs="Times New Roman"/>
          <w:sz w:val="24"/>
          <w:szCs w:val="24"/>
        </w:rPr>
        <w:t>spin-off</w:t>
      </w:r>
      <w:r w:rsidR="00FA3DF7" w:rsidRPr="008C39E2">
        <w:rPr>
          <w:rFonts w:ascii="Times New Roman" w:hAnsi="Times New Roman" w:cs="Times New Roman"/>
          <w:sz w:val="24"/>
          <w:szCs w:val="24"/>
        </w:rPr>
        <w:t>. Kluwer (forthcoming)</w:t>
      </w:r>
    </w:p>
    <w:p w:rsidR="002659A5" w:rsidRDefault="002659A5" w:rsidP="002659A5">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Tübke, A. (2005).</w:t>
      </w:r>
      <w:r>
        <w:rPr>
          <w:rFonts w:ascii="Times New Roman" w:hAnsi="Times New Roman" w:cs="Times New Roman"/>
          <w:sz w:val="24"/>
          <w:szCs w:val="24"/>
        </w:rPr>
        <w:t xml:space="preserve"> </w:t>
      </w:r>
      <w:r w:rsidRPr="00A81FDC">
        <w:rPr>
          <w:rFonts w:ascii="Times New Roman" w:hAnsi="Times New Roman" w:cs="Times New Roman"/>
          <w:i/>
          <w:sz w:val="24"/>
          <w:szCs w:val="24"/>
        </w:rPr>
        <w:t xml:space="preserve">Success factors of corporate </w:t>
      </w:r>
      <w:r>
        <w:rPr>
          <w:rFonts w:ascii="Times New Roman" w:hAnsi="Times New Roman" w:cs="Times New Roman"/>
          <w:i/>
          <w:sz w:val="24"/>
          <w:szCs w:val="24"/>
        </w:rPr>
        <w:t>spin-off</w:t>
      </w:r>
      <w:r w:rsidRPr="00A81FDC">
        <w:rPr>
          <w:rFonts w:ascii="Times New Roman" w:hAnsi="Times New Roman" w:cs="Times New Roman"/>
          <w:i/>
          <w:sz w:val="24"/>
          <w:szCs w:val="24"/>
        </w:rPr>
        <w:t>s</w:t>
      </w:r>
      <w:r w:rsidRPr="00B34E91">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Baltimore, MD: Springer.</w:t>
      </w:r>
    </w:p>
    <w:p w:rsidR="00263080" w:rsidRPr="00FA3DF7" w:rsidRDefault="00263080" w:rsidP="00FA3DF7">
      <w:pPr>
        <w:spacing w:after="0" w:line="480" w:lineRule="auto"/>
        <w:ind w:left="720" w:hanging="720"/>
        <w:contextualSpacing/>
        <w:jc w:val="both"/>
        <w:rPr>
          <w:rFonts w:ascii="Times New Roman" w:hAnsi="Times New Roman" w:cs="Times New Roman"/>
          <w:sz w:val="24"/>
          <w:szCs w:val="24"/>
        </w:rPr>
      </w:pPr>
      <w:r w:rsidRPr="00FA3DF7">
        <w:rPr>
          <w:rFonts w:ascii="Times New Roman" w:hAnsi="Times New Roman" w:cs="Times New Roman"/>
          <w:sz w:val="24"/>
          <w:szCs w:val="24"/>
        </w:rPr>
        <w:t xml:space="preserve">Ucbasaran, D., </w:t>
      </w:r>
      <w:r w:rsidR="002659A5">
        <w:rPr>
          <w:rFonts w:ascii="Times New Roman" w:hAnsi="Times New Roman" w:cs="Times New Roman"/>
          <w:sz w:val="24"/>
          <w:szCs w:val="24"/>
        </w:rPr>
        <w:t>L</w:t>
      </w:r>
      <w:r w:rsidRPr="00FA3DF7">
        <w:rPr>
          <w:rFonts w:ascii="Times New Roman" w:hAnsi="Times New Roman" w:cs="Times New Roman"/>
          <w:sz w:val="24"/>
          <w:szCs w:val="24"/>
        </w:rPr>
        <w:t>ocket, A., Wright, M.</w:t>
      </w:r>
      <w:r w:rsidR="002659A5">
        <w:rPr>
          <w:rFonts w:ascii="Times New Roman" w:hAnsi="Times New Roman" w:cs="Times New Roman"/>
          <w:sz w:val="24"/>
          <w:szCs w:val="24"/>
        </w:rPr>
        <w:t>,</w:t>
      </w:r>
      <w:r w:rsidRPr="00FA3DF7">
        <w:rPr>
          <w:rFonts w:ascii="Times New Roman" w:hAnsi="Times New Roman" w:cs="Times New Roman"/>
          <w:sz w:val="24"/>
          <w:szCs w:val="24"/>
        </w:rPr>
        <w:t xml:space="preserve"> &amp; Westhead, P. (2003).  Entrepreneurial founder team: Factors associated with member entry and exit.  </w:t>
      </w:r>
      <w:r w:rsidRPr="00FA3DF7">
        <w:rPr>
          <w:rFonts w:ascii="Times New Roman" w:hAnsi="Times New Roman" w:cs="Times New Roman"/>
          <w:i/>
          <w:sz w:val="24"/>
          <w:szCs w:val="24"/>
        </w:rPr>
        <w:t xml:space="preserve">Entrepreneurship </w:t>
      </w:r>
      <w:r w:rsidR="002659A5" w:rsidRPr="00FA3DF7">
        <w:rPr>
          <w:rFonts w:ascii="Times New Roman" w:hAnsi="Times New Roman" w:cs="Times New Roman"/>
          <w:i/>
          <w:sz w:val="24"/>
          <w:szCs w:val="24"/>
        </w:rPr>
        <w:t>T</w:t>
      </w:r>
      <w:r w:rsidRPr="00FA3DF7">
        <w:rPr>
          <w:rFonts w:ascii="Times New Roman" w:hAnsi="Times New Roman" w:cs="Times New Roman"/>
          <w:i/>
          <w:sz w:val="24"/>
          <w:szCs w:val="24"/>
        </w:rPr>
        <w:t>heory and Practice, 28</w:t>
      </w:r>
      <w:r w:rsidRPr="00FA3DF7">
        <w:rPr>
          <w:rFonts w:ascii="Times New Roman" w:hAnsi="Times New Roman" w:cs="Times New Roman"/>
          <w:sz w:val="24"/>
          <w:szCs w:val="24"/>
        </w:rPr>
        <w:t>(2), 107–127.</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Vanaelst, I., Clarysse, B., Wright, M., Lockett, A., Mor</w:t>
      </w:r>
      <w:r>
        <w:rPr>
          <w:rFonts w:ascii="Times New Roman" w:hAnsi="Times New Roman" w:cs="Times New Roman"/>
          <w:sz w:val="24"/>
          <w:szCs w:val="24"/>
        </w:rPr>
        <w:t>ay, N.</w:t>
      </w:r>
      <w:r w:rsidR="002659A5">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S’Jegers, R. (2006). Entrepreneurial team development in academic spinouts: An examination of team heterogeneity. </w:t>
      </w:r>
      <w:r w:rsidRPr="00A81FDC">
        <w:rPr>
          <w:rFonts w:ascii="Times New Roman" w:hAnsi="Times New Roman" w:cs="Times New Roman"/>
          <w:i/>
          <w:sz w:val="24"/>
          <w:szCs w:val="24"/>
        </w:rPr>
        <w:t>Entrepreneurship Theory and Practice, 30</w:t>
      </w:r>
      <w:r w:rsidRPr="00B34E91">
        <w:rPr>
          <w:rFonts w:ascii="Times New Roman" w:hAnsi="Times New Roman" w:cs="Times New Roman"/>
          <w:sz w:val="24"/>
          <w:szCs w:val="24"/>
        </w:rPr>
        <w:t>(2), 249–272.</w:t>
      </w:r>
    </w:p>
    <w:p w:rsidR="009231D9" w:rsidRDefault="009231D9" w:rsidP="001B5A47">
      <w:pPr>
        <w:spacing w:after="0" w:line="480" w:lineRule="auto"/>
        <w:ind w:left="720" w:hanging="720"/>
        <w:contextualSpacing/>
        <w:jc w:val="both"/>
        <w:rPr>
          <w:rFonts w:ascii="Times New Roman" w:hAnsi="Times New Roman" w:cs="Times New Roman"/>
          <w:sz w:val="24"/>
          <w:szCs w:val="24"/>
        </w:rPr>
      </w:pPr>
      <w:r w:rsidRPr="00FA3DF7">
        <w:rPr>
          <w:rFonts w:ascii="Times New Roman" w:hAnsi="Times New Roman" w:cs="Times New Roman"/>
          <w:sz w:val="24"/>
          <w:szCs w:val="24"/>
        </w:rPr>
        <w:t>Van de Velde E.</w:t>
      </w:r>
      <w:r>
        <w:rPr>
          <w:rFonts w:ascii="Times New Roman" w:hAnsi="Times New Roman" w:cs="Times New Roman"/>
          <w:sz w:val="24"/>
          <w:szCs w:val="24"/>
        </w:rPr>
        <w:t>,</w:t>
      </w:r>
      <w:r w:rsidRPr="00FA3DF7">
        <w:rPr>
          <w:rFonts w:ascii="Times New Roman" w:hAnsi="Times New Roman" w:cs="Times New Roman"/>
          <w:sz w:val="24"/>
          <w:szCs w:val="24"/>
        </w:rPr>
        <w:t> Zahra S.</w:t>
      </w:r>
      <w:r>
        <w:rPr>
          <w:rFonts w:ascii="Times New Roman" w:hAnsi="Times New Roman" w:cs="Times New Roman"/>
          <w:sz w:val="24"/>
          <w:szCs w:val="24"/>
        </w:rPr>
        <w:t>, &amp;</w:t>
      </w:r>
      <w:r w:rsidRPr="00FA3DF7">
        <w:rPr>
          <w:rFonts w:ascii="Times New Roman" w:hAnsi="Times New Roman" w:cs="Times New Roman"/>
          <w:sz w:val="24"/>
          <w:szCs w:val="24"/>
        </w:rPr>
        <w:t> </w:t>
      </w:r>
      <w:hyperlink r:id="rId16" w:history="1">
        <w:r w:rsidRPr="00FA3DF7">
          <w:rPr>
            <w:rFonts w:ascii="Times New Roman" w:hAnsi="Times New Roman" w:cs="Times New Roman"/>
            <w:sz w:val="24"/>
            <w:szCs w:val="24"/>
          </w:rPr>
          <w:t>Clarysse B.</w:t>
        </w:r>
      </w:hyperlink>
      <w:r w:rsidRPr="00FA3DF7">
        <w:rPr>
          <w:rFonts w:ascii="Times New Roman" w:hAnsi="Times New Roman" w:cs="Times New Roman"/>
          <w:sz w:val="24"/>
          <w:szCs w:val="24"/>
        </w:rPr>
        <w:t xml:space="preserve">  </w:t>
      </w:r>
      <w:r>
        <w:rPr>
          <w:rFonts w:ascii="Times New Roman" w:hAnsi="Times New Roman" w:cs="Times New Roman"/>
          <w:sz w:val="24"/>
          <w:szCs w:val="24"/>
        </w:rPr>
        <w:t>(</w:t>
      </w:r>
      <w:r w:rsidRPr="00FA3DF7">
        <w:rPr>
          <w:rFonts w:ascii="Times New Roman" w:hAnsi="Times New Roman" w:cs="Times New Roman"/>
          <w:sz w:val="24"/>
          <w:szCs w:val="24"/>
        </w:rPr>
        <w:t>2006</w:t>
      </w:r>
      <w:r>
        <w:rPr>
          <w:rFonts w:ascii="Times New Roman" w:hAnsi="Times New Roman" w:cs="Times New Roman"/>
          <w:sz w:val="24"/>
          <w:szCs w:val="24"/>
        </w:rPr>
        <w:t xml:space="preserve">, </w:t>
      </w:r>
      <w:r w:rsidRPr="00361D8D">
        <w:rPr>
          <w:rFonts w:ascii="Times New Roman" w:hAnsi="Times New Roman" w:cs="Times New Roman"/>
          <w:sz w:val="24"/>
          <w:szCs w:val="24"/>
        </w:rPr>
        <w:t>August 11-16</w:t>
      </w:r>
      <w:r>
        <w:rPr>
          <w:rFonts w:ascii="Times New Roman" w:hAnsi="Times New Roman" w:cs="Times New Roman"/>
          <w:sz w:val="24"/>
          <w:szCs w:val="24"/>
        </w:rPr>
        <w:t>)</w:t>
      </w:r>
      <w:r w:rsidRPr="00FA3DF7">
        <w:rPr>
          <w:rFonts w:ascii="Times New Roman" w:hAnsi="Times New Roman" w:cs="Times New Roman"/>
          <w:sz w:val="24"/>
          <w:szCs w:val="24"/>
        </w:rPr>
        <w:t>. </w:t>
      </w:r>
      <w:r w:rsidRPr="00FA3DF7">
        <w:rPr>
          <w:rFonts w:ascii="Times New Roman" w:hAnsi="Times New Roman" w:cs="Times New Roman"/>
          <w:i/>
          <w:sz w:val="24"/>
          <w:szCs w:val="24"/>
        </w:rPr>
        <w:t>A model of antecedents and characteristics of corporate spin-offs</w:t>
      </w:r>
      <w:r w:rsidRPr="00FA3DF7">
        <w:rPr>
          <w:rFonts w:ascii="Times New Roman" w:hAnsi="Times New Roman" w:cs="Times New Roman"/>
          <w:sz w:val="24"/>
          <w:szCs w:val="24"/>
        </w:rPr>
        <w:t xml:space="preserve">. Paper presented at </w:t>
      </w:r>
      <w:r w:rsidR="001B5A47">
        <w:rPr>
          <w:rFonts w:ascii="Times New Roman" w:hAnsi="Times New Roman" w:cs="Times New Roman"/>
          <w:sz w:val="24"/>
          <w:szCs w:val="24"/>
        </w:rPr>
        <w:t>the</w:t>
      </w:r>
      <w:r w:rsidR="001B5A47" w:rsidRPr="001B5A47">
        <w:rPr>
          <w:rFonts w:ascii="Times New Roman" w:hAnsi="Times New Roman" w:cs="Times New Roman"/>
          <w:sz w:val="24"/>
          <w:szCs w:val="24"/>
        </w:rPr>
        <w:t xml:space="preserve"> annual m</w:t>
      </w:r>
      <w:r w:rsidRPr="00FA3DF7">
        <w:rPr>
          <w:rFonts w:ascii="Times New Roman" w:hAnsi="Times New Roman" w:cs="Times New Roman"/>
          <w:sz w:val="24"/>
          <w:szCs w:val="24"/>
        </w:rPr>
        <w:t>eetin</w:t>
      </w:r>
      <w:r w:rsidRPr="009231D9">
        <w:rPr>
          <w:rFonts w:ascii="Times New Roman" w:hAnsi="Times New Roman" w:cs="Times New Roman"/>
          <w:sz w:val="24"/>
          <w:szCs w:val="24"/>
        </w:rPr>
        <w:t>g of the Academy of Management</w:t>
      </w:r>
      <w:r w:rsidRPr="00FA3DF7">
        <w:rPr>
          <w:rFonts w:ascii="Times New Roman" w:hAnsi="Times New Roman" w:cs="Times New Roman"/>
          <w:sz w:val="24"/>
          <w:szCs w:val="24"/>
        </w:rPr>
        <w:t xml:space="preserve">, Atlanta, </w:t>
      </w:r>
      <w:r>
        <w:rPr>
          <w:rFonts w:ascii="Times New Roman" w:hAnsi="Times New Roman" w:cs="Times New Roman"/>
          <w:sz w:val="24"/>
          <w:szCs w:val="24"/>
        </w:rPr>
        <w:t>US</w:t>
      </w:r>
      <w:r w:rsidR="001B5A47">
        <w:rPr>
          <w:rFonts w:ascii="Times New Roman" w:hAnsi="Times New Roman" w:cs="Times New Roman"/>
          <w:sz w:val="24"/>
          <w:szCs w:val="24"/>
        </w:rPr>
        <w:t>A</w:t>
      </w:r>
      <w:r w:rsidRPr="00FA3DF7">
        <w:rPr>
          <w:rFonts w:ascii="Times New Roman" w:hAnsi="Times New Roman" w:cs="Times New Roman"/>
          <w:sz w:val="24"/>
          <w:szCs w:val="24"/>
        </w:rPr>
        <w:t>.</w:t>
      </w:r>
    </w:p>
    <w:p w:rsidR="00263080" w:rsidRPr="008C39E2" w:rsidRDefault="00263080" w:rsidP="00263080">
      <w:pPr>
        <w:spacing w:after="0" w:line="480" w:lineRule="auto"/>
        <w:ind w:left="720" w:hanging="720"/>
        <w:contextualSpacing/>
        <w:jc w:val="both"/>
        <w:rPr>
          <w:rFonts w:ascii="Times New Roman" w:hAnsi="Times New Roman" w:cs="Times New Roman"/>
          <w:sz w:val="24"/>
          <w:szCs w:val="24"/>
        </w:rPr>
      </w:pPr>
      <w:bookmarkStart w:id="180" w:name="_Toc406067680"/>
      <w:r>
        <w:rPr>
          <w:rFonts w:ascii="Times New Roman" w:hAnsi="Times New Roman" w:cs="Times New Roman"/>
          <w:sz w:val="24"/>
          <w:szCs w:val="24"/>
        </w:rPr>
        <w:t>Veld, C.</w:t>
      </w:r>
      <w:r w:rsidR="002659A5">
        <w:rPr>
          <w:rFonts w:ascii="Times New Roman" w:hAnsi="Times New Roman" w:cs="Times New Roman"/>
          <w:sz w:val="24"/>
          <w:szCs w:val="24"/>
        </w:rPr>
        <w:t>,</w:t>
      </w:r>
      <w:r>
        <w:rPr>
          <w:rFonts w:ascii="Times New Roman" w:hAnsi="Times New Roman" w:cs="Times New Roman"/>
          <w:sz w:val="24"/>
          <w:szCs w:val="24"/>
        </w:rPr>
        <w:t xml:space="preserve"> &amp; Merkoulova, Y. (</w:t>
      </w:r>
      <w:r w:rsidRPr="008C39E2">
        <w:rPr>
          <w:rFonts w:ascii="Times New Roman" w:hAnsi="Times New Roman" w:cs="Times New Roman"/>
          <w:sz w:val="24"/>
          <w:szCs w:val="24"/>
        </w:rPr>
        <w:t>2001</w:t>
      </w:r>
      <w:r>
        <w:rPr>
          <w:rFonts w:ascii="Times New Roman" w:hAnsi="Times New Roman" w:cs="Times New Roman"/>
          <w:sz w:val="24"/>
          <w:szCs w:val="24"/>
        </w:rPr>
        <w:t>)</w:t>
      </w:r>
      <w:r w:rsidRPr="008C39E2">
        <w:rPr>
          <w:rFonts w:ascii="Times New Roman" w:hAnsi="Times New Roman" w:cs="Times New Roman"/>
          <w:sz w:val="24"/>
          <w:szCs w:val="24"/>
        </w:rPr>
        <w:t xml:space="preserve">.  Do </w:t>
      </w:r>
      <w:r w:rsidR="002659A5">
        <w:rPr>
          <w:rFonts w:ascii="Times New Roman" w:hAnsi="Times New Roman" w:cs="Times New Roman"/>
          <w:sz w:val="24"/>
          <w:szCs w:val="24"/>
        </w:rPr>
        <w:t>s</w:t>
      </w:r>
      <w:r w:rsidR="004A2198">
        <w:rPr>
          <w:rFonts w:ascii="Times New Roman" w:hAnsi="Times New Roman" w:cs="Times New Roman"/>
          <w:sz w:val="24"/>
          <w:szCs w:val="24"/>
        </w:rPr>
        <w:t>pin-off</w:t>
      </w:r>
      <w:r w:rsidRPr="008C39E2">
        <w:rPr>
          <w:rFonts w:ascii="Times New Roman" w:hAnsi="Times New Roman" w:cs="Times New Roman"/>
          <w:sz w:val="24"/>
          <w:szCs w:val="24"/>
        </w:rPr>
        <w:t xml:space="preserve">s really </w:t>
      </w:r>
      <w:r w:rsidR="002659A5">
        <w:rPr>
          <w:rFonts w:ascii="Times New Roman" w:hAnsi="Times New Roman" w:cs="Times New Roman"/>
          <w:sz w:val="24"/>
          <w:szCs w:val="24"/>
        </w:rPr>
        <w:t>c</w:t>
      </w:r>
      <w:r w:rsidRPr="008C39E2">
        <w:rPr>
          <w:rFonts w:ascii="Times New Roman" w:hAnsi="Times New Roman" w:cs="Times New Roman"/>
          <w:sz w:val="24"/>
          <w:szCs w:val="24"/>
        </w:rPr>
        <w:t xml:space="preserve">reate </w:t>
      </w:r>
      <w:r w:rsidR="002659A5">
        <w:rPr>
          <w:rFonts w:ascii="Times New Roman" w:hAnsi="Times New Roman" w:cs="Times New Roman"/>
          <w:sz w:val="24"/>
          <w:szCs w:val="24"/>
        </w:rPr>
        <w:t>v</w:t>
      </w:r>
      <w:r w:rsidRPr="008C39E2">
        <w:rPr>
          <w:rFonts w:ascii="Times New Roman" w:hAnsi="Times New Roman" w:cs="Times New Roman"/>
          <w:sz w:val="24"/>
          <w:szCs w:val="24"/>
        </w:rPr>
        <w:t xml:space="preserve">alue? The European case.  </w:t>
      </w:r>
      <w:r w:rsidRPr="00DC7E6F">
        <w:rPr>
          <w:rFonts w:ascii="Times New Roman" w:hAnsi="Times New Roman" w:cs="Times New Roman"/>
          <w:i/>
          <w:iCs/>
          <w:sz w:val="24"/>
          <w:szCs w:val="24"/>
        </w:rPr>
        <w:t>Journal of Banking &amp; Finance</w:t>
      </w:r>
      <w:r w:rsidRPr="008C39E2">
        <w:rPr>
          <w:rFonts w:ascii="Times New Roman" w:hAnsi="Times New Roman" w:cs="Times New Roman"/>
          <w:sz w:val="24"/>
          <w:szCs w:val="24"/>
        </w:rPr>
        <w:t xml:space="preserve">, </w:t>
      </w:r>
      <w:r w:rsidRPr="00FA3DF7">
        <w:rPr>
          <w:rFonts w:ascii="Times New Roman" w:hAnsi="Times New Roman" w:cs="Times New Roman"/>
          <w:i/>
          <w:sz w:val="24"/>
          <w:szCs w:val="24"/>
        </w:rPr>
        <w:t>28</w:t>
      </w:r>
      <w:r w:rsidRPr="008C39E2">
        <w:rPr>
          <w:rFonts w:ascii="Times New Roman" w:hAnsi="Times New Roman" w:cs="Times New Roman"/>
          <w:sz w:val="24"/>
          <w:szCs w:val="24"/>
        </w:rPr>
        <w:t>(5), 1111-1135.</w:t>
      </w:r>
      <w:bookmarkEnd w:id="180"/>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lastRenderedPageBreak/>
        <w:t xml:space="preserve">Venkataraman, S. (1997). The distinctive domain of entrepreneurship research: An editor’s perspective. In J. Katz &amp; R. Brockhaus (Eds.), </w:t>
      </w:r>
      <w:r w:rsidRPr="00FA3DF7">
        <w:rPr>
          <w:rFonts w:ascii="Times New Roman" w:hAnsi="Times New Roman" w:cs="Times New Roman"/>
          <w:i/>
          <w:sz w:val="24"/>
          <w:szCs w:val="24"/>
        </w:rPr>
        <w:t>Advances in entrepreneurship, firm emergence and growth</w:t>
      </w:r>
      <w:r w:rsidRPr="00B34E91">
        <w:rPr>
          <w:rFonts w:ascii="Times New Roman" w:hAnsi="Times New Roman" w:cs="Times New Roman"/>
          <w:sz w:val="24"/>
          <w:szCs w:val="24"/>
        </w:rPr>
        <w:t>. Greenwich, CT: JAI Press.</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50283F">
        <w:rPr>
          <w:rFonts w:ascii="Times New Roman" w:hAnsi="Times New Roman" w:cs="Times New Roman"/>
          <w:sz w:val="24"/>
          <w:szCs w:val="24"/>
        </w:rPr>
        <w:t>Vohora, A., Wright, M.</w:t>
      </w:r>
      <w:r w:rsidR="006B5BEE">
        <w:rPr>
          <w:rFonts w:ascii="Times New Roman" w:hAnsi="Times New Roman" w:cs="Times New Roman"/>
          <w:sz w:val="24"/>
          <w:szCs w:val="24"/>
        </w:rPr>
        <w:t>,</w:t>
      </w:r>
      <w:r w:rsidRPr="0050283F">
        <w:rPr>
          <w:rFonts w:ascii="Times New Roman" w:hAnsi="Times New Roman" w:cs="Times New Roman"/>
          <w:sz w:val="24"/>
          <w:szCs w:val="24"/>
        </w:rPr>
        <w:t xml:space="preserve"> &amp; Lockett, A.</w:t>
      </w:r>
      <w:r>
        <w:rPr>
          <w:rFonts w:ascii="Times New Roman" w:hAnsi="Times New Roman" w:cs="Times New Roman"/>
          <w:sz w:val="24"/>
          <w:szCs w:val="24"/>
        </w:rPr>
        <w:t xml:space="preserve"> (</w:t>
      </w:r>
      <w:r w:rsidRPr="0050283F">
        <w:rPr>
          <w:rFonts w:ascii="Times New Roman" w:hAnsi="Times New Roman" w:cs="Times New Roman"/>
          <w:sz w:val="24"/>
          <w:szCs w:val="24"/>
        </w:rPr>
        <w:t>2004</w:t>
      </w:r>
      <w:r>
        <w:rPr>
          <w:rFonts w:ascii="Times New Roman" w:hAnsi="Times New Roman" w:cs="Times New Roman"/>
          <w:sz w:val="24"/>
          <w:szCs w:val="24"/>
        </w:rPr>
        <w:t>)</w:t>
      </w:r>
      <w:r w:rsidRPr="0050283F">
        <w:rPr>
          <w:rFonts w:ascii="Times New Roman" w:hAnsi="Times New Roman" w:cs="Times New Roman"/>
          <w:sz w:val="24"/>
          <w:szCs w:val="24"/>
        </w:rPr>
        <w:t xml:space="preserve">.  Critical junctures in the development of university high-tech spin-out companies. </w:t>
      </w:r>
      <w:r w:rsidRPr="00DC7E6F">
        <w:rPr>
          <w:rFonts w:ascii="Times New Roman" w:hAnsi="Times New Roman" w:cs="Times New Roman"/>
          <w:i/>
          <w:iCs/>
          <w:sz w:val="24"/>
          <w:szCs w:val="24"/>
        </w:rPr>
        <w:t>Research Policy</w:t>
      </w:r>
      <w:r w:rsidRPr="0050283F">
        <w:rPr>
          <w:rFonts w:ascii="Times New Roman" w:hAnsi="Times New Roman" w:cs="Times New Roman"/>
          <w:sz w:val="24"/>
          <w:szCs w:val="24"/>
        </w:rPr>
        <w:t>,</w:t>
      </w:r>
      <w:r w:rsidRPr="00FA3DF7">
        <w:rPr>
          <w:rFonts w:ascii="Times New Roman" w:hAnsi="Times New Roman" w:cs="Times New Roman"/>
          <w:i/>
          <w:sz w:val="24"/>
          <w:szCs w:val="24"/>
        </w:rPr>
        <w:t xml:space="preserve"> 33</w:t>
      </w:r>
      <w:r w:rsidRPr="0050283F">
        <w:rPr>
          <w:rFonts w:ascii="Times New Roman" w:hAnsi="Times New Roman" w:cs="Times New Roman"/>
          <w:sz w:val="24"/>
          <w:szCs w:val="24"/>
        </w:rPr>
        <w:t xml:space="preserve">(1), 147–175.  </w:t>
      </w:r>
    </w:p>
    <w:p w:rsidR="006B5BEE" w:rsidRDefault="00BD79E7" w:rsidP="006B5BEE">
      <w:pPr>
        <w:rPr>
          <w:rFonts w:ascii="Times New Roman" w:hAnsi="Times New Roman" w:cs="Times New Roman"/>
          <w:sz w:val="24"/>
          <w:szCs w:val="24"/>
        </w:rPr>
      </w:pPr>
      <w:r w:rsidRPr="00BD79E7">
        <w:rPr>
          <w:rFonts w:ascii="Times New Roman" w:hAnsi="Times New Roman" w:cs="Times New Roman"/>
          <w:sz w:val="24"/>
          <w:szCs w:val="24"/>
        </w:rPr>
        <w:t>Wachtell, H., Lipton, M., Rosen, L.</w:t>
      </w:r>
      <w:r w:rsidR="006B5BEE">
        <w:rPr>
          <w:rFonts w:ascii="Times New Roman" w:hAnsi="Times New Roman" w:cs="Times New Roman"/>
          <w:sz w:val="24"/>
          <w:szCs w:val="24"/>
        </w:rPr>
        <w:t>,</w:t>
      </w:r>
      <w:r w:rsidRPr="00BD79E7">
        <w:rPr>
          <w:rFonts w:ascii="Times New Roman" w:hAnsi="Times New Roman" w:cs="Times New Roman"/>
          <w:sz w:val="24"/>
          <w:szCs w:val="24"/>
        </w:rPr>
        <w:t xml:space="preserve"> &amp; Katz, G. (2014).</w:t>
      </w:r>
      <w:r w:rsidR="009A4F68">
        <w:rPr>
          <w:rFonts w:ascii="Times New Roman" w:hAnsi="Times New Roman" w:cs="Times New Roman"/>
          <w:sz w:val="24"/>
          <w:szCs w:val="24"/>
        </w:rPr>
        <w:t xml:space="preserve">  </w:t>
      </w:r>
      <w:r w:rsidR="004A2198" w:rsidRPr="00FA3DF7">
        <w:rPr>
          <w:rFonts w:ascii="Times New Roman" w:hAnsi="Times New Roman" w:cs="Times New Roman"/>
          <w:i/>
          <w:sz w:val="24"/>
          <w:szCs w:val="24"/>
        </w:rPr>
        <w:t>Spin-off</w:t>
      </w:r>
      <w:r w:rsidRPr="00FA3DF7">
        <w:rPr>
          <w:rFonts w:ascii="Times New Roman" w:hAnsi="Times New Roman" w:cs="Times New Roman"/>
          <w:i/>
          <w:sz w:val="24"/>
          <w:szCs w:val="24"/>
        </w:rPr>
        <w:t xml:space="preserve"> guide</w:t>
      </w:r>
      <w:r w:rsidRPr="00BD79E7">
        <w:rPr>
          <w:rFonts w:ascii="Times New Roman" w:hAnsi="Times New Roman" w:cs="Times New Roman"/>
          <w:sz w:val="24"/>
          <w:szCs w:val="24"/>
        </w:rPr>
        <w:t xml:space="preserve">. </w:t>
      </w:r>
      <w:r w:rsidR="006B5BEE">
        <w:rPr>
          <w:rFonts w:ascii="Times New Roman" w:hAnsi="Times New Roman" w:cs="Times New Roman"/>
          <w:sz w:val="24"/>
          <w:szCs w:val="24"/>
        </w:rPr>
        <w:t xml:space="preserve">Retrieved from </w:t>
      </w:r>
    </w:p>
    <w:p w:rsidR="00BD79E7" w:rsidRPr="00BD79E7" w:rsidRDefault="00BD79E7" w:rsidP="00FA3DF7">
      <w:pPr>
        <w:ind w:firstLine="720"/>
        <w:rPr>
          <w:rFonts w:ascii="Times New Roman" w:hAnsi="Times New Roman" w:cs="Times New Roman"/>
          <w:sz w:val="24"/>
          <w:szCs w:val="24"/>
        </w:rPr>
      </w:pPr>
      <w:r w:rsidRPr="00BD79E7">
        <w:rPr>
          <w:rFonts w:ascii="Times New Roman" w:hAnsi="Times New Roman" w:cs="Times New Roman"/>
          <w:sz w:val="24"/>
          <w:szCs w:val="24"/>
        </w:rPr>
        <w:t xml:space="preserve">http://www.wlrk.com/ </w:t>
      </w:r>
    </w:p>
    <w:p w:rsidR="00263080" w:rsidRPr="0068788D" w:rsidRDefault="00263080" w:rsidP="00263080">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Walsham, G.</w:t>
      </w:r>
      <w:r w:rsidRPr="0068788D">
        <w:rPr>
          <w:rFonts w:ascii="Times New Roman" w:hAnsi="Times New Roman" w:cs="Times New Roman"/>
          <w:sz w:val="24"/>
          <w:szCs w:val="24"/>
        </w:rPr>
        <w:t xml:space="preserve"> </w:t>
      </w:r>
      <w:r>
        <w:rPr>
          <w:rFonts w:ascii="Times New Roman" w:hAnsi="Times New Roman" w:cs="Times New Roman"/>
          <w:sz w:val="24"/>
          <w:szCs w:val="24"/>
        </w:rPr>
        <w:t>(</w:t>
      </w:r>
      <w:r w:rsidRPr="0068788D">
        <w:rPr>
          <w:rFonts w:ascii="Times New Roman" w:hAnsi="Times New Roman" w:cs="Times New Roman"/>
          <w:sz w:val="24"/>
          <w:szCs w:val="24"/>
        </w:rPr>
        <w:t>1993</w:t>
      </w:r>
      <w:r>
        <w:rPr>
          <w:rFonts w:ascii="Times New Roman" w:hAnsi="Times New Roman" w:cs="Times New Roman"/>
          <w:sz w:val="24"/>
          <w:szCs w:val="24"/>
        </w:rPr>
        <w:t>)</w:t>
      </w:r>
      <w:r w:rsidRPr="0068788D">
        <w:rPr>
          <w:rFonts w:ascii="Times New Roman" w:hAnsi="Times New Roman" w:cs="Times New Roman"/>
          <w:sz w:val="24"/>
          <w:szCs w:val="24"/>
        </w:rPr>
        <w:t xml:space="preserve">. </w:t>
      </w:r>
      <w:r w:rsidRPr="00FA3DF7">
        <w:rPr>
          <w:rFonts w:ascii="Times New Roman" w:hAnsi="Times New Roman" w:cs="Times New Roman"/>
          <w:i/>
          <w:sz w:val="24"/>
          <w:szCs w:val="24"/>
        </w:rPr>
        <w:t>Interpreting Information Systems in Organizations</w:t>
      </w:r>
      <w:r w:rsidRPr="0068788D">
        <w:rPr>
          <w:rFonts w:ascii="Times New Roman" w:hAnsi="Times New Roman" w:cs="Times New Roman"/>
          <w:sz w:val="24"/>
          <w:szCs w:val="24"/>
        </w:rPr>
        <w:t>.  Chichester: Wiley.</w:t>
      </w:r>
    </w:p>
    <w:p w:rsidR="00263080" w:rsidRPr="00B34E91" w:rsidRDefault="00263080" w:rsidP="00263080">
      <w:pPr>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Waring, T.</w:t>
      </w:r>
      <w:r w:rsidR="006B5BEE">
        <w:rPr>
          <w:rFonts w:ascii="Times New Roman" w:hAnsi="Times New Roman" w:cs="Times New Roman"/>
          <w:sz w:val="24"/>
          <w:szCs w:val="24"/>
        </w:rPr>
        <w:t>,</w:t>
      </w:r>
      <w:r w:rsidRPr="00B34E91">
        <w:rPr>
          <w:rFonts w:ascii="Times New Roman" w:hAnsi="Times New Roman" w:cs="Times New Roman"/>
          <w:sz w:val="24"/>
          <w:szCs w:val="24"/>
        </w:rPr>
        <w:t xml:space="preserve"> </w:t>
      </w:r>
      <w:r w:rsidR="006B5BEE">
        <w:rPr>
          <w:rFonts w:ascii="Times New Roman" w:hAnsi="Times New Roman" w:cs="Times New Roman"/>
          <w:sz w:val="24"/>
          <w:szCs w:val="24"/>
        </w:rPr>
        <w:t>&amp;</w:t>
      </w:r>
      <w:r w:rsidR="006B5BEE" w:rsidRPr="00B34E91">
        <w:rPr>
          <w:rFonts w:ascii="Times New Roman" w:hAnsi="Times New Roman" w:cs="Times New Roman"/>
          <w:sz w:val="24"/>
          <w:szCs w:val="24"/>
        </w:rPr>
        <w:t xml:space="preserve"> </w:t>
      </w:r>
      <w:r w:rsidRPr="00B34E91">
        <w:rPr>
          <w:rFonts w:ascii="Times New Roman" w:hAnsi="Times New Roman" w:cs="Times New Roman"/>
          <w:sz w:val="24"/>
          <w:szCs w:val="24"/>
        </w:rPr>
        <w:t>Wainwright, D.</w:t>
      </w:r>
      <w:r>
        <w:rPr>
          <w:rFonts w:ascii="Times New Roman" w:hAnsi="Times New Roman" w:cs="Times New Roman"/>
          <w:sz w:val="24"/>
          <w:szCs w:val="24"/>
        </w:rPr>
        <w:t xml:space="preserve"> </w:t>
      </w:r>
      <w:r w:rsidRPr="00B34E91">
        <w:rPr>
          <w:rFonts w:ascii="Times New Roman" w:hAnsi="Times New Roman" w:cs="Times New Roman"/>
          <w:sz w:val="24"/>
          <w:szCs w:val="24"/>
        </w:rPr>
        <w:t>(2008).</w:t>
      </w:r>
      <w:r w:rsidR="009A4F68">
        <w:rPr>
          <w:rFonts w:ascii="Times New Roman" w:hAnsi="Times New Roman" w:cs="Times New Roman"/>
          <w:sz w:val="24"/>
          <w:szCs w:val="24"/>
        </w:rPr>
        <w:t xml:space="preserve">  </w:t>
      </w:r>
      <w:r w:rsidRPr="00B34E91">
        <w:rPr>
          <w:rFonts w:ascii="Times New Roman" w:hAnsi="Times New Roman" w:cs="Times New Roman"/>
          <w:sz w:val="24"/>
          <w:szCs w:val="24"/>
        </w:rPr>
        <w:t xml:space="preserve">Issues and challenges in the use of template analysis: Two comparative case studies from the field. </w:t>
      </w:r>
      <w:r w:rsidRPr="00A81FDC">
        <w:rPr>
          <w:rFonts w:ascii="Times New Roman" w:hAnsi="Times New Roman" w:cs="Times New Roman"/>
          <w:i/>
          <w:sz w:val="24"/>
          <w:szCs w:val="24"/>
        </w:rPr>
        <w:t>Electronic Journal of Business Research Methods</w:t>
      </w:r>
      <w:r w:rsidRPr="00B34E91">
        <w:rPr>
          <w:rFonts w:ascii="Times New Roman" w:hAnsi="Times New Roman" w:cs="Times New Roman"/>
          <w:i/>
          <w:sz w:val="24"/>
          <w:szCs w:val="24"/>
        </w:rPr>
        <w:t>,</w:t>
      </w:r>
      <w:r w:rsidRPr="00A81FDC">
        <w:rPr>
          <w:rFonts w:ascii="Times New Roman" w:hAnsi="Times New Roman" w:cs="Times New Roman"/>
          <w:i/>
          <w:sz w:val="24"/>
          <w:szCs w:val="24"/>
        </w:rPr>
        <w:t xml:space="preserve"> 6</w:t>
      </w:r>
      <w:r w:rsidRPr="00B34E91">
        <w:rPr>
          <w:rFonts w:ascii="Times New Roman" w:hAnsi="Times New Roman" w:cs="Times New Roman"/>
          <w:sz w:val="24"/>
          <w:szCs w:val="24"/>
        </w:rPr>
        <w:t>(1), 85–94.</w:t>
      </w:r>
    </w:p>
    <w:p w:rsidR="00263080" w:rsidRDefault="00263080" w:rsidP="009A4F68">
      <w:pPr>
        <w:spacing w:after="0" w:line="480" w:lineRule="auto"/>
        <w:ind w:left="720" w:hanging="720"/>
        <w:contextualSpacing/>
        <w:jc w:val="both"/>
        <w:rPr>
          <w:rFonts w:ascii="Times New Roman" w:hAnsi="Times New Roman" w:cs="Times New Roman"/>
          <w:sz w:val="24"/>
          <w:szCs w:val="24"/>
        </w:rPr>
      </w:pPr>
      <w:r w:rsidRPr="00D530D3">
        <w:rPr>
          <w:rFonts w:ascii="Times New Roman" w:hAnsi="Times New Roman" w:cs="Times New Roman"/>
          <w:sz w:val="24"/>
          <w:szCs w:val="24"/>
        </w:rPr>
        <w:t>Westhead, P</w:t>
      </w:r>
      <w:r>
        <w:rPr>
          <w:rFonts w:ascii="Times New Roman" w:hAnsi="Times New Roman" w:cs="Times New Roman"/>
          <w:sz w:val="24"/>
          <w:szCs w:val="24"/>
        </w:rPr>
        <w:t xml:space="preserve">. </w:t>
      </w:r>
      <w:r w:rsidRPr="00D530D3">
        <w:rPr>
          <w:rFonts w:ascii="Times New Roman" w:hAnsi="Times New Roman" w:cs="Times New Roman"/>
          <w:sz w:val="24"/>
          <w:szCs w:val="24"/>
        </w:rPr>
        <w:t>&amp; Wright, M. (2013)</w:t>
      </w:r>
      <w:r w:rsidR="009A4F68">
        <w:rPr>
          <w:rFonts w:ascii="Times New Roman" w:hAnsi="Times New Roman" w:cs="Times New Roman"/>
          <w:sz w:val="24"/>
          <w:szCs w:val="24"/>
        </w:rPr>
        <w:t xml:space="preserve">.  </w:t>
      </w:r>
      <w:r w:rsidRPr="00FA3DF7">
        <w:rPr>
          <w:rFonts w:ascii="Times New Roman" w:hAnsi="Times New Roman" w:cs="Times New Roman"/>
          <w:i/>
          <w:sz w:val="24"/>
          <w:szCs w:val="24"/>
        </w:rPr>
        <w:t>Entrepreneurship: A very short introduction</w:t>
      </w:r>
      <w:r w:rsidRPr="00D530D3">
        <w:rPr>
          <w:rFonts w:ascii="Times New Roman" w:hAnsi="Times New Roman" w:cs="Times New Roman"/>
          <w:sz w:val="24"/>
          <w:szCs w:val="24"/>
        </w:rPr>
        <w:t>.  Oxford: Oxford University Press.</w:t>
      </w:r>
    </w:p>
    <w:p w:rsidR="00263080" w:rsidRDefault="00263080" w:rsidP="00263080">
      <w:pPr>
        <w:autoSpaceDE w:val="0"/>
        <w:autoSpaceDN w:val="0"/>
        <w:adjustRightInd w:val="0"/>
        <w:spacing w:after="0" w:line="480" w:lineRule="auto"/>
        <w:ind w:left="720" w:hanging="720"/>
        <w:jc w:val="both"/>
        <w:rPr>
          <w:rFonts w:ascii="Times New Roman" w:hAnsi="Times New Roman" w:cs="Times New Roman"/>
          <w:sz w:val="24"/>
          <w:szCs w:val="24"/>
        </w:rPr>
      </w:pPr>
      <w:r w:rsidRPr="00B34E91">
        <w:rPr>
          <w:rFonts w:ascii="Times New Roman" w:hAnsi="Times New Roman" w:cs="Times New Roman"/>
          <w:sz w:val="24"/>
          <w:szCs w:val="24"/>
        </w:rPr>
        <w:t>Westhead, P., Wright, M.</w:t>
      </w:r>
      <w:r w:rsidR="006B5BEE">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Ucbasaran, D. (2001). The internationalization of new and small firms: A resource-based view. </w:t>
      </w:r>
      <w:r w:rsidRPr="00A81FDC">
        <w:rPr>
          <w:rFonts w:ascii="Times New Roman" w:hAnsi="Times New Roman" w:cs="Times New Roman"/>
          <w:i/>
          <w:sz w:val="24"/>
          <w:szCs w:val="24"/>
        </w:rPr>
        <w:t>Journal of Business Venturing, 16</w:t>
      </w:r>
      <w:r w:rsidRPr="00B34E91">
        <w:rPr>
          <w:rFonts w:ascii="Times New Roman" w:hAnsi="Times New Roman" w:cs="Times New Roman"/>
          <w:sz w:val="24"/>
          <w:szCs w:val="24"/>
        </w:rPr>
        <w:t>(4), 333–358.</w:t>
      </w:r>
    </w:p>
    <w:p w:rsidR="00263080" w:rsidRPr="006C6BD3" w:rsidRDefault="00263080" w:rsidP="00263080">
      <w:pPr>
        <w:spacing w:after="0" w:line="480" w:lineRule="auto"/>
        <w:ind w:left="720" w:hanging="720"/>
        <w:contextualSpacing/>
        <w:jc w:val="both"/>
        <w:rPr>
          <w:rFonts w:ascii="Times New Roman" w:hAnsi="Times New Roman" w:cs="Times New Roman"/>
          <w:sz w:val="24"/>
          <w:szCs w:val="24"/>
        </w:rPr>
      </w:pPr>
      <w:r w:rsidRPr="006C6BD3">
        <w:rPr>
          <w:rFonts w:ascii="Times New Roman" w:hAnsi="Times New Roman" w:cs="Times New Roman"/>
          <w:sz w:val="24"/>
          <w:szCs w:val="24"/>
        </w:rPr>
        <w:t xml:space="preserve">Wilson, D., </w:t>
      </w:r>
      <w:r>
        <w:rPr>
          <w:rFonts w:ascii="Times New Roman" w:hAnsi="Times New Roman" w:cs="Times New Roman"/>
          <w:sz w:val="24"/>
          <w:szCs w:val="24"/>
        </w:rPr>
        <w:t>(</w:t>
      </w:r>
      <w:r w:rsidRPr="006C6BD3">
        <w:rPr>
          <w:rFonts w:ascii="Times New Roman" w:hAnsi="Times New Roman" w:cs="Times New Roman"/>
          <w:sz w:val="24"/>
          <w:szCs w:val="24"/>
        </w:rPr>
        <w:t>2003</w:t>
      </w:r>
      <w:r>
        <w:rPr>
          <w:rFonts w:ascii="Times New Roman" w:hAnsi="Times New Roman" w:cs="Times New Roman"/>
          <w:sz w:val="24"/>
          <w:szCs w:val="24"/>
        </w:rPr>
        <w:t>)</w:t>
      </w:r>
      <w:r w:rsidRPr="006C6BD3">
        <w:rPr>
          <w:rFonts w:ascii="Times New Roman" w:hAnsi="Times New Roman" w:cs="Times New Roman"/>
          <w:sz w:val="24"/>
          <w:szCs w:val="24"/>
        </w:rPr>
        <w:t xml:space="preserve">.  Philosophical foundations and research relevance: issues for information research. </w:t>
      </w:r>
      <w:r w:rsidRPr="00FA3DF7">
        <w:rPr>
          <w:rFonts w:ascii="Times New Roman" w:hAnsi="Times New Roman" w:cs="Times New Roman"/>
          <w:i/>
          <w:sz w:val="24"/>
          <w:szCs w:val="24"/>
        </w:rPr>
        <w:t>Journal of Information Science, 29</w:t>
      </w:r>
      <w:r w:rsidRPr="006C6BD3">
        <w:rPr>
          <w:rFonts w:ascii="Times New Roman" w:hAnsi="Times New Roman" w:cs="Times New Roman"/>
          <w:sz w:val="24"/>
          <w:szCs w:val="24"/>
        </w:rPr>
        <w:t>(6), 445-452.</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Woo, C., Willard, G.,</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Daellenbach, U. (1992). </w:t>
      </w:r>
      <w:r w:rsidR="004A2198">
        <w:rPr>
          <w:rFonts w:ascii="Times New Roman" w:hAnsi="Times New Roman" w:cs="Times New Roman"/>
          <w:sz w:val="24"/>
          <w:szCs w:val="24"/>
        </w:rPr>
        <w:t>Spin-off</w:t>
      </w:r>
      <w:r w:rsidRPr="00B34E91">
        <w:rPr>
          <w:rFonts w:ascii="Times New Roman" w:hAnsi="Times New Roman" w:cs="Times New Roman"/>
          <w:sz w:val="24"/>
          <w:szCs w:val="24"/>
        </w:rPr>
        <w:t xml:space="preserve"> performance: A case of overstated expectation?</w:t>
      </w:r>
      <w:r>
        <w:rPr>
          <w:rFonts w:ascii="Times New Roman" w:hAnsi="Times New Roman" w:cs="Times New Roman"/>
          <w:sz w:val="24"/>
          <w:szCs w:val="24"/>
        </w:rPr>
        <w:t xml:space="preserve"> </w:t>
      </w:r>
      <w:r w:rsidRPr="00FA3DF7">
        <w:rPr>
          <w:rFonts w:ascii="Times New Roman" w:hAnsi="Times New Roman" w:cs="Times New Roman"/>
          <w:i/>
          <w:sz w:val="24"/>
          <w:szCs w:val="24"/>
        </w:rPr>
        <w:t>Strategic Management Journal, 13</w:t>
      </w:r>
      <w:r w:rsidRPr="00B34E91">
        <w:rPr>
          <w:rFonts w:ascii="Times New Roman" w:hAnsi="Times New Roman" w:cs="Times New Roman"/>
          <w:sz w:val="24"/>
          <w:szCs w:val="24"/>
        </w:rPr>
        <w:t>(1), 433–443.</w:t>
      </w:r>
    </w:p>
    <w:p w:rsidR="00263080" w:rsidRPr="008C39E2" w:rsidRDefault="00263080" w:rsidP="00263080">
      <w:pPr>
        <w:spacing w:after="0" w:line="480" w:lineRule="auto"/>
        <w:ind w:left="720" w:hanging="720"/>
        <w:contextualSpacing/>
        <w:jc w:val="both"/>
        <w:rPr>
          <w:rFonts w:ascii="Times New Roman" w:hAnsi="Times New Roman" w:cs="Times New Roman"/>
          <w:sz w:val="24"/>
          <w:szCs w:val="24"/>
        </w:rPr>
      </w:pPr>
      <w:r w:rsidRPr="008C39E2">
        <w:rPr>
          <w:rFonts w:ascii="Times New Roman" w:hAnsi="Times New Roman" w:cs="Times New Roman"/>
          <w:sz w:val="24"/>
          <w:szCs w:val="24"/>
        </w:rPr>
        <w:t xml:space="preserve">Wright, M., Lockett, A., Clarysse, B., &amp; Binks, M. (2006). University spin-out companies and venture capital. </w:t>
      </w:r>
      <w:r w:rsidRPr="00FA3DF7">
        <w:rPr>
          <w:rFonts w:ascii="Times New Roman" w:hAnsi="Times New Roman" w:cs="Times New Roman"/>
          <w:i/>
          <w:sz w:val="24"/>
          <w:szCs w:val="24"/>
        </w:rPr>
        <w:t>Research Policy, 35</w:t>
      </w:r>
      <w:r w:rsidRPr="008C39E2">
        <w:rPr>
          <w:rFonts w:ascii="Times New Roman" w:hAnsi="Times New Roman" w:cs="Times New Roman"/>
          <w:sz w:val="24"/>
          <w:szCs w:val="24"/>
        </w:rPr>
        <w:t>, 481–501.</w:t>
      </w:r>
    </w:p>
    <w:p w:rsidR="00263080" w:rsidRDefault="00263080" w:rsidP="00263080">
      <w:pPr>
        <w:spacing w:after="0" w:line="480" w:lineRule="auto"/>
        <w:ind w:left="720" w:hanging="720"/>
        <w:contextualSpacing/>
        <w:jc w:val="both"/>
        <w:rPr>
          <w:rFonts w:ascii="Times New Roman" w:hAnsi="Times New Roman" w:cs="Times New Roman"/>
          <w:sz w:val="24"/>
          <w:szCs w:val="24"/>
        </w:rPr>
      </w:pPr>
      <w:r w:rsidRPr="00B34E91">
        <w:rPr>
          <w:rFonts w:ascii="Times New Roman" w:hAnsi="Times New Roman" w:cs="Times New Roman"/>
          <w:sz w:val="24"/>
          <w:szCs w:val="24"/>
        </w:rPr>
        <w:t>Yin, R. (2003).</w:t>
      </w:r>
      <w:r w:rsidR="006B5BEE">
        <w:rPr>
          <w:rFonts w:ascii="Times New Roman" w:hAnsi="Times New Roman" w:cs="Times New Roman"/>
          <w:sz w:val="24"/>
          <w:szCs w:val="24"/>
        </w:rPr>
        <w:t xml:space="preserve"> </w:t>
      </w:r>
      <w:r w:rsidRPr="00FA3DF7">
        <w:rPr>
          <w:rFonts w:ascii="Times New Roman" w:hAnsi="Times New Roman" w:cs="Times New Roman"/>
          <w:i/>
          <w:sz w:val="24"/>
          <w:szCs w:val="24"/>
        </w:rPr>
        <w:t>Case study research: Design and methods</w:t>
      </w:r>
      <w:r w:rsidRPr="00B34E91">
        <w:rPr>
          <w:rFonts w:ascii="Times New Roman" w:hAnsi="Times New Roman" w:cs="Times New Roman"/>
          <w:sz w:val="24"/>
          <w:szCs w:val="24"/>
        </w:rPr>
        <w:t>. London: Sage.</w:t>
      </w:r>
    </w:p>
    <w:p w:rsidR="006B5BEE" w:rsidRPr="009231D9" w:rsidRDefault="006B5BEE" w:rsidP="006B5BEE">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lastRenderedPageBreak/>
        <w:t>Yoon, C.</w:t>
      </w:r>
      <w:r w:rsidRPr="008C39E2">
        <w:rPr>
          <w:rFonts w:ascii="Times New Roman" w:hAnsi="Times New Roman" w:cs="Times New Roman"/>
          <w:sz w:val="24"/>
          <w:szCs w:val="24"/>
        </w:rPr>
        <w:t xml:space="preserve"> </w:t>
      </w:r>
      <w:r>
        <w:rPr>
          <w:rFonts w:ascii="Times New Roman" w:hAnsi="Times New Roman" w:cs="Times New Roman"/>
          <w:sz w:val="24"/>
          <w:szCs w:val="24"/>
        </w:rPr>
        <w:t>S</w:t>
      </w:r>
      <w:r w:rsidRPr="008C39E2">
        <w:rPr>
          <w:rFonts w:ascii="Times New Roman" w:hAnsi="Times New Roman" w:cs="Times New Roman"/>
          <w:sz w:val="24"/>
          <w:szCs w:val="24"/>
        </w:rPr>
        <w:t>.</w:t>
      </w:r>
      <w:r>
        <w:rPr>
          <w:rFonts w:ascii="Times New Roman" w:hAnsi="Times New Roman" w:cs="Times New Roman"/>
          <w:sz w:val="24"/>
          <w:szCs w:val="24"/>
        </w:rPr>
        <w:t>,</w:t>
      </w:r>
      <w:r w:rsidRPr="008C39E2">
        <w:rPr>
          <w:rFonts w:ascii="Times New Roman" w:hAnsi="Times New Roman" w:cs="Times New Roman"/>
          <w:sz w:val="24"/>
          <w:szCs w:val="24"/>
        </w:rPr>
        <w:t xml:space="preserve"> &amp; Ariff, M. </w:t>
      </w:r>
      <w:r>
        <w:rPr>
          <w:rFonts w:ascii="Times New Roman" w:hAnsi="Times New Roman" w:cs="Times New Roman"/>
          <w:sz w:val="24"/>
          <w:szCs w:val="24"/>
        </w:rPr>
        <w:t>(</w:t>
      </w:r>
      <w:r w:rsidRPr="008C39E2">
        <w:rPr>
          <w:rFonts w:ascii="Times New Roman" w:hAnsi="Times New Roman" w:cs="Times New Roman"/>
          <w:sz w:val="24"/>
          <w:szCs w:val="24"/>
        </w:rPr>
        <w:t>200</w:t>
      </w:r>
      <w:r>
        <w:rPr>
          <w:rFonts w:ascii="Times New Roman" w:hAnsi="Times New Roman" w:cs="Times New Roman"/>
          <w:sz w:val="24"/>
          <w:szCs w:val="24"/>
        </w:rPr>
        <w:t>7)</w:t>
      </w:r>
      <w:r w:rsidRPr="008C39E2">
        <w:rPr>
          <w:rFonts w:ascii="Times New Roman" w:hAnsi="Times New Roman" w:cs="Times New Roman"/>
          <w:sz w:val="24"/>
          <w:szCs w:val="24"/>
        </w:rPr>
        <w:t xml:space="preserve">.  Corporate </w:t>
      </w:r>
      <w:r>
        <w:rPr>
          <w:rFonts w:ascii="Times New Roman" w:hAnsi="Times New Roman" w:cs="Times New Roman"/>
          <w:sz w:val="24"/>
          <w:szCs w:val="24"/>
        </w:rPr>
        <w:t>spin-off</w:t>
      </w:r>
      <w:r w:rsidRPr="008C39E2">
        <w:rPr>
          <w:rFonts w:ascii="Times New Roman" w:hAnsi="Times New Roman" w:cs="Times New Roman"/>
          <w:sz w:val="24"/>
          <w:szCs w:val="24"/>
        </w:rPr>
        <w:t xml:space="preserve">s and the </w:t>
      </w:r>
      <w:r>
        <w:rPr>
          <w:rFonts w:ascii="Times New Roman" w:hAnsi="Times New Roman" w:cs="Times New Roman"/>
          <w:sz w:val="24"/>
          <w:szCs w:val="24"/>
        </w:rPr>
        <w:t>d</w:t>
      </w:r>
      <w:r w:rsidRPr="008C39E2">
        <w:rPr>
          <w:rFonts w:ascii="Times New Roman" w:hAnsi="Times New Roman" w:cs="Times New Roman"/>
          <w:sz w:val="24"/>
          <w:szCs w:val="24"/>
        </w:rPr>
        <w:t xml:space="preserve">eterminants of </w:t>
      </w:r>
      <w:r>
        <w:rPr>
          <w:rFonts w:ascii="Times New Roman" w:hAnsi="Times New Roman" w:cs="Times New Roman"/>
          <w:sz w:val="24"/>
          <w:szCs w:val="24"/>
        </w:rPr>
        <w:t>s</w:t>
      </w:r>
      <w:r w:rsidRPr="008C39E2">
        <w:rPr>
          <w:rFonts w:ascii="Times New Roman" w:hAnsi="Times New Roman" w:cs="Times New Roman"/>
          <w:sz w:val="24"/>
          <w:szCs w:val="24"/>
        </w:rPr>
        <w:t xml:space="preserve">tock </w:t>
      </w:r>
      <w:r>
        <w:rPr>
          <w:rFonts w:ascii="Times New Roman" w:hAnsi="Times New Roman" w:cs="Times New Roman"/>
          <w:sz w:val="24"/>
          <w:szCs w:val="24"/>
        </w:rPr>
        <w:t>p</w:t>
      </w:r>
      <w:r w:rsidRPr="008C39E2">
        <w:rPr>
          <w:rFonts w:ascii="Times New Roman" w:hAnsi="Times New Roman" w:cs="Times New Roman"/>
          <w:sz w:val="24"/>
          <w:szCs w:val="24"/>
        </w:rPr>
        <w:t xml:space="preserve">rice </w:t>
      </w:r>
      <w:r>
        <w:rPr>
          <w:rFonts w:ascii="Times New Roman" w:hAnsi="Times New Roman" w:cs="Times New Roman"/>
          <w:sz w:val="24"/>
          <w:szCs w:val="24"/>
        </w:rPr>
        <w:t>c</w:t>
      </w:r>
      <w:r w:rsidRPr="008C39E2">
        <w:rPr>
          <w:rFonts w:ascii="Times New Roman" w:hAnsi="Times New Roman" w:cs="Times New Roman"/>
          <w:sz w:val="24"/>
          <w:szCs w:val="24"/>
        </w:rPr>
        <w:t xml:space="preserve">hanges in Malaysia.  </w:t>
      </w:r>
      <w:r w:rsidRPr="00361D8D">
        <w:rPr>
          <w:rFonts w:ascii="Times New Roman" w:hAnsi="Times New Roman" w:cs="Times New Roman"/>
          <w:i/>
          <w:sz w:val="24"/>
          <w:szCs w:val="24"/>
        </w:rPr>
        <w:t>International Journal of Banking and Finance, 5</w:t>
      </w:r>
      <w:r w:rsidRPr="00361D8D">
        <w:rPr>
          <w:rFonts w:ascii="Times New Roman" w:hAnsi="Times New Roman" w:cs="Times New Roman"/>
          <w:sz w:val="24"/>
          <w:szCs w:val="24"/>
        </w:rPr>
        <w:t>(1), 83-112</w:t>
      </w:r>
      <w:r w:rsidRPr="008C39E2">
        <w:rPr>
          <w:rFonts w:ascii="Times New Roman" w:hAnsi="Times New Roman" w:cs="Times New Roman"/>
          <w:sz w:val="24"/>
          <w:szCs w:val="24"/>
        </w:rPr>
        <w:t>.</w:t>
      </w:r>
    </w:p>
    <w:p w:rsidR="007E1200" w:rsidRDefault="00263080" w:rsidP="009A4F68">
      <w:pPr>
        <w:spacing w:after="0" w:line="48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Zahra, S., Velde, E.</w:t>
      </w:r>
      <w:r w:rsidR="006B5BEE">
        <w:rPr>
          <w:rFonts w:ascii="Times New Roman" w:hAnsi="Times New Roman" w:cs="Times New Roman"/>
          <w:sz w:val="24"/>
          <w:szCs w:val="24"/>
        </w:rPr>
        <w:t>,</w:t>
      </w:r>
      <w:r>
        <w:rPr>
          <w:rFonts w:ascii="Times New Roman" w:hAnsi="Times New Roman" w:cs="Times New Roman"/>
          <w:sz w:val="24"/>
          <w:szCs w:val="24"/>
        </w:rPr>
        <w:t xml:space="preserve"> </w:t>
      </w:r>
      <w:r w:rsidRPr="00B34E91">
        <w:rPr>
          <w:rFonts w:ascii="Times New Roman" w:hAnsi="Times New Roman" w:cs="Times New Roman"/>
          <w:sz w:val="24"/>
          <w:szCs w:val="24"/>
        </w:rPr>
        <w:t>&amp;</w:t>
      </w:r>
      <w:r>
        <w:rPr>
          <w:rFonts w:ascii="Times New Roman" w:hAnsi="Times New Roman" w:cs="Times New Roman"/>
          <w:sz w:val="24"/>
          <w:szCs w:val="24"/>
        </w:rPr>
        <w:t xml:space="preserve"> </w:t>
      </w:r>
      <w:r w:rsidRPr="00B34E91">
        <w:rPr>
          <w:rFonts w:ascii="Times New Roman" w:hAnsi="Times New Roman" w:cs="Times New Roman"/>
          <w:sz w:val="24"/>
          <w:szCs w:val="24"/>
        </w:rPr>
        <w:t>Larraneta, B. (2007).</w:t>
      </w:r>
      <w:r>
        <w:rPr>
          <w:rFonts w:ascii="Times New Roman" w:hAnsi="Times New Roman" w:cs="Times New Roman"/>
          <w:sz w:val="24"/>
          <w:szCs w:val="24"/>
        </w:rPr>
        <w:t xml:space="preserve"> </w:t>
      </w:r>
      <w:r w:rsidRPr="00B34E91">
        <w:rPr>
          <w:rFonts w:ascii="Times New Roman" w:hAnsi="Times New Roman" w:cs="Times New Roman"/>
          <w:sz w:val="24"/>
          <w:szCs w:val="24"/>
        </w:rPr>
        <w:t xml:space="preserve">Knowledge conversion capability and the performance of corporate and university </w:t>
      </w:r>
      <w:r w:rsidR="004A2198">
        <w:rPr>
          <w:rFonts w:ascii="Times New Roman" w:hAnsi="Times New Roman" w:cs="Times New Roman"/>
          <w:sz w:val="24"/>
          <w:szCs w:val="24"/>
        </w:rPr>
        <w:t>spin-off</w:t>
      </w:r>
      <w:r w:rsidRPr="00B34E91">
        <w:rPr>
          <w:rFonts w:ascii="Times New Roman" w:hAnsi="Times New Roman" w:cs="Times New Roman"/>
          <w:sz w:val="24"/>
          <w:szCs w:val="24"/>
        </w:rPr>
        <w:t>s</w:t>
      </w:r>
      <w:r w:rsidRPr="008C39E2">
        <w:rPr>
          <w:rFonts w:ascii="Times New Roman" w:hAnsi="Times New Roman" w:cs="Times New Roman"/>
          <w:sz w:val="24"/>
          <w:szCs w:val="24"/>
        </w:rPr>
        <w:t xml:space="preserve">. </w:t>
      </w:r>
      <w:r w:rsidRPr="00FA3DF7">
        <w:rPr>
          <w:rFonts w:ascii="Times New Roman" w:hAnsi="Times New Roman" w:cs="Times New Roman"/>
          <w:i/>
          <w:sz w:val="24"/>
          <w:szCs w:val="24"/>
        </w:rPr>
        <w:t>Industrial and Corporate Change, 16</w:t>
      </w:r>
      <w:r w:rsidRPr="00B34E91">
        <w:rPr>
          <w:rFonts w:ascii="Times New Roman" w:hAnsi="Times New Roman" w:cs="Times New Roman"/>
          <w:sz w:val="24"/>
          <w:szCs w:val="24"/>
        </w:rPr>
        <w:t xml:space="preserve">(4), 569–608. </w:t>
      </w: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6976AA" w:rsidRDefault="006976AA" w:rsidP="009A4F68">
      <w:pPr>
        <w:spacing w:after="0" w:line="480" w:lineRule="auto"/>
        <w:ind w:left="720" w:hanging="720"/>
        <w:contextualSpacing/>
        <w:jc w:val="both"/>
        <w:rPr>
          <w:rFonts w:ascii="Times New Roman" w:hAnsi="Times New Roman" w:cs="Times New Roman"/>
          <w:sz w:val="24"/>
          <w:szCs w:val="24"/>
        </w:rPr>
      </w:pPr>
    </w:p>
    <w:p w:rsidR="00372B6B" w:rsidRDefault="00372B6B" w:rsidP="00C43ACB">
      <w:pPr>
        <w:pStyle w:val="Heading1"/>
      </w:pPr>
    </w:p>
    <w:p w:rsidR="00372B6B" w:rsidRDefault="00372B6B" w:rsidP="00C43ACB">
      <w:pPr>
        <w:pStyle w:val="Heading1"/>
      </w:pPr>
    </w:p>
    <w:p w:rsidR="00372B6B" w:rsidRDefault="00372B6B" w:rsidP="00C43ACB">
      <w:pPr>
        <w:pStyle w:val="Heading1"/>
      </w:pPr>
    </w:p>
    <w:p w:rsidR="00372B6B" w:rsidRDefault="00372B6B">
      <w:pPr>
        <w:rPr>
          <w:rFonts w:asciiTheme="majorBidi" w:eastAsiaTheme="minorHAnsi" w:hAnsiTheme="majorBidi" w:cstheme="majorBidi"/>
          <w:b/>
          <w:bCs/>
          <w:sz w:val="32"/>
          <w:szCs w:val="32"/>
        </w:rPr>
      </w:pPr>
      <w:r>
        <w:br w:type="page"/>
      </w:r>
    </w:p>
    <w:p w:rsidR="006976AA" w:rsidRDefault="00C43ACB" w:rsidP="00C43ACB">
      <w:pPr>
        <w:pStyle w:val="Heading1"/>
      </w:pPr>
      <w:bookmarkStart w:id="181" w:name="_Toc418369349"/>
      <w:r>
        <w:lastRenderedPageBreak/>
        <w:t>Appendix A</w:t>
      </w:r>
      <w:bookmarkEnd w:id="181"/>
    </w:p>
    <w:p w:rsidR="00C43ACB" w:rsidRDefault="00C43ACB" w:rsidP="00C43ACB">
      <w:pPr>
        <w:autoSpaceDE w:val="0"/>
        <w:autoSpaceDN w:val="0"/>
        <w:adjustRightInd w:val="0"/>
        <w:spacing w:after="0" w:line="360" w:lineRule="auto"/>
        <w:jc w:val="both"/>
        <w:rPr>
          <w:rFonts w:ascii="TimesNewRoman,Bold" w:hAnsi="TimesNewRoman,Bold" w:cs="TimesNewRoman,Bold"/>
          <w:b/>
          <w:bCs/>
          <w:sz w:val="28"/>
          <w:szCs w:val="28"/>
        </w:rPr>
      </w:pPr>
      <w:r>
        <w:rPr>
          <w:rFonts w:ascii="TimesNewRoman,Bold" w:hAnsi="TimesNewRoman,Bold" w:cs="TimesNewRoman,Bold"/>
          <w:b/>
          <w:bCs/>
          <w:sz w:val="28"/>
          <w:szCs w:val="28"/>
        </w:rPr>
        <w:t xml:space="preserve">In-Depth Interview Protocol </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Bold" w:hAnsi="TimesNewRoman,Bold" w:cs="TimesNewRoman,Bold"/>
          <w:b/>
          <w:bCs/>
          <w:sz w:val="24"/>
          <w:szCs w:val="24"/>
        </w:rPr>
      </w:pPr>
      <w:r>
        <w:rPr>
          <w:rFonts w:ascii="TimesNewRoman,Bold" w:hAnsi="TimesNewRoman,Bold" w:cs="TimesNewRoman,Bold"/>
          <w:b/>
          <w:bCs/>
          <w:sz w:val="24"/>
          <w:szCs w:val="24"/>
        </w:rPr>
        <w:t>Complete the following</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Interviewer:</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Site:</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Interviewee:</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 xml:space="preserve">Position: </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Date of Interview:</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Place of Interview:</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 xml:space="preserve">Time of </w:t>
      </w:r>
      <w:r w:rsidR="00023F0E">
        <w:rPr>
          <w:rFonts w:ascii="TimesNewRoman" w:hAnsi="TimesNewRoman" w:cs="TimesNewRoman"/>
          <w:sz w:val="24"/>
          <w:szCs w:val="24"/>
        </w:rPr>
        <w:t xml:space="preserve">Interview, </w:t>
      </w:r>
      <w:r w:rsidR="00023F0E">
        <w:rPr>
          <w:rFonts w:ascii="TimesNewRoman" w:hAnsi="TimesNewRoman" w:cs="TimesNewRoman"/>
          <w:sz w:val="24"/>
          <w:szCs w:val="24"/>
        </w:rPr>
        <w:tab/>
        <w:t>From</w:t>
      </w:r>
      <w:r>
        <w:rPr>
          <w:rFonts w:ascii="TimesNewRoman" w:hAnsi="TimesNewRoman" w:cs="TimesNewRoman"/>
          <w:sz w:val="24"/>
          <w:szCs w:val="24"/>
        </w:rPr>
        <w:t xml:space="preserve">: </w:t>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sidR="00023F0E">
        <w:rPr>
          <w:rFonts w:ascii="TimesNewRoman" w:hAnsi="TimesNewRoman" w:cs="TimesNewRoman"/>
          <w:sz w:val="24"/>
          <w:szCs w:val="24"/>
        </w:rPr>
        <w:tab/>
      </w:r>
      <w:r>
        <w:rPr>
          <w:rFonts w:ascii="TimesNewRoman" w:hAnsi="TimesNewRoman" w:cs="TimesNewRoman"/>
          <w:sz w:val="24"/>
          <w:szCs w:val="24"/>
        </w:rPr>
        <w:t>To:</w:t>
      </w:r>
    </w:p>
    <w:p w:rsidR="00C43ACB" w:rsidRDefault="00C43ACB" w:rsidP="00C43AC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Comments:</w:t>
      </w:r>
    </w:p>
    <w:p w:rsidR="00C43ACB" w:rsidRDefault="00C43ACB" w:rsidP="00C43ACB">
      <w:pPr>
        <w:autoSpaceDE w:val="0"/>
        <w:autoSpaceDN w:val="0"/>
        <w:adjustRightInd w:val="0"/>
        <w:spacing w:after="0" w:line="360" w:lineRule="auto"/>
        <w:jc w:val="both"/>
        <w:rPr>
          <w:rFonts w:ascii="TimesNewRoman,Bold" w:hAnsi="TimesNewRoman,Bold" w:cs="TimesNewRoman,Bold"/>
          <w:b/>
          <w:bCs/>
          <w:sz w:val="24"/>
          <w:szCs w:val="24"/>
        </w:rPr>
      </w:pPr>
    </w:p>
    <w:p w:rsidR="00C43ACB" w:rsidRDefault="00C43ACB" w:rsidP="00C43ACB">
      <w:pPr>
        <w:autoSpaceDE w:val="0"/>
        <w:autoSpaceDN w:val="0"/>
        <w:adjustRightInd w:val="0"/>
        <w:spacing w:after="0" w:line="360" w:lineRule="auto"/>
        <w:jc w:val="both"/>
        <w:rPr>
          <w:rFonts w:ascii="TimesNewRoman,Bold" w:hAnsi="TimesNewRoman,Bold" w:cs="TimesNewRoman,Bold"/>
          <w:b/>
          <w:bCs/>
          <w:sz w:val="24"/>
          <w:szCs w:val="24"/>
        </w:rPr>
      </w:pPr>
      <w:r>
        <w:rPr>
          <w:rFonts w:ascii="TimesNewRoman,Bold" w:hAnsi="TimesNewRoman,Bold" w:cs="TimesNewRoman,Bold"/>
          <w:b/>
          <w:bCs/>
          <w:sz w:val="24"/>
          <w:szCs w:val="24"/>
        </w:rPr>
        <w:t>Overview</w:t>
      </w:r>
    </w:p>
    <w:p w:rsidR="00C43ACB" w:rsidRDefault="00C43ACB" w:rsidP="00023F0E">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 xml:space="preserve">Welcome, and thank you for agreeing to participate in this interview. We have a set of questions within a designated time that we need to ask in order to be consistent across all </w:t>
      </w:r>
      <w:r w:rsidR="00023F0E">
        <w:rPr>
          <w:rFonts w:ascii="TimesNewRoman" w:hAnsi="TimesNewRoman" w:cs="TimesNewRoman"/>
          <w:sz w:val="24"/>
          <w:szCs w:val="24"/>
        </w:rPr>
        <w:t xml:space="preserve">study </w:t>
      </w:r>
      <w:r>
        <w:rPr>
          <w:rFonts w:ascii="TimesNewRoman" w:hAnsi="TimesNewRoman" w:cs="TimesNewRoman"/>
          <w:sz w:val="24"/>
          <w:szCs w:val="24"/>
        </w:rPr>
        <w:t>companies.</w:t>
      </w: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 xml:space="preserve">My name is ___________________. The purpose of today’s interview is to gather information about your company </w:t>
      </w:r>
      <w:r w:rsidR="004A2198">
        <w:rPr>
          <w:rFonts w:ascii="TimesNewRoman" w:hAnsi="TimesNewRoman" w:cs="TimesNewRoman"/>
          <w:sz w:val="24"/>
          <w:szCs w:val="24"/>
        </w:rPr>
        <w:t>spin-off</w:t>
      </w:r>
      <w:r>
        <w:rPr>
          <w:rFonts w:ascii="TimesNewRoman" w:hAnsi="TimesNewRoman" w:cs="TimesNewRoman"/>
          <w:sz w:val="24"/>
          <w:szCs w:val="24"/>
        </w:rPr>
        <w:t>.</w:t>
      </w: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I will be asking you some specific questions and taking notes to capture what you say.  I want to assure you that what you say will be confidential and your name will not be used in association with your comments.</w:t>
      </w: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Do you have any questions before we begin?</w:t>
      </w: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I would like to ask your permission to audiotape this focus group. I will be using the tape for my purpose only to be sure that I have captured accurately all your comments in my notes.</w:t>
      </w: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I will begin the tape and then ask for your permission again.</w:t>
      </w:r>
    </w:p>
    <w:p w:rsidR="00C43ACB" w:rsidRDefault="00C43ACB" w:rsidP="00C43ACB">
      <w:pPr>
        <w:autoSpaceDE w:val="0"/>
        <w:autoSpaceDN w:val="0"/>
        <w:adjustRightInd w:val="0"/>
        <w:spacing w:after="0" w:line="360" w:lineRule="auto"/>
        <w:jc w:val="both"/>
        <w:rPr>
          <w:rFonts w:ascii="TimesNewRoman" w:hAnsi="TimesNewRoman" w:cs="TimesNewRoman"/>
          <w:sz w:val="24"/>
          <w:szCs w:val="24"/>
        </w:rPr>
      </w:pPr>
      <w:r>
        <w:rPr>
          <w:rFonts w:ascii="SymbolMT" w:hAnsi="SymbolMT" w:cs="SymbolMT"/>
          <w:sz w:val="24"/>
          <w:szCs w:val="24"/>
        </w:rPr>
        <w:lastRenderedPageBreak/>
        <w:t xml:space="preserve">• </w:t>
      </w:r>
      <w:r>
        <w:rPr>
          <w:rFonts w:ascii="TimesNewRoman" w:hAnsi="TimesNewRoman" w:cs="TimesNewRoman"/>
          <w:sz w:val="24"/>
          <w:szCs w:val="24"/>
        </w:rPr>
        <w:t>Do you mind if I audiotape this conversation?</w:t>
      </w:r>
    </w:p>
    <w:p w:rsidR="00C43ACB" w:rsidRDefault="00C43ACB" w:rsidP="00C43ACB">
      <w:pPr>
        <w:autoSpaceDE w:val="0"/>
        <w:autoSpaceDN w:val="0"/>
        <w:adjustRightInd w:val="0"/>
        <w:spacing w:after="0" w:line="360" w:lineRule="auto"/>
        <w:jc w:val="both"/>
        <w:rPr>
          <w:rFonts w:ascii="TimesNewRoman,Bold" w:hAnsi="TimesNewRoman,Bold" w:cs="TimesNewRoman,Bold"/>
          <w:b/>
          <w:bCs/>
          <w:sz w:val="24"/>
          <w:szCs w:val="24"/>
        </w:rPr>
      </w:pPr>
    </w:p>
    <w:p w:rsidR="00C43ACB" w:rsidRDefault="00C43ACB" w:rsidP="00C43ACB">
      <w:pPr>
        <w:autoSpaceDE w:val="0"/>
        <w:autoSpaceDN w:val="0"/>
        <w:adjustRightInd w:val="0"/>
        <w:spacing w:after="0" w:line="360" w:lineRule="auto"/>
        <w:jc w:val="both"/>
        <w:rPr>
          <w:rFonts w:ascii="TimesNewRoman,Bold" w:hAnsi="TimesNewRoman,Bold" w:cs="TimesNewRoman,Bold"/>
          <w:b/>
          <w:bCs/>
          <w:sz w:val="24"/>
          <w:szCs w:val="24"/>
        </w:rPr>
      </w:pPr>
      <w:r>
        <w:rPr>
          <w:rFonts w:ascii="TimesNewRoman,Bold" w:hAnsi="TimesNewRoman,Bold" w:cs="TimesNewRoman,Bold"/>
          <w:b/>
          <w:bCs/>
          <w:sz w:val="24"/>
          <w:szCs w:val="24"/>
        </w:rPr>
        <w:t>Questions</w:t>
      </w:r>
    </w:p>
    <w:p w:rsidR="00C43ACB" w:rsidRPr="00AB1E48" w:rsidRDefault="00C43ACB" w:rsidP="00C43ACB">
      <w:pPr>
        <w:spacing w:line="360" w:lineRule="auto"/>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Why did this division decide to </w:t>
      </w:r>
      <w:r w:rsidR="004A2198">
        <w:rPr>
          <w:rFonts w:ascii="TimesNewRoman" w:hAnsi="TimesNewRoman" w:cs="TimesNewRoman"/>
          <w:sz w:val="24"/>
          <w:szCs w:val="24"/>
        </w:rPr>
        <w:t>spin-off</w:t>
      </w:r>
      <w:r w:rsidRPr="00023F0E">
        <w:rPr>
          <w:rFonts w:ascii="TimesNewRoman" w:hAnsi="TimesNewRoman" w:cs="TimesNewRoman"/>
          <w:sz w:val="24"/>
          <w:szCs w:val="24"/>
        </w:rPr>
        <w:t xml:space="preserve"> to a separate entity? </w:t>
      </w:r>
    </w:p>
    <w:p w:rsidR="00C43ACB" w:rsidRPr="00023F0E" w:rsidRDefault="00C43ACB" w:rsidP="00C43ACB">
      <w:pPr>
        <w:pStyle w:val="PlainText"/>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How did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creation process take place? </w:t>
      </w:r>
    </w:p>
    <w:p w:rsidR="00C43ACB" w:rsidRPr="00023F0E" w:rsidRDefault="00C43ACB" w:rsidP="00C43ACB">
      <w:pPr>
        <w:pStyle w:val="PlainText"/>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What were personal and management skills required for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process?</w:t>
      </w:r>
    </w:p>
    <w:p w:rsidR="00C43ACB" w:rsidRPr="00023F0E" w:rsidRDefault="00C43ACB" w:rsidP="00C43ACB">
      <w:pPr>
        <w:pStyle w:val="PlainText"/>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What prior knowledge was required for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process?</w:t>
      </w:r>
    </w:p>
    <w:p w:rsidR="00C43ACB" w:rsidRPr="00023F0E" w:rsidRDefault="00C43ACB" w:rsidP="00C43ACB">
      <w:pPr>
        <w:pStyle w:val="PlainText"/>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How was your parent company’s involvement in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process (such as its control, influence, or support</w:t>
      </w:r>
      <w:r w:rsidR="00130E54">
        <w:rPr>
          <w:rFonts w:ascii="TimesNewRoman" w:hAnsi="TimesNewRoman" w:cs="TimesNewRoman"/>
          <w:sz w:val="24"/>
          <w:szCs w:val="24"/>
        </w:rPr>
        <w:t>)</w:t>
      </w:r>
      <w:r w:rsidRPr="00023F0E">
        <w:rPr>
          <w:rFonts w:ascii="TimesNewRoman" w:hAnsi="TimesNewRoman" w:cs="TimesNewRoman"/>
          <w:sz w:val="24"/>
          <w:szCs w:val="24"/>
        </w:rPr>
        <w:t xml:space="preserve">? </w:t>
      </w:r>
    </w:p>
    <w:p w:rsidR="00C43ACB" w:rsidRPr="00023F0E" w:rsidRDefault="00C43ACB" w:rsidP="00C43ACB">
      <w:pPr>
        <w:pStyle w:val="PlainText"/>
        <w:jc w:val="both"/>
        <w:rPr>
          <w:rFonts w:ascii="TimesNewRoman" w:hAnsi="TimesNewRoman" w:cs="TimesNewRoman"/>
          <w:sz w:val="24"/>
          <w:szCs w:val="24"/>
        </w:rPr>
      </w:pPr>
    </w:p>
    <w:p w:rsidR="00C43ACB" w:rsidRPr="00023F0E" w:rsidRDefault="00130E54" w:rsidP="00C43ACB">
      <w:pPr>
        <w:pStyle w:val="PlainText"/>
        <w:numPr>
          <w:ilvl w:val="0"/>
          <w:numId w:val="30"/>
        </w:numPr>
        <w:jc w:val="both"/>
        <w:rPr>
          <w:rFonts w:ascii="TimesNewRoman" w:hAnsi="TimesNewRoman" w:cs="TimesNewRoman"/>
          <w:sz w:val="24"/>
          <w:szCs w:val="24"/>
        </w:rPr>
      </w:pPr>
      <w:r>
        <w:rPr>
          <w:rFonts w:ascii="TimesNewRoman" w:hAnsi="TimesNewRoman" w:cs="TimesNewRoman"/>
          <w:sz w:val="24"/>
          <w:szCs w:val="24"/>
        </w:rPr>
        <w:t>In w</w:t>
      </w:r>
      <w:r w:rsidR="00C43ACB" w:rsidRPr="00023F0E">
        <w:rPr>
          <w:rFonts w:ascii="TimesNewRoman" w:hAnsi="TimesNewRoman" w:cs="TimesNewRoman"/>
          <w:sz w:val="24"/>
          <w:szCs w:val="24"/>
        </w:rPr>
        <w:t xml:space="preserve">hat areas had the parent company supported your </w:t>
      </w:r>
      <w:r w:rsidR="004A2198">
        <w:rPr>
          <w:rFonts w:ascii="TimesNewRoman" w:hAnsi="TimesNewRoman" w:cs="TimesNewRoman"/>
          <w:sz w:val="24"/>
          <w:szCs w:val="24"/>
        </w:rPr>
        <w:t>spin-off</w:t>
      </w:r>
      <w:r w:rsidR="00C43ACB" w:rsidRPr="00023F0E">
        <w:rPr>
          <w:rFonts w:ascii="TimesNewRoman" w:hAnsi="TimesNewRoman" w:cs="TimesNewRoman"/>
          <w:sz w:val="24"/>
          <w:szCs w:val="24"/>
        </w:rPr>
        <w:t xml:space="preserve"> creation? (</w:t>
      </w:r>
      <w:r>
        <w:rPr>
          <w:rFonts w:ascii="TimesNewRoman" w:hAnsi="TimesNewRoman" w:cs="TimesNewRoman"/>
          <w:sz w:val="24"/>
          <w:szCs w:val="24"/>
        </w:rPr>
        <w:t>f</w:t>
      </w:r>
      <w:r w:rsidR="00C43ACB" w:rsidRPr="00023F0E">
        <w:rPr>
          <w:rFonts w:ascii="TimesNewRoman" w:hAnsi="TimesNewRoman" w:cs="TimesNewRoman"/>
          <w:sz w:val="24"/>
          <w:szCs w:val="24"/>
        </w:rPr>
        <w:t>inancial, legal, organizational, technical and administrative supports)</w:t>
      </w:r>
      <w:r>
        <w:rPr>
          <w:rFonts w:ascii="TimesNewRoman" w:hAnsi="TimesNewRoman" w:cs="TimesNewRoman"/>
          <w:sz w:val="24"/>
          <w:szCs w:val="24"/>
        </w:rPr>
        <w:t>?</w:t>
      </w:r>
    </w:p>
    <w:p w:rsidR="00C43ACB" w:rsidRPr="00023F0E" w:rsidRDefault="00C43ACB" w:rsidP="00C43ACB">
      <w:pPr>
        <w:pStyle w:val="PlainText"/>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How was the parent company’s involvement after the </w:t>
      </w:r>
      <w:r w:rsidR="004A2198">
        <w:rPr>
          <w:rFonts w:ascii="TimesNewRoman" w:hAnsi="TimesNewRoman" w:cs="TimesNewRoman"/>
          <w:sz w:val="24"/>
          <w:szCs w:val="24"/>
        </w:rPr>
        <w:t>spin-</w:t>
      </w:r>
      <w:r w:rsidR="00FA3DF7">
        <w:rPr>
          <w:rFonts w:ascii="TimesNewRoman" w:hAnsi="TimesNewRoman" w:cs="TimesNewRoman"/>
          <w:sz w:val="24"/>
          <w:szCs w:val="24"/>
        </w:rPr>
        <w:t>off</w:t>
      </w:r>
      <w:r w:rsidR="00FA3DF7" w:rsidRPr="00023F0E">
        <w:rPr>
          <w:rFonts w:ascii="TimesNewRoman" w:hAnsi="TimesNewRoman" w:cs="TimesNewRoman"/>
          <w:sz w:val="24"/>
          <w:szCs w:val="24"/>
        </w:rPr>
        <w:t xml:space="preserve"> (</w:t>
      </w:r>
      <w:r w:rsidR="00130E54">
        <w:rPr>
          <w:rFonts w:ascii="TimesNewRoman" w:hAnsi="TimesNewRoman" w:cs="TimesNewRoman"/>
          <w:sz w:val="24"/>
          <w:szCs w:val="24"/>
        </w:rPr>
        <w:t>s</w:t>
      </w:r>
      <w:r w:rsidRPr="00023F0E">
        <w:rPr>
          <w:rFonts w:ascii="TimesNewRoman" w:hAnsi="TimesNewRoman" w:cs="TimesNewRoman"/>
          <w:sz w:val="24"/>
          <w:szCs w:val="24"/>
        </w:rPr>
        <w:t>uch as direct or indirect support)</w:t>
      </w:r>
      <w:r w:rsidR="00130E54">
        <w:rPr>
          <w:rFonts w:ascii="TimesNewRoman" w:hAnsi="TimesNewRoman" w:cs="TimesNewRoman"/>
          <w:sz w:val="24"/>
          <w:szCs w:val="24"/>
        </w:rPr>
        <w:t>?</w:t>
      </w:r>
    </w:p>
    <w:p w:rsidR="00C43ACB" w:rsidRPr="00023F0E" w:rsidRDefault="00C43ACB" w:rsidP="00C43ACB">
      <w:pPr>
        <w:jc w:val="both"/>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What were difficulties that you faced during and after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creation</w:t>
      </w:r>
      <w:r w:rsidR="00130E54">
        <w:rPr>
          <w:rFonts w:ascii="TimesNewRoman" w:hAnsi="TimesNewRoman" w:cs="TimesNewRoman"/>
          <w:sz w:val="24"/>
          <w:szCs w:val="24"/>
        </w:rPr>
        <w:t>, a</w:t>
      </w:r>
      <w:r w:rsidRPr="00023F0E">
        <w:rPr>
          <w:rFonts w:ascii="TimesNewRoman" w:hAnsi="TimesNewRoman" w:cs="TimesNewRoman"/>
          <w:sz w:val="24"/>
          <w:szCs w:val="24"/>
        </w:rPr>
        <w:t>nd how did your company overcome them?</w:t>
      </w:r>
    </w:p>
    <w:p w:rsidR="00C43ACB" w:rsidRPr="00023F0E" w:rsidRDefault="00C43ACB" w:rsidP="00C43ACB">
      <w:pPr>
        <w:pStyle w:val="ListParagraph"/>
        <w:rPr>
          <w:rFonts w:ascii="TimesNewRoman" w:hAnsi="TimesNewRoman" w:cs="TimesNewRoman"/>
        </w:rPr>
      </w:pPr>
    </w:p>
    <w:p w:rsidR="00C43ACB" w:rsidRPr="00023F0E" w:rsidRDefault="00C43ACB" w:rsidP="00C43ACB">
      <w:pPr>
        <w:pStyle w:val="ListParagraph"/>
        <w:jc w:val="both"/>
        <w:rPr>
          <w:rFonts w:ascii="TimesNewRoman" w:hAnsi="TimesNewRoman" w:cs="TimesNewRoman"/>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What were the difficulties in term</w:t>
      </w:r>
      <w:r w:rsidR="00130E54">
        <w:rPr>
          <w:rFonts w:ascii="TimesNewRoman" w:hAnsi="TimesNewRoman" w:cs="TimesNewRoman"/>
          <w:sz w:val="24"/>
          <w:szCs w:val="24"/>
        </w:rPr>
        <w:t>s of</w:t>
      </w:r>
      <w:r w:rsidRPr="00023F0E">
        <w:rPr>
          <w:rFonts w:ascii="TimesNewRoman" w:hAnsi="TimesNewRoman" w:cs="TimesNewRoman"/>
          <w:sz w:val="24"/>
          <w:szCs w:val="24"/>
        </w:rPr>
        <w:t xml:space="preserve"> experience and skills required by </w:t>
      </w:r>
      <w:r w:rsidR="00130E54">
        <w:rPr>
          <w:rFonts w:ascii="TimesNewRoman" w:hAnsi="TimesNewRoman" w:cs="TimesNewRoman"/>
          <w:sz w:val="24"/>
          <w:szCs w:val="24"/>
        </w:rPr>
        <w:t xml:space="preserve">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team that you faced during and after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creation? </w:t>
      </w:r>
      <w:r w:rsidR="00130E54">
        <w:rPr>
          <w:rFonts w:ascii="TimesNewRoman" w:hAnsi="TimesNewRoman" w:cs="TimesNewRoman"/>
          <w:sz w:val="24"/>
          <w:szCs w:val="24"/>
        </w:rPr>
        <w:t>W</w:t>
      </w:r>
      <w:r w:rsidRPr="00023F0E">
        <w:rPr>
          <w:rFonts w:ascii="TimesNewRoman" w:hAnsi="TimesNewRoman" w:cs="TimesNewRoman"/>
          <w:sz w:val="24"/>
          <w:szCs w:val="24"/>
        </w:rPr>
        <w:t xml:space="preserve">hat </w:t>
      </w:r>
      <w:r w:rsidR="00130E54">
        <w:rPr>
          <w:rFonts w:ascii="TimesNewRoman" w:hAnsi="TimesNewRoman" w:cs="TimesNewRoman"/>
          <w:sz w:val="24"/>
          <w:szCs w:val="24"/>
        </w:rPr>
        <w:t xml:space="preserve">did </w:t>
      </w:r>
      <w:r w:rsidRPr="00023F0E">
        <w:rPr>
          <w:rFonts w:ascii="TimesNewRoman" w:hAnsi="TimesNewRoman" w:cs="TimesNewRoman"/>
          <w:sz w:val="24"/>
          <w:szCs w:val="24"/>
        </w:rPr>
        <w:t>your company d</w:t>
      </w:r>
      <w:r w:rsidR="00130E54">
        <w:rPr>
          <w:rFonts w:ascii="TimesNewRoman" w:hAnsi="TimesNewRoman" w:cs="TimesNewRoman"/>
          <w:sz w:val="24"/>
          <w:szCs w:val="24"/>
        </w:rPr>
        <w:t>o</w:t>
      </w:r>
      <w:r w:rsidRPr="00023F0E">
        <w:rPr>
          <w:rFonts w:ascii="TimesNewRoman" w:hAnsi="TimesNewRoman" w:cs="TimesNewRoman"/>
          <w:sz w:val="24"/>
          <w:szCs w:val="24"/>
        </w:rPr>
        <w:t xml:space="preserve"> to overcome them? </w:t>
      </w:r>
    </w:p>
    <w:p w:rsidR="00C43ACB" w:rsidRPr="00023F0E" w:rsidRDefault="00C43ACB" w:rsidP="00C43ACB">
      <w:pPr>
        <w:pStyle w:val="PlainText"/>
        <w:jc w:val="both"/>
        <w:rPr>
          <w:rFonts w:ascii="TimesNewRoman" w:hAnsi="TimesNewRoman" w:cs="TimesNewRoman"/>
          <w:sz w:val="24"/>
          <w:szCs w:val="24"/>
        </w:rPr>
      </w:pPr>
    </w:p>
    <w:p w:rsidR="00C43ACB" w:rsidRPr="00023F0E" w:rsidRDefault="00C43ACB" w:rsidP="00C43ACB">
      <w:pPr>
        <w:pStyle w:val="PlainText"/>
        <w:numPr>
          <w:ilvl w:val="0"/>
          <w:numId w:val="30"/>
        </w:numPr>
        <w:jc w:val="both"/>
        <w:rPr>
          <w:rFonts w:ascii="TimesNewRoman" w:hAnsi="TimesNewRoman" w:cs="TimesNewRoman"/>
          <w:sz w:val="24"/>
          <w:szCs w:val="24"/>
        </w:rPr>
      </w:pPr>
      <w:r w:rsidRPr="00023F0E">
        <w:rPr>
          <w:rFonts w:ascii="TimesNewRoman" w:hAnsi="TimesNewRoman" w:cs="TimesNewRoman"/>
          <w:sz w:val="24"/>
          <w:szCs w:val="24"/>
        </w:rPr>
        <w:t xml:space="preserve">Do you have anything to add about the </w:t>
      </w:r>
      <w:r w:rsidR="004A2198">
        <w:rPr>
          <w:rFonts w:ascii="TimesNewRoman" w:hAnsi="TimesNewRoman" w:cs="TimesNewRoman"/>
          <w:sz w:val="24"/>
          <w:szCs w:val="24"/>
        </w:rPr>
        <w:t>spin-off</w:t>
      </w:r>
      <w:r w:rsidRPr="00023F0E">
        <w:rPr>
          <w:rFonts w:ascii="TimesNewRoman" w:hAnsi="TimesNewRoman" w:cs="TimesNewRoman"/>
          <w:sz w:val="24"/>
          <w:szCs w:val="24"/>
        </w:rPr>
        <w:t xml:space="preserve"> that we may have missed?</w:t>
      </w:r>
    </w:p>
    <w:p w:rsidR="00C43ACB" w:rsidRPr="00AB1E48" w:rsidRDefault="00C43ACB" w:rsidP="00C43ACB">
      <w:pPr>
        <w:autoSpaceDE w:val="0"/>
        <w:autoSpaceDN w:val="0"/>
        <w:adjustRightInd w:val="0"/>
        <w:spacing w:after="0" w:line="360" w:lineRule="auto"/>
        <w:rPr>
          <w:rFonts w:ascii="TimesNewRoman" w:hAnsi="TimesNewRoman" w:cs="TimesNewRoman"/>
          <w:sz w:val="24"/>
          <w:szCs w:val="24"/>
        </w:rPr>
      </w:pPr>
    </w:p>
    <w:p w:rsidR="00C43ACB" w:rsidRPr="00AB1E48" w:rsidRDefault="00C43ACB" w:rsidP="00C43ACB">
      <w:pPr>
        <w:spacing w:line="360" w:lineRule="auto"/>
        <w:jc w:val="both"/>
        <w:rPr>
          <w:rFonts w:ascii="TimesNewRoman" w:hAnsi="TimesNewRoman" w:cs="TimesNewRoman"/>
          <w:sz w:val="24"/>
          <w:szCs w:val="24"/>
        </w:rPr>
      </w:pPr>
    </w:p>
    <w:p w:rsidR="00C43ACB" w:rsidRPr="00C43ACB" w:rsidRDefault="00C43ACB" w:rsidP="00C43ACB"/>
    <w:sectPr w:rsidR="00C43ACB" w:rsidRPr="00C43ACB" w:rsidSect="006F2A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818" w:rsidRDefault="00D21818">
      <w:pPr>
        <w:spacing w:after="0" w:line="240" w:lineRule="auto"/>
      </w:pPr>
      <w:r>
        <w:separator/>
      </w:r>
    </w:p>
  </w:endnote>
  <w:endnote w:type="continuationSeparator" w:id="0">
    <w:p w:rsidR="00D21818" w:rsidRDefault="00D21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Arial"/>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943736"/>
      <w:docPartObj>
        <w:docPartGallery w:val="Page Numbers (Bottom of Page)"/>
        <w:docPartUnique/>
      </w:docPartObj>
    </w:sdtPr>
    <w:sdtEndPr/>
    <w:sdtContent>
      <w:p w:rsidR="00C204CD" w:rsidRDefault="00C204CD" w:rsidP="006F2AEE">
        <w:pPr>
          <w:pStyle w:val="Footer"/>
          <w:tabs>
            <w:tab w:val="left" w:pos="7815"/>
          </w:tabs>
        </w:pPr>
        <w:r>
          <w:tab/>
        </w:r>
        <w:r>
          <w:tab/>
        </w:r>
        <w:r>
          <w:tab/>
        </w:r>
        <w:r w:rsidR="001A00A3">
          <w:fldChar w:fldCharType="begin"/>
        </w:r>
        <w:r w:rsidR="001A00A3">
          <w:instrText xml:space="preserve"> PAGE   \* MERGEFORMAT </w:instrText>
        </w:r>
        <w:r w:rsidR="001A00A3">
          <w:fldChar w:fldCharType="separate"/>
        </w:r>
        <w:r w:rsidR="003D4260">
          <w:rPr>
            <w:noProof/>
          </w:rPr>
          <w:t>11</w:t>
        </w:r>
        <w:r w:rsidR="001A00A3">
          <w:rPr>
            <w:noProof/>
          </w:rPr>
          <w:fldChar w:fldCharType="end"/>
        </w:r>
      </w:p>
    </w:sdtContent>
  </w:sdt>
  <w:p w:rsidR="00C204CD" w:rsidRDefault="00C204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818" w:rsidRDefault="00D21818">
      <w:pPr>
        <w:spacing w:after="0" w:line="240" w:lineRule="auto"/>
      </w:pPr>
      <w:r>
        <w:separator/>
      </w:r>
    </w:p>
  </w:footnote>
  <w:footnote w:type="continuationSeparator" w:id="0">
    <w:p w:rsidR="00D21818" w:rsidRDefault="00D21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7FF"/>
    <w:multiLevelType w:val="hybridMultilevel"/>
    <w:tmpl w:val="5E381E9E"/>
    <w:lvl w:ilvl="0" w:tplc="7BD0809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133221"/>
    <w:multiLevelType w:val="hybridMultilevel"/>
    <w:tmpl w:val="9640A1C0"/>
    <w:lvl w:ilvl="0" w:tplc="3AA8C66C">
      <w:start w:val="3"/>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577E60"/>
    <w:multiLevelType w:val="hybridMultilevel"/>
    <w:tmpl w:val="79A059C8"/>
    <w:lvl w:ilvl="0" w:tplc="00647A1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38A65B5"/>
    <w:multiLevelType w:val="hybridMultilevel"/>
    <w:tmpl w:val="D50CDB00"/>
    <w:lvl w:ilvl="0" w:tplc="A88A3AFA">
      <w:numFmt w:val="bullet"/>
      <w:lvlText w:val="-"/>
      <w:lvlJc w:val="left"/>
      <w:pPr>
        <w:ind w:left="108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307777"/>
    <w:multiLevelType w:val="hybridMultilevel"/>
    <w:tmpl w:val="A5789CAE"/>
    <w:lvl w:ilvl="0" w:tplc="3409000F">
      <w:start w:val="1"/>
      <w:numFmt w:val="decimal"/>
      <w:lvlText w:val="%1."/>
      <w:lvlJc w:val="left"/>
      <w:pPr>
        <w:ind w:left="1440" w:hanging="360"/>
      </w:p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5" w15:restartNumberingAfterBreak="0">
    <w:nsid w:val="0C3048DC"/>
    <w:multiLevelType w:val="hybridMultilevel"/>
    <w:tmpl w:val="D38C4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E0EB3"/>
    <w:multiLevelType w:val="hybridMultilevel"/>
    <w:tmpl w:val="388CABEC"/>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13392C5A"/>
    <w:multiLevelType w:val="hybridMultilevel"/>
    <w:tmpl w:val="8E2231A4"/>
    <w:lvl w:ilvl="0" w:tplc="82FEBD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97C94"/>
    <w:multiLevelType w:val="multilevel"/>
    <w:tmpl w:val="F60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67399"/>
    <w:multiLevelType w:val="hybridMultilevel"/>
    <w:tmpl w:val="653E6C48"/>
    <w:lvl w:ilvl="0" w:tplc="4658FBFA">
      <w:numFmt w:val="bullet"/>
      <w:lvlText w:val="-"/>
      <w:lvlJc w:val="left"/>
      <w:pPr>
        <w:ind w:left="144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1552C1"/>
    <w:multiLevelType w:val="hybridMultilevel"/>
    <w:tmpl w:val="EBBAE2F4"/>
    <w:lvl w:ilvl="0" w:tplc="7D7A2C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B24DD"/>
    <w:multiLevelType w:val="hybridMultilevel"/>
    <w:tmpl w:val="F90E0F0A"/>
    <w:lvl w:ilvl="0" w:tplc="6C1E1DF8">
      <w:start w:val="1"/>
      <w:numFmt w:val="decimal"/>
      <w:lvlText w:val="%1-"/>
      <w:lvlJc w:val="left"/>
      <w:pPr>
        <w:ind w:left="1080" w:hanging="72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3535FD5"/>
    <w:multiLevelType w:val="hybridMultilevel"/>
    <w:tmpl w:val="5DFE658A"/>
    <w:lvl w:ilvl="0" w:tplc="D0E2E8C0">
      <w:start w:val="1"/>
      <w:numFmt w:val="bullet"/>
      <w:lvlText w:val="-"/>
      <w:lvlJc w:val="left"/>
      <w:pPr>
        <w:tabs>
          <w:tab w:val="num" w:pos="720"/>
        </w:tabs>
        <w:ind w:left="720" w:hanging="360"/>
      </w:pPr>
      <w:rPr>
        <w:rFonts w:ascii="Times New Roman" w:hAnsi="Times New Roman" w:hint="default"/>
      </w:rPr>
    </w:lvl>
    <w:lvl w:ilvl="1" w:tplc="D182E4C4" w:tentative="1">
      <w:start w:val="1"/>
      <w:numFmt w:val="bullet"/>
      <w:lvlText w:val="-"/>
      <w:lvlJc w:val="left"/>
      <w:pPr>
        <w:tabs>
          <w:tab w:val="num" w:pos="1440"/>
        </w:tabs>
        <w:ind w:left="1440" w:hanging="360"/>
      </w:pPr>
      <w:rPr>
        <w:rFonts w:ascii="Times New Roman" w:hAnsi="Times New Roman" w:hint="default"/>
      </w:rPr>
    </w:lvl>
    <w:lvl w:ilvl="2" w:tplc="F1F83734" w:tentative="1">
      <w:start w:val="1"/>
      <w:numFmt w:val="bullet"/>
      <w:lvlText w:val="-"/>
      <w:lvlJc w:val="left"/>
      <w:pPr>
        <w:tabs>
          <w:tab w:val="num" w:pos="2160"/>
        </w:tabs>
        <w:ind w:left="2160" w:hanging="360"/>
      </w:pPr>
      <w:rPr>
        <w:rFonts w:ascii="Times New Roman" w:hAnsi="Times New Roman" w:hint="default"/>
      </w:rPr>
    </w:lvl>
    <w:lvl w:ilvl="3" w:tplc="3492207A" w:tentative="1">
      <w:start w:val="1"/>
      <w:numFmt w:val="bullet"/>
      <w:lvlText w:val="-"/>
      <w:lvlJc w:val="left"/>
      <w:pPr>
        <w:tabs>
          <w:tab w:val="num" w:pos="2880"/>
        </w:tabs>
        <w:ind w:left="2880" w:hanging="360"/>
      </w:pPr>
      <w:rPr>
        <w:rFonts w:ascii="Times New Roman" w:hAnsi="Times New Roman" w:hint="default"/>
      </w:rPr>
    </w:lvl>
    <w:lvl w:ilvl="4" w:tplc="73F27D08" w:tentative="1">
      <w:start w:val="1"/>
      <w:numFmt w:val="bullet"/>
      <w:lvlText w:val="-"/>
      <w:lvlJc w:val="left"/>
      <w:pPr>
        <w:tabs>
          <w:tab w:val="num" w:pos="3600"/>
        </w:tabs>
        <w:ind w:left="3600" w:hanging="360"/>
      </w:pPr>
      <w:rPr>
        <w:rFonts w:ascii="Times New Roman" w:hAnsi="Times New Roman" w:hint="default"/>
      </w:rPr>
    </w:lvl>
    <w:lvl w:ilvl="5" w:tplc="FB9428F8" w:tentative="1">
      <w:start w:val="1"/>
      <w:numFmt w:val="bullet"/>
      <w:lvlText w:val="-"/>
      <w:lvlJc w:val="left"/>
      <w:pPr>
        <w:tabs>
          <w:tab w:val="num" w:pos="4320"/>
        </w:tabs>
        <w:ind w:left="4320" w:hanging="360"/>
      </w:pPr>
      <w:rPr>
        <w:rFonts w:ascii="Times New Roman" w:hAnsi="Times New Roman" w:hint="default"/>
      </w:rPr>
    </w:lvl>
    <w:lvl w:ilvl="6" w:tplc="1F0EDB8C" w:tentative="1">
      <w:start w:val="1"/>
      <w:numFmt w:val="bullet"/>
      <w:lvlText w:val="-"/>
      <w:lvlJc w:val="left"/>
      <w:pPr>
        <w:tabs>
          <w:tab w:val="num" w:pos="5040"/>
        </w:tabs>
        <w:ind w:left="5040" w:hanging="360"/>
      </w:pPr>
      <w:rPr>
        <w:rFonts w:ascii="Times New Roman" w:hAnsi="Times New Roman" w:hint="default"/>
      </w:rPr>
    </w:lvl>
    <w:lvl w:ilvl="7" w:tplc="0E7AB13A" w:tentative="1">
      <w:start w:val="1"/>
      <w:numFmt w:val="bullet"/>
      <w:lvlText w:val="-"/>
      <w:lvlJc w:val="left"/>
      <w:pPr>
        <w:tabs>
          <w:tab w:val="num" w:pos="5760"/>
        </w:tabs>
        <w:ind w:left="5760" w:hanging="360"/>
      </w:pPr>
      <w:rPr>
        <w:rFonts w:ascii="Times New Roman" w:hAnsi="Times New Roman" w:hint="default"/>
      </w:rPr>
    </w:lvl>
    <w:lvl w:ilvl="8" w:tplc="A45627B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6B4DD2"/>
    <w:multiLevelType w:val="hybridMultilevel"/>
    <w:tmpl w:val="E76E05B6"/>
    <w:lvl w:ilvl="0" w:tplc="7F846612">
      <w:start w:val="1"/>
      <w:numFmt w:val="decimal"/>
      <w:lvlText w:val="%1"/>
      <w:lvlJc w:val="left"/>
      <w:pPr>
        <w:tabs>
          <w:tab w:val="num" w:pos="1440"/>
        </w:tabs>
        <w:ind w:left="1440" w:hanging="360"/>
      </w:pPr>
      <w:rPr>
        <w:rFonts w:ascii="Times New Roman" w:hAnsi="Times New Roman" w:cs="Times New Roman" w:hint="default"/>
        <w:b w:val="0"/>
        <w:bCs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4" w15:restartNumberingAfterBreak="0">
    <w:nsid w:val="28AD2487"/>
    <w:multiLevelType w:val="hybridMultilevel"/>
    <w:tmpl w:val="EC3C4D26"/>
    <w:lvl w:ilvl="0" w:tplc="393E83EA">
      <w:start w:val="1"/>
      <w:numFmt w:val="bullet"/>
      <w:lvlText w:val="-"/>
      <w:lvlJc w:val="left"/>
      <w:pPr>
        <w:tabs>
          <w:tab w:val="num" w:pos="720"/>
        </w:tabs>
        <w:ind w:left="720" w:hanging="360"/>
      </w:pPr>
      <w:rPr>
        <w:rFonts w:ascii="Times New Roman" w:hAnsi="Times New Roman" w:hint="default"/>
      </w:rPr>
    </w:lvl>
    <w:lvl w:ilvl="1" w:tplc="2C90DB6C" w:tentative="1">
      <w:start w:val="1"/>
      <w:numFmt w:val="bullet"/>
      <w:lvlText w:val="-"/>
      <w:lvlJc w:val="left"/>
      <w:pPr>
        <w:tabs>
          <w:tab w:val="num" w:pos="1440"/>
        </w:tabs>
        <w:ind w:left="1440" w:hanging="360"/>
      </w:pPr>
      <w:rPr>
        <w:rFonts w:ascii="Times New Roman" w:hAnsi="Times New Roman" w:hint="default"/>
      </w:rPr>
    </w:lvl>
    <w:lvl w:ilvl="2" w:tplc="63345B22" w:tentative="1">
      <w:start w:val="1"/>
      <w:numFmt w:val="bullet"/>
      <w:lvlText w:val="-"/>
      <w:lvlJc w:val="left"/>
      <w:pPr>
        <w:tabs>
          <w:tab w:val="num" w:pos="2160"/>
        </w:tabs>
        <w:ind w:left="2160" w:hanging="360"/>
      </w:pPr>
      <w:rPr>
        <w:rFonts w:ascii="Times New Roman" w:hAnsi="Times New Roman" w:hint="default"/>
      </w:rPr>
    </w:lvl>
    <w:lvl w:ilvl="3" w:tplc="BFE68514" w:tentative="1">
      <w:start w:val="1"/>
      <w:numFmt w:val="bullet"/>
      <w:lvlText w:val="-"/>
      <w:lvlJc w:val="left"/>
      <w:pPr>
        <w:tabs>
          <w:tab w:val="num" w:pos="2880"/>
        </w:tabs>
        <w:ind w:left="2880" w:hanging="360"/>
      </w:pPr>
      <w:rPr>
        <w:rFonts w:ascii="Times New Roman" w:hAnsi="Times New Roman" w:hint="default"/>
      </w:rPr>
    </w:lvl>
    <w:lvl w:ilvl="4" w:tplc="EE12BE5C" w:tentative="1">
      <w:start w:val="1"/>
      <w:numFmt w:val="bullet"/>
      <w:lvlText w:val="-"/>
      <w:lvlJc w:val="left"/>
      <w:pPr>
        <w:tabs>
          <w:tab w:val="num" w:pos="3600"/>
        </w:tabs>
        <w:ind w:left="3600" w:hanging="360"/>
      </w:pPr>
      <w:rPr>
        <w:rFonts w:ascii="Times New Roman" w:hAnsi="Times New Roman" w:hint="default"/>
      </w:rPr>
    </w:lvl>
    <w:lvl w:ilvl="5" w:tplc="50262150" w:tentative="1">
      <w:start w:val="1"/>
      <w:numFmt w:val="bullet"/>
      <w:lvlText w:val="-"/>
      <w:lvlJc w:val="left"/>
      <w:pPr>
        <w:tabs>
          <w:tab w:val="num" w:pos="4320"/>
        </w:tabs>
        <w:ind w:left="4320" w:hanging="360"/>
      </w:pPr>
      <w:rPr>
        <w:rFonts w:ascii="Times New Roman" w:hAnsi="Times New Roman" w:hint="default"/>
      </w:rPr>
    </w:lvl>
    <w:lvl w:ilvl="6" w:tplc="7AE4EEE2" w:tentative="1">
      <w:start w:val="1"/>
      <w:numFmt w:val="bullet"/>
      <w:lvlText w:val="-"/>
      <w:lvlJc w:val="left"/>
      <w:pPr>
        <w:tabs>
          <w:tab w:val="num" w:pos="5040"/>
        </w:tabs>
        <w:ind w:left="5040" w:hanging="360"/>
      </w:pPr>
      <w:rPr>
        <w:rFonts w:ascii="Times New Roman" w:hAnsi="Times New Roman" w:hint="default"/>
      </w:rPr>
    </w:lvl>
    <w:lvl w:ilvl="7" w:tplc="19949D44" w:tentative="1">
      <w:start w:val="1"/>
      <w:numFmt w:val="bullet"/>
      <w:lvlText w:val="-"/>
      <w:lvlJc w:val="left"/>
      <w:pPr>
        <w:tabs>
          <w:tab w:val="num" w:pos="5760"/>
        </w:tabs>
        <w:ind w:left="5760" w:hanging="360"/>
      </w:pPr>
      <w:rPr>
        <w:rFonts w:ascii="Times New Roman" w:hAnsi="Times New Roman" w:hint="default"/>
      </w:rPr>
    </w:lvl>
    <w:lvl w:ilvl="8" w:tplc="AF58343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9B6773D"/>
    <w:multiLevelType w:val="hybridMultilevel"/>
    <w:tmpl w:val="D3C82F82"/>
    <w:lvl w:ilvl="0" w:tplc="1D88682C">
      <w:numFmt w:val="bullet"/>
      <w:lvlText w:val="-"/>
      <w:lvlJc w:val="left"/>
      <w:pPr>
        <w:ind w:left="108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4B36F3"/>
    <w:multiLevelType w:val="multilevel"/>
    <w:tmpl w:val="A6941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3D723D"/>
    <w:multiLevelType w:val="hybridMultilevel"/>
    <w:tmpl w:val="AB1A77E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34A903C3"/>
    <w:multiLevelType w:val="hybridMultilevel"/>
    <w:tmpl w:val="09EAB92E"/>
    <w:lvl w:ilvl="0" w:tplc="003686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73C60"/>
    <w:multiLevelType w:val="hybridMultilevel"/>
    <w:tmpl w:val="6FBCD87A"/>
    <w:lvl w:ilvl="0" w:tplc="474A5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85DA7"/>
    <w:multiLevelType w:val="hybridMultilevel"/>
    <w:tmpl w:val="EA1E1252"/>
    <w:lvl w:ilvl="0" w:tplc="3D4851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63A60"/>
    <w:multiLevelType w:val="hybridMultilevel"/>
    <w:tmpl w:val="6B446912"/>
    <w:lvl w:ilvl="0" w:tplc="003686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962E62"/>
    <w:multiLevelType w:val="hybridMultilevel"/>
    <w:tmpl w:val="E5A462C6"/>
    <w:lvl w:ilvl="0" w:tplc="9F2828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71B72"/>
    <w:multiLevelType w:val="hybridMultilevel"/>
    <w:tmpl w:val="6442C606"/>
    <w:lvl w:ilvl="0" w:tplc="28A837E2">
      <w:start w:val="2"/>
      <w:numFmt w:val="bullet"/>
      <w:lvlText w:val="-"/>
      <w:lvlJc w:val="left"/>
      <w:pPr>
        <w:ind w:left="72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F4901"/>
    <w:multiLevelType w:val="hybridMultilevel"/>
    <w:tmpl w:val="A438605A"/>
    <w:lvl w:ilvl="0" w:tplc="87400322">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2D0998"/>
    <w:multiLevelType w:val="hybridMultilevel"/>
    <w:tmpl w:val="79FA12B2"/>
    <w:lvl w:ilvl="0" w:tplc="F7D66EC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CEC2C4F"/>
    <w:multiLevelType w:val="hybridMultilevel"/>
    <w:tmpl w:val="9056D392"/>
    <w:lvl w:ilvl="0" w:tplc="39B09A5E">
      <w:start w:val="2"/>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31276"/>
    <w:multiLevelType w:val="hybridMultilevel"/>
    <w:tmpl w:val="D6948F52"/>
    <w:lvl w:ilvl="0" w:tplc="38021BFC">
      <w:numFmt w:val="bullet"/>
      <w:lvlText w:val="-"/>
      <w:lvlJc w:val="left"/>
      <w:pPr>
        <w:ind w:left="138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8" w15:restartNumberingAfterBreak="0">
    <w:nsid w:val="562464F0"/>
    <w:multiLevelType w:val="hybridMultilevel"/>
    <w:tmpl w:val="3132CBC8"/>
    <w:lvl w:ilvl="0" w:tplc="8C5C3156">
      <w:numFmt w:val="bullet"/>
      <w:lvlText w:val="-"/>
      <w:lvlJc w:val="left"/>
      <w:pPr>
        <w:ind w:left="72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0B33CF"/>
    <w:multiLevelType w:val="hybridMultilevel"/>
    <w:tmpl w:val="5D3EA36E"/>
    <w:lvl w:ilvl="0" w:tplc="93B86EC0">
      <w:numFmt w:val="bullet"/>
      <w:lvlText w:val="-"/>
      <w:lvlJc w:val="left"/>
      <w:pPr>
        <w:ind w:left="1440"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271982"/>
    <w:multiLevelType w:val="hybridMultilevel"/>
    <w:tmpl w:val="750CECEC"/>
    <w:lvl w:ilvl="0" w:tplc="A0D22144">
      <w:start w:val="1"/>
      <w:numFmt w:val="bullet"/>
      <w:lvlText w:val="-"/>
      <w:lvlJc w:val="left"/>
      <w:pPr>
        <w:tabs>
          <w:tab w:val="num" w:pos="720"/>
        </w:tabs>
        <w:ind w:left="720" w:hanging="360"/>
      </w:pPr>
      <w:rPr>
        <w:rFonts w:ascii="Times New Roman" w:hAnsi="Times New Roman" w:hint="default"/>
      </w:rPr>
    </w:lvl>
    <w:lvl w:ilvl="1" w:tplc="73A86F04" w:tentative="1">
      <w:start w:val="1"/>
      <w:numFmt w:val="bullet"/>
      <w:lvlText w:val="-"/>
      <w:lvlJc w:val="left"/>
      <w:pPr>
        <w:tabs>
          <w:tab w:val="num" w:pos="1440"/>
        </w:tabs>
        <w:ind w:left="1440" w:hanging="360"/>
      </w:pPr>
      <w:rPr>
        <w:rFonts w:ascii="Times New Roman" w:hAnsi="Times New Roman" w:hint="default"/>
      </w:rPr>
    </w:lvl>
    <w:lvl w:ilvl="2" w:tplc="53F0AC9A" w:tentative="1">
      <w:start w:val="1"/>
      <w:numFmt w:val="bullet"/>
      <w:lvlText w:val="-"/>
      <w:lvlJc w:val="left"/>
      <w:pPr>
        <w:tabs>
          <w:tab w:val="num" w:pos="2160"/>
        </w:tabs>
        <w:ind w:left="2160" w:hanging="360"/>
      </w:pPr>
      <w:rPr>
        <w:rFonts w:ascii="Times New Roman" w:hAnsi="Times New Roman" w:hint="default"/>
      </w:rPr>
    </w:lvl>
    <w:lvl w:ilvl="3" w:tplc="119864CC" w:tentative="1">
      <w:start w:val="1"/>
      <w:numFmt w:val="bullet"/>
      <w:lvlText w:val="-"/>
      <w:lvlJc w:val="left"/>
      <w:pPr>
        <w:tabs>
          <w:tab w:val="num" w:pos="2880"/>
        </w:tabs>
        <w:ind w:left="2880" w:hanging="360"/>
      </w:pPr>
      <w:rPr>
        <w:rFonts w:ascii="Times New Roman" w:hAnsi="Times New Roman" w:hint="default"/>
      </w:rPr>
    </w:lvl>
    <w:lvl w:ilvl="4" w:tplc="6C94EB0A" w:tentative="1">
      <w:start w:val="1"/>
      <w:numFmt w:val="bullet"/>
      <w:lvlText w:val="-"/>
      <w:lvlJc w:val="left"/>
      <w:pPr>
        <w:tabs>
          <w:tab w:val="num" w:pos="3600"/>
        </w:tabs>
        <w:ind w:left="3600" w:hanging="360"/>
      </w:pPr>
      <w:rPr>
        <w:rFonts w:ascii="Times New Roman" w:hAnsi="Times New Roman" w:hint="default"/>
      </w:rPr>
    </w:lvl>
    <w:lvl w:ilvl="5" w:tplc="86803B02" w:tentative="1">
      <w:start w:val="1"/>
      <w:numFmt w:val="bullet"/>
      <w:lvlText w:val="-"/>
      <w:lvlJc w:val="left"/>
      <w:pPr>
        <w:tabs>
          <w:tab w:val="num" w:pos="4320"/>
        </w:tabs>
        <w:ind w:left="4320" w:hanging="360"/>
      </w:pPr>
      <w:rPr>
        <w:rFonts w:ascii="Times New Roman" w:hAnsi="Times New Roman" w:hint="default"/>
      </w:rPr>
    </w:lvl>
    <w:lvl w:ilvl="6" w:tplc="0F6AB998" w:tentative="1">
      <w:start w:val="1"/>
      <w:numFmt w:val="bullet"/>
      <w:lvlText w:val="-"/>
      <w:lvlJc w:val="left"/>
      <w:pPr>
        <w:tabs>
          <w:tab w:val="num" w:pos="5040"/>
        </w:tabs>
        <w:ind w:left="5040" w:hanging="360"/>
      </w:pPr>
      <w:rPr>
        <w:rFonts w:ascii="Times New Roman" w:hAnsi="Times New Roman" w:hint="default"/>
      </w:rPr>
    </w:lvl>
    <w:lvl w:ilvl="7" w:tplc="9A94BA4A" w:tentative="1">
      <w:start w:val="1"/>
      <w:numFmt w:val="bullet"/>
      <w:lvlText w:val="-"/>
      <w:lvlJc w:val="left"/>
      <w:pPr>
        <w:tabs>
          <w:tab w:val="num" w:pos="5760"/>
        </w:tabs>
        <w:ind w:left="5760" w:hanging="360"/>
      </w:pPr>
      <w:rPr>
        <w:rFonts w:ascii="Times New Roman" w:hAnsi="Times New Roman" w:hint="default"/>
      </w:rPr>
    </w:lvl>
    <w:lvl w:ilvl="8" w:tplc="1DFEE2A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DEB5ACE"/>
    <w:multiLevelType w:val="hybridMultilevel"/>
    <w:tmpl w:val="99B65D1E"/>
    <w:lvl w:ilvl="0" w:tplc="7E505670">
      <w:numFmt w:val="bullet"/>
      <w:lvlText w:val="-"/>
      <w:lvlJc w:val="left"/>
      <w:pPr>
        <w:ind w:left="1275" w:hanging="360"/>
      </w:pPr>
      <w:rPr>
        <w:rFonts w:ascii="Calibri" w:eastAsiaTheme="minorEastAsia" w:hAnsi="Calibri" w:cstheme="minorBidi" w:hint="default"/>
        <w:b/>
        <w:color w:val="000000" w:themeColor="text1"/>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32" w15:restartNumberingAfterBreak="0">
    <w:nsid w:val="625814B7"/>
    <w:multiLevelType w:val="hybridMultilevel"/>
    <w:tmpl w:val="A5789CAE"/>
    <w:lvl w:ilvl="0" w:tplc="3409000F">
      <w:start w:val="1"/>
      <w:numFmt w:val="decimal"/>
      <w:lvlText w:val="%1."/>
      <w:lvlJc w:val="left"/>
      <w:pPr>
        <w:ind w:left="1440" w:hanging="360"/>
      </w:p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3" w15:restartNumberingAfterBreak="0">
    <w:nsid w:val="672718DB"/>
    <w:multiLevelType w:val="hybridMultilevel"/>
    <w:tmpl w:val="67489336"/>
    <w:lvl w:ilvl="0" w:tplc="1178AE32">
      <w:start w:val="1"/>
      <w:numFmt w:val="bullet"/>
      <w:lvlText w:val="-"/>
      <w:lvlJc w:val="left"/>
      <w:pPr>
        <w:tabs>
          <w:tab w:val="num" w:pos="720"/>
        </w:tabs>
        <w:ind w:left="720" w:hanging="360"/>
      </w:pPr>
      <w:rPr>
        <w:rFonts w:ascii="Times New Roman" w:hAnsi="Times New Roman" w:hint="default"/>
      </w:rPr>
    </w:lvl>
    <w:lvl w:ilvl="1" w:tplc="1EAACBFE" w:tentative="1">
      <w:start w:val="1"/>
      <w:numFmt w:val="bullet"/>
      <w:lvlText w:val="-"/>
      <w:lvlJc w:val="left"/>
      <w:pPr>
        <w:tabs>
          <w:tab w:val="num" w:pos="1440"/>
        </w:tabs>
        <w:ind w:left="1440" w:hanging="360"/>
      </w:pPr>
      <w:rPr>
        <w:rFonts w:ascii="Times New Roman" w:hAnsi="Times New Roman" w:hint="default"/>
      </w:rPr>
    </w:lvl>
    <w:lvl w:ilvl="2" w:tplc="8D1E321A" w:tentative="1">
      <w:start w:val="1"/>
      <w:numFmt w:val="bullet"/>
      <w:lvlText w:val="-"/>
      <w:lvlJc w:val="left"/>
      <w:pPr>
        <w:tabs>
          <w:tab w:val="num" w:pos="2160"/>
        </w:tabs>
        <w:ind w:left="2160" w:hanging="360"/>
      </w:pPr>
      <w:rPr>
        <w:rFonts w:ascii="Times New Roman" w:hAnsi="Times New Roman" w:hint="default"/>
      </w:rPr>
    </w:lvl>
    <w:lvl w:ilvl="3" w:tplc="5B94C87A" w:tentative="1">
      <w:start w:val="1"/>
      <w:numFmt w:val="bullet"/>
      <w:lvlText w:val="-"/>
      <w:lvlJc w:val="left"/>
      <w:pPr>
        <w:tabs>
          <w:tab w:val="num" w:pos="2880"/>
        </w:tabs>
        <w:ind w:left="2880" w:hanging="360"/>
      </w:pPr>
      <w:rPr>
        <w:rFonts w:ascii="Times New Roman" w:hAnsi="Times New Roman" w:hint="default"/>
      </w:rPr>
    </w:lvl>
    <w:lvl w:ilvl="4" w:tplc="99E433F6" w:tentative="1">
      <w:start w:val="1"/>
      <w:numFmt w:val="bullet"/>
      <w:lvlText w:val="-"/>
      <w:lvlJc w:val="left"/>
      <w:pPr>
        <w:tabs>
          <w:tab w:val="num" w:pos="3600"/>
        </w:tabs>
        <w:ind w:left="3600" w:hanging="360"/>
      </w:pPr>
      <w:rPr>
        <w:rFonts w:ascii="Times New Roman" w:hAnsi="Times New Roman" w:hint="default"/>
      </w:rPr>
    </w:lvl>
    <w:lvl w:ilvl="5" w:tplc="DE18F65E" w:tentative="1">
      <w:start w:val="1"/>
      <w:numFmt w:val="bullet"/>
      <w:lvlText w:val="-"/>
      <w:lvlJc w:val="left"/>
      <w:pPr>
        <w:tabs>
          <w:tab w:val="num" w:pos="4320"/>
        </w:tabs>
        <w:ind w:left="4320" w:hanging="360"/>
      </w:pPr>
      <w:rPr>
        <w:rFonts w:ascii="Times New Roman" w:hAnsi="Times New Roman" w:hint="default"/>
      </w:rPr>
    </w:lvl>
    <w:lvl w:ilvl="6" w:tplc="FF400986" w:tentative="1">
      <w:start w:val="1"/>
      <w:numFmt w:val="bullet"/>
      <w:lvlText w:val="-"/>
      <w:lvlJc w:val="left"/>
      <w:pPr>
        <w:tabs>
          <w:tab w:val="num" w:pos="5040"/>
        </w:tabs>
        <w:ind w:left="5040" w:hanging="360"/>
      </w:pPr>
      <w:rPr>
        <w:rFonts w:ascii="Times New Roman" w:hAnsi="Times New Roman" w:hint="default"/>
      </w:rPr>
    </w:lvl>
    <w:lvl w:ilvl="7" w:tplc="BCEA04EE" w:tentative="1">
      <w:start w:val="1"/>
      <w:numFmt w:val="bullet"/>
      <w:lvlText w:val="-"/>
      <w:lvlJc w:val="left"/>
      <w:pPr>
        <w:tabs>
          <w:tab w:val="num" w:pos="5760"/>
        </w:tabs>
        <w:ind w:left="5760" w:hanging="360"/>
      </w:pPr>
      <w:rPr>
        <w:rFonts w:ascii="Times New Roman" w:hAnsi="Times New Roman" w:hint="default"/>
      </w:rPr>
    </w:lvl>
    <w:lvl w:ilvl="8" w:tplc="6602E2E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8280690"/>
    <w:multiLevelType w:val="hybridMultilevel"/>
    <w:tmpl w:val="D1F09E14"/>
    <w:lvl w:ilvl="0" w:tplc="7B2820C4">
      <w:start w:val="1"/>
      <w:numFmt w:val="bullet"/>
      <w:lvlText w:val=""/>
      <w:lvlJc w:val="left"/>
      <w:pPr>
        <w:tabs>
          <w:tab w:val="num" w:pos="0"/>
        </w:tabs>
        <w:ind w:left="240" w:hanging="240"/>
      </w:pPr>
      <w:rPr>
        <w:rFonts w:ascii="Wingdings" w:hAnsi="Wingdings" w:cs="Wingdings" w:hint="default"/>
        <w:color w:val="auto"/>
        <w:sz w:val="12"/>
        <w:szCs w:val="1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76C2D4B"/>
    <w:multiLevelType w:val="hybridMultilevel"/>
    <w:tmpl w:val="9EF2487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4"/>
  </w:num>
  <w:num w:numId="2">
    <w:abstractNumId w:val="17"/>
  </w:num>
  <w:num w:numId="3">
    <w:abstractNumId w:val="35"/>
  </w:num>
  <w:num w:numId="4">
    <w:abstractNumId w:val="6"/>
  </w:num>
  <w:num w:numId="5">
    <w:abstractNumId w:val="2"/>
  </w:num>
  <w:num w:numId="6">
    <w:abstractNumId w:val="19"/>
  </w:num>
  <w:num w:numId="7">
    <w:abstractNumId w:val="16"/>
  </w:num>
  <w:num w:numId="8">
    <w:abstractNumId w:val="34"/>
  </w:num>
  <w:num w:numId="9">
    <w:abstractNumId w:val="24"/>
  </w:num>
  <w:num w:numId="10">
    <w:abstractNumId w:val="13"/>
  </w:num>
  <w:num w:numId="11">
    <w:abstractNumId w:val="10"/>
  </w:num>
  <w:num w:numId="12">
    <w:abstractNumId w:val="25"/>
  </w:num>
  <w:num w:numId="13">
    <w:abstractNumId w:val="26"/>
  </w:num>
  <w:num w:numId="14">
    <w:abstractNumId w:val="33"/>
  </w:num>
  <w:num w:numId="15">
    <w:abstractNumId w:val="30"/>
  </w:num>
  <w:num w:numId="16">
    <w:abstractNumId w:val="1"/>
  </w:num>
  <w:num w:numId="17">
    <w:abstractNumId w:val="14"/>
  </w:num>
  <w:num w:numId="18">
    <w:abstractNumId w:val="23"/>
  </w:num>
  <w:num w:numId="19">
    <w:abstractNumId w:val="0"/>
  </w:num>
  <w:num w:numId="20">
    <w:abstractNumId w:val="22"/>
  </w:num>
  <w:num w:numId="21">
    <w:abstractNumId w:val="7"/>
  </w:num>
  <w:num w:numId="22">
    <w:abstractNumId w:val="20"/>
  </w:num>
  <w:num w:numId="23">
    <w:abstractNumId w:val="18"/>
  </w:num>
  <w:num w:numId="24">
    <w:abstractNumId w:val="21"/>
  </w:num>
  <w:num w:numId="25">
    <w:abstractNumId w:val="5"/>
  </w:num>
  <w:num w:numId="26">
    <w:abstractNumId w:val="15"/>
  </w:num>
  <w:num w:numId="27">
    <w:abstractNumId w:val="29"/>
  </w:num>
  <w:num w:numId="28">
    <w:abstractNumId w:val="28"/>
  </w:num>
  <w:num w:numId="29">
    <w:abstractNumId w:val="12"/>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8"/>
  </w:num>
  <w:num w:numId="33">
    <w:abstractNumId w:val="3"/>
  </w:num>
  <w:num w:numId="34">
    <w:abstractNumId w:val="9"/>
  </w:num>
  <w:num w:numId="35">
    <w:abstractNumId w:val="27"/>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80"/>
    <w:rsid w:val="000040CC"/>
    <w:rsid w:val="00004D51"/>
    <w:rsid w:val="00006F31"/>
    <w:rsid w:val="0001136F"/>
    <w:rsid w:val="000133C6"/>
    <w:rsid w:val="00013CA4"/>
    <w:rsid w:val="00015EDC"/>
    <w:rsid w:val="000169D2"/>
    <w:rsid w:val="00023F0E"/>
    <w:rsid w:val="000245B0"/>
    <w:rsid w:val="00030328"/>
    <w:rsid w:val="000310D9"/>
    <w:rsid w:val="00031D06"/>
    <w:rsid w:val="00035645"/>
    <w:rsid w:val="00035BED"/>
    <w:rsid w:val="00036268"/>
    <w:rsid w:val="00060774"/>
    <w:rsid w:val="000811FC"/>
    <w:rsid w:val="000814F3"/>
    <w:rsid w:val="000842B0"/>
    <w:rsid w:val="000916E2"/>
    <w:rsid w:val="00094B46"/>
    <w:rsid w:val="000A3084"/>
    <w:rsid w:val="000A6227"/>
    <w:rsid w:val="000B709A"/>
    <w:rsid w:val="000C5D92"/>
    <w:rsid w:val="000C63C1"/>
    <w:rsid w:val="000D0EA6"/>
    <w:rsid w:val="000D55A4"/>
    <w:rsid w:val="000E212F"/>
    <w:rsid w:val="000E66FB"/>
    <w:rsid w:val="000E7AC9"/>
    <w:rsid w:val="000F0FC6"/>
    <w:rsid w:val="000F14A9"/>
    <w:rsid w:val="000F16F6"/>
    <w:rsid w:val="000F5611"/>
    <w:rsid w:val="00104A12"/>
    <w:rsid w:val="00105ADE"/>
    <w:rsid w:val="00111F35"/>
    <w:rsid w:val="00114174"/>
    <w:rsid w:val="00117868"/>
    <w:rsid w:val="001275BD"/>
    <w:rsid w:val="00130E54"/>
    <w:rsid w:val="001313C4"/>
    <w:rsid w:val="0014094A"/>
    <w:rsid w:val="00146B43"/>
    <w:rsid w:val="001565C9"/>
    <w:rsid w:val="00163A42"/>
    <w:rsid w:val="00163E62"/>
    <w:rsid w:val="001726B3"/>
    <w:rsid w:val="00177840"/>
    <w:rsid w:val="00180441"/>
    <w:rsid w:val="001871ED"/>
    <w:rsid w:val="0019274E"/>
    <w:rsid w:val="00194DEA"/>
    <w:rsid w:val="00194F85"/>
    <w:rsid w:val="001A00A3"/>
    <w:rsid w:val="001A182F"/>
    <w:rsid w:val="001B107C"/>
    <w:rsid w:val="001B26AE"/>
    <w:rsid w:val="001B5A47"/>
    <w:rsid w:val="001D38B6"/>
    <w:rsid w:val="001D4133"/>
    <w:rsid w:val="001E2AE7"/>
    <w:rsid w:val="001E58C4"/>
    <w:rsid w:val="002018E5"/>
    <w:rsid w:val="00201BDB"/>
    <w:rsid w:val="00201D37"/>
    <w:rsid w:val="00213EEF"/>
    <w:rsid w:val="0021651C"/>
    <w:rsid w:val="00226A09"/>
    <w:rsid w:val="002279CF"/>
    <w:rsid w:val="0024122F"/>
    <w:rsid w:val="0024343D"/>
    <w:rsid w:val="00245FA6"/>
    <w:rsid w:val="002469C5"/>
    <w:rsid w:val="00255410"/>
    <w:rsid w:val="00262D10"/>
    <w:rsid w:val="00263080"/>
    <w:rsid w:val="002659A5"/>
    <w:rsid w:val="00267E9A"/>
    <w:rsid w:val="00270573"/>
    <w:rsid w:val="002754D7"/>
    <w:rsid w:val="002803DD"/>
    <w:rsid w:val="002831CB"/>
    <w:rsid w:val="00283BD3"/>
    <w:rsid w:val="00291447"/>
    <w:rsid w:val="002925AD"/>
    <w:rsid w:val="00293697"/>
    <w:rsid w:val="002A7B3F"/>
    <w:rsid w:val="002B473F"/>
    <w:rsid w:val="002B4CE0"/>
    <w:rsid w:val="002E17C7"/>
    <w:rsid w:val="002E1D2F"/>
    <w:rsid w:val="0030288B"/>
    <w:rsid w:val="003029A3"/>
    <w:rsid w:val="0030514F"/>
    <w:rsid w:val="003057BC"/>
    <w:rsid w:val="003142A6"/>
    <w:rsid w:val="003167F2"/>
    <w:rsid w:val="00321629"/>
    <w:rsid w:val="00323FE7"/>
    <w:rsid w:val="00330384"/>
    <w:rsid w:val="00330648"/>
    <w:rsid w:val="00330E55"/>
    <w:rsid w:val="00341611"/>
    <w:rsid w:val="00341801"/>
    <w:rsid w:val="00343132"/>
    <w:rsid w:val="003508E5"/>
    <w:rsid w:val="0035696A"/>
    <w:rsid w:val="00357483"/>
    <w:rsid w:val="0036150E"/>
    <w:rsid w:val="00367CD3"/>
    <w:rsid w:val="00372B6B"/>
    <w:rsid w:val="0037323D"/>
    <w:rsid w:val="0037600C"/>
    <w:rsid w:val="00376243"/>
    <w:rsid w:val="003A182A"/>
    <w:rsid w:val="003A5973"/>
    <w:rsid w:val="003A5FD9"/>
    <w:rsid w:val="003A6096"/>
    <w:rsid w:val="003A7D27"/>
    <w:rsid w:val="003B532D"/>
    <w:rsid w:val="003C33AC"/>
    <w:rsid w:val="003C7541"/>
    <w:rsid w:val="003D4260"/>
    <w:rsid w:val="003F5061"/>
    <w:rsid w:val="003F6A9D"/>
    <w:rsid w:val="003F6AE9"/>
    <w:rsid w:val="004013E9"/>
    <w:rsid w:val="00402917"/>
    <w:rsid w:val="00415549"/>
    <w:rsid w:val="0041586D"/>
    <w:rsid w:val="00423544"/>
    <w:rsid w:val="0043237A"/>
    <w:rsid w:val="0043317C"/>
    <w:rsid w:val="004350BC"/>
    <w:rsid w:val="00444D26"/>
    <w:rsid w:val="00446D27"/>
    <w:rsid w:val="004511B2"/>
    <w:rsid w:val="00452E62"/>
    <w:rsid w:val="004602F9"/>
    <w:rsid w:val="00476F70"/>
    <w:rsid w:val="00495489"/>
    <w:rsid w:val="00495DDB"/>
    <w:rsid w:val="004A0899"/>
    <w:rsid w:val="004A2198"/>
    <w:rsid w:val="004B34D7"/>
    <w:rsid w:val="004B412E"/>
    <w:rsid w:val="004B457D"/>
    <w:rsid w:val="004C5FEE"/>
    <w:rsid w:val="004C6C8A"/>
    <w:rsid w:val="004D3A60"/>
    <w:rsid w:val="004D720F"/>
    <w:rsid w:val="004D7D3F"/>
    <w:rsid w:val="004E00AE"/>
    <w:rsid w:val="004F1DF1"/>
    <w:rsid w:val="004F35B5"/>
    <w:rsid w:val="004F6611"/>
    <w:rsid w:val="005029DB"/>
    <w:rsid w:val="00512786"/>
    <w:rsid w:val="005222DB"/>
    <w:rsid w:val="005275F7"/>
    <w:rsid w:val="00530163"/>
    <w:rsid w:val="00536CC9"/>
    <w:rsid w:val="005371FD"/>
    <w:rsid w:val="00542D5A"/>
    <w:rsid w:val="0055050F"/>
    <w:rsid w:val="00552345"/>
    <w:rsid w:val="00553A82"/>
    <w:rsid w:val="00556EEB"/>
    <w:rsid w:val="00562872"/>
    <w:rsid w:val="00564560"/>
    <w:rsid w:val="00566341"/>
    <w:rsid w:val="0056640F"/>
    <w:rsid w:val="00566739"/>
    <w:rsid w:val="005703F1"/>
    <w:rsid w:val="00574320"/>
    <w:rsid w:val="00575267"/>
    <w:rsid w:val="00577937"/>
    <w:rsid w:val="0058040C"/>
    <w:rsid w:val="0058067A"/>
    <w:rsid w:val="00585BB1"/>
    <w:rsid w:val="00592CE3"/>
    <w:rsid w:val="00595DFE"/>
    <w:rsid w:val="005A0C20"/>
    <w:rsid w:val="005A4B67"/>
    <w:rsid w:val="005A55E3"/>
    <w:rsid w:val="005B1A3F"/>
    <w:rsid w:val="005B3F30"/>
    <w:rsid w:val="005B4DE1"/>
    <w:rsid w:val="005B770B"/>
    <w:rsid w:val="005C493E"/>
    <w:rsid w:val="005D3573"/>
    <w:rsid w:val="005D76A5"/>
    <w:rsid w:val="005D7BFC"/>
    <w:rsid w:val="005E2723"/>
    <w:rsid w:val="005E39A5"/>
    <w:rsid w:val="005E5E05"/>
    <w:rsid w:val="005F2884"/>
    <w:rsid w:val="00602323"/>
    <w:rsid w:val="00611C92"/>
    <w:rsid w:val="00623053"/>
    <w:rsid w:val="00630AB0"/>
    <w:rsid w:val="00633E3D"/>
    <w:rsid w:val="00637D4F"/>
    <w:rsid w:val="00647889"/>
    <w:rsid w:val="00653609"/>
    <w:rsid w:val="0066064B"/>
    <w:rsid w:val="00661887"/>
    <w:rsid w:val="00661BE8"/>
    <w:rsid w:val="00662CA8"/>
    <w:rsid w:val="006816CC"/>
    <w:rsid w:val="006859A1"/>
    <w:rsid w:val="00690174"/>
    <w:rsid w:val="006903FB"/>
    <w:rsid w:val="00695229"/>
    <w:rsid w:val="00697013"/>
    <w:rsid w:val="006976AA"/>
    <w:rsid w:val="006B0069"/>
    <w:rsid w:val="006B1EF6"/>
    <w:rsid w:val="006B50D5"/>
    <w:rsid w:val="006B5BEE"/>
    <w:rsid w:val="006B6C13"/>
    <w:rsid w:val="006D0BB2"/>
    <w:rsid w:val="006D4CEA"/>
    <w:rsid w:val="006D50B2"/>
    <w:rsid w:val="006D58E2"/>
    <w:rsid w:val="006D62DB"/>
    <w:rsid w:val="006E074B"/>
    <w:rsid w:val="006E321F"/>
    <w:rsid w:val="006E3F2A"/>
    <w:rsid w:val="006F2AEE"/>
    <w:rsid w:val="006F3D6E"/>
    <w:rsid w:val="006F6715"/>
    <w:rsid w:val="006F6799"/>
    <w:rsid w:val="00702217"/>
    <w:rsid w:val="00704FE1"/>
    <w:rsid w:val="00705A44"/>
    <w:rsid w:val="00721247"/>
    <w:rsid w:val="007246E8"/>
    <w:rsid w:val="0072558A"/>
    <w:rsid w:val="00731295"/>
    <w:rsid w:val="00734C31"/>
    <w:rsid w:val="00735E79"/>
    <w:rsid w:val="00746D65"/>
    <w:rsid w:val="00750106"/>
    <w:rsid w:val="00754398"/>
    <w:rsid w:val="00755882"/>
    <w:rsid w:val="0076079F"/>
    <w:rsid w:val="00770AC9"/>
    <w:rsid w:val="0077307F"/>
    <w:rsid w:val="007739A0"/>
    <w:rsid w:val="007766FC"/>
    <w:rsid w:val="007801C7"/>
    <w:rsid w:val="00781602"/>
    <w:rsid w:val="00786751"/>
    <w:rsid w:val="007941E4"/>
    <w:rsid w:val="00796CBD"/>
    <w:rsid w:val="007A2086"/>
    <w:rsid w:val="007A78F4"/>
    <w:rsid w:val="007B0663"/>
    <w:rsid w:val="007B1B64"/>
    <w:rsid w:val="007C15DA"/>
    <w:rsid w:val="007C220D"/>
    <w:rsid w:val="007C7EA2"/>
    <w:rsid w:val="007D0FB7"/>
    <w:rsid w:val="007D2761"/>
    <w:rsid w:val="007E1200"/>
    <w:rsid w:val="007E23AB"/>
    <w:rsid w:val="007E7A11"/>
    <w:rsid w:val="007F0644"/>
    <w:rsid w:val="007F110F"/>
    <w:rsid w:val="00805829"/>
    <w:rsid w:val="00814D06"/>
    <w:rsid w:val="0082279C"/>
    <w:rsid w:val="00822A21"/>
    <w:rsid w:val="00827EE4"/>
    <w:rsid w:val="00831A34"/>
    <w:rsid w:val="008334D0"/>
    <w:rsid w:val="00843952"/>
    <w:rsid w:val="00844669"/>
    <w:rsid w:val="00845F46"/>
    <w:rsid w:val="008462C8"/>
    <w:rsid w:val="008505B5"/>
    <w:rsid w:val="008557E5"/>
    <w:rsid w:val="00862468"/>
    <w:rsid w:val="00874032"/>
    <w:rsid w:val="00875E87"/>
    <w:rsid w:val="008836EB"/>
    <w:rsid w:val="008837D1"/>
    <w:rsid w:val="00885491"/>
    <w:rsid w:val="008873B1"/>
    <w:rsid w:val="008926C9"/>
    <w:rsid w:val="00893A56"/>
    <w:rsid w:val="00894C6D"/>
    <w:rsid w:val="008A0D61"/>
    <w:rsid w:val="008A2DEF"/>
    <w:rsid w:val="008A4656"/>
    <w:rsid w:val="008B5E27"/>
    <w:rsid w:val="008C4283"/>
    <w:rsid w:val="008C589F"/>
    <w:rsid w:val="008D2FD3"/>
    <w:rsid w:val="008D7FD8"/>
    <w:rsid w:val="008E2801"/>
    <w:rsid w:val="008F3CAA"/>
    <w:rsid w:val="00907DA6"/>
    <w:rsid w:val="00910A04"/>
    <w:rsid w:val="009231D9"/>
    <w:rsid w:val="00937440"/>
    <w:rsid w:val="00943ED0"/>
    <w:rsid w:val="009506FA"/>
    <w:rsid w:val="00950929"/>
    <w:rsid w:val="00952E1B"/>
    <w:rsid w:val="00963394"/>
    <w:rsid w:val="0097163C"/>
    <w:rsid w:val="009766E7"/>
    <w:rsid w:val="00976F03"/>
    <w:rsid w:val="009913E9"/>
    <w:rsid w:val="009A21E7"/>
    <w:rsid w:val="009A4F68"/>
    <w:rsid w:val="009B4099"/>
    <w:rsid w:val="009C08E2"/>
    <w:rsid w:val="009C17CD"/>
    <w:rsid w:val="009C1BE6"/>
    <w:rsid w:val="009C2359"/>
    <w:rsid w:val="009D714A"/>
    <w:rsid w:val="009E0EDD"/>
    <w:rsid w:val="009E6830"/>
    <w:rsid w:val="009F4AD4"/>
    <w:rsid w:val="009F60B8"/>
    <w:rsid w:val="00A1122C"/>
    <w:rsid w:val="00A154BC"/>
    <w:rsid w:val="00A37861"/>
    <w:rsid w:val="00A44003"/>
    <w:rsid w:val="00A45CA2"/>
    <w:rsid w:val="00A521EE"/>
    <w:rsid w:val="00A65B2B"/>
    <w:rsid w:val="00A70002"/>
    <w:rsid w:val="00A7147C"/>
    <w:rsid w:val="00A73DEA"/>
    <w:rsid w:val="00A80378"/>
    <w:rsid w:val="00A84A18"/>
    <w:rsid w:val="00A95662"/>
    <w:rsid w:val="00AA3829"/>
    <w:rsid w:val="00AC3142"/>
    <w:rsid w:val="00AC410B"/>
    <w:rsid w:val="00AD7D8B"/>
    <w:rsid w:val="00AD7E49"/>
    <w:rsid w:val="00AE4E84"/>
    <w:rsid w:val="00AF2438"/>
    <w:rsid w:val="00AF5D0C"/>
    <w:rsid w:val="00B003AF"/>
    <w:rsid w:val="00B01BF3"/>
    <w:rsid w:val="00B13CCB"/>
    <w:rsid w:val="00B14A36"/>
    <w:rsid w:val="00B175C4"/>
    <w:rsid w:val="00B250C3"/>
    <w:rsid w:val="00B2540F"/>
    <w:rsid w:val="00B2691C"/>
    <w:rsid w:val="00B302DE"/>
    <w:rsid w:val="00B31FA7"/>
    <w:rsid w:val="00B325C1"/>
    <w:rsid w:val="00B5241C"/>
    <w:rsid w:val="00B65EC9"/>
    <w:rsid w:val="00B7231B"/>
    <w:rsid w:val="00B77194"/>
    <w:rsid w:val="00B80A05"/>
    <w:rsid w:val="00B80C9F"/>
    <w:rsid w:val="00B83EFA"/>
    <w:rsid w:val="00BA0090"/>
    <w:rsid w:val="00BA11F6"/>
    <w:rsid w:val="00BA3150"/>
    <w:rsid w:val="00BA327F"/>
    <w:rsid w:val="00BA5C52"/>
    <w:rsid w:val="00BC410D"/>
    <w:rsid w:val="00BC68E6"/>
    <w:rsid w:val="00BC77F2"/>
    <w:rsid w:val="00BC7E39"/>
    <w:rsid w:val="00BD0CC5"/>
    <w:rsid w:val="00BD79E7"/>
    <w:rsid w:val="00BE5AEE"/>
    <w:rsid w:val="00BE678E"/>
    <w:rsid w:val="00BE7881"/>
    <w:rsid w:val="00BF009E"/>
    <w:rsid w:val="00BF40A1"/>
    <w:rsid w:val="00BF541B"/>
    <w:rsid w:val="00BF7C7F"/>
    <w:rsid w:val="00C071DF"/>
    <w:rsid w:val="00C1076F"/>
    <w:rsid w:val="00C204CD"/>
    <w:rsid w:val="00C20FBB"/>
    <w:rsid w:val="00C23486"/>
    <w:rsid w:val="00C40582"/>
    <w:rsid w:val="00C43ACB"/>
    <w:rsid w:val="00C505A6"/>
    <w:rsid w:val="00C53425"/>
    <w:rsid w:val="00C54485"/>
    <w:rsid w:val="00C5792A"/>
    <w:rsid w:val="00C60EA4"/>
    <w:rsid w:val="00C62D5C"/>
    <w:rsid w:val="00C67956"/>
    <w:rsid w:val="00C75FFC"/>
    <w:rsid w:val="00C82951"/>
    <w:rsid w:val="00C82BB4"/>
    <w:rsid w:val="00CA33C5"/>
    <w:rsid w:val="00CA7010"/>
    <w:rsid w:val="00CB6A31"/>
    <w:rsid w:val="00CC0360"/>
    <w:rsid w:val="00CC37F8"/>
    <w:rsid w:val="00CC3969"/>
    <w:rsid w:val="00CC66F0"/>
    <w:rsid w:val="00CC6FEE"/>
    <w:rsid w:val="00CD78DA"/>
    <w:rsid w:val="00CD7D10"/>
    <w:rsid w:val="00CE17C0"/>
    <w:rsid w:val="00CE3356"/>
    <w:rsid w:val="00CF567B"/>
    <w:rsid w:val="00D02071"/>
    <w:rsid w:val="00D11360"/>
    <w:rsid w:val="00D1188D"/>
    <w:rsid w:val="00D17E78"/>
    <w:rsid w:val="00D21818"/>
    <w:rsid w:val="00D256D4"/>
    <w:rsid w:val="00D31382"/>
    <w:rsid w:val="00D433FB"/>
    <w:rsid w:val="00D51D81"/>
    <w:rsid w:val="00D552A1"/>
    <w:rsid w:val="00D678D6"/>
    <w:rsid w:val="00D67CB9"/>
    <w:rsid w:val="00D840CA"/>
    <w:rsid w:val="00DA0A60"/>
    <w:rsid w:val="00DA74B8"/>
    <w:rsid w:val="00DB2BF7"/>
    <w:rsid w:val="00DB62AE"/>
    <w:rsid w:val="00DC4274"/>
    <w:rsid w:val="00DC708B"/>
    <w:rsid w:val="00DC7B30"/>
    <w:rsid w:val="00DD0E95"/>
    <w:rsid w:val="00DD25EA"/>
    <w:rsid w:val="00DD4057"/>
    <w:rsid w:val="00DD4D5C"/>
    <w:rsid w:val="00DD5001"/>
    <w:rsid w:val="00DE2599"/>
    <w:rsid w:val="00DE2D51"/>
    <w:rsid w:val="00DE4659"/>
    <w:rsid w:val="00DE6611"/>
    <w:rsid w:val="00DE7103"/>
    <w:rsid w:val="00DF0E3B"/>
    <w:rsid w:val="00DF4D37"/>
    <w:rsid w:val="00E11587"/>
    <w:rsid w:val="00E21C94"/>
    <w:rsid w:val="00E220D4"/>
    <w:rsid w:val="00E23B6D"/>
    <w:rsid w:val="00E42EC1"/>
    <w:rsid w:val="00E436B5"/>
    <w:rsid w:val="00E44DA7"/>
    <w:rsid w:val="00E4731D"/>
    <w:rsid w:val="00E62E0A"/>
    <w:rsid w:val="00E70CFD"/>
    <w:rsid w:val="00E73E93"/>
    <w:rsid w:val="00E74A7E"/>
    <w:rsid w:val="00E81FA0"/>
    <w:rsid w:val="00E84695"/>
    <w:rsid w:val="00E862B0"/>
    <w:rsid w:val="00E873BC"/>
    <w:rsid w:val="00E87836"/>
    <w:rsid w:val="00E92BCF"/>
    <w:rsid w:val="00E96FE3"/>
    <w:rsid w:val="00E97BAB"/>
    <w:rsid w:val="00EA741C"/>
    <w:rsid w:val="00EB1336"/>
    <w:rsid w:val="00EB405F"/>
    <w:rsid w:val="00EC7101"/>
    <w:rsid w:val="00ED2FF6"/>
    <w:rsid w:val="00EE0EFE"/>
    <w:rsid w:val="00EE78A3"/>
    <w:rsid w:val="00EF157C"/>
    <w:rsid w:val="00EF2F70"/>
    <w:rsid w:val="00EF313E"/>
    <w:rsid w:val="00EF6C3D"/>
    <w:rsid w:val="00F01686"/>
    <w:rsid w:val="00F036CB"/>
    <w:rsid w:val="00F1257C"/>
    <w:rsid w:val="00F16871"/>
    <w:rsid w:val="00F37561"/>
    <w:rsid w:val="00F41F9D"/>
    <w:rsid w:val="00F44E4C"/>
    <w:rsid w:val="00F507DD"/>
    <w:rsid w:val="00F606E9"/>
    <w:rsid w:val="00F736B1"/>
    <w:rsid w:val="00F7604E"/>
    <w:rsid w:val="00F77A57"/>
    <w:rsid w:val="00F8039C"/>
    <w:rsid w:val="00F82DF3"/>
    <w:rsid w:val="00F84553"/>
    <w:rsid w:val="00F853F1"/>
    <w:rsid w:val="00F8551E"/>
    <w:rsid w:val="00F8656D"/>
    <w:rsid w:val="00F91B91"/>
    <w:rsid w:val="00F95922"/>
    <w:rsid w:val="00FA0CEA"/>
    <w:rsid w:val="00FA21C2"/>
    <w:rsid w:val="00FA3DF7"/>
    <w:rsid w:val="00FB7607"/>
    <w:rsid w:val="00FC0D16"/>
    <w:rsid w:val="00FC5533"/>
    <w:rsid w:val="00FC6231"/>
    <w:rsid w:val="00FC632C"/>
    <w:rsid w:val="00FD49DC"/>
    <w:rsid w:val="00FD5A3B"/>
    <w:rsid w:val="00FD5D6F"/>
    <w:rsid w:val="00FF4C3D"/>
    <w:rsid w:val="00FF79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31D3608-8CAA-4DCC-98F3-16C1DD0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080"/>
    <w:rPr>
      <w:rFonts w:ascii="Calibri" w:eastAsia="PMingLiU" w:hAnsi="Calibri" w:cs="Calibri"/>
    </w:rPr>
  </w:style>
  <w:style w:type="paragraph" w:styleId="Heading1">
    <w:name w:val="heading 1"/>
    <w:basedOn w:val="Normal"/>
    <w:next w:val="Normal"/>
    <w:link w:val="Heading1Char"/>
    <w:autoRedefine/>
    <w:uiPriority w:val="99"/>
    <w:qFormat/>
    <w:rsid w:val="00263080"/>
    <w:pPr>
      <w:keepNext/>
      <w:keepLines/>
      <w:spacing w:after="240" w:line="480" w:lineRule="auto"/>
      <w:jc w:val="center"/>
      <w:outlineLvl w:val="0"/>
    </w:pPr>
    <w:rPr>
      <w:rFonts w:asciiTheme="majorBidi" w:eastAsiaTheme="minorHAnsi" w:hAnsiTheme="majorBidi" w:cstheme="majorBidi"/>
      <w:b/>
      <w:bCs/>
      <w:sz w:val="32"/>
      <w:szCs w:val="32"/>
    </w:rPr>
  </w:style>
  <w:style w:type="paragraph" w:styleId="Heading2">
    <w:name w:val="heading 2"/>
    <w:basedOn w:val="Normal"/>
    <w:next w:val="Normal"/>
    <w:link w:val="Heading2Char"/>
    <w:uiPriority w:val="9"/>
    <w:unhideWhenUsed/>
    <w:qFormat/>
    <w:rsid w:val="002630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0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080"/>
    <w:rPr>
      <w:rFonts w:ascii="Tahoma" w:eastAsia="PMingLiU" w:hAnsi="Tahoma" w:cs="Tahoma"/>
      <w:sz w:val="16"/>
      <w:szCs w:val="16"/>
    </w:rPr>
  </w:style>
  <w:style w:type="character" w:customStyle="1" w:styleId="Heading1Char">
    <w:name w:val="Heading 1 Char"/>
    <w:basedOn w:val="DefaultParagraphFont"/>
    <w:link w:val="Heading1"/>
    <w:uiPriority w:val="99"/>
    <w:rsid w:val="00263080"/>
    <w:rPr>
      <w:rFonts w:asciiTheme="majorBidi" w:hAnsiTheme="majorBidi" w:cstheme="majorBidi"/>
      <w:b/>
      <w:bCs/>
      <w:sz w:val="32"/>
      <w:szCs w:val="32"/>
    </w:rPr>
  </w:style>
  <w:style w:type="character" w:customStyle="1" w:styleId="Heading2Char">
    <w:name w:val="Heading 2 Char"/>
    <w:basedOn w:val="DefaultParagraphFont"/>
    <w:link w:val="Heading2"/>
    <w:uiPriority w:val="9"/>
    <w:rsid w:val="0026308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08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263080"/>
    <w:pPr>
      <w:spacing w:before="100" w:beforeAutospacing="1" w:after="100" w:afterAutospacing="1" w:line="240" w:lineRule="auto"/>
    </w:pPr>
    <w:rPr>
      <w:rFonts w:ascii="Times New Roman" w:eastAsiaTheme="minorEastAsia" w:hAnsi="Times New Roman" w:cs="Times New Roman"/>
      <w:sz w:val="24"/>
      <w:szCs w:val="24"/>
    </w:rPr>
  </w:style>
  <w:style w:type="paragraph" w:styleId="Bibliography">
    <w:name w:val="Bibliography"/>
    <w:basedOn w:val="Normal"/>
    <w:next w:val="Normal"/>
    <w:uiPriority w:val="99"/>
    <w:unhideWhenUsed/>
    <w:rsid w:val="00263080"/>
  </w:style>
  <w:style w:type="paragraph" w:styleId="ListParagraph">
    <w:name w:val="List Paragraph"/>
    <w:basedOn w:val="Normal"/>
    <w:uiPriority w:val="34"/>
    <w:qFormat/>
    <w:rsid w:val="00263080"/>
    <w:pPr>
      <w:ind w:left="720"/>
      <w:contextualSpacing/>
    </w:pPr>
  </w:style>
  <w:style w:type="paragraph" w:customStyle="1" w:styleId="Default">
    <w:name w:val="Default"/>
    <w:rsid w:val="00263080"/>
    <w:pPr>
      <w:autoSpaceDE w:val="0"/>
      <w:autoSpaceDN w:val="0"/>
      <w:adjustRightInd w:val="0"/>
      <w:spacing w:after="0" w:line="240" w:lineRule="auto"/>
    </w:pPr>
    <w:rPr>
      <w:rFonts w:ascii="Garamond" w:hAnsi="Garamond" w:cs="Garamond"/>
      <w:color w:val="000000"/>
      <w:sz w:val="24"/>
      <w:szCs w:val="24"/>
      <w:lang w:val="en-GB"/>
    </w:rPr>
  </w:style>
  <w:style w:type="paragraph" w:customStyle="1" w:styleId="ecxmsonormal">
    <w:name w:val="ecxmsonormal"/>
    <w:basedOn w:val="Normal"/>
    <w:uiPriority w:val="99"/>
    <w:rsid w:val="00263080"/>
    <w:pPr>
      <w:autoSpaceDE w:val="0"/>
      <w:autoSpaceDN w:val="0"/>
      <w:adjustRightInd w:val="0"/>
      <w:spacing w:after="324" w:line="360" w:lineRule="auto"/>
      <w:jc w:val="both"/>
    </w:pPr>
    <w:rPr>
      <w:rFonts w:ascii="Times New Roman" w:hAnsi="Times New Roman" w:cs="Times New Roman"/>
      <w:sz w:val="24"/>
      <w:szCs w:val="24"/>
    </w:rPr>
  </w:style>
  <w:style w:type="character" w:styleId="SubtleEmphasis">
    <w:name w:val="Subtle Emphasis"/>
    <w:basedOn w:val="DefaultParagraphFont"/>
    <w:uiPriority w:val="19"/>
    <w:qFormat/>
    <w:rsid w:val="00263080"/>
    <w:rPr>
      <w:i/>
      <w:iCs/>
      <w:color w:val="404040" w:themeColor="text1" w:themeTint="BF"/>
    </w:rPr>
  </w:style>
  <w:style w:type="table" w:styleId="TableGrid">
    <w:name w:val="Table Grid"/>
    <w:basedOn w:val="TableNormal"/>
    <w:uiPriority w:val="59"/>
    <w:rsid w:val="00263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3080"/>
    <w:rPr>
      <w:color w:val="0000FF"/>
      <w:u w:val="single"/>
    </w:rPr>
  </w:style>
  <w:style w:type="paragraph" w:styleId="Header">
    <w:name w:val="header"/>
    <w:basedOn w:val="Normal"/>
    <w:link w:val="HeaderChar"/>
    <w:uiPriority w:val="99"/>
    <w:unhideWhenUsed/>
    <w:rsid w:val="00263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80"/>
    <w:rPr>
      <w:rFonts w:ascii="Calibri" w:eastAsia="PMingLiU" w:hAnsi="Calibri" w:cs="Calibri"/>
    </w:rPr>
  </w:style>
  <w:style w:type="paragraph" w:styleId="Footer">
    <w:name w:val="footer"/>
    <w:basedOn w:val="Normal"/>
    <w:link w:val="FooterChar"/>
    <w:uiPriority w:val="99"/>
    <w:unhideWhenUsed/>
    <w:rsid w:val="00263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80"/>
    <w:rPr>
      <w:rFonts w:ascii="Calibri" w:eastAsia="PMingLiU" w:hAnsi="Calibri" w:cs="Calibri"/>
    </w:rPr>
  </w:style>
  <w:style w:type="character" w:styleId="CommentReference">
    <w:name w:val="annotation reference"/>
    <w:basedOn w:val="DefaultParagraphFont"/>
    <w:uiPriority w:val="99"/>
    <w:semiHidden/>
    <w:unhideWhenUsed/>
    <w:rsid w:val="00263080"/>
    <w:rPr>
      <w:sz w:val="16"/>
      <w:szCs w:val="16"/>
    </w:rPr>
  </w:style>
  <w:style w:type="paragraph" w:styleId="CommentText">
    <w:name w:val="annotation text"/>
    <w:basedOn w:val="Normal"/>
    <w:link w:val="CommentTextChar"/>
    <w:uiPriority w:val="99"/>
    <w:semiHidden/>
    <w:unhideWhenUsed/>
    <w:rsid w:val="00263080"/>
    <w:pPr>
      <w:spacing w:line="240" w:lineRule="auto"/>
    </w:pPr>
    <w:rPr>
      <w:sz w:val="20"/>
      <w:szCs w:val="20"/>
    </w:rPr>
  </w:style>
  <w:style w:type="character" w:customStyle="1" w:styleId="CommentTextChar">
    <w:name w:val="Comment Text Char"/>
    <w:basedOn w:val="DefaultParagraphFont"/>
    <w:link w:val="CommentText"/>
    <w:uiPriority w:val="99"/>
    <w:semiHidden/>
    <w:rsid w:val="00263080"/>
    <w:rPr>
      <w:rFonts w:ascii="Calibri" w:eastAsia="PMingLiU" w:hAnsi="Calibri" w:cs="Calibri"/>
      <w:sz w:val="20"/>
      <w:szCs w:val="20"/>
    </w:rPr>
  </w:style>
  <w:style w:type="paragraph" w:styleId="CommentSubject">
    <w:name w:val="annotation subject"/>
    <w:basedOn w:val="CommentText"/>
    <w:next w:val="CommentText"/>
    <w:link w:val="CommentSubjectChar"/>
    <w:uiPriority w:val="99"/>
    <w:semiHidden/>
    <w:unhideWhenUsed/>
    <w:rsid w:val="00263080"/>
    <w:rPr>
      <w:b/>
      <w:bCs/>
    </w:rPr>
  </w:style>
  <w:style w:type="character" w:customStyle="1" w:styleId="CommentSubjectChar">
    <w:name w:val="Comment Subject Char"/>
    <w:basedOn w:val="CommentTextChar"/>
    <w:link w:val="CommentSubject"/>
    <w:uiPriority w:val="99"/>
    <w:semiHidden/>
    <w:rsid w:val="00263080"/>
    <w:rPr>
      <w:rFonts w:ascii="Calibri" w:eastAsia="PMingLiU" w:hAnsi="Calibri" w:cs="Calibri"/>
      <w:b/>
      <w:bCs/>
      <w:sz w:val="20"/>
      <w:szCs w:val="20"/>
    </w:rPr>
  </w:style>
  <w:style w:type="paragraph" w:customStyle="1" w:styleId="Pa0">
    <w:name w:val="Pa0"/>
    <w:basedOn w:val="Default"/>
    <w:next w:val="Default"/>
    <w:uiPriority w:val="99"/>
    <w:rsid w:val="00263080"/>
    <w:pPr>
      <w:spacing w:line="241" w:lineRule="atLeast"/>
    </w:pPr>
    <w:rPr>
      <w:rFonts w:ascii="Times New Roman" w:hAnsi="Times New Roman" w:cs="Times New Roman"/>
      <w:color w:val="auto"/>
      <w:lang w:val="en-PH"/>
    </w:rPr>
  </w:style>
  <w:style w:type="paragraph" w:customStyle="1" w:styleId="Pa1">
    <w:name w:val="Pa1"/>
    <w:basedOn w:val="Default"/>
    <w:next w:val="Default"/>
    <w:uiPriority w:val="99"/>
    <w:rsid w:val="00263080"/>
    <w:pPr>
      <w:spacing w:line="241" w:lineRule="atLeast"/>
    </w:pPr>
    <w:rPr>
      <w:rFonts w:ascii="Times New Roman" w:hAnsi="Times New Roman" w:cs="Times New Roman"/>
      <w:color w:val="auto"/>
      <w:lang w:val="en-PH"/>
    </w:rPr>
  </w:style>
  <w:style w:type="character" w:customStyle="1" w:styleId="A1">
    <w:name w:val="A1"/>
    <w:uiPriority w:val="99"/>
    <w:rsid w:val="00263080"/>
    <w:rPr>
      <w:color w:val="221E1F"/>
    </w:rPr>
  </w:style>
  <w:style w:type="paragraph" w:customStyle="1" w:styleId="Pa2">
    <w:name w:val="Pa2"/>
    <w:basedOn w:val="Default"/>
    <w:next w:val="Default"/>
    <w:uiPriority w:val="99"/>
    <w:rsid w:val="00263080"/>
    <w:pPr>
      <w:spacing w:line="241" w:lineRule="atLeast"/>
    </w:pPr>
    <w:rPr>
      <w:rFonts w:ascii="Times New Roman" w:hAnsi="Times New Roman" w:cs="Times New Roman"/>
      <w:color w:val="auto"/>
      <w:lang w:val="en-PH"/>
    </w:rPr>
  </w:style>
  <w:style w:type="paragraph" w:styleId="Revision">
    <w:name w:val="Revision"/>
    <w:hidden/>
    <w:uiPriority w:val="99"/>
    <w:semiHidden/>
    <w:rsid w:val="00263080"/>
    <w:pPr>
      <w:spacing w:after="0" w:line="240" w:lineRule="auto"/>
    </w:pPr>
    <w:rPr>
      <w:rFonts w:ascii="Calibri" w:eastAsia="PMingLiU" w:hAnsi="Calibri" w:cs="Calibri"/>
    </w:rPr>
  </w:style>
  <w:style w:type="character" w:customStyle="1" w:styleId="apple-converted-space">
    <w:name w:val="apple-converted-space"/>
    <w:basedOn w:val="DefaultParagraphFont"/>
    <w:rsid w:val="00263080"/>
  </w:style>
  <w:style w:type="character" w:customStyle="1" w:styleId="cit-title6">
    <w:name w:val="cit-title6"/>
    <w:basedOn w:val="DefaultParagraphFont"/>
    <w:rsid w:val="00263080"/>
    <w:rPr>
      <w:b/>
      <w:bCs/>
      <w:vanish w:val="0"/>
      <w:webHidden w:val="0"/>
      <w:color w:val="111111"/>
      <w:sz w:val="24"/>
      <w:szCs w:val="24"/>
      <w:specVanish w:val="0"/>
    </w:rPr>
  </w:style>
  <w:style w:type="character" w:customStyle="1" w:styleId="site-title">
    <w:name w:val="site-title"/>
    <w:basedOn w:val="DefaultParagraphFont"/>
    <w:rsid w:val="00263080"/>
  </w:style>
  <w:style w:type="character" w:customStyle="1" w:styleId="cit-print-date2">
    <w:name w:val="cit-print-date2"/>
    <w:basedOn w:val="DefaultParagraphFont"/>
    <w:rsid w:val="00263080"/>
  </w:style>
  <w:style w:type="character" w:customStyle="1" w:styleId="cit-vol2">
    <w:name w:val="cit-vol2"/>
    <w:basedOn w:val="DefaultParagraphFont"/>
    <w:rsid w:val="00263080"/>
  </w:style>
  <w:style w:type="character" w:customStyle="1" w:styleId="cit-sep2">
    <w:name w:val="cit-sep2"/>
    <w:basedOn w:val="DefaultParagraphFont"/>
    <w:rsid w:val="00263080"/>
  </w:style>
  <w:style w:type="character" w:customStyle="1" w:styleId="cit-first-page">
    <w:name w:val="cit-first-page"/>
    <w:basedOn w:val="DefaultParagraphFont"/>
    <w:rsid w:val="00263080"/>
  </w:style>
  <w:style w:type="character" w:customStyle="1" w:styleId="cit-last-page2">
    <w:name w:val="cit-last-page2"/>
    <w:basedOn w:val="DefaultParagraphFont"/>
    <w:rsid w:val="00263080"/>
  </w:style>
  <w:style w:type="character" w:styleId="Strong">
    <w:name w:val="Strong"/>
    <w:basedOn w:val="DefaultParagraphFont"/>
    <w:uiPriority w:val="22"/>
    <w:qFormat/>
    <w:rsid w:val="00263080"/>
    <w:rPr>
      <w:b/>
      <w:bCs/>
    </w:rPr>
  </w:style>
  <w:style w:type="character" w:styleId="Emphasis">
    <w:name w:val="Emphasis"/>
    <w:basedOn w:val="DefaultParagraphFont"/>
    <w:uiPriority w:val="20"/>
    <w:qFormat/>
    <w:rsid w:val="00263080"/>
    <w:rPr>
      <w:i/>
      <w:iCs/>
    </w:rPr>
  </w:style>
  <w:style w:type="character" w:customStyle="1" w:styleId="fn">
    <w:name w:val="fn"/>
    <w:basedOn w:val="DefaultParagraphFont"/>
    <w:rsid w:val="00263080"/>
  </w:style>
  <w:style w:type="character" w:customStyle="1" w:styleId="st">
    <w:name w:val="st"/>
    <w:basedOn w:val="DefaultParagraphFont"/>
    <w:rsid w:val="00263080"/>
  </w:style>
  <w:style w:type="character" w:styleId="FollowedHyperlink">
    <w:name w:val="FollowedHyperlink"/>
    <w:basedOn w:val="DefaultParagraphFont"/>
    <w:uiPriority w:val="99"/>
    <w:semiHidden/>
    <w:unhideWhenUsed/>
    <w:rsid w:val="00263080"/>
    <w:rPr>
      <w:color w:val="800080" w:themeColor="followedHyperlink"/>
      <w:u w:val="single"/>
    </w:rPr>
  </w:style>
  <w:style w:type="paragraph" w:styleId="TOCHeading">
    <w:name w:val="TOC Heading"/>
    <w:basedOn w:val="Heading1"/>
    <w:next w:val="Normal"/>
    <w:uiPriority w:val="39"/>
    <w:unhideWhenUsed/>
    <w:qFormat/>
    <w:rsid w:val="00263080"/>
    <w:pPr>
      <w:spacing w:before="480" w:after="0" w:line="276" w:lineRule="auto"/>
      <w:jc w:val="left"/>
      <w:outlineLvl w:val="9"/>
    </w:pPr>
    <w:rPr>
      <w:rFonts w:asciiTheme="majorHAnsi" w:eastAsiaTheme="majorEastAsia" w:hAnsiTheme="majorHAnsi"/>
      <w:color w:val="365F91" w:themeColor="accent1" w:themeShade="BF"/>
      <w:sz w:val="28"/>
      <w:szCs w:val="28"/>
      <w:lang w:eastAsia="ja-JP"/>
    </w:rPr>
  </w:style>
  <w:style w:type="paragraph" w:styleId="TOC1">
    <w:name w:val="toc 1"/>
    <w:basedOn w:val="Normal"/>
    <w:next w:val="Normal"/>
    <w:autoRedefine/>
    <w:uiPriority w:val="39"/>
    <w:unhideWhenUsed/>
    <w:rsid w:val="00263080"/>
    <w:pPr>
      <w:spacing w:after="100"/>
    </w:pPr>
  </w:style>
  <w:style w:type="paragraph" w:styleId="TOC2">
    <w:name w:val="toc 2"/>
    <w:basedOn w:val="Normal"/>
    <w:next w:val="Normal"/>
    <w:autoRedefine/>
    <w:uiPriority w:val="39"/>
    <w:unhideWhenUsed/>
    <w:rsid w:val="00263080"/>
    <w:pPr>
      <w:spacing w:after="100"/>
      <w:ind w:left="220"/>
    </w:pPr>
  </w:style>
  <w:style w:type="paragraph" w:styleId="TOC3">
    <w:name w:val="toc 3"/>
    <w:basedOn w:val="Normal"/>
    <w:next w:val="Normal"/>
    <w:autoRedefine/>
    <w:uiPriority w:val="39"/>
    <w:unhideWhenUsed/>
    <w:rsid w:val="00263080"/>
    <w:pPr>
      <w:spacing w:after="100"/>
      <w:ind w:left="440"/>
    </w:pPr>
  </w:style>
  <w:style w:type="paragraph" w:styleId="NoSpacing">
    <w:name w:val="No Spacing"/>
    <w:uiPriority w:val="1"/>
    <w:qFormat/>
    <w:rsid w:val="00263080"/>
    <w:pPr>
      <w:spacing w:after="0" w:line="240" w:lineRule="auto"/>
    </w:pPr>
    <w:rPr>
      <w:rFonts w:ascii="Calibri" w:eastAsia="PMingLiU" w:hAnsi="Calibri" w:cs="Calibri"/>
    </w:rPr>
  </w:style>
  <w:style w:type="character" w:styleId="LineNumber">
    <w:name w:val="line number"/>
    <w:basedOn w:val="DefaultParagraphFont"/>
    <w:uiPriority w:val="99"/>
    <w:semiHidden/>
    <w:unhideWhenUsed/>
    <w:rsid w:val="00263080"/>
  </w:style>
  <w:style w:type="paragraph" w:styleId="DocumentMap">
    <w:name w:val="Document Map"/>
    <w:basedOn w:val="Normal"/>
    <w:link w:val="DocumentMapChar"/>
    <w:uiPriority w:val="99"/>
    <w:semiHidden/>
    <w:unhideWhenUsed/>
    <w:rsid w:val="002630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63080"/>
    <w:rPr>
      <w:rFonts w:ascii="Tahoma" w:eastAsia="PMingLiU" w:hAnsi="Tahoma" w:cs="Tahoma"/>
      <w:sz w:val="16"/>
      <w:szCs w:val="16"/>
    </w:rPr>
  </w:style>
  <w:style w:type="paragraph" w:styleId="Caption">
    <w:name w:val="caption"/>
    <w:basedOn w:val="Normal"/>
    <w:next w:val="Normal"/>
    <w:uiPriority w:val="35"/>
    <w:unhideWhenUsed/>
    <w:qFormat/>
    <w:rsid w:val="00EF6C3D"/>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EF6C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6C3D"/>
    <w:rPr>
      <w:rFonts w:ascii="Calibri" w:eastAsia="PMingLiU" w:hAnsi="Calibri" w:cs="Calibri"/>
      <w:sz w:val="20"/>
      <w:szCs w:val="20"/>
    </w:rPr>
  </w:style>
  <w:style w:type="character" w:styleId="EndnoteReference">
    <w:name w:val="endnote reference"/>
    <w:basedOn w:val="DefaultParagraphFont"/>
    <w:uiPriority w:val="99"/>
    <w:semiHidden/>
    <w:unhideWhenUsed/>
    <w:rsid w:val="00EF6C3D"/>
    <w:rPr>
      <w:vertAlign w:val="superscript"/>
    </w:rPr>
  </w:style>
  <w:style w:type="paragraph" w:styleId="TableofFigures">
    <w:name w:val="table of figures"/>
    <w:basedOn w:val="Normal"/>
    <w:next w:val="Normal"/>
    <w:uiPriority w:val="99"/>
    <w:unhideWhenUsed/>
    <w:rsid w:val="006976AA"/>
    <w:pPr>
      <w:spacing w:after="0"/>
    </w:pPr>
  </w:style>
  <w:style w:type="paragraph" w:styleId="PlainText">
    <w:name w:val="Plain Text"/>
    <w:basedOn w:val="Normal"/>
    <w:link w:val="PlainTextChar"/>
    <w:uiPriority w:val="99"/>
    <w:semiHidden/>
    <w:unhideWhenUsed/>
    <w:rsid w:val="00C43ACB"/>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C43ACB"/>
    <w:rPr>
      <w:rFonts w:ascii="Consolas" w:eastAsia="PMingLiU" w:hAnsi="Consolas" w:cs="Times New Roman"/>
      <w:sz w:val="21"/>
      <w:szCs w:val="21"/>
    </w:rPr>
  </w:style>
  <w:style w:type="paragraph" w:customStyle="1" w:styleId="xmsonormal">
    <w:name w:val="x_msonormal"/>
    <w:basedOn w:val="Normal"/>
    <w:rsid w:val="00BA00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341">
      <w:bodyDiv w:val="1"/>
      <w:marLeft w:val="0"/>
      <w:marRight w:val="0"/>
      <w:marTop w:val="0"/>
      <w:marBottom w:val="0"/>
      <w:divBdr>
        <w:top w:val="none" w:sz="0" w:space="0" w:color="auto"/>
        <w:left w:val="none" w:sz="0" w:space="0" w:color="auto"/>
        <w:bottom w:val="none" w:sz="0" w:space="0" w:color="auto"/>
        <w:right w:val="none" w:sz="0" w:space="0" w:color="auto"/>
      </w:divBdr>
    </w:div>
    <w:div w:id="149056405">
      <w:bodyDiv w:val="1"/>
      <w:marLeft w:val="0"/>
      <w:marRight w:val="0"/>
      <w:marTop w:val="0"/>
      <w:marBottom w:val="0"/>
      <w:divBdr>
        <w:top w:val="none" w:sz="0" w:space="0" w:color="auto"/>
        <w:left w:val="none" w:sz="0" w:space="0" w:color="auto"/>
        <w:bottom w:val="none" w:sz="0" w:space="0" w:color="auto"/>
        <w:right w:val="none" w:sz="0" w:space="0" w:color="auto"/>
      </w:divBdr>
    </w:div>
    <w:div w:id="887104296">
      <w:bodyDiv w:val="1"/>
      <w:marLeft w:val="0"/>
      <w:marRight w:val="0"/>
      <w:marTop w:val="0"/>
      <w:marBottom w:val="0"/>
      <w:divBdr>
        <w:top w:val="none" w:sz="0" w:space="0" w:color="auto"/>
        <w:left w:val="none" w:sz="0" w:space="0" w:color="auto"/>
        <w:bottom w:val="none" w:sz="0" w:space="0" w:color="auto"/>
        <w:right w:val="none" w:sz="0" w:space="0" w:color="auto"/>
      </w:divBdr>
    </w:div>
    <w:div w:id="1420056264">
      <w:bodyDiv w:val="1"/>
      <w:marLeft w:val="0"/>
      <w:marRight w:val="0"/>
      <w:marTop w:val="0"/>
      <w:marBottom w:val="0"/>
      <w:divBdr>
        <w:top w:val="none" w:sz="0" w:space="0" w:color="auto"/>
        <w:left w:val="none" w:sz="0" w:space="0" w:color="auto"/>
        <w:bottom w:val="none" w:sz="0" w:space="0" w:color="auto"/>
        <w:right w:val="none" w:sz="0" w:space="0" w:color="auto"/>
      </w:divBdr>
      <w:divsChild>
        <w:div w:id="1802457343">
          <w:marLeft w:val="0"/>
          <w:marRight w:val="0"/>
          <w:marTop w:val="0"/>
          <w:marBottom w:val="0"/>
          <w:divBdr>
            <w:top w:val="none" w:sz="0" w:space="0" w:color="auto"/>
            <w:left w:val="none" w:sz="0" w:space="0" w:color="auto"/>
            <w:bottom w:val="none" w:sz="0" w:space="0" w:color="auto"/>
            <w:right w:val="none" w:sz="0" w:space="0" w:color="auto"/>
          </w:divBdr>
        </w:div>
      </w:divsChild>
    </w:div>
    <w:div w:id="1425684393">
      <w:bodyDiv w:val="1"/>
      <w:marLeft w:val="0"/>
      <w:marRight w:val="0"/>
      <w:marTop w:val="0"/>
      <w:marBottom w:val="0"/>
      <w:divBdr>
        <w:top w:val="none" w:sz="0" w:space="0" w:color="auto"/>
        <w:left w:val="none" w:sz="0" w:space="0" w:color="auto"/>
        <w:bottom w:val="none" w:sz="0" w:space="0" w:color="auto"/>
        <w:right w:val="none" w:sz="0" w:space="0" w:color="auto"/>
      </w:divBdr>
    </w:div>
    <w:div w:id="1750925328">
      <w:bodyDiv w:val="1"/>
      <w:marLeft w:val="0"/>
      <w:marRight w:val="0"/>
      <w:marTop w:val="0"/>
      <w:marBottom w:val="0"/>
      <w:divBdr>
        <w:top w:val="none" w:sz="0" w:space="0" w:color="auto"/>
        <w:left w:val="none" w:sz="0" w:space="0" w:color="auto"/>
        <w:bottom w:val="none" w:sz="0" w:space="0" w:color="auto"/>
        <w:right w:val="none" w:sz="0" w:space="0" w:color="auto"/>
      </w:divBdr>
    </w:div>
    <w:div w:id="213282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searchgate.net/researcher/2014564307_Hatem_R_I_Radw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lerick.com/en/research-and-faculty/faculty/Bart-Clarys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searchgate.net/researcher/2014685307_Dino_Minoli" TargetMode="External"/><Relationship Id="rId5" Type="http://schemas.openxmlformats.org/officeDocument/2006/relationships/webSettings" Target="webSettings.xml"/><Relationship Id="rId15" Type="http://schemas.openxmlformats.org/officeDocument/2006/relationships/hyperlink" Target="http://www.researchgate.net/researcher/2014685307_Dino_Minoli" TargetMode="External"/><Relationship Id="rId10" Type="http://schemas.openxmlformats.org/officeDocument/2006/relationships/hyperlink" Target="http://www.researchgate.net/researcher/2014596512_Eleri_Jones" TargetMode="External"/><Relationship Id="rId4" Type="http://schemas.openxmlformats.org/officeDocument/2006/relationships/settings" Target="settings.xml"/><Relationship Id="rId9" Type="http://schemas.openxmlformats.org/officeDocument/2006/relationships/hyperlink" Target="http://www.researchgate.net/researcher/2014564307_Hatem_R_I_Radwan" TargetMode="External"/><Relationship Id="rId14" Type="http://schemas.openxmlformats.org/officeDocument/2006/relationships/hyperlink" Target="http://www.researchgate.net/researcher/2014596512_Eleri_J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3735D-15B4-4B95-B15C-0A1D2F68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27764</Words>
  <Characters>158255</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
    </vt:vector>
  </TitlesOfParts>
  <Company>NPCC</Company>
  <LinksUpToDate>false</LinksUpToDate>
  <CharactersWithSpaces>185648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Al-saad (NPCC)</dc:creator>
  <cp:lastModifiedBy>Sana Sayeed</cp:lastModifiedBy>
  <cp:revision>2</cp:revision>
  <cp:lastPrinted>2015-02-24T05:45:00Z</cp:lastPrinted>
  <dcterms:created xsi:type="dcterms:W3CDTF">2020-09-08T12:07:00Z</dcterms:created>
  <dcterms:modified xsi:type="dcterms:W3CDTF">2020-09-08T12:07:00Z</dcterms:modified>
</cp:coreProperties>
</file>