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Pr="00F10FD9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:rsidR="00464E59" w:rsidRPr="00F10FD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F10FD9">
              <w:rPr>
                <w:rFonts w:asciiTheme="majorBidi" w:hAnsiTheme="majorBidi" w:cstheme="majorBidi"/>
                <w:b/>
              </w:rPr>
              <w:t xml:space="preserve">Author </w:t>
            </w:r>
          </w:p>
          <w:p w:rsidR="00464E59" w:rsidRPr="00F10FD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8363" w:type="dxa"/>
          </w:tcPr>
          <w:p w:rsidR="000C47DC" w:rsidRPr="000C47DC" w:rsidRDefault="000C47DC" w:rsidP="000C47DC">
            <w:pPr>
              <w:rPr>
                <w:rFonts w:asciiTheme="majorBidi" w:hAnsiTheme="majorBidi" w:cstheme="majorBidi"/>
                <w:color w:val="212529"/>
              </w:rPr>
            </w:pPr>
            <w:hyperlink r:id="rId5" w:history="1">
              <w:proofErr w:type="spellStart"/>
              <w:r w:rsidRPr="000C47DC">
                <w:rPr>
                  <w:rFonts w:asciiTheme="majorBidi" w:hAnsiTheme="majorBidi" w:cstheme="majorBidi"/>
                  <w:color w:val="212529"/>
                </w:rPr>
                <w:t>Harakeh</w:t>
              </w:r>
              <w:proofErr w:type="spellEnd"/>
              <w:r w:rsidRPr="000C47DC">
                <w:rPr>
                  <w:rFonts w:asciiTheme="majorBidi" w:hAnsiTheme="majorBidi" w:cstheme="majorBidi"/>
                  <w:color w:val="212529"/>
                </w:rPr>
                <w:t>, Steve</w:t>
              </w:r>
            </w:hyperlink>
          </w:p>
          <w:p w:rsidR="000C47DC" w:rsidRPr="000C47DC" w:rsidRDefault="000C47DC" w:rsidP="000C47DC">
            <w:pPr>
              <w:rPr>
                <w:rFonts w:asciiTheme="majorBidi" w:hAnsiTheme="majorBidi" w:cstheme="majorBidi"/>
                <w:color w:val="212529"/>
              </w:rPr>
            </w:pPr>
            <w:hyperlink r:id="rId6" w:history="1">
              <w:r w:rsidRPr="000C47DC">
                <w:rPr>
                  <w:rFonts w:asciiTheme="majorBidi" w:hAnsiTheme="majorBidi" w:cstheme="majorBidi"/>
                  <w:color w:val="212529"/>
                </w:rPr>
                <w:t xml:space="preserve">Saleh, </w:t>
              </w:r>
              <w:proofErr w:type="spellStart"/>
              <w:r w:rsidRPr="000C47DC">
                <w:rPr>
                  <w:rFonts w:asciiTheme="majorBidi" w:hAnsiTheme="majorBidi" w:cstheme="majorBidi"/>
                  <w:color w:val="212529"/>
                </w:rPr>
                <w:t>Imane</w:t>
              </w:r>
              <w:proofErr w:type="spellEnd"/>
            </w:hyperlink>
          </w:p>
          <w:p w:rsidR="000C47DC" w:rsidRPr="000C47DC" w:rsidRDefault="000C47DC" w:rsidP="000C47DC">
            <w:pPr>
              <w:rPr>
                <w:rFonts w:asciiTheme="majorBidi" w:hAnsiTheme="majorBidi" w:cstheme="majorBidi"/>
                <w:color w:val="212529"/>
              </w:rPr>
            </w:pPr>
            <w:hyperlink r:id="rId7" w:history="1">
              <w:proofErr w:type="spellStart"/>
              <w:r w:rsidRPr="000C47DC">
                <w:rPr>
                  <w:rFonts w:asciiTheme="majorBidi" w:hAnsiTheme="majorBidi" w:cstheme="majorBidi"/>
                  <w:color w:val="212529"/>
                </w:rPr>
                <w:t>Zouhairi</w:t>
              </w:r>
              <w:proofErr w:type="spellEnd"/>
              <w:r w:rsidRPr="000C47DC">
                <w:rPr>
                  <w:rFonts w:asciiTheme="majorBidi" w:hAnsiTheme="majorBidi" w:cstheme="majorBidi"/>
                  <w:color w:val="212529"/>
                </w:rPr>
                <w:t>, Omar</w:t>
              </w:r>
            </w:hyperlink>
          </w:p>
          <w:p w:rsidR="000C47DC" w:rsidRPr="000C47DC" w:rsidRDefault="000C47DC" w:rsidP="000C47DC">
            <w:pPr>
              <w:rPr>
                <w:rFonts w:asciiTheme="majorBidi" w:hAnsiTheme="majorBidi" w:cstheme="majorBidi"/>
                <w:color w:val="212529"/>
              </w:rPr>
            </w:pPr>
            <w:hyperlink r:id="rId8" w:history="1">
              <w:proofErr w:type="spellStart"/>
              <w:r w:rsidRPr="000C47DC">
                <w:rPr>
                  <w:rFonts w:asciiTheme="majorBidi" w:hAnsiTheme="majorBidi" w:cstheme="majorBidi"/>
                  <w:color w:val="212529"/>
                </w:rPr>
                <w:t>Baydoun</w:t>
              </w:r>
              <w:proofErr w:type="spellEnd"/>
              <w:r w:rsidRPr="000C47DC">
                <w:rPr>
                  <w:rFonts w:asciiTheme="majorBidi" w:hAnsiTheme="majorBidi" w:cstheme="majorBidi"/>
                  <w:color w:val="212529"/>
                </w:rPr>
                <w:t>, Elias</w:t>
              </w:r>
            </w:hyperlink>
          </w:p>
          <w:p w:rsidR="000C47DC" w:rsidRPr="000C47DC" w:rsidRDefault="000C47DC" w:rsidP="000C47DC">
            <w:pPr>
              <w:rPr>
                <w:rFonts w:asciiTheme="majorBidi" w:hAnsiTheme="majorBidi" w:cstheme="majorBidi"/>
                <w:color w:val="212529"/>
              </w:rPr>
            </w:pPr>
            <w:hyperlink r:id="rId9" w:history="1">
              <w:r w:rsidRPr="000C47DC">
                <w:rPr>
                  <w:rFonts w:asciiTheme="majorBidi" w:hAnsiTheme="majorBidi" w:cstheme="majorBidi"/>
                  <w:color w:val="212529"/>
                </w:rPr>
                <w:t>Barbour, Elie</w:t>
              </w:r>
            </w:hyperlink>
          </w:p>
          <w:p w:rsidR="000C47DC" w:rsidRPr="000C47DC" w:rsidRDefault="000C47DC" w:rsidP="000C47DC">
            <w:pPr>
              <w:rPr>
                <w:rFonts w:asciiTheme="majorBidi" w:hAnsiTheme="majorBidi" w:cstheme="majorBidi"/>
                <w:color w:val="212529"/>
              </w:rPr>
            </w:pPr>
            <w:hyperlink r:id="rId10" w:history="1">
              <w:proofErr w:type="spellStart"/>
              <w:r w:rsidRPr="000C47DC">
                <w:rPr>
                  <w:rFonts w:asciiTheme="majorBidi" w:hAnsiTheme="majorBidi" w:cstheme="majorBidi"/>
                  <w:color w:val="212529"/>
                </w:rPr>
                <w:t>Alwan</w:t>
              </w:r>
              <w:proofErr w:type="spellEnd"/>
              <w:r w:rsidRPr="000C47DC">
                <w:rPr>
                  <w:rFonts w:asciiTheme="majorBidi" w:hAnsiTheme="majorBidi" w:cstheme="majorBidi"/>
                  <w:color w:val="212529"/>
                </w:rPr>
                <w:t xml:space="preserve">, </w:t>
              </w:r>
              <w:proofErr w:type="spellStart"/>
              <w:r w:rsidRPr="000C47DC">
                <w:rPr>
                  <w:rFonts w:asciiTheme="majorBidi" w:hAnsiTheme="majorBidi" w:cstheme="majorBidi"/>
                  <w:color w:val="212529"/>
                </w:rPr>
                <w:t>Nisreen</w:t>
              </w:r>
              <w:proofErr w:type="spellEnd"/>
            </w:hyperlink>
          </w:p>
          <w:p w:rsidR="00464E59" w:rsidRPr="000C47DC" w:rsidRDefault="00464E59" w:rsidP="00F10FD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Pr="00F10FD9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:rsidR="00464E59" w:rsidRPr="00F10FD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F10FD9">
              <w:rPr>
                <w:rFonts w:asciiTheme="majorBidi" w:hAnsiTheme="majorBidi" w:cstheme="majorBidi"/>
                <w:b/>
              </w:rPr>
              <w:t>Title</w:t>
            </w:r>
          </w:p>
        </w:tc>
        <w:tc>
          <w:tcPr>
            <w:tcW w:w="8363" w:type="dxa"/>
          </w:tcPr>
          <w:p w:rsidR="00C33684" w:rsidRPr="00C33684" w:rsidRDefault="00C33684" w:rsidP="00C33684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  <w:color w:val="212529"/>
              </w:rPr>
            </w:pPr>
            <w:bookmarkStart w:id="0" w:name="_GoBack"/>
            <w:r w:rsidRPr="000C47DC">
              <w:rPr>
                <w:rFonts w:asciiTheme="majorBidi" w:hAnsiTheme="majorBidi" w:cstheme="majorBidi"/>
                <w:color w:val="212529"/>
              </w:rPr>
              <w:t xml:space="preserve">Antimicrobial resistance </w:t>
            </w:r>
            <w:bookmarkEnd w:id="0"/>
            <w:r w:rsidRPr="000C47DC">
              <w:rPr>
                <w:rFonts w:asciiTheme="majorBidi" w:hAnsiTheme="majorBidi" w:cstheme="majorBidi"/>
                <w:color w:val="212529"/>
              </w:rPr>
              <w:t>of Listeria monocytogenes isolated from dairy-based food products</w:t>
            </w:r>
          </w:p>
          <w:p w:rsidR="00464E59" w:rsidRPr="000C47DC" w:rsidRDefault="00C33684" w:rsidP="00C3368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/>
              </w:rPr>
            </w:pPr>
            <w:r w:rsidRPr="000C47DC">
              <w:rPr>
                <w:rFonts w:asciiTheme="majorBidi" w:hAnsiTheme="majorBidi" w:cstheme="majorBidi"/>
                <w:b/>
              </w:rPr>
              <w:t xml:space="preserve"> 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Pr="00F10FD9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</w:p>
          <w:p w:rsidR="00464E59" w:rsidRPr="00F10FD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/>
              </w:rPr>
            </w:pPr>
            <w:r w:rsidRPr="00F10FD9">
              <w:rPr>
                <w:rFonts w:asciiTheme="majorBidi" w:hAnsiTheme="majorBidi" w:cstheme="majorBidi"/>
                <w:b/>
              </w:rPr>
              <w:t>DOI</w:t>
            </w:r>
          </w:p>
        </w:tc>
        <w:tc>
          <w:tcPr>
            <w:tcW w:w="8363" w:type="dxa"/>
          </w:tcPr>
          <w:p w:rsidR="0066122B" w:rsidRPr="000C47DC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0C47DC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F10FD9" w:rsidRPr="000C47DC" w:rsidRDefault="00C33684" w:rsidP="00C3368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11" w:history="1">
              <w:r w:rsidRPr="000C47DC">
                <w:rPr>
                  <w:rStyle w:val="Hyperlink"/>
                  <w:rFonts w:asciiTheme="majorBidi" w:hAnsiTheme="majorBidi" w:cstheme="majorBidi"/>
                  <w:bCs/>
                </w:rPr>
                <w:t>https://doi.org/10.1016/j.micpath.2016.09.012</w:t>
              </w:r>
            </w:hyperlink>
          </w:p>
          <w:p w:rsidR="00C33684" w:rsidRPr="000C47DC" w:rsidRDefault="00C33684" w:rsidP="00C3368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47DC"/>
    <w:rsid w:val="000C583A"/>
    <w:rsid w:val="00193560"/>
    <w:rsid w:val="00464E59"/>
    <w:rsid w:val="00482953"/>
    <w:rsid w:val="00485754"/>
    <w:rsid w:val="004D0E39"/>
    <w:rsid w:val="00613B04"/>
    <w:rsid w:val="0066122B"/>
    <w:rsid w:val="006950AC"/>
    <w:rsid w:val="006C08D0"/>
    <w:rsid w:val="006D1B45"/>
    <w:rsid w:val="007659A2"/>
    <w:rsid w:val="00C33684"/>
    <w:rsid w:val="00DD6CE6"/>
    <w:rsid w:val="00E33116"/>
    <w:rsid w:val="00F10FD9"/>
    <w:rsid w:val="00FE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597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F10F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331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11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10F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ont-break-out">
    <w:name w:val="dont-break-out"/>
    <w:basedOn w:val="DefaultParagraphFont"/>
    <w:rsid w:val="00F1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adu.ac.ae/browse/author?startsWith=Baydoun,%20Eli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space.adu.ac.ae/browse/author?startsWith=Zouhairi,%20Om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pace.adu.ac.ae/browse/author?startsWith=Saleh,%20Imane" TargetMode="External"/><Relationship Id="rId11" Type="http://schemas.openxmlformats.org/officeDocument/2006/relationships/hyperlink" Target="https://doi.org/10.1016/j.micpath.2016.09.012" TargetMode="External"/><Relationship Id="rId5" Type="http://schemas.openxmlformats.org/officeDocument/2006/relationships/hyperlink" Target="https://dspace.adu.ac.ae/browse/author?startsWith=Harakeh,%20Steve" TargetMode="External"/><Relationship Id="rId10" Type="http://schemas.openxmlformats.org/officeDocument/2006/relationships/hyperlink" Target="https://dspace.adu.ac.ae/browse/author?startsWith=Alwan,%20Nisree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space.adu.ac.ae/browse/author?startsWith=Barbour,%20E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2024-06-04T05:01:00Z</dcterms:created>
  <dcterms:modified xsi:type="dcterms:W3CDTF">2024-06-04T05:01:00Z</dcterms:modified>
</cp:coreProperties>
</file>