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5A3258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544A2B91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3C762C19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C868D6E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70EC8056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0A6E6709" wp14:editId="48737772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4591B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0DDB3003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2CCD9658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209E0C87" w14:textId="77777777" w:rsidTr="00613B04">
        <w:trPr>
          <w:trHeight w:val="1038"/>
        </w:trPr>
        <w:tc>
          <w:tcPr>
            <w:tcW w:w="1271" w:type="dxa"/>
          </w:tcPr>
          <w:p w14:paraId="660D6ABC" w14:textId="77777777" w:rsidR="00613B04" w:rsidRDefault="00613B04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</w:rPr>
            </w:pPr>
          </w:p>
          <w:p w14:paraId="2BC4940D" w14:textId="77777777" w:rsidR="00464E59" w:rsidRPr="00464E59" w:rsidRDefault="0066122B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2F7083D3" w14:textId="77777777" w:rsidR="00464E59" w:rsidRDefault="00464E59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5DC854AC" w14:textId="77777777" w:rsidR="00E5327E" w:rsidRPr="003760A2" w:rsidRDefault="00946B9D" w:rsidP="00946B9D">
            <w:pPr>
              <w:shd w:val="clear" w:color="auto" w:fill="FFFFFF"/>
              <w:spacing w:beforeAutospacing="1"/>
              <w:ind w:left="720"/>
              <w:jc w:val="both"/>
              <w:rPr>
                <w:rFonts w:ascii="Century Gothic" w:hAnsi="Century Gothic" w:cstheme="majorHAnsi"/>
                <w:color w:val="000000" w:themeColor="text1"/>
              </w:rPr>
            </w:pPr>
            <w:r w:rsidRPr="003760A2">
              <w:rPr>
                <w:rFonts w:ascii="Century Gothic" w:hAnsi="Century Gothic" w:cstheme="majorHAnsi"/>
                <w:color w:val="000000" w:themeColor="text1"/>
              </w:rPr>
              <w:t>Chung Han Chua, Eldon</w:t>
            </w:r>
          </w:p>
          <w:p w14:paraId="2AB4815E" w14:textId="77777777" w:rsidR="00946B9D" w:rsidRPr="003760A2" w:rsidRDefault="00946B9D" w:rsidP="00946B9D">
            <w:pPr>
              <w:shd w:val="clear" w:color="auto" w:fill="FFFFFF"/>
              <w:spacing w:beforeAutospacing="1"/>
              <w:ind w:left="720"/>
              <w:jc w:val="both"/>
              <w:rPr>
                <w:rFonts w:ascii="Century Gothic" w:hAnsi="Century Gothic" w:cstheme="majorHAnsi"/>
                <w:color w:val="000000" w:themeColor="text1"/>
              </w:rPr>
            </w:pPr>
            <w:r w:rsidRPr="003760A2">
              <w:rPr>
                <w:rFonts w:ascii="Century Gothic" w:hAnsi="Century Gothic" w:cstheme="majorHAnsi"/>
                <w:color w:val="000000" w:themeColor="text1"/>
              </w:rPr>
              <w:t xml:space="preserve">Wee, Siaw </w:t>
            </w:r>
            <w:proofErr w:type="spellStart"/>
            <w:r w:rsidRPr="003760A2">
              <w:rPr>
                <w:rFonts w:ascii="Century Gothic" w:hAnsi="Century Gothic" w:cstheme="majorHAnsi"/>
                <w:color w:val="000000" w:themeColor="text1"/>
              </w:rPr>
              <w:t>Khur</w:t>
            </w:r>
            <w:proofErr w:type="spellEnd"/>
          </w:p>
          <w:p w14:paraId="2379DD3B" w14:textId="77777777" w:rsidR="00946B9D" w:rsidRPr="003760A2" w:rsidRDefault="00946B9D" w:rsidP="00946B9D">
            <w:pPr>
              <w:shd w:val="clear" w:color="auto" w:fill="FFFFFF"/>
              <w:spacing w:beforeAutospacing="1"/>
              <w:ind w:left="720"/>
              <w:jc w:val="both"/>
              <w:rPr>
                <w:rFonts w:ascii="Century Gothic" w:hAnsi="Century Gothic" w:cstheme="majorHAnsi"/>
                <w:color w:val="000000" w:themeColor="text1"/>
              </w:rPr>
            </w:pPr>
            <w:proofErr w:type="spellStart"/>
            <w:r w:rsidRPr="003760A2">
              <w:rPr>
                <w:rFonts w:ascii="Century Gothic" w:hAnsi="Century Gothic" w:cstheme="majorHAnsi"/>
                <w:color w:val="000000" w:themeColor="text1"/>
              </w:rPr>
              <w:t>Kansedo</w:t>
            </w:r>
            <w:proofErr w:type="spellEnd"/>
            <w:r w:rsidRPr="003760A2">
              <w:rPr>
                <w:rFonts w:ascii="Century Gothic" w:hAnsi="Century Gothic" w:cstheme="majorHAnsi"/>
                <w:color w:val="000000" w:themeColor="text1"/>
              </w:rPr>
              <w:t xml:space="preserve">, </w:t>
            </w:r>
            <w:proofErr w:type="spellStart"/>
            <w:r w:rsidRPr="003760A2">
              <w:rPr>
                <w:rFonts w:ascii="Century Gothic" w:hAnsi="Century Gothic" w:cstheme="majorHAnsi"/>
                <w:color w:val="000000" w:themeColor="text1"/>
              </w:rPr>
              <w:t>Jibrail</w:t>
            </w:r>
            <w:proofErr w:type="spellEnd"/>
          </w:p>
          <w:p w14:paraId="6ED954F4" w14:textId="77777777" w:rsidR="00946B9D" w:rsidRPr="003760A2" w:rsidRDefault="00946B9D" w:rsidP="00946B9D">
            <w:pPr>
              <w:shd w:val="clear" w:color="auto" w:fill="FFFFFF"/>
              <w:spacing w:beforeAutospacing="1"/>
              <w:ind w:left="720"/>
              <w:jc w:val="both"/>
              <w:rPr>
                <w:rFonts w:ascii="Century Gothic" w:hAnsi="Century Gothic" w:cstheme="majorHAnsi"/>
                <w:color w:val="000000" w:themeColor="text1"/>
              </w:rPr>
            </w:pPr>
            <w:r w:rsidRPr="003760A2">
              <w:rPr>
                <w:rFonts w:ascii="Century Gothic" w:hAnsi="Century Gothic" w:cstheme="majorHAnsi"/>
                <w:color w:val="000000" w:themeColor="text1"/>
              </w:rPr>
              <w:t>Lau, Sie Yon</w:t>
            </w:r>
          </w:p>
          <w:p w14:paraId="5FC06998" w14:textId="77777777" w:rsidR="00946B9D" w:rsidRPr="003760A2" w:rsidRDefault="00946B9D" w:rsidP="00946B9D">
            <w:pPr>
              <w:shd w:val="clear" w:color="auto" w:fill="FFFFFF"/>
              <w:spacing w:beforeAutospacing="1"/>
              <w:ind w:left="720"/>
              <w:jc w:val="both"/>
              <w:rPr>
                <w:rFonts w:ascii="Century Gothic" w:hAnsi="Century Gothic" w:cstheme="majorHAnsi"/>
                <w:color w:val="000000" w:themeColor="text1"/>
              </w:rPr>
            </w:pPr>
            <w:r w:rsidRPr="003760A2">
              <w:rPr>
                <w:rFonts w:ascii="Century Gothic" w:hAnsi="Century Gothic" w:cstheme="majorHAnsi"/>
                <w:color w:val="000000" w:themeColor="text1"/>
              </w:rPr>
              <w:t>Lim, King Hann</w:t>
            </w:r>
          </w:p>
          <w:p w14:paraId="421D73C9" w14:textId="77777777" w:rsidR="00946B9D" w:rsidRPr="003760A2" w:rsidRDefault="00946B9D" w:rsidP="00946B9D">
            <w:pPr>
              <w:shd w:val="clear" w:color="auto" w:fill="FFFFFF"/>
              <w:spacing w:beforeAutospacing="1"/>
              <w:ind w:left="720"/>
              <w:jc w:val="both"/>
              <w:rPr>
                <w:rFonts w:ascii="Century Gothic" w:hAnsi="Century Gothic" w:cstheme="majorHAnsi"/>
                <w:color w:val="000000" w:themeColor="text1"/>
              </w:rPr>
            </w:pPr>
            <w:proofErr w:type="spellStart"/>
            <w:r w:rsidRPr="003760A2">
              <w:rPr>
                <w:rFonts w:ascii="Century Gothic" w:hAnsi="Century Gothic" w:cstheme="majorHAnsi"/>
                <w:color w:val="000000" w:themeColor="text1"/>
              </w:rPr>
              <w:t>Dol</w:t>
            </w:r>
            <w:proofErr w:type="spellEnd"/>
            <w:r w:rsidRPr="003760A2">
              <w:rPr>
                <w:rFonts w:ascii="Century Gothic" w:hAnsi="Century Gothic" w:cstheme="majorHAnsi"/>
                <w:color w:val="000000" w:themeColor="text1"/>
              </w:rPr>
              <w:t xml:space="preserve">, </w:t>
            </w:r>
            <w:proofErr w:type="spellStart"/>
            <w:r w:rsidRPr="003760A2">
              <w:rPr>
                <w:rFonts w:ascii="Century Gothic" w:hAnsi="Century Gothic" w:cstheme="majorHAnsi"/>
                <w:color w:val="000000" w:themeColor="text1"/>
              </w:rPr>
              <w:t>Sharul</w:t>
            </w:r>
            <w:proofErr w:type="spellEnd"/>
            <w:r w:rsidRPr="003760A2">
              <w:rPr>
                <w:rFonts w:ascii="Century Gothic" w:hAnsi="Century Gothic" w:cstheme="majorHAnsi"/>
                <w:color w:val="000000" w:themeColor="text1"/>
              </w:rPr>
              <w:t xml:space="preserve"> Sham</w:t>
            </w:r>
          </w:p>
          <w:p w14:paraId="0A7E0BF9" w14:textId="7625D94F" w:rsidR="00946B9D" w:rsidRPr="003760A2" w:rsidRDefault="00946B9D" w:rsidP="00946B9D">
            <w:pPr>
              <w:shd w:val="clear" w:color="auto" w:fill="FFFFFF"/>
              <w:spacing w:beforeAutospacing="1"/>
              <w:ind w:left="720"/>
              <w:jc w:val="both"/>
              <w:rPr>
                <w:rFonts w:ascii="Century Gothic" w:hAnsi="Century Gothic" w:cstheme="majorHAnsi"/>
                <w:color w:val="000000" w:themeColor="text1"/>
              </w:rPr>
            </w:pPr>
            <w:r w:rsidRPr="003760A2">
              <w:rPr>
                <w:rFonts w:ascii="Century Gothic" w:hAnsi="Century Gothic" w:cstheme="majorHAnsi"/>
                <w:color w:val="000000" w:themeColor="text1"/>
              </w:rPr>
              <w:t>Lipton, Anuj Nishanth</w:t>
            </w:r>
          </w:p>
        </w:tc>
      </w:tr>
      <w:tr w:rsidR="00464E59" w14:paraId="624E8C0C" w14:textId="77777777" w:rsidTr="00464E59">
        <w:trPr>
          <w:trHeight w:val="1218"/>
        </w:trPr>
        <w:tc>
          <w:tcPr>
            <w:tcW w:w="1271" w:type="dxa"/>
          </w:tcPr>
          <w:p w14:paraId="6A534BF1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18953F89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66A0B63B" w14:textId="77777777" w:rsidR="003760A2" w:rsidRDefault="003760A2" w:rsidP="00946B9D">
            <w:pPr>
              <w:pStyle w:val="Heading2"/>
              <w:shd w:val="clear" w:color="auto" w:fill="FFFFFF"/>
              <w:spacing w:before="0"/>
              <w:outlineLvl w:val="1"/>
              <w:rPr>
                <w:rStyle w:val="highlight-moduleako5d"/>
                <w:rFonts w:ascii="Century Gothic" w:hAnsi="Century Gothic" w:cstheme="majorHAnsi"/>
                <w:color w:val="000000" w:themeColor="text1"/>
                <w:sz w:val="24"/>
                <w:szCs w:val="24"/>
              </w:rPr>
            </w:pPr>
          </w:p>
          <w:p w14:paraId="53A9600A" w14:textId="6D8A1DA8" w:rsidR="00946B9D" w:rsidRPr="003760A2" w:rsidRDefault="00946B9D" w:rsidP="00946B9D">
            <w:pPr>
              <w:pStyle w:val="Heading2"/>
              <w:shd w:val="clear" w:color="auto" w:fill="FFFFFF"/>
              <w:spacing w:before="0"/>
              <w:rPr>
                <w:rFonts w:ascii="Century Gothic" w:hAnsi="Century Gothic" w:cstheme="majorHAnsi"/>
                <w:color w:val="000000" w:themeColor="text1"/>
                <w:sz w:val="24"/>
                <w:szCs w:val="24"/>
              </w:rPr>
            </w:pPr>
            <w:r w:rsidRPr="003760A2">
              <w:rPr>
                <w:rStyle w:val="highlight-moduleako5d"/>
                <w:rFonts w:ascii="Century Gothic" w:hAnsi="Century Gothic" w:cstheme="majorHAnsi"/>
                <w:color w:val="000000" w:themeColor="text1"/>
                <w:sz w:val="24"/>
                <w:szCs w:val="24"/>
              </w:rPr>
              <w:t xml:space="preserve">Biological Hydrogen Energy Production by Novel Strains Bacillus </w:t>
            </w:r>
            <w:proofErr w:type="spellStart"/>
            <w:r w:rsidRPr="003760A2">
              <w:rPr>
                <w:rStyle w:val="highlight-moduleako5d"/>
                <w:rFonts w:ascii="Century Gothic" w:hAnsi="Century Gothic" w:cstheme="majorHAnsi"/>
                <w:color w:val="000000" w:themeColor="text1"/>
                <w:sz w:val="24"/>
                <w:szCs w:val="24"/>
              </w:rPr>
              <w:t>paramycoides</w:t>
            </w:r>
            <w:proofErr w:type="spellEnd"/>
            <w:r w:rsidRPr="003760A2">
              <w:rPr>
                <w:rStyle w:val="highlight-moduleako5d"/>
                <w:rFonts w:ascii="Century Gothic" w:hAnsi="Century Gothic" w:cstheme="majorHAnsi"/>
                <w:color w:val="000000" w:themeColor="text1"/>
                <w:sz w:val="24"/>
                <w:szCs w:val="24"/>
              </w:rPr>
              <w:t xml:space="preserve"> and </w:t>
            </w:r>
            <w:proofErr w:type="spellStart"/>
            <w:r w:rsidRPr="003760A2">
              <w:rPr>
                <w:rStyle w:val="highlight-moduleako5d"/>
                <w:rFonts w:ascii="Century Gothic" w:hAnsi="Century Gothic" w:cstheme="majorHAnsi"/>
                <w:color w:val="000000" w:themeColor="text1"/>
                <w:sz w:val="24"/>
                <w:szCs w:val="24"/>
              </w:rPr>
              <w:t>Cereibacter</w:t>
            </w:r>
            <w:proofErr w:type="spellEnd"/>
            <w:r w:rsidRPr="003760A2">
              <w:rPr>
                <w:rStyle w:val="highlight-moduleako5d"/>
                <w:rFonts w:ascii="Century Gothic" w:hAnsi="Century Gothic" w:cstheme="maj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760A2">
              <w:rPr>
                <w:rStyle w:val="highlight-moduleako5d"/>
                <w:rFonts w:ascii="Century Gothic" w:hAnsi="Century Gothic" w:cstheme="majorHAnsi"/>
                <w:color w:val="000000" w:themeColor="text1"/>
                <w:sz w:val="24"/>
                <w:szCs w:val="24"/>
              </w:rPr>
              <w:t>azotoformans</w:t>
            </w:r>
            <w:proofErr w:type="spellEnd"/>
            <w:r w:rsidRPr="003760A2">
              <w:rPr>
                <w:rStyle w:val="highlight-moduleako5d"/>
                <w:rFonts w:ascii="Century Gothic" w:hAnsi="Century Gothic" w:cstheme="majorHAnsi"/>
                <w:color w:val="000000" w:themeColor="text1"/>
                <w:sz w:val="24"/>
                <w:szCs w:val="24"/>
              </w:rPr>
              <w:t xml:space="preserve"> through Dark and Photo Fermentation</w:t>
            </w:r>
          </w:p>
          <w:p w14:paraId="30B31C39" w14:textId="77777777" w:rsidR="00464E59" w:rsidRPr="003760A2" w:rsidRDefault="00464E59" w:rsidP="00464E5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rPr>
                <w:rFonts w:ascii="Century Gothic" w:hAnsi="Century Gothic" w:cstheme="majorHAnsi"/>
                <w:b/>
                <w:color w:val="000000" w:themeColor="text1"/>
              </w:rPr>
            </w:pPr>
          </w:p>
        </w:tc>
      </w:tr>
      <w:tr w:rsidR="00464E59" w14:paraId="53B5521E" w14:textId="77777777" w:rsidTr="00613B04">
        <w:trPr>
          <w:trHeight w:val="1774"/>
        </w:trPr>
        <w:tc>
          <w:tcPr>
            <w:tcW w:w="1271" w:type="dxa"/>
          </w:tcPr>
          <w:p w14:paraId="7A5FA44A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22E955B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1024A23F" w14:textId="77777777" w:rsidR="0066122B" w:rsidRPr="003760A2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</w:rPr>
            </w:pPr>
            <w:r w:rsidRPr="003760A2">
              <w:rPr>
                <w:rFonts w:ascii="Century Gothic" w:hAnsi="Century Gothic" w:cstheme="majorHAnsi"/>
                <w:bCs/>
                <w:color w:val="000000" w:themeColor="text1"/>
              </w:rPr>
              <w:t xml:space="preserve">To access the fulltext, please follow the link below: </w:t>
            </w:r>
          </w:p>
          <w:p w14:paraId="3354CDDB" w14:textId="2C0DCAC8" w:rsidR="0066122B" w:rsidRDefault="003760A2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</w:rPr>
            </w:pPr>
            <w:hyperlink r:id="rId6" w:history="1">
              <w:r w:rsidRPr="00D87898">
                <w:rPr>
                  <w:rStyle w:val="Hyperlink"/>
                  <w:rFonts w:ascii="Century Gothic" w:hAnsi="Century Gothic" w:cstheme="majorHAnsi"/>
                  <w:bCs/>
                </w:rPr>
                <w:t>https://doi.org/10.3390/en16093807</w:t>
              </w:r>
            </w:hyperlink>
          </w:p>
          <w:p w14:paraId="68710AB9" w14:textId="3E7BED8B" w:rsidR="003760A2" w:rsidRPr="003760A2" w:rsidRDefault="003760A2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</w:rPr>
            </w:pPr>
            <w:bookmarkStart w:id="0" w:name="_GoBack"/>
            <w:bookmarkEnd w:id="0"/>
          </w:p>
        </w:tc>
      </w:tr>
    </w:tbl>
    <w:p w14:paraId="6E1C2CDA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49F18CDF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52B63395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C648B7"/>
    <w:multiLevelType w:val="multilevel"/>
    <w:tmpl w:val="A03A3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7E520F"/>
    <w:multiLevelType w:val="multilevel"/>
    <w:tmpl w:val="B4769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CC0ED0"/>
    <w:multiLevelType w:val="multilevel"/>
    <w:tmpl w:val="DF928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C948DA"/>
    <w:multiLevelType w:val="multilevel"/>
    <w:tmpl w:val="3E3E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C583A"/>
    <w:rsid w:val="003760A2"/>
    <w:rsid w:val="00464E59"/>
    <w:rsid w:val="004D0E39"/>
    <w:rsid w:val="00613B04"/>
    <w:rsid w:val="0066122B"/>
    <w:rsid w:val="006950AC"/>
    <w:rsid w:val="006C08D0"/>
    <w:rsid w:val="00946B9D"/>
    <w:rsid w:val="00DD6CE6"/>
    <w:rsid w:val="00E5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48775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E5327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5327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ypography-modulelvnit">
    <w:name w:val="typography-module__lvnit"/>
    <w:basedOn w:val="DefaultParagraphFont"/>
    <w:rsid w:val="00E5327E"/>
  </w:style>
  <w:style w:type="character" w:customStyle="1" w:styleId="author-modulewfeox">
    <w:name w:val="author-module__wfeox"/>
    <w:basedOn w:val="DefaultParagraphFont"/>
    <w:rsid w:val="00E5327E"/>
  </w:style>
  <w:style w:type="character" w:customStyle="1" w:styleId="Heading2Char">
    <w:name w:val="Heading 2 Char"/>
    <w:basedOn w:val="DefaultParagraphFont"/>
    <w:link w:val="Heading2"/>
    <w:uiPriority w:val="9"/>
    <w:semiHidden/>
    <w:rsid w:val="00946B9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ighlight-moduleako5d">
    <w:name w:val="highlight-module__ako5d"/>
    <w:basedOn w:val="DefaultParagraphFont"/>
    <w:rsid w:val="00946B9D"/>
  </w:style>
  <w:style w:type="character" w:styleId="Hyperlink">
    <w:name w:val="Hyperlink"/>
    <w:basedOn w:val="DefaultParagraphFont"/>
    <w:uiPriority w:val="99"/>
    <w:unhideWhenUsed/>
    <w:rsid w:val="003760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60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4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3390/en1609380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Ahammed Munawar</cp:lastModifiedBy>
  <cp:revision>5</cp:revision>
  <dcterms:created xsi:type="dcterms:W3CDTF">2024-05-28T13:26:00Z</dcterms:created>
  <dcterms:modified xsi:type="dcterms:W3CDTF">2024-05-29T06:58:00Z</dcterms:modified>
</cp:coreProperties>
</file>