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163019" w:rsidRPr="00163019" w:rsidRDefault="00163019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Fonts w:asciiTheme="minorHAnsi" w:hAnsiTheme="minorHAnsi" w:cstheme="minorHAnsi"/>
                <w:color w:val="323232"/>
              </w:rPr>
            </w:pPr>
            <w:r>
              <w:t>Oliver Lehmann</w:t>
            </w:r>
          </w:p>
          <w:p w:rsidR="00163019" w:rsidRPr="00163019" w:rsidRDefault="00163019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Fonts w:asciiTheme="minorHAnsi" w:hAnsiTheme="minorHAnsi" w:cstheme="minorHAnsi"/>
                <w:color w:val="323232"/>
              </w:rPr>
            </w:pPr>
            <w:r>
              <w:t xml:space="preserve"> </w:t>
            </w:r>
            <w:proofErr w:type="spellStart"/>
            <w:r>
              <w:t>Ramy</w:t>
            </w:r>
            <w:proofErr w:type="spellEnd"/>
            <w:r>
              <w:t xml:space="preserve"> El-</w:t>
            </w:r>
            <w:proofErr w:type="spellStart"/>
            <w:r>
              <w:t>Jabi</w:t>
            </w:r>
            <w:proofErr w:type="spellEnd"/>
          </w:p>
          <w:p w:rsidR="00163019" w:rsidRPr="00163019" w:rsidRDefault="00163019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Fonts w:asciiTheme="minorHAnsi" w:hAnsiTheme="minorHAnsi" w:cstheme="minorHAnsi"/>
                <w:color w:val="323232"/>
              </w:rPr>
            </w:pPr>
            <w:r>
              <w:t>Kirk Webster</w:t>
            </w:r>
          </w:p>
          <w:p w:rsidR="00163019" w:rsidRPr="00163019" w:rsidRDefault="00163019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Fonts w:asciiTheme="minorHAnsi" w:hAnsiTheme="minorHAnsi" w:cstheme="minorHAnsi"/>
                <w:color w:val="323232"/>
              </w:rPr>
            </w:pPr>
            <w:r>
              <w:t xml:space="preserve"> Aya </w:t>
            </w:r>
            <w:proofErr w:type="spellStart"/>
            <w:r>
              <w:t>Rachdi</w:t>
            </w:r>
            <w:proofErr w:type="spellEnd"/>
          </w:p>
          <w:p w:rsidR="005C5AB0" w:rsidRPr="00432E48" w:rsidRDefault="00163019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  <w:r>
              <w:t xml:space="preserve"> Zahid Malik</w:t>
            </w: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863A72" w:rsidRDefault="00163019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  <w:r>
              <w:t>INTEGRATION OF SPACE VEHICLE OPERATIONS INTO THE UNITED ARAB EMIRATES AIR TRAFFIC MANAGEMENT – AN IMPACT ANALYSIS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163019" w:rsidRDefault="00163019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163019">
                <w:rPr>
                  <w:rStyle w:val="Hyperlink"/>
                </w:rPr>
                <w:t>INTEGRATION OF SPACE VEHICLE OPERATIONS</w:t>
              </w:r>
            </w:hyperlink>
            <w:bookmarkStart w:id="0" w:name="_GoBack"/>
            <w:bookmarkEnd w:id="0"/>
          </w:p>
          <w:p w:rsidR="005C5AB0" w:rsidRDefault="005C5AB0" w:rsidP="005C5AB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863A72" w:rsidRPr="006C08D0" w:rsidRDefault="00863A72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0E02C1"/>
    <w:rsid w:val="00163019"/>
    <w:rsid w:val="002C6B27"/>
    <w:rsid w:val="00432E48"/>
    <w:rsid w:val="00464E59"/>
    <w:rsid w:val="004D0E39"/>
    <w:rsid w:val="005C5AB0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863A72"/>
    <w:rsid w:val="0092510B"/>
    <w:rsid w:val="00954F08"/>
    <w:rsid w:val="00A02759"/>
    <w:rsid w:val="00AA0E51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98775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as.org/ICAS_ARCHIVE/ICAS2020/data/papers/ICAS2020_1213_paper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</Words>
  <Characters>251</Characters>
  <Application>Microsoft Office Word</Application>
  <DocSecurity>0</DocSecurity>
  <Lines>28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18</cp:revision>
  <dcterms:created xsi:type="dcterms:W3CDTF">2024-05-28T13:26:00Z</dcterms:created>
  <dcterms:modified xsi:type="dcterms:W3CDTF">2024-07-08T05:48:00Z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