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6970B2B" w14:textId="77777777" w:rsidR="002B51D1" w:rsidRDefault="002B51D1" w:rsidP="002B51D1">
            <w:hyperlink r:id="rId5" w:history="1">
              <w:r>
                <w:rPr>
                  <w:rStyle w:val="Hyperlink"/>
                  <w:color w:val="006666"/>
                </w:rPr>
                <w:t>Ismail, Mohd Zahari</w:t>
              </w:r>
            </w:hyperlink>
          </w:p>
          <w:p w14:paraId="0B943C01" w14:textId="77777777" w:rsidR="002B51D1" w:rsidRDefault="002B51D1" w:rsidP="002B51D1">
            <w:hyperlink r:id="rId6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3521B488" w14:textId="3463AEB3" w:rsidR="00144CDB" w:rsidRDefault="00144CDB" w:rsidP="00940655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68495E9" w14:textId="77777777" w:rsidR="002B51D1" w:rsidRDefault="002B51D1" w:rsidP="002B51D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Entrepreneurship education: an insight from Malaysian polytechnics</w:t>
            </w: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681648B6" w:rsidR="00AD2D79" w:rsidRDefault="002B51D1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4F445F">
                <w:rPr>
                  <w:rStyle w:val="Hyperlink"/>
                  <w:bCs/>
                  <w:sz w:val="20"/>
                  <w:szCs w:val="20"/>
                </w:rPr>
                <w:t>https://doi.org/10.1108/JCE-02-2013-0003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gFAN2rTX4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2B51D1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08/JCE-02-2013-00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hmad,%20Syed%20Zamberi" TargetMode="External"/><Relationship Id="rId5" Type="http://schemas.openxmlformats.org/officeDocument/2006/relationships/hyperlink" Target="https://repository.adu.ac.ae/browse/author?startsWith=Ismail,%20Mohd%20Zahari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</Words>
  <Characters>426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75</cp:revision>
  <dcterms:created xsi:type="dcterms:W3CDTF">2024-07-02T12:53:00Z</dcterms:created>
  <dcterms:modified xsi:type="dcterms:W3CDTF">2024-12-09T09:38:00Z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